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E9" w:rsidRPr="00BF6856" w:rsidRDefault="00F260E9" w:rsidP="00DF5808">
      <w:pPr>
        <w:ind w:right="-360"/>
        <w:jc w:val="center"/>
        <w:rPr>
          <w:rFonts w:asciiTheme="majorBidi" w:hAnsiTheme="majorBidi" w:cstheme="majorBidi"/>
          <w:b/>
          <w:bCs/>
          <w:sz w:val="26"/>
          <w:szCs w:val="26"/>
        </w:rPr>
      </w:pPr>
      <w:r w:rsidRPr="00BF6856">
        <w:rPr>
          <w:rFonts w:asciiTheme="majorBidi" w:hAnsiTheme="majorBidi" w:cstheme="majorBidi"/>
          <w:b/>
          <w:bCs/>
          <w:sz w:val="26"/>
          <w:szCs w:val="26"/>
        </w:rPr>
        <w:t>HW 3</w:t>
      </w:r>
    </w:p>
    <w:p w:rsidR="00F260E9" w:rsidRPr="00BF6856" w:rsidRDefault="00F260E9" w:rsidP="00DF5808">
      <w:pPr>
        <w:spacing w:before="120" w:after="120"/>
        <w:ind w:right="-360"/>
        <w:jc w:val="center"/>
        <w:rPr>
          <w:rFonts w:asciiTheme="majorBidi" w:hAnsiTheme="majorBidi" w:cstheme="majorBidi"/>
          <w:sz w:val="26"/>
          <w:szCs w:val="26"/>
          <w:vertAlign w:val="superscript"/>
          <w:lang w:bidi="ar-JO"/>
        </w:rPr>
      </w:pPr>
      <w:r w:rsidRPr="00BF6856">
        <w:rPr>
          <w:rFonts w:asciiTheme="majorBidi" w:hAnsiTheme="majorBidi" w:cstheme="majorBidi"/>
          <w:sz w:val="26"/>
          <w:szCs w:val="26"/>
          <w:u w:val="single"/>
          <w:lang w:bidi="ar-JO"/>
        </w:rPr>
        <w:t>Note</w:t>
      </w:r>
      <w:r w:rsidRPr="00BF6856">
        <w:rPr>
          <w:rFonts w:asciiTheme="majorBidi" w:hAnsiTheme="majorBidi" w:cstheme="majorBidi"/>
          <w:sz w:val="26"/>
          <w:szCs w:val="26"/>
          <w:lang w:bidi="ar-JO"/>
        </w:rPr>
        <w:t xml:space="preserve">: </w:t>
      </w:r>
      <w:r w:rsidRPr="00BF6856">
        <w:rPr>
          <w:rFonts w:asciiTheme="majorBidi" w:hAnsiTheme="majorBidi" w:cstheme="majorBidi"/>
          <w:i/>
          <w:iCs/>
          <w:sz w:val="26"/>
          <w:szCs w:val="26"/>
          <w:lang w:bidi="ar-JO"/>
        </w:rPr>
        <w:t>g</w:t>
      </w:r>
      <w:r w:rsidRPr="00BF6856">
        <w:rPr>
          <w:rFonts w:asciiTheme="majorBidi" w:hAnsiTheme="majorBidi" w:cstheme="majorBidi"/>
          <w:sz w:val="26"/>
          <w:szCs w:val="26"/>
          <w:lang w:bidi="ar-JO"/>
        </w:rPr>
        <w:t xml:space="preserve"> = 10 m/s</w:t>
      </w:r>
      <w:r w:rsidRPr="00BF6856">
        <w:rPr>
          <w:rFonts w:asciiTheme="majorBidi" w:hAnsiTheme="majorBidi" w:cstheme="majorBidi"/>
          <w:sz w:val="26"/>
          <w:szCs w:val="26"/>
          <w:vertAlign w:val="superscript"/>
          <w:lang w:bidi="ar-JO"/>
        </w:rPr>
        <w:t>2</w:t>
      </w:r>
    </w:p>
    <w:tbl>
      <w:tblPr>
        <w:tblStyle w:val="TableGrid"/>
        <w:tblW w:w="0" w:type="auto"/>
        <w:tblInd w:w="-360" w:type="dxa"/>
        <w:tblLook w:val="04A0" w:firstRow="1" w:lastRow="0" w:firstColumn="1" w:lastColumn="0" w:noHBand="0" w:noVBand="1"/>
      </w:tblPr>
      <w:tblGrid>
        <w:gridCol w:w="467"/>
        <w:gridCol w:w="467"/>
        <w:gridCol w:w="467"/>
        <w:gridCol w:w="467"/>
        <w:gridCol w:w="467"/>
        <w:gridCol w:w="467"/>
        <w:gridCol w:w="467"/>
        <w:gridCol w:w="467"/>
        <w:gridCol w:w="467"/>
        <w:gridCol w:w="476"/>
        <w:gridCol w:w="476"/>
        <w:gridCol w:w="476"/>
        <w:gridCol w:w="476"/>
        <w:gridCol w:w="476"/>
        <w:gridCol w:w="476"/>
        <w:gridCol w:w="476"/>
        <w:gridCol w:w="476"/>
        <w:gridCol w:w="476"/>
      </w:tblGrid>
      <w:tr w:rsidR="00BE4050" w:rsidRPr="00BF6856" w:rsidTr="00BE4050">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2</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3</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4</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5</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6</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7</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8</w:t>
            </w: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9</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10</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11</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12</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13</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14</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15</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16</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r w:rsidRPr="00BF6856">
              <w:rPr>
                <w:rFonts w:asciiTheme="majorBidi" w:hAnsiTheme="majorBidi" w:cstheme="majorBidi"/>
                <w:sz w:val="26"/>
                <w:szCs w:val="26"/>
              </w:rPr>
              <w:t>17</w:t>
            </w: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bookmarkStart w:id="0" w:name="_GoBack"/>
            <w:bookmarkEnd w:id="0"/>
            <w:r w:rsidRPr="00BF6856">
              <w:rPr>
                <w:rFonts w:asciiTheme="majorBidi" w:hAnsiTheme="majorBidi" w:cstheme="majorBidi"/>
                <w:sz w:val="26"/>
                <w:szCs w:val="26"/>
              </w:rPr>
              <w:t>18</w:t>
            </w:r>
          </w:p>
        </w:tc>
      </w:tr>
      <w:tr w:rsidR="00BE4050" w:rsidRPr="00BF6856" w:rsidTr="00BE4050">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67"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c>
          <w:tcPr>
            <w:tcW w:w="476" w:type="dxa"/>
          </w:tcPr>
          <w:p w:rsidR="00BE4050" w:rsidRPr="00BF6856" w:rsidRDefault="00BE4050" w:rsidP="00DF5808">
            <w:pPr>
              <w:pStyle w:val="ListParagraph"/>
              <w:spacing w:before="120"/>
              <w:ind w:left="0" w:right="-360"/>
              <w:jc w:val="lowKashida"/>
              <w:rPr>
                <w:rFonts w:asciiTheme="majorBidi" w:hAnsiTheme="majorBidi" w:cstheme="majorBidi"/>
                <w:sz w:val="26"/>
                <w:szCs w:val="26"/>
              </w:rPr>
            </w:pPr>
          </w:p>
        </w:tc>
      </w:tr>
    </w:tbl>
    <w:p w:rsidR="002D0E20" w:rsidRPr="00E82809" w:rsidRDefault="002D0E20" w:rsidP="00DF5808">
      <w:pPr>
        <w:pStyle w:val="ListParagraph"/>
        <w:numPr>
          <w:ilvl w:val="0"/>
          <w:numId w:val="1"/>
        </w:numPr>
        <w:spacing w:before="120"/>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lang w:bidi="ar-JO"/>
        </w:rPr>
        <w:t xml:space="preserve">The Si unit of torque is </w:t>
      </w:r>
    </w:p>
    <w:p w:rsidR="002D0E20" w:rsidRPr="00E82809" w:rsidRDefault="008C67F6" w:rsidP="00DF5808">
      <w:pPr>
        <w:pStyle w:val="ListParagraph"/>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N. m</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002D0E20" w:rsidRPr="00E82809">
        <w:rPr>
          <w:rFonts w:asciiTheme="majorBidi" w:hAnsiTheme="majorBidi" w:cstheme="majorBidi"/>
          <w:color w:val="000000" w:themeColor="text1"/>
          <w:sz w:val="26"/>
          <w:szCs w:val="26"/>
        </w:rPr>
        <w:t>b) N.m</w:t>
      </w:r>
      <w:r w:rsidR="002D0E20"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c) N.m/s</w:t>
      </w:r>
      <w:r w:rsidRPr="00E82809">
        <w:rPr>
          <w:rFonts w:asciiTheme="majorBidi" w:hAnsiTheme="majorBidi" w:cstheme="majorBidi"/>
          <w:color w:val="000000" w:themeColor="text1"/>
          <w:sz w:val="26"/>
          <w:szCs w:val="26"/>
        </w:rPr>
        <w:tab/>
        <w:t xml:space="preserve"> </w:t>
      </w:r>
      <w:r w:rsidRPr="00E82809">
        <w:rPr>
          <w:rFonts w:asciiTheme="majorBidi" w:hAnsiTheme="majorBidi" w:cstheme="majorBidi"/>
          <w:color w:val="000000" w:themeColor="text1"/>
          <w:sz w:val="26"/>
          <w:szCs w:val="26"/>
        </w:rPr>
        <w:tab/>
        <w:t xml:space="preserve"> </w:t>
      </w:r>
      <w:r w:rsidR="002D0E20" w:rsidRPr="00E82809">
        <w:rPr>
          <w:rFonts w:asciiTheme="majorBidi" w:hAnsiTheme="majorBidi" w:cstheme="majorBidi"/>
          <w:color w:val="000000" w:themeColor="text1"/>
          <w:sz w:val="26"/>
          <w:szCs w:val="26"/>
        </w:rPr>
        <w:t>d) N.s</w:t>
      </w:r>
    </w:p>
    <w:p w:rsidR="00A55C22" w:rsidRPr="00E82809" w:rsidRDefault="00A55C22" w:rsidP="00DF5808">
      <w:pPr>
        <w:pStyle w:val="ListParagraph"/>
        <w:numPr>
          <w:ilvl w:val="0"/>
          <w:numId w:val="1"/>
        </w:numPr>
        <w:spacing w:before="80" w:after="80"/>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shd w:val="clear" w:color="auto" w:fill="FFFFFF"/>
        </w:rPr>
        <w:t>A system consists of three particles, each of mass m and located at (1,1), (2,2) and (3,3). The co-ordinates of the center of mass are</w:t>
      </w:r>
    </w:p>
    <w:p w:rsidR="00A55C22" w:rsidRPr="00E82809" w:rsidRDefault="006908D7" w:rsidP="00DF5808">
      <w:pPr>
        <w:pStyle w:val="ListParagraph"/>
        <w:spacing w:before="80" w:after="80"/>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shd w:val="clear" w:color="auto" w:fill="FFFFFF"/>
        </w:rPr>
        <w:t>a) (1,1)</w:t>
      </w:r>
      <w:r w:rsidRPr="00E82809">
        <w:rPr>
          <w:rFonts w:asciiTheme="majorBidi" w:hAnsiTheme="majorBidi" w:cstheme="majorBidi"/>
          <w:color w:val="000000" w:themeColor="text1"/>
          <w:sz w:val="26"/>
          <w:szCs w:val="26"/>
          <w:shd w:val="clear" w:color="auto" w:fill="FFFFFF"/>
        </w:rPr>
        <w:tab/>
      </w:r>
      <w:r w:rsidRPr="00E82809">
        <w:rPr>
          <w:rFonts w:asciiTheme="majorBidi" w:hAnsiTheme="majorBidi" w:cstheme="majorBidi"/>
          <w:color w:val="000000" w:themeColor="text1"/>
          <w:sz w:val="26"/>
          <w:szCs w:val="26"/>
          <w:shd w:val="clear" w:color="auto" w:fill="FFFFFF"/>
        </w:rPr>
        <w:tab/>
      </w:r>
      <w:r w:rsidR="00A55C22" w:rsidRPr="00E82809">
        <w:rPr>
          <w:rFonts w:asciiTheme="majorBidi" w:hAnsiTheme="majorBidi" w:cstheme="majorBidi"/>
          <w:color w:val="000000" w:themeColor="text1"/>
          <w:sz w:val="26"/>
          <w:szCs w:val="26"/>
          <w:shd w:val="clear" w:color="auto" w:fill="FFFFFF"/>
        </w:rPr>
        <w:t>b) (2,2)</w:t>
      </w:r>
      <w:r w:rsidRPr="00E82809">
        <w:rPr>
          <w:rFonts w:asciiTheme="majorBidi" w:hAnsiTheme="majorBidi" w:cstheme="majorBidi"/>
          <w:color w:val="000000" w:themeColor="text1"/>
          <w:sz w:val="26"/>
          <w:szCs w:val="26"/>
          <w:shd w:val="clear" w:color="auto" w:fill="FFFFFF"/>
        </w:rPr>
        <w:tab/>
      </w:r>
      <w:r w:rsidRPr="00E82809">
        <w:rPr>
          <w:rFonts w:asciiTheme="majorBidi" w:hAnsiTheme="majorBidi" w:cstheme="majorBidi"/>
          <w:color w:val="000000" w:themeColor="text1"/>
          <w:sz w:val="26"/>
          <w:szCs w:val="26"/>
          <w:shd w:val="clear" w:color="auto" w:fill="FFFFFF"/>
        </w:rPr>
        <w:tab/>
        <w:t>c) (3,3)</w:t>
      </w:r>
      <w:r w:rsidRPr="00E82809">
        <w:rPr>
          <w:rFonts w:asciiTheme="majorBidi" w:hAnsiTheme="majorBidi" w:cstheme="majorBidi"/>
          <w:color w:val="000000" w:themeColor="text1"/>
          <w:sz w:val="26"/>
          <w:szCs w:val="26"/>
          <w:shd w:val="clear" w:color="auto" w:fill="FFFFFF"/>
        </w:rPr>
        <w:tab/>
      </w:r>
      <w:r w:rsidRPr="00E82809">
        <w:rPr>
          <w:rFonts w:asciiTheme="majorBidi" w:hAnsiTheme="majorBidi" w:cstheme="majorBidi"/>
          <w:color w:val="000000" w:themeColor="text1"/>
          <w:sz w:val="26"/>
          <w:szCs w:val="26"/>
          <w:shd w:val="clear" w:color="auto" w:fill="FFFFFF"/>
        </w:rPr>
        <w:tab/>
      </w:r>
      <w:r w:rsidR="00A55C22" w:rsidRPr="00E82809">
        <w:rPr>
          <w:rFonts w:asciiTheme="majorBidi" w:hAnsiTheme="majorBidi" w:cstheme="majorBidi"/>
          <w:color w:val="000000" w:themeColor="text1"/>
          <w:sz w:val="26"/>
          <w:szCs w:val="26"/>
          <w:shd w:val="clear" w:color="auto" w:fill="FFFFFF"/>
        </w:rPr>
        <w:t>d) (6,6)</w:t>
      </w:r>
    </w:p>
    <w:p w:rsidR="00EC2CBA" w:rsidRPr="00E82809" w:rsidRDefault="00F260E9" w:rsidP="00DF5808">
      <w:pPr>
        <w:pStyle w:val="ListParagraph"/>
        <w:numPr>
          <w:ilvl w:val="0"/>
          <w:numId w:val="1"/>
        </w:numPr>
        <w:spacing w:before="120"/>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The distance between a carbon atom</w:t>
      </w:r>
      <w:r w:rsidR="006D3F20" w:rsidRPr="00E82809">
        <w:rPr>
          <w:rFonts w:asciiTheme="majorBidi" w:hAnsiTheme="majorBidi" w:cstheme="majorBidi"/>
          <w:color w:val="000000" w:themeColor="text1"/>
          <w:sz w:val="26"/>
          <w:szCs w:val="26"/>
        </w:rPr>
        <w:t xml:space="preserve"> (m=12 u)</w:t>
      </w:r>
      <w:r w:rsidRPr="00E82809">
        <w:rPr>
          <w:rFonts w:asciiTheme="majorBidi" w:hAnsiTheme="majorBidi" w:cstheme="majorBidi"/>
          <w:color w:val="000000" w:themeColor="text1"/>
          <w:sz w:val="26"/>
          <w:szCs w:val="26"/>
        </w:rPr>
        <w:t xml:space="preserve"> and an oxygen atom</w:t>
      </w:r>
      <w:r w:rsidR="002152A6" w:rsidRPr="00E82809">
        <w:rPr>
          <w:rFonts w:asciiTheme="majorBidi" w:hAnsiTheme="majorBidi" w:cstheme="majorBidi"/>
          <w:color w:val="000000" w:themeColor="text1"/>
          <w:sz w:val="26"/>
          <w:szCs w:val="26"/>
        </w:rPr>
        <w:t xml:space="preserve"> (m=16 u)</w:t>
      </w:r>
      <w:r w:rsidRPr="00E82809">
        <w:rPr>
          <w:rFonts w:asciiTheme="majorBidi" w:hAnsiTheme="majorBidi" w:cstheme="majorBidi"/>
          <w:color w:val="000000" w:themeColor="text1"/>
          <w:sz w:val="26"/>
          <w:szCs w:val="26"/>
        </w:rPr>
        <w:t xml:space="preserve"> in the CO molecule is</w:t>
      </w:r>
      <w:r w:rsidR="006908D7" w:rsidRPr="00E82809">
        <w:rPr>
          <w:rFonts w:asciiTheme="majorBidi" w:hAnsiTheme="majorBidi" w:cstheme="majorBidi"/>
          <w:color w:val="000000" w:themeColor="text1"/>
          <w:sz w:val="26"/>
          <w:szCs w:val="26"/>
        </w:rPr>
        <w:t xml:space="preserve"> 1.12 A</w:t>
      </w:r>
      <w:r w:rsidR="006908D7" w:rsidRPr="00E82809">
        <w:rPr>
          <w:rFonts w:asciiTheme="majorBidi" w:hAnsiTheme="majorBidi" w:cstheme="majorBidi"/>
          <w:color w:val="000000" w:themeColor="text1"/>
          <w:sz w:val="26"/>
          <w:szCs w:val="26"/>
          <w:vertAlign w:val="superscript"/>
        </w:rPr>
        <w:t>0</w:t>
      </w:r>
      <w:r w:rsidR="003741CB"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How far from the carbon atom is the center of mass of the molecule?</w:t>
      </w:r>
    </w:p>
    <w:p w:rsidR="00EC2CBA" w:rsidRPr="00E82809" w:rsidRDefault="00EC2CBA" w:rsidP="002152A6">
      <w:pPr>
        <w:pStyle w:val="ListParagraph"/>
        <w:ind w:left="-360" w:right="-90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a) </w:t>
      </w:r>
      <w:r w:rsidR="006908D7" w:rsidRPr="00E82809">
        <w:rPr>
          <w:rFonts w:asciiTheme="majorBidi" w:hAnsiTheme="majorBidi" w:cstheme="majorBidi"/>
          <w:color w:val="000000" w:themeColor="text1"/>
          <w:sz w:val="26"/>
          <w:szCs w:val="26"/>
        </w:rPr>
        <w:t>6.5x10</w:t>
      </w:r>
      <w:r w:rsidR="006908D7" w:rsidRPr="00E82809">
        <w:rPr>
          <w:rFonts w:asciiTheme="majorBidi" w:hAnsiTheme="majorBidi" w:cstheme="majorBidi"/>
          <w:color w:val="000000" w:themeColor="text1"/>
          <w:sz w:val="26"/>
          <w:szCs w:val="26"/>
          <w:vertAlign w:val="superscript"/>
        </w:rPr>
        <w:t>-11</w:t>
      </w:r>
      <w:r w:rsidR="006908D7" w:rsidRPr="00E82809">
        <w:rPr>
          <w:rFonts w:asciiTheme="majorBidi" w:hAnsiTheme="majorBidi" w:cstheme="majorBidi"/>
          <w:color w:val="000000" w:themeColor="text1"/>
          <w:sz w:val="26"/>
          <w:szCs w:val="26"/>
        </w:rPr>
        <w:t xml:space="preserve"> m</w:t>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 xml:space="preserve">b) </w:t>
      </w:r>
      <w:r w:rsidR="002152A6" w:rsidRPr="00E82809">
        <w:rPr>
          <w:rFonts w:asciiTheme="majorBidi" w:hAnsiTheme="majorBidi" w:cstheme="majorBidi"/>
          <w:color w:val="000000" w:themeColor="text1"/>
          <w:sz w:val="26"/>
          <w:szCs w:val="26"/>
        </w:rPr>
        <w:t>5.2x10</w:t>
      </w:r>
      <w:r w:rsidR="002152A6" w:rsidRPr="00E82809">
        <w:rPr>
          <w:rFonts w:asciiTheme="majorBidi" w:hAnsiTheme="majorBidi" w:cstheme="majorBidi"/>
          <w:color w:val="000000" w:themeColor="text1"/>
          <w:sz w:val="26"/>
          <w:szCs w:val="26"/>
          <w:vertAlign w:val="superscript"/>
        </w:rPr>
        <w:t>-11</w:t>
      </w:r>
      <w:r w:rsidR="006908D7" w:rsidRPr="00E82809">
        <w:rPr>
          <w:rFonts w:asciiTheme="majorBidi" w:hAnsiTheme="majorBidi" w:cstheme="majorBidi"/>
          <w:color w:val="000000" w:themeColor="text1"/>
          <w:sz w:val="26"/>
          <w:szCs w:val="26"/>
        </w:rPr>
        <w:t xml:space="preserve"> m</w:t>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 xml:space="preserve">c) </w:t>
      </w:r>
      <w:r w:rsidR="002152A6" w:rsidRPr="00E82809">
        <w:rPr>
          <w:rFonts w:asciiTheme="majorBidi" w:hAnsiTheme="majorBidi" w:cstheme="majorBidi"/>
          <w:color w:val="000000" w:themeColor="text1"/>
          <w:sz w:val="26"/>
          <w:szCs w:val="26"/>
        </w:rPr>
        <w:t>4x10</w:t>
      </w:r>
      <w:r w:rsidR="002152A6" w:rsidRPr="00E82809">
        <w:rPr>
          <w:rFonts w:asciiTheme="majorBidi" w:hAnsiTheme="majorBidi" w:cstheme="majorBidi"/>
          <w:color w:val="000000" w:themeColor="text1"/>
          <w:sz w:val="26"/>
          <w:szCs w:val="26"/>
          <w:vertAlign w:val="superscript"/>
        </w:rPr>
        <w:t>-11</w:t>
      </w:r>
      <w:r w:rsidR="002152A6" w:rsidRPr="00E82809">
        <w:rPr>
          <w:rFonts w:asciiTheme="majorBidi" w:hAnsiTheme="majorBidi" w:cstheme="majorBidi"/>
          <w:color w:val="000000" w:themeColor="text1"/>
          <w:sz w:val="26"/>
          <w:szCs w:val="26"/>
        </w:rPr>
        <w:t xml:space="preserve"> m</w:t>
      </w:r>
      <w:r w:rsidRPr="00E82809">
        <w:rPr>
          <w:rFonts w:asciiTheme="majorBidi" w:hAnsiTheme="majorBidi" w:cstheme="majorBidi"/>
          <w:color w:val="000000" w:themeColor="text1"/>
          <w:sz w:val="26"/>
          <w:szCs w:val="26"/>
        </w:rPr>
        <w:tab/>
      </w:r>
      <w:r w:rsidR="006908D7" w:rsidRPr="00E82809">
        <w:rPr>
          <w:rFonts w:asciiTheme="majorBidi" w:hAnsiTheme="majorBidi" w:cstheme="majorBidi"/>
          <w:color w:val="000000" w:themeColor="text1"/>
          <w:sz w:val="26"/>
          <w:szCs w:val="26"/>
        </w:rPr>
        <w:tab/>
      </w:r>
      <w:r w:rsidR="002152A6" w:rsidRPr="00E82809">
        <w:rPr>
          <w:rFonts w:asciiTheme="majorBidi" w:hAnsiTheme="majorBidi" w:cstheme="majorBidi"/>
          <w:color w:val="000000" w:themeColor="text1"/>
          <w:sz w:val="26"/>
          <w:szCs w:val="26"/>
        </w:rPr>
        <w:t>d) 1x10</w:t>
      </w:r>
      <w:r w:rsidR="002152A6" w:rsidRPr="00E82809">
        <w:rPr>
          <w:rFonts w:asciiTheme="majorBidi" w:hAnsiTheme="majorBidi" w:cstheme="majorBidi"/>
          <w:color w:val="000000" w:themeColor="text1"/>
          <w:sz w:val="26"/>
          <w:szCs w:val="26"/>
          <w:vertAlign w:val="superscript"/>
        </w:rPr>
        <w:t>-11</w:t>
      </w:r>
      <w:r w:rsidR="002152A6" w:rsidRPr="00E82809">
        <w:rPr>
          <w:rFonts w:asciiTheme="majorBidi" w:hAnsiTheme="majorBidi" w:cstheme="majorBidi"/>
          <w:color w:val="000000" w:themeColor="text1"/>
          <w:sz w:val="26"/>
          <w:szCs w:val="26"/>
        </w:rPr>
        <w:t xml:space="preserve"> m</w:t>
      </w:r>
    </w:p>
    <w:p w:rsidR="00EC2CBA" w:rsidRPr="00E82809" w:rsidRDefault="00EC2CBA" w:rsidP="000A183C">
      <w:pPr>
        <w:pStyle w:val="ListParagraph"/>
        <w:numPr>
          <w:ilvl w:val="0"/>
          <w:numId w:val="1"/>
        </w:numPr>
        <w:spacing w:before="120"/>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Three cubes, of side</w:t>
      </w:r>
      <w:r w:rsidR="003E4128">
        <w:rPr>
          <w:rFonts w:asciiTheme="majorBidi" w:hAnsiTheme="majorBidi" w:cstheme="majorBidi"/>
          <w:color w:val="000000" w:themeColor="text1"/>
          <w:sz w:val="26"/>
          <w:szCs w:val="26"/>
        </w:rPr>
        <w:t xml:space="preserve">s </w:t>
      </w:r>
      <w:r w:rsidR="000A183C">
        <w:rPr>
          <w:rFonts w:ascii="Sylfaen" w:hAnsi="Sylfaen" w:cstheme="majorBidi"/>
          <w:color w:val="000000" w:themeColor="text1"/>
          <w:sz w:val="26"/>
          <w:szCs w:val="26"/>
        </w:rPr>
        <w:t>ℓ</w:t>
      </w:r>
      <w:r w:rsidR="003E4128">
        <w:rPr>
          <w:rFonts w:asciiTheme="majorBidi" w:hAnsiTheme="majorBidi" w:cstheme="majorBidi"/>
          <w:color w:val="000000" w:themeColor="text1"/>
          <w:sz w:val="26"/>
          <w:szCs w:val="26"/>
          <w:vertAlign w:val="subscript"/>
        </w:rPr>
        <w:t>0</w:t>
      </w:r>
      <w:r w:rsidR="003E4128">
        <w:rPr>
          <w:rFonts w:asciiTheme="majorBidi" w:hAnsiTheme="majorBidi" w:cstheme="majorBidi"/>
          <w:color w:val="000000" w:themeColor="text1"/>
          <w:sz w:val="26"/>
          <w:szCs w:val="26"/>
        </w:rPr>
        <w:t>, 2</w:t>
      </w:r>
      <w:r w:rsidR="000A183C">
        <w:rPr>
          <w:rFonts w:ascii="Sylfaen" w:hAnsi="Sylfaen" w:cstheme="majorBidi"/>
          <w:color w:val="000000" w:themeColor="text1"/>
          <w:sz w:val="26"/>
          <w:szCs w:val="26"/>
        </w:rPr>
        <w:t>ℓ</w:t>
      </w:r>
      <w:r w:rsidR="000A183C">
        <w:rPr>
          <w:rFonts w:asciiTheme="majorBidi" w:hAnsiTheme="majorBidi" w:cstheme="majorBidi"/>
          <w:color w:val="000000" w:themeColor="text1"/>
          <w:sz w:val="26"/>
          <w:szCs w:val="26"/>
          <w:vertAlign w:val="subscript"/>
        </w:rPr>
        <w:t>0</w:t>
      </w:r>
      <w:r w:rsidR="003E4128">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and</w:t>
      </w:r>
      <w:r w:rsidR="003E4128" w:rsidRPr="003E4128">
        <w:rPr>
          <w:rFonts w:asciiTheme="majorBidi" w:hAnsiTheme="majorBidi" w:cstheme="majorBidi"/>
          <w:color w:val="000000" w:themeColor="text1"/>
          <w:sz w:val="26"/>
          <w:szCs w:val="26"/>
        </w:rPr>
        <w:t xml:space="preserve"> </w:t>
      </w:r>
      <w:r w:rsidR="003E4128">
        <w:rPr>
          <w:rFonts w:asciiTheme="majorBidi" w:hAnsiTheme="majorBidi" w:cstheme="majorBidi"/>
          <w:color w:val="000000" w:themeColor="text1"/>
          <w:sz w:val="26"/>
          <w:szCs w:val="26"/>
        </w:rPr>
        <w:t>3</w:t>
      </w:r>
      <w:r w:rsidR="000A183C">
        <w:rPr>
          <w:rFonts w:ascii="Sylfaen" w:hAnsi="Sylfaen" w:cstheme="majorBidi"/>
          <w:color w:val="000000" w:themeColor="text1"/>
          <w:sz w:val="26"/>
          <w:szCs w:val="26"/>
        </w:rPr>
        <w:t>ℓ</w:t>
      </w:r>
      <w:r w:rsidR="000A183C">
        <w:rPr>
          <w:rFonts w:asciiTheme="majorBidi" w:hAnsiTheme="majorBidi" w:cstheme="majorBidi"/>
          <w:color w:val="000000" w:themeColor="text1"/>
          <w:sz w:val="26"/>
          <w:szCs w:val="26"/>
          <w:vertAlign w:val="subscript"/>
        </w:rPr>
        <w:t>0</w:t>
      </w:r>
      <w:r w:rsidRPr="00E82809">
        <w:rPr>
          <w:rFonts w:asciiTheme="majorBidi" w:hAnsiTheme="majorBidi" w:cstheme="majorBidi"/>
          <w:color w:val="000000" w:themeColor="text1"/>
          <w:sz w:val="26"/>
          <w:szCs w:val="26"/>
        </w:rPr>
        <w:t xml:space="preserve"> are placed next to one another (in contact) with their centers along a straight </w:t>
      </w:r>
      <w:r w:rsidR="00A04534" w:rsidRPr="00E82809">
        <w:rPr>
          <w:rFonts w:asciiTheme="majorBidi" w:hAnsiTheme="majorBidi" w:cstheme="majorBidi"/>
          <w:color w:val="000000" w:themeColor="text1"/>
          <w:sz w:val="26"/>
          <w:szCs w:val="26"/>
        </w:rPr>
        <w:t>line</w:t>
      </w:r>
      <w:r w:rsidRPr="00E82809">
        <w:rPr>
          <w:rFonts w:asciiTheme="majorBidi" w:hAnsiTheme="majorBidi" w:cstheme="majorBidi"/>
          <w:color w:val="000000" w:themeColor="text1"/>
          <w:sz w:val="26"/>
          <w:szCs w:val="26"/>
        </w:rPr>
        <w:t>. What is the position, along this line, of the CM of this system? Assume the cubes are made of the same uniform material.</w:t>
      </w:r>
    </w:p>
    <w:p w:rsidR="00EC2CBA" w:rsidRPr="00AD750F" w:rsidRDefault="00EC2CBA" w:rsidP="00A41A15">
      <w:pPr>
        <w:pStyle w:val="ListParagraph"/>
        <w:ind w:left="-360" w:right="-360" w:firstLine="360"/>
        <w:jc w:val="lowKashida"/>
        <w:rPr>
          <w:rFonts w:asciiTheme="majorBidi" w:hAnsiTheme="majorBidi" w:cstheme="majorBidi"/>
          <w:color w:val="000000" w:themeColor="text1"/>
          <w:sz w:val="26"/>
          <w:szCs w:val="26"/>
        </w:rPr>
      </w:pPr>
      <w:r w:rsidRPr="00AD750F">
        <w:rPr>
          <w:rFonts w:asciiTheme="majorBidi" w:hAnsiTheme="majorBidi" w:cstheme="majorBidi"/>
          <w:color w:val="000000" w:themeColor="text1"/>
          <w:sz w:val="26"/>
          <w:szCs w:val="26"/>
        </w:rPr>
        <w:t xml:space="preserve">a) </w:t>
      </w:r>
      <w:r w:rsidR="00340DF0" w:rsidRPr="00AD750F">
        <w:rPr>
          <w:rFonts w:asciiTheme="majorBidi" w:hAnsiTheme="majorBidi" w:cstheme="majorBidi"/>
          <w:color w:val="000000" w:themeColor="text1"/>
          <w:sz w:val="26"/>
          <w:szCs w:val="26"/>
        </w:rPr>
        <w:t xml:space="preserve">5.5 </w:t>
      </w:r>
      <w:r w:rsidR="00A41A15" w:rsidRPr="00AD750F">
        <w:rPr>
          <w:rFonts w:ascii="Sylfaen" w:hAnsi="Sylfaen" w:cstheme="majorBidi"/>
          <w:color w:val="000000" w:themeColor="text1"/>
          <w:sz w:val="26"/>
          <w:szCs w:val="26"/>
        </w:rPr>
        <w:t>ℓ</w:t>
      </w:r>
      <w:r w:rsidR="00A41A15" w:rsidRPr="00AD750F">
        <w:rPr>
          <w:rFonts w:asciiTheme="majorBidi" w:hAnsiTheme="majorBidi" w:cstheme="majorBidi"/>
          <w:color w:val="000000" w:themeColor="text1"/>
          <w:sz w:val="26"/>
          <w:szCs w:val="26"/>
          <w:vertAlign w:val="subscript"/>
        </w:rPr>
        <w:t>0</w:t>
      </w:r>
      <w:r w:rsidR="00131D51" w:rsidRPr="00AD750F">
        <w:rPr>
          <w:rFonts w:asciiTheme="majorBidi" w:hAnsiTheme="majorBidi" w:cstheme="majorBidi"/>
          <w:color w:val="000000" w:themeColor="text1"/>
          <w:sz w:val="26"/>
          <w:szCs w:val="26"/>
        </w:rPr>
        <w:tab/>
      </w:r>
      <w:r w:rsidR="00131D51" w:rsidRPr="00AD750F">
        <w:rPr>
          <w:rFonts w:asciiTheme="majorBidi" w:hAnsiTheme="majorBidi" w:cstheme="majorBidi"/>
          <w:color w:val="000000" w:themeColor="text1"/>
          <w:sz w:val="26"/>
          <w:szCs w:val="26"/>
        </w:rPr>
        <w:tab/>
      </w:r>
      <w:r w:rsidR="00340DF0" w:rsidRPr="00AD750F">
        <w:rPr>
          <w:rFonts w:asciiTheme="majorBidi" w:hAnsiTheme="majorBidi" w:cstheme="majorBidi"/>
          <w:color w:val="000000" w:themeColor="text1"/>
          <w:sz w:val="26"/>
          <w:szCs w:val="26"/>
        </w:rPr>
        <w:t xml:space="preserve">b) 3.5 </w:t>
      </w:r>
      <w:r w:rsidR="00A41A15" w:rsidRPr="00AD750F">
        <w:rPr>
          <w:rFonts w:ascii="Sylfaen" w:hAnsi="Sylfaen" w:cstheme="majorBidi"/>
          <w:color w:val="000000" w:themeColor="text1"/>
          <w:sz w:val="26"/>
          <w:szCs w:val="26"/>
        </w:rPr>
        <w:t>ℓ</w:t>
      </w:r>
      <w:r w:rsidR="00A41A15" w:rsidRPr="00AD750F">
        <w:rPr>
          <w:rFonts w:asciiTheme="majorBidi" w:hAnsiTheme="majorBidi" w:cstheme="majorBidi"/>
          <w:color w:val="000000" w:themeColor="text1"/>
          <w:sz w:val="26"/>
          <w:szCs w:val="26"/>
          <w:vertAlign w:val="subscript"/>
        </w:rPr>
        <w:t>0</w:t>
      </w:r>
      <w:r w:rsidRPr="00AD750F">
        <w:rPr>
          <w:rFonts w:asciiTheme="majorBidi" w:hAnsiTheme="majorBidi" w:cstheme="majorBidi"/>
          <w:color w:val="000000" w:themeColor="text1"/>
          <w:sz w:val="26"/>
          <w:szCs w:val="26"/>
        </w:rPr>
        <w:tab/>
      </w:r>
      <w:r w:rsidR="00131D51" w:rsidRPr="00AD750F">
        <w:rPr>
          <w:rFonts w:asciiTheme="majorBidi" w:hAnsiTheme="majorBidi" w:cstheme="majorBidi"/>
          <w:color w:val="000000" w:themeColor="text1"/>
          <w:sz w:val="26"/>
          <w:szCs w:val="26"/>
        </w:rPr>
        <w:tab/>
      </w:r>
      <w:r w:rsidRPr="00AD750F">
        <w:rPr>
          <w:rFonts w:asciiTheme="majorBidi" w:hAnsiTheme="majorBidi" w:cstheme="majorBidi"/>
          <w:color w:val="000000" w:themeColor="text1"/>
          <w:sz w:val="26"/>
          <w:szCs w:val="26"/>
        </w:rPr>
        <w:t xml:space="preserve">c) </w:t>
      </w:r>
      <w:r w:rsidR="00340DF0" w:rsidRPr="00AD750F">
        <w:rPr>
          <w:rFonts w:asciiTheme="majorBidi" w:hAnsiTheme="majorBidi" w:cstheme="majorBidi"/>
          <w:color w:val="000000" w:themeColor="text1"/>
          <w:sz w:val="26"/>
          <w:szCs w:val="26"/>
        </w:rPr>
        <w:t xml:space="preserve">4.5 </w:t>
      </w:r>
      <w:r w:rsidR="00A41A15" w:rsidRPr="00AD750F">
        <w:rPr>
          <w:rFonts w:ascii="Sylfaen" w:hAnsi="Sylfaen" w:cstheme="majorBidi"/>
          <w:color w:val="000000" w:themeColor="text1"/>
          <w:sz w:val="26"/>
          <w:szCs w:val="26"/>
        </w:rPr>
        <w:t>ℓ</w:t>
      </w:r>
      <w:r w:rsidR="00A41A15" w:rsidRPr="00AD750F">
        <w:rPr>
          <w:rFonts w:asciiTheme="majorBidi" w:hAnsiTheme="majorBidi" w:cstheme="majorBidi"/>
          <w:color w:val="000000" w:themeColor="text1"/>
          <w:sz w:val="26"/>
          <w:szCs w:val="26"/>
          <w:vertAlign w:val="subscript"/>
        </w:rPr>
        <w:t>0</w:t>
      </w:r>
      <w:r w:rsidRPr="00AD750F">
        <w:rPr>
          <w:rFonts w:asciiTheme="majorBidi" w:hAnsiTheme="majorBidi" w:cstheme="majorBidi"/>
          <w:color w:val="000000" w:themeColor="text1"/>
          <w:sz w:val="26"/>
          <w:szCs w:val="26"/>
        </w:rPr>
        <w:tab/>
      </w:r>
      <w:r w:rsidRPr="00AD750F">
        <w:rPr>
          <w:rFonts w:asciiTheme="majorBidi" w:hAnsiTheme="majorBidi" w:cstheme="majorBidi"/>
          <w:color w:val="000000" w:themeColor="text1"/>
          <w:sz w:val="26"/>
          <w:szCs w:val="26"/>
        </w:rPr>
        <w:tab/>
      </w:r>
      <w:r w:rsidR="00340DF0" w:rsidRPr="00AD750F">
        <w:rPr>
          <w:rFonts w:asciiTheme="majorBidi" w:hAnsiTheme="majorBidi" w:cstheme="majorBidi"/>
          <w:color w:val="000000" w:themeColor="text1"/>
          <w:sz w:val="26"/>
          <w:szCs w:val="26"/>
        </w:rPr>
        <w:t xml:space="preserve">d) 2.5 </w:t>
      </w:r>
      <w:r w:rsidR="00A41A15" w:rsidRPr="00AD750F">
        <w:rPr>
          <w:rFonts w:ascii="Sylfaen" w:hAnsi="Sylfaen" w:cstheme="majorBidi"/>
          <w:color w:val="000000" w:themeColor="text1"/>
          <w:sz w:val="26"/>
          <w:szCs w:val="26"/>
        </w:rPr>
        <w:t>ℓ</w:t>
      </w:r>
      <w:r w:rsidR="00A41A15" w:rsidRPr="00AD750F">
        <w:rPr>
          <w:rFonts w:asciiTheme="majorBidi" w:hAnsiTheme="majorBidi" w:cstheme="majorBidi"/>
          <w:color w:val="000000" w:themeColor="text1"/>
          <w:sz w:val="26"/>
          <w:szCs w:val="26"/>
          <w:vertAlign w:val="subscript"/>
        </w:rPr>
        <w:t>0</w:t>
      </w:r>
    </w:p>
    <w:p w:rsidR="00A4726B" w:rsidRPr="00E82809" w:rsidRDefault="002A6B40" w:rsidP="00DF5808">
      <w:pPr>
        <w:pStyle w:val="ListParagraph"/>
        <w:ind w:left="2520" w:right="-360" w:firstLine="108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drawing>
          <wp:inline distT="0" distB="0" distL="0" distR="0" wp14:anchorId="214EFC06" wp14:editId="6E27250E">
            <wp:extent cx="1992429" cy="114700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501" cy="1155107"/>
                    </a:xfrm>
                    <a:prstGeom prst="rect">
                      <a:avLst/>
                    </a:prstGeom>
                    <a:noFill/>
                    <a:ln>
                      <a:noFill/>
                    </a:ln>
                  </pic:spPr>
                </pic:pic>
              </a:graphicData>
            </a:graphic>
          </wp:inline>
        </w:drawing>
      </w:r>
    </w:p>
    <w:p w:rsidR="005E70A6" w:rsidRPr="00E82809" w:rsidRDefault="00F260E9" w:rsidP="00DF5808">
      <w:pPr>
        <w:pStyle w:val="ListParagraph"/>
        <w:numPr>
          <w:ilvl w:val="0"/>
          <w:numId w:val="1"/>
        </w:numPr>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Find the center of mass of the three-mass system shown</w:t>
      </w:r>
      <w:r w:rsidR="00140CB4"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relative to the 1.00-kg mass.</w:t>
      </w:r>
    </w:p>
    <w:p w:rsidR="006908D7" w:rsidRPr="00E82809" w:rsidRDefault="006908D7" w:rsidP="006908D7">
      <w:pPr>
        <w:pStyle w:val="ListParagraph"/>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b)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c)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d) -</w:t>
      </w:r>
    </w:p>
    <w:p w:rsidR="005E70A6" w:rsidRPr="00E82809" w:rsidRDefault="00E87A5B" w:rsidP="00DF5808">
      <w:pPr>
        <w:pStyle w:val="ListParagraph"/>
        <w:ind w:left="1800" w:right="-360" w:firstLine="108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drawing>
          <wp:inline distT="0" distB="0" distL="0" distR="0" wp14:anchorId="6EC570BC" wp14:editId="2782D6CE">
            <wp:extent cx="2084990" cy="62022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899" cy="645480"/>
                    </a:xfrm>
                    <a:prstGeom prst="rect">
                      <a:avLst/>
                    </a:prstGeom>
                    <a:noFill/>
                    <a:ln>
                      <a:noFill/>
                    </a:ln>
                  </pic:spPr>
                </pic:pic>
              </a:graphicData>
            </a:graphic>
          </wp:inline>
        </w:drawing>
      </w:r>
    </w:p>
    <w:p w:rsidR="006504DF" w:rsidRPr="00E82809" w:rsidRDefault="006504DF" w:rsidP="00DF5808">
      <w:pPr>
        <w:pStyle w:val="ListParagraph"/>
        <w:numPr>
          <w:ilvl w:val="0"/>
          <w:numId w:val="1"/>
        </w:numPr>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The x and y coordinates of the center of mass of the three-particle system shown below are:</w:t>
      </w:r>
    </w:p>
    <w:p w:rsidR="00EC6F7A" w:rsidRPr="00E82809" w:rsidRDefault="00EC6F7A" w:rsidP="00EC6F7A">
      <w:pPr>
        <w:pStyle w:val="ListParagraph"/>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1.3m, 1.7m</w:t>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b) 1.4m, 1.9m</w:t>
      </w:r>
      <w:r w:rsidRPr="00E82809">
        <w:rPr>
          <w:rFonts w:asciiTheme="majorBidi" w:hAnsiTheme="majorBidi" w:cstheme="majorBidi"/>
          <w:color w:val="000000" w:themeColor="text1"/>
          <w:sz w:val="26"/>
          <w:szCs w:val="26"/>
        </w:rPr>
        <w:tab/>
        <w:t>c) 1.9m, 2.5m</w:t>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d) 0, 0</w:t>
      </w:r>
    </w:p>
    <w:p w:rsidR="00EC6F7A" w:rsidRPr="00E82809" w:rsidRDefault="00EC6F7A" w:rsidP="00EC6F7A">
      <w:pPr>
        <w:pStyle w:val="ListParagraph"/>
        <w:ind w:left="-360" w:right="-360"/>
        <w:jc w:val="lowKashida"/>
        <w:rPr>
          <w:rFonts w:asciiTheme="majorBidi" w:hAnsiTheme="majorBidi" w:cstheme="majorBidi"/>
          <w:color w:val="000000" w:themeColor="text1"/>
          <w:sz w:val="26"/>
          <w:szCs w:val="26"/>
        </w:rPr>
      </w:pPr>
    </w:p>
    <w:p w:rsidR="006504DF" w:rsidRPr="00E82809" w:rsidRDefault="006504DF" w:rsidP="00DF5808">
      <w:pPr>
        <w:pStyle w:val="ListParagraph"/>
        <w:ind w:left="-360" w:right="-360"/>
        <w:jc w:val="lowKashida"/>
        <w:rPr>
          <w:rFonts w:asciiTheme="majorBidi" w:hAnsiTheme="majorBidi" w:cstheme="majorBidi"/>
          <w:color w:val="000000" w:themeColor="text1"/>
          <w:sz w:val="26"/>
          <w:szCs w:val="26"/>
        </w:rPr>
      </w:pPr>
    </w:p>
    <w:p w:rsidR="006504DF" w:rsidRPr="00E82809" w:rsidRDefault="006504DF" w:rsidP="00DF5808">
      <w:pPr>
        <w:pStyle w:val="ListParagraph"/>
        <w:ind w:left="1800" w:right="-360" w:firstLine="108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lastRenderedPageBreak/>
        <w:drawing>
          <wp:inline distT="0" distB="0" distL="0" distR="0" wp14:anchorId="61777613" wp14:editId="3EF99D8E">
            <wp:extent cx="1869141" cy="15306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3681" cy="1550714"/>
                    </a:xfrm>
                    <a:prstGeom prst="rect">
                      <a:avLst/>
                    </a:prstGeom>
                    <a:noFill/>
                    <a:ln>
                      <a:noFill/>
                    </a:ln>
                  </pic:spPr>
                </pic:pic>
              </a:graphicData>
            </a:graphic>
          </wp:inline>
        </w:drawing>
      </w:r>
    </w:p>
    <w:p w:rsidR="00025904" w:rsidRPr="00E82809" w:rsidRDefault="00025904" w:rsidP="00025904">
      <w:pPr>
        <w:pStyle w:val="ListParagraph"/>
        <w:numPr>
          <w:ilvl w:val="0"/>
          <w:numId w:val="1"/>
        </w:numPr>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Two blocks, each of mass </w:t>
      </w:r>
      <w:r w:rsidRPr="00E82809">
        <w:rPr>
          <w:rFonts w:asciiTheme="majorBidi" w:hAnsiTheme="majorBidi" w:cstheme="majorBidi"/>
          <w:i/>
          <w:iCs/>
          <w:color w:val="000000" w:themeColor="text1"/>
          <w:sz w:val="26"/>
          <w:szCs w:val="26"/>
        </w:rPr>
        <w:t>m</w:t>
      </w:r>
      <w:r w:rsidRPr="00E82809">
        <w:rPr>
          <w:rFonts w:asciiTheme="majorBidi" w:hAnsiTheme="majorBidi" w:cstheme="majorBidi"/>
          <w:color w:val="000000" w:themeColor="text1"/>
          <w:sz w:val="26"/>
          <w:szCs w:val="26"/>
        </w:rPr>
        <w:t>, are attached to the ends of a massless rod which pivots as shown. Initially the rod is held in the horizontal position and then released. Calculate the magnitude and direction of the net torque on this system when it is first released.</w:t>
      </w:r>
    </w:p>
    <w:p w:rsidR="006908D7" w:rsidRPr="00E82809" w:rsidRDefault="006908D7" w:rsidP="006908D7">
      <w:pPr>
        <w:pStyle w:val="ListParagraph"/>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b)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c) -</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d) -</w:t>
      </w:r>
    </w:p>
    <w:p w:rsidR="00025904" w:rsidRPr="00E82809" w:rsidRDefault="00025904" w:rsidP="00025904">
      <w:pPr>
        <w:pStyle w:val="ListParagraph"/>
        <w:ind w:left="1080" w:right="-360" w:firstLine="108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drawing>
          <wp:inline distT="0" distB="0" distL="0" distR="0" wp14:anchorId="091E2496" wp14:editId="646E335B">
            <wp:extent cx="3401404" cy="71924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678" cy="737272"/>
                    </a:xfrm>
                    <a:prstGeom prst="rect">
                      <a:avLst/>
                    </a:prstGeom>
                    <a:noFill/>
                    <a:ln>
                      <a:noFill/>
                    </a:ln>
                  </pic:spPr>
                </pic:pic>
              </a:graphicData>
            </a:graphic>
          </wp:inline>
        </w:drawing>
      </w:r>
    </w:p>
    <w:p w:rsidR="005E70A6" w:rsidRPr="00E82809" w:rsidRDefault="005E70A6" w:rsidP="00DF5808">
      <w:pPr>
        <w:pStyle w:val="ListParagraph"/>
        <w:numPr>
          <w:ilvl w:val="0"/>
          <w:numId w:val="1"/>
        </w:numPr>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An 80-N uniform plank</w:t>
      </w:r>
      <w:r w:rsidR="00DF48ED" w:rsidRPr="00E82809">
        <w:rPr>
          <w:rFonts w:asciiTheme="majorBidi" w:hAnsiTheme="majorBidi" w:cstheme="majorBidi" w:hint="cs"/>
          <w:color w:val="000000" w:themeColor="text1"/>
          <w:sz w:val="26"/>
          <w:szCs w:val="26"/>
          <w:rtl/>
        </w:rPr>
        <w:t xml:space="preserve"> </w:t>
      </w:r>
      <w:r w:rsidR="00DF48ED" w:rsidRPr="00E82809">
        <w:rPr>
          <w:rFonts w:asciiTheme="majorBidi" w:hAnsiTheme="majorBidi" w:cstheme="majorBidi"/>
          <w:color w:val="000000" w:themeColor="text1"/>
          <w:sz w:val="26"/>
          <w:szCs w:val="26"/>
        </w:rPr>
        <w:t>(</w:t>
      </w:r>
      <w:r w:rsidR="00DF48ED" w:rsidRPr="00E82809">
        <w:rPr>
          <w:rFonts w:asciiTheme="majorBidi" w:hAnsiTheme="majorBidi" w:cstheme="majorBidi" w:hint="cs"/>
          <w:color w:val="000000" w:themeColor="text1"/>
          <w:sz w:val="26"/>
          <w:szCs w:val="26"/>
          <w:rtl/>
          <w:lang w:bidi="ar-JO"/>
        </w:rPr>
        <w:t>لوح خشبي</w:t>
      </w:r>
      <w:r w:rsidR="00DF48ED"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leans</w:t>
      </w:r>
      <w:r w:rsidR="00DF48ED" w:rsidRPr="00E82809">
        <w:rPr>
          <w:rFonts w:asciiTheme="majorBidi" w:hAnsiTheme="majorBidi" w:cstheme="majorBidi"/>
          <w:color w:val="000000" w:themeColor="text1"/>
          <w:sz w:val="26"/>
          <w:szCs w:val="26"/>
        </w:rPr>
        <w:t xml:space="preserve"> (</w:t>
      </w:r>
      <w:r w:rsidR="00DF48ED" w:rsidRPr="00E82809">
        <w:rPr>
          <w:rFonts w:asciiTheme="majorBidi" w:hAnsiTheme="majorBidi" w:cstheme="majorBidi" w:hint="cs"/>
          <w:color w:val="000000" w:themeColor="text1"/>
          <w:sz w:val="26"/>
          <w:szCs w:val="26"/>
          <w:rtl/>
          <w:lang w:bidi="ar-JO"/>
        </w:rPr>
        <w:t>يتكئ</w:t>
      </w:r>
      <w:r w:rsidR="00DF48ED"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against a frictionless wall as shown. The magnitude of the torque (about point P) applied to the plank by the wall is:</w:t>
      </w:r>
    </w:p>
    <w:p w:rsidR="00E87A5B" w:rsidRPr="00E82809" w:rsidRDefault="00954E4C" w:rsidP="00DF5808">
      <w:pPr>
        <w:pStyle w:val="ListParagraph"/>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 a) </w:t>
      </w:r>
      <w:r w:rsidR="00DF48ED" w:rsidRPr="00E82809">
        <w:rPr>
          <w:rFonts w:asciiTheme="majorBidi" w:hAnsiTheme="majorBidi" w:cstheme="majorBidi"/>
          <w:color w:val="000000" w:themeColor="text1"/>
          <w:sz w:val="26"/>
          <w:szCs w:val="26"/>
        </w:rPr>
        <w:t>40 N.</w:t>
      </w:r>
      <w:r w:rsidR="00E87A5B" w:rsidRPr="00E82809">
        <w:rPr>
          <w:rFonts w:asciiTheme="majorBidi" w:hAnsiTheme="majorBidi" w:cstheme="majorBidi"/>
          <w:color w:val="000000" w:themeColor="text1"/>
          <w:sz w:val="26"/>
          <w:szCs w:val="26"/>
        </w:rPr>
        <w:t>m</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00DF48ED" w:rsidRPr="00E82809">
        <w:rPr>
          <w:rFonts w:asciiTheme="majorBidi" w:hAnsiTheme="majorBidi" w:cstheme="majorBidi"/>
          <w:color w:val="000000" w:themeColor="text1"/>
          <w:sz w:val="26"/>
          <w:szCs w:val="26"/>
        </w:rPr>
        <w:t>b) 60 N.</w:t>
      </w:r>
      <w:r w:rsidR="00E87A5B" w:rsidRPr="00E82809">
        <w:rPr>
          <w:rFonts w:asciiTheme="majorBidi" w:hAnsiTheme="majorBidi" w:cstheme="majorBidi"/>
          <w:color w:val="000000" w:themeColor="text1"/>
          <w:sz w:val="26"/>
          <w:szCs w:val="26"/>
        </w:rPr>
        <w:t>m</w:t>
      </w:r>
      <w:r w:rsidR="00E87A5B" w:rsidRPr="00E82809">
        <w:rPr>
          <w:rFonts w:asciiTheme="majorBidi" w:hAnsiTheme="majorBidi" w:cstheme="majorBidi"/>
          <w:color w:val="000000" w:themeColor="text1"/>
          <w:sz w:val="26"/>
          <w:szCs w:val="26"/>
        </w:rPr>
        <w:tab/>
      </w:r>
      <w:r w:rsidR="00E87A5B" w:rsidRPr="00E82809">
        <w:rPr>
          <w:rFonts w:asciiTheme="majorBidi" w:hAnsiTheme="majorBidi" w:cstheme="majorBidi"/>
          <w:color w:val="000000" w:themeColor="text1"/>
          <w:sz w:val="26"/>
          <w:szCs w:val="26"/>
        </w:rPr>
        <w:tab/>
        <w:t>c) 120</w:t>
      </w:r>
      <w:r w:rsidR="00DF48ED" w:rsidRPr="00E82809">
        <w:rPr>
          <w:rFonts w:asciiTheme="majorBidi" w:hAnsiTheme="majorBidi" w:cstheme="majorBidi"/>
          <w:color w:val="000000" w:themeColor="text1"/>
          <w:sz w:val="26"/>
          <w:szCs w:val="26"/>
        </w:rPr>
        <w:t xml:space="preserve"> </w:t>
      </w:r>
      <w:r w:rsidR="00E87A5B" w:rsidRPr="00E82809">
        <w:rPr>
          <w:rFonts w:asciiTheme="majorBidi" w:hAnsiTheme="majorBidi" w:cstheme="majorBidi"/>
          <w:color w:val="000000" w:themeColor="text1"/>
          <w:sz w:val="26"/>
          <w:szCs w:val="26"/>
        </w:rPr>
        <w:t>N</w:t>
      </w:r>
      <w:r w:rsidR="00DF48ED" w:rsidRPr="00E82809">
        <w:rPr>
          <w:rFonts w:asciiTheme="majorBidi" w:hAnsiTheme="majorBidi" w:cstheme="majorBidi"/>
          <w:color w:val="000000" w:themeColor="text1"/>
          <w:sz w:val="26"/>
          <w:szCs w:val="26"/>
        </w:rPr>
        <w:t>.</w:t>
      </w:r>
      <w:r w:rsidR="00E87A5B" w:rsidRPr="00E82809">
        <w:rPr>
          <w:rFonts w:asciiTheme="majorBidi" w:hAnsiTheme="majorBidi" w:cstheme="majorBidi"/>
          <w:color w:val="000000" w:themeColor="text1"/>
          <w:sz w:val="26"/>
          <w:szCs w:val="26"/>
        </w:rPr>
        <w:t>m</w:t>
      </w:r>
      <w:r w:rsidR="00E87A5B"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00DF48ED" w:rsidRPr="00E82809">
        <w:rPr>
          <w:rFonts w:asciiTheme="majorBidi" w:hAnsiTheme="majorBidi" w:cstheme="majorBidi"/>
          <w:color w:val="000000" w:themeColor="text1"/>
          <w:sz w:val="26"/>
          <w:szCs w:val="26"/>
        </w:rPr>
        <w:t>d) 160 N.</w:t>
      </w:r>
      <w:r w:rsidR="00E87A5B" w:rsidRPr="00E82809">
        <w:rPr>
          <w:rFonts w:asciiTheme="majorBidi" w:hAnsiTheme="majorBidi" w:cstheme="majorBidi"/>
          <w:color w:val="000000" w:themeColor="text1"/>
          <w:sz w:val="26"/>
          <w:szCs w:val="26"/>
        </w:rPr>
        <w:t>m</w:t>
      </w:r>
    </w:p>
    <w:p w:rsidR="000324AF" w:rsidRPr="00E82809" w:rsidRDefault="006908D7" w:rsidP="00C35102">
      <w:pPr>
        <w:spacing w:before="120"/>
        <w:ind w:right="-36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tab/>
      </w:r>
      <w:r w:rsidRPr="00E82809">
        <w:rPr>
          <w:rFonts w:asciiTheme="majorBidi" w:hAnsiTheme="majorBidi" w:cstheme="majorBidi"/>
          <w:noProof/>
          <w:color w:val="000000" w:themeColor="text1"/>
          <w:sz w:val="26"/>
          <w:szCs w:val="26"/>
        </w:rPr>
        <w:tab/>
      </w:r>
      <w:r w:rsidR="00C35102" w:rsidRPr="00E82809">
        <w:rPr>
          <w:rFonts w:asciiTheme="majorBidi" w:hAnsiTheme="majorBidi" w:cstheme="majorBidi"/>
          <w:color w:val="000000" w:themeColor="text1"/>
          <w:sz w:val="26"/>
          <w:szCs w:val="26"/>
        </w:rPr>
        <w:tab/>
      </w:r>
      <w:r w:rsidR="00C35102" w:rsidRPr="00E82809">
        <w:rPr>
          <w:rFonts w:asciiTheme="majorBidi" w:hAnsiTheme="majorBidi" w:cstheme="majorBidi"/>
          <w:color w:val="000000" w:themeColor="text1"/>
          <w:sz w:val="26"/>
          <w:szCs w:val="26"/>
        </w:rPr>
        <w:tab/>
      </w:r>
      <w:r w:rsidR="00DF1DD7" w:rsidRPr="00E82809">
        <w:rPr>
          <w:rFonts w:asciiTheme="majorBidi" w:hAnsiTheme="majorBidi" w:cstheme="majorBidi"/>
          <w:noProof/>
          <w:color w:val="000000" w:themeColor="text1"/>
          <w:sz w:val="26"/>
          <w:szCs w:val="26"/>
        </w:rPr>
        <w:drawing>
          <wp:inline distT="0" distB="0" distL="0" distR="0" wp14:anchorId="72B511FB" wp14:editId="277FC7EA">
            <wp:extent cx="1679171" cy="1605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585" cy="1615633"/>
                    </a:xfrm>
                    <a:prstGeom prst="rect">
                      <a:avLst/>
                    </a:prstGeom>
                    <a:noFill/>
                    <a:ln>
                      <a:noFill/>
                    </a:ln>
                  </pic:spPr>
                </pic:pic>
              </a:graphicData>
            </a:graphic>
          </wp:inline>
        </w:drawing>
      </w:r>
    </w:p>
    <w:p w:rsidR="00C34C60" w:rsidRPr="00E82809" w:rsidRDefault="00C34C60" w:rsidP="00BE180E">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5.0-m weightless strut</w:t>
      </w:r>
      <w:r w:rsidR="007031B4" w:rsidRPr="00E82809">
        <w:rPr>
          <w:rFonts w:asciiTheme="majorBidi" w:hAnsiTheme="majorBidi" w:cstheme="majorBidi"/>
          <w:color w:val="000000" w:themeColor="text1"/>
          <w:sz w:val="26"/>
          <w:szCs w:val="26"/>
        </w:rPr>
        <w:t xml:space="preserve"> (</w:t>
      </w:r>
      <w:r w:rsidR="007031B4" w:rsidRPr="00E82809">
        <w:rPr>
          <w:rFonts w:asciiTheme="majorBidi" w:hAnsiTheme="majorBidi" w:cstheme="majorBidi" w:hint="cs"/>
          <w:color w:val="000000" w:themeColor="text1"/>
          <w:sz w:val="26"/>
          <w:szCs w:val="26"/>
          <w:rtl/>
          <w:lang w:bidi="ar-JO"/>
        </w:rPr>
        <w:t>دعامة</w:t>
      </w:r>
      <w:r w:rsidR="007031B4"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hinged to a wall, is used to support an 800-N block as shown. The horizontal and vertical components of the force of the hinge on the strut </w:t>
      </w:r>
      <w:r w:rsidR="006908D7" w:rsidRPr="00E82809">
        <w:rPr>
          <w:rFonts w:asciiTheme="majorBidi" w:hAnsiTheme="majorBidi" w:cstheme="majorBidi"/>
          <w:color w:val="000000" w:themeColor="text1"/>
          <w:sz w:val="26"/>
          <w:szCs w:val="26"/>
        </w:rPr>
        <w:t>(F</w:t>
      </w:r>
      <w:r w:rsidR="006908D7" w:rsidRPr="00E82809">
        <w:rPr>
          <w:rFonts w:asciiTheme="majorBidi" w:hAnsiTheme="majorBidi" w:cstheme="majorBidi"/>
          <w:color w:val="000000" w:themeColor="text1"/>
          <w:sz w:val="26"/>
          <w:szCs w:val="26"/>
          <w:vertAlign w:val="subscript"/>
        </w:rPr>
        <w:t>h</w:t>
      </w:r>
      <w:r w:rsidR="006908D7" w:rsidRPr="00E82809">
        <w:rPr>
          <w:rFonts w:asciiTheme="majorBidi" w:hAnsiTheme="majorBidi" w:cstheme="majorBidi"/>
          <w:color w:val="000000" w:themeColor="text1"/>
          <w:sz w:val="26"/>
          <w:szCs w:val="26"/>
        </w:rPr>
        <w:t>,F</w:t>
      </w:r>
      <w:r w:rsidR="006908D7" w:rsidRPr="00E82809">
        <w:rPr>
          <w:rFonts w:asciiTheme="majorBidi" w:hAnsiTheme="majorBidi" w:cstheme="majorBidi"/>
          <w:color w:val="000000" w:themeColor="text1"/>
          <w:sz w:val="26"/>
          <w:szCs w:val="26"/>
          <w:vertAlign w:val="subscript"/>
        </w:rPr>
        <w:t>y</w:t>
      </w:r>
      <w:r w:rsidR="006908D7" w:rsidRPr="00E82809">
        <w:rPr>
          <w:rFonts w:asciiTheme="majorBidi" w:hAnsiTheme="majorBidi" w:cstheme="majorBidi"/>
          <w:color w:val="000000" w:themeColor="text1"/>
          <w:sz w:val="26"/>
          <w:szCs w:val="26"/>
        </w:rPr>
        <w:t>)</w:t>
      </w:r>
      <w:r w:rsidR="00BE180E" w:rsidRPr="00E82809">
        <w:rPr>
          <w:rFonts w:asciiTheme="majorBidi" w:hAnsiTheme="majorBidi" w:cstheme="majorBidi"/>
          <w:color w:val="000000" w:themeColor="text1"/>
          <w:sz w:val="26"/>
          <w:szCs w:val="26"/>
        </w:rPr>
        <w:t xml:space="preserve"> (in N)</w:t>
      </w:r>
      <w:r w:rsidR="006908D7"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are:</w:t>
      </w:r>
    </w:p>
    <w:p w:rsidR="006908D7" w:rsidRPr="00E82809" w:rsidRDefault="00C34C60" w:rsidP="006908D7">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w:t>
      </w:r>
      <w:r w:rsidR="006908D7"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800</w:t>
      </w:r>
      <w:r w:rsidR="006908D7"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800</w:t>
      </w:r>
      <w:r w:rsidR="006908D7"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w:t>
      </w:r>
      <w:r w:rsidR="00E2514E"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 xml:space="preserve">b) </w:t>
      </w:r>
      <w:r w:rsidR="006908D7" w:rsidRPr="00E82809">
        <w:rPr>
          <w:rFonts w:asciiTheme="majorBidi" w:hAnsiTheme="majorBidi" w:cstheme="majorBidi"/>
          <w:color w:val="000000" w:themeColor="text1"/>
          <w:sz w:val="26"/>
          <w:szCs w:val="26"/>
        </w:rPr>
        <w:t>(</w:t>
      </w:r>
      <w:r w:rsidR="00E2514E" w:rsidRPr="00E82809">
        <w:rPr>
          <w:rFonts w:asciiTheme="majorBidi" w:hAnsiTheme="majorBidi" w:cstheme="majorBidi"/>
          <w:color w:val="000000" w:themeColor="text1"/>
          <w:sz w:val="26"/>
          <w:szCs w:val="26"/>
        </w:rPr>
        <w:t>600,</w:t>
      </w:r>
      <w:r w:rsidRPr="00E82809">
        <w:rPr>
          <w:rFonts w:asciiTheme="majorBidi" w:hAnsiTheme="majorBidi" w:cstheme="majorBidi"/>
          <w:color w:val="000000" w:themeColor="text1"/>
          <w:sz w:val="26"/>
          <w:szCs w:val="26"/>
        </w:rPr>
        <w:t>800</w:t>
      </w:r>
      <w:r w:rsidR="006908D7"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w:t>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c)</w:t>
      </w:r>
      <w:r w:rsidR="00E2514E" w:rsidRPr="00E82809">
        <w:rPr>
          <w:rFonts w:asciiTheme="majorBidi" w:hAnsiTheme="majorBidi" w:cstheme="majorBidi"/>
          <w:color w:val="000000" w:themeColor="text1"/>
          <w:sz w:val="26"/>
          <w:szCs w:val="26"/>
        </w:rPr>
        <w:t xml:space="preserve"> (800,</w:t>
      </w:r>
      <w:r w:rsidRPr="00E82809">
        <w:rPr>
          <w:rFonts w:asciiTheme="majorBidi" w:hAnsiTheme="majorBidi" w:cstheme="majorBidi"/>
          <w:color w:val="000000" w:themeColor="text1"/>
          <w:sz w:val="26"/>
          <w:szCs w:val="26"/>
        </w:rPr>
        <w:t>600</w:t>
      </w:r>
      <w:r w:rsidR="006908D7"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ab/>
      </w:r>
      <w:r w:rsidR="00E2514E" w:rsidRPr="00E82809">
        <w:rPr>
          <w:rFonts w:asciiTheme="majorBidi" w:hAnsiTheme="majorBidi" w:cstheme="majorBidi"/>
          <w:color w:val="000000" w:themeColor="text1"/>
          <w:sz w:val="26"/>
          <w:szCs w:val="26"/>
        </w:rPr>
        <w:tab/>
        <w:t>d) (1200,</w:t>
      </w:r>
      <w:r w:rsidRPr="00E82809">
        <w:rPr>
          <w:rFonts w:asciiTheme="majorBidi" w:hAnsiTheme="majorBidi" w:cstheme="majorBidi"/>
          <w:color w:val="000000" w:themeColor="text1"/>
          <w:sz w:val="26"/>
          <w:szCs w:val="26"/>
        </w:rPr>
        <w:t>800</w:t>
      </w:r>
      <w:r w:rsidR="006908D7"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ab/>
      </w:r>
    </w:p>
    <w:p w:rsidR="00C34C60" w:rsidRPr="00E82809" w:rsidRDefault="00C34C60" w:rsidP="00E2514E">
      <w:pPr>
        <w:autoSpaceDE w:val="0"/>
        <w:autoSpaceDN w:val="0"/>
        <w:adjustRightInd w:val="0"/>
        <w:spacing w:after="0" w:line="240" w:lineRule="auto"/>
        <w:ind w:left="2160" w:right="-360" w:firstLine="720"/>
        <w:jc w:val="lowKashida"/>
        <w:rPr>
          <w:rFonts w:asciiTheme="majorBidi" w:hAnsiTheme="majorBidi" w:cstheme="majorBidi"/>
          <w:color w:val="000000" w:themeColor="text1"/>
          <w:sz w:val="26"/>
          <w:szCs w:val="26"/>
        </w:rPr>
      </w:pPr>
      <w:r w:rsidRPr="00E82809">
        <w:rPr>
          <w:rFonts w:asciiTheme="majorBidi" w:hAnsiTheme="majorBidi" w:cstheme="majorBidi"/>
          <w:noProof/>
          <w:color w:val="000000" w:themeColor="text1"/>
          <w:sz w:val="26"/>
          <w:szCs w:val="26"/>
        </w:rPr>
        <w:drawing>
          <wp:inline distT="0" distB="0" distL="0" distR="0" wp14:anchorId="551904C6" wp14:editId="3BD8FB7E">
            <wp:extent cx="1570430" cy="14521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7211" cy="1476897"/>
                    </a:xfrm>
                    <a:prstGeom prst="rect">
                      <a:avLst/>
                    </a:prstGeom>
                    <a:noFill/>
                    <a:ln>
                      <a:noFill/>
                    </a:ln>
                  </pic:spPr>
                </pic:pic>
              </a:graphicData>
            </a:graphic>
          </wp:inline>
        </w:drawing>
      </w:r>
    </w:p>
    <w:p w:rsidR="00EC6F7A" w:rsidRPr="00E82809" w:rsidRDefault="00FC2341" w:rsidP="00DF5808">
      <w:pPr>
        <w:pStyle w:val="ListParagraph"/>
        <w:numPr>
          <w:ilvl w:val="0"/>
          <w:numId w:val="1"/>
        </w:numPr>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Stress</w:t>
      </w:r>
      <w:r w:rsidR="007202F7" w:rsidRPr="00E82809">
        <w:rPr>
          <w:rFonts w:asciiTheme="majorBidi" w:hAnsiTheme="majorBidi" w:cstheme="majorBidi"/>
          <w:color w:val="000000" w:themeColor="text1"/>
          <w:sz w:val="26"/>
          <w:szCs w:val="26"/>
        </w:rPr>
        <w:t xml:space="preserve"> can be measured in:</w:t>
      </w:r>
    </w:p>
    <w:p w:rsidR="00CD48BD" w:rsidRPr="00E82809" w:rsidRDefault="00EC6F7A" w:rsidP="00C340EB">
      <w:pPr>
        <w:ind w:right="-360"/>
        <w:jc w:val="lowKashida"/>
        <w:rPr>
          <w:rFonts w:asciiTheme="majorBidi" w:hAnsiTheme="majorBidi" w:cstheme="majorBidi"/>
          <w:color w:val="000000" w:themeColor="text1"/>
          <w:sz w:val="26"/>
          <w:szCs w:val="26"/>
          <w:vertAlign w:val="superscript"/>
        </w:rPr>
      </w:pPr>
      <w:r w:rsidRPr="00E82809">
        <w:rPr>
          <w:rFonts w:asciiTheme="majorBidi" w:hAnsiTheme="majorBidi" w:cstheme="majorBidi"/>
          <w:color w:val="000000" w:themeColor="text1"/>
          <w:sz w:val="26"/>
          <w:szCs w:val="26"/>
        </w:rPr>
        <w:lastRenderedPageBreak/>
        <w:t>a) N/m</w:t>
      </w:r>
      <w:r w:rsidRPr="00E82809">
        <w:rPr>
          <w:rFonts w:asciiTheme="majorBidi" w:hAnsiTheme="majorBidi" w:cstheme="majorBidi"/>
          <w:color w:val="000000" w:themeColor="text1"/>
          <w:sz w:val="26"/>
          <w:szCs w:val="26"/>
          <w:vertAlign w:val="superscript"/>
        </w:rPr>
        <w:t>2</w:t>
      </w:r>
      <w:r w:rsidR="006908D7" w:rsidRPr="00E82809">
        <w:rPr>
          <w:rFonts w:asciiTheme="majorBidi" w:hAnsiTheme="majorBidi" w:cstheme="majorBidi"/>
          <w:color w:val="000000" w:themeColor="text1"/>
          <w:sz w:val="26"/>
          <w:szCs w:val="26"/>
        </w:rPr>
        <w:tab/>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b) N</w:t>
      </w:r>
      <w:r w:rsidRPr="00E82809">
        <w:rPr>
          <w:rFonts w:asciiTheme="majorBidi" w:eastAsia="cmsy10" w:hAnsiTheme="majorBidi" w:cstheme="majorBidi"/>
          <w:color w:val="000000" w:themeColor="text1"/>
          <w:sz w:val="26"/>
          <w:szCs w:val="26"/>
        </w:rPr>
        <w:t>·</w:t>
      </w:r>
      <w:r w:rsidRPr="00E82809">
        <w:rPr>
          <w:rFonts w:asciiTheme="majorBidi" w:hAnsiTheme="majorBidi" w:cstheme="majorBidi"/>
          <w:color w:val="000000" w:themeColor="text1"/>
          <w:sz w:val="26"/>
          <w:szCs w:val="26"/>
        </w:rPr>
        <w:t>m</w:t>
      </w:r>
      <w:r w:rsidR="006908D7" w:rsidRPr="00E82809">
        <w:rPr>
          <w:rFonts w:asciiTheme="majorBidi" w:hAnsiTheme="majorBidi" w:cstheme="majorBidi"/>
          <w:color w:val="000000" w:themeColor="text1"/>
          <w:sz w:val="26"/>
          <w:szCs w:val="26"/>
        </w:rPr>
        <w:tab/>
      </w:r>
      <w:r w:rsidR="006908D7"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c) N.m</w:t>
      </w:r>
      <w:r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00FA3F6F" w:rsidRPr="00E82809">
        <w:rPr>
          <w:rFonts w:asciiTheme="majorBidi" w:hAnsiTheme="majorBidi" w:cstheme="majorBidi"/>
          <w:color w:val="000000" w:themeColor="text1"/>
          <w:sz w:val="26"/>
          <w:szCs w:val="26"/>
        </w:rPr>
        <w:t>d) N</w:t>
      </w:r>
      <w:r w:rsidR="00FA3F6F" w:rsidRPr="00E82809">
        <w:rPr>
          <w:rFonts w:asciiTheme="majorBidi" w:hAnsiTheme="majorBidi" w:cstheme="majorBidi"/>
          <w:color w:val="000000" w:themeColor="text1"/>
          <w:sz w:val="26"/>
          <w:szCs w:val="26"/>
          <w:vertAlign w:val="superscript"/>
        </w:rPr>
        <w:t>2</w:t>
      </w:r>
      <w:r w:rsidR="00FA3F6F" w:rsidRPr="00E82809">
        <w:rPr>
          <w:rFonts w:asciiTheme="majorBidi" w:hAnsiTheme="majorBidi" w:cstheme="majorBidi"/>
          <w:color w:val="000000" w:themeColor="text1"/>
          <w:sz w:val="26"/>
          <w:szCs w:val="26"/>
        </w:rPr>
        <w:t>.m</w:t>
      </w:r>
      <w:r w:rsidR="00FA3F6F" w:rsidRPr="00E82809">
        <w:rPr>
          <w:rFonts w:asciiTheme="majorBidi" w:hAnsiTheme="majorBidi" w:cstheme="majorBidi"/>
          <w:color w:val="000000" w:themeColor="text1"/>
          <w:sz w:val="26"/>
          <w:szCs w:val="26"/>
          <w:vertAlign w:val="superscript"/>
        </w:rPr>
        <w:t>2</w:t>
      </w:r>
    </w:p>
    <w:p w:rsidR="007202F7" w:rsidRPr="00E82809" w:rsidRDefault="007202F7" w:rsidP="00DF5808">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p>
    <w:p w:rsidR="007A1FBC" w:rsidRPr="00E82809" w:rsidRDefault="007A1FBC" w:rsidP="00CD48BD">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certain wire stretches 0.90 cm when outward forces with magnitude F are applied to each</w:t>
      </w:r>
      <w:r w:rsidR="00CD48BD"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end. The same forces are applied to a wire of the same material but with three times the</w:t>
      </w:r>
      <w:r w:rsidR="00CD48BD"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diameter and three times the length. The second wire stretches:</w:t>
      </w:r>
    </w:p>
    <w:p w:rsidR="00E54479" w:rsidRPr="00E82809" w:rsidRDefault="00E54479" w:rsidP="00E54479">
      <w:pPr>
        <w:ind w:left="-720" w:right="-360" w:firstLine="72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0.10 cm</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b) 0.90 cm</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c) 0.30 cm</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d) 2.7 cm</w:t>
      </w:r>
    </w:p>
    <w:p w:rsidR="007A1FBC" w:rsidRPr="00E82809" w:rsidRDefault="007A1FBC" w:rsidP="00DF5808">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force of 5000N is applied outwardly to each end of a 5.0-m long rod with a radius of 34.0 cm</w:t>
      </w:r>
    </w:p>
    <w:p w:rsidR="007A1FBC" w:rsidRPr="00E82809" w:rsidRDefault="007A1FBC" w:rsidP="00DF5808">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and a Young’s modulus of 125 </w:t>
      </w:r>
      <w:r w:rsidRPr="00E82809">
        <w:rPr>
          <w:rFonts w:asciiTheme="majorBidi" w:eastAsia="cmsy10" w:hAnsiTheme="majorBidi" w:cstheme="majorBidi"/>
          <w:color w:val="000000" w:themeColor="text1"/>
          <w:sz w:val="26"/>
          <w:szCs w:val="26"/>
        </w:rPr>
        <w:t xml:space="preserve">× </w:t>
      </w:r>
      <w:r w:rsidR="005C0050" w:rsidRPr="00E82809">
        <w:rPr>
          <w:rFonts w:asciiTheme="majorBidi" w:hAnsiTheme="majorBidi" w:cstheme="majorBidi"/>
          <w:color w:val="000000" w:themeColor="text1"/>
          <w:sz w:val="26"/>
          <w:szCs w:val="26"/>
        </w:rPr>
        <w:t>10</w:t>
      </w:r>
      <w:r w:rsidR="005C0050" w:rsidRPr="00E82809">
        <w:rPr>
          <w:rFonts w:asciiTheme="majorBidi" w:hAnsiTheme="majorBidi" w:cstheme="majorBidi"/>
          <w:color w:val="000000" w:themeColor="text1"/>
          <w:sz w:val="26"/>
          <w:szCs w:val="26"/>
          <w:vertAlign w:val="superscript"/>
        </w:rPr>
        <w:t>8</w:t>
      </w:r>
      <w:r w:rsidR="00EE1140" w:rsidRPr="00E82809">
        <w:rPr>
          <w:rFonts w:asciiTheme="majorBidi" w:hAnsiTheme="majorBidi" w:cstheme="majorBidi"/>
          <w:color w:val="000000" w:themeColor="text1"/>
          <w:sz w:val="26"/>
          <w:szCs w:val="26"/>
        </w:rPr>
        <w:t xml:space="preserve"> N/m</w:t>
      </w:r>
      <w:r w:rsidR="00EE1140"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 The elongation of the rod is:</w:t>
      </w:r>
    </w:p>
    <w:p w:rsidR="007A1FBC" w:rsidRPr="00E82809" w:rsidRDefault="00C70D50" w:rsidP="007B0D3E">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w:t>
      </w:r>
      <w:r w:rsidR="007A1FBC" w:rsidRPr="00E82809">
        <w:rPr>
          <w:rFonts w:asciiTheme="majorBidi" w:hAnsiTheme="majorBidi" w:cstheme="majorBidi"/>
          <w:color w:val="000000" w:themeColor="text1"/>
          <w:sz w:val="26"/>
          <w:szCs w:val="26"/>
        </w:rPr>
        <w:t xml:space="preserve"> 0.0020</w:t>
      </w:r>
      <w:r w:rsidR="002C1E9B" w:rsidRPr="00E82809">
        <w:rPr>
          <w:rFonts w:asciiTheme="majorBidi" w:hAnsiTheme="majorBidi" w:cstheme="majorBidi"/>
          <w:color w:val="000000" w:themeColor="text1"/>
          <w:sz w:val="26"/>
          <w:szCs w:val="26"/>
        </w:rPr>
        <w:t xml:space="preserve"> </w:t>
      </w:r>
      <w:r w:rsidR="007A1FBC" w:rsidRPr="00E82809">
        <w:rPr>
          <w:rFonts w:asciiTheme="majorBidi" w:hAnsiTheme="majorBidi" w:cstheme="majorBidi"/>
          <w:color w:val="000000" w:themeColor="text1"/>
          <w:sz w:val="26"/>
          <w:szCs w:val="26"/>
        </w:rPr>
        <w:t>mm</w:t>
      </w:r>
      <w:r w:rsidR="00DF5808"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b)</w:t>
      </w:r>
      <w:r w:rsidR="007A1FBC" w:rsidRPr="00E82809">
        <w:rPr>
          <w:rFonts w:asciiTheme="majorBidi" w:hAnsiTheme="majorBidi" w:cstheme="majorBidi"/>
          <w:color w:val="000000" w:themeColor="text1"/>
          <w:sz w:val="26"/>
          <w:szCs w:val="26"/>
        </w:rPr>
        <w:t xml:space="preserve"> 0.0040</w:t>
      </w:r>
      <w:r w:rsidR="002C1E9B" w:rsidRPr="00E82809">
        <w:rPr>
          <w:rFonts w:asciiTheme="majorBidi" w:hAnsiTheme="majorBidi" w:cstheme="majorBidi"/>
          <w:color w:val="000000" w:themeColor="text1"/>
          <w:sz w:val="26"/>
          <w:szCs w:val="26"/>
        </w:rPr>
        <w:t xml:space="preserve"> </w:t>
      </w:r>
      <w:r w:rsidR="007A1FBC" w:rsidRPr="00E82809">
        <w:rPr>
          <w:rFonts w:asciiTheme="majorBidi" w:hAnsiTheme="majorBidi" w:cstheme="majorBidi"/>
          <w:color w:val="000000" w:themeColor="text1"/>
          <w:sz w:val="26"/>
          <w:szCs w:val="26"/>
        </w:rPr>
        <w:t>mm</w:t>
      </w:r>
      <w:r w:rsidR="00DF5808"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c)</w:t>
      </w:r>
      <w:r w:rsidR="007A1FBC" w:rsidRPr="00E82809">
        <w:rPr>
          <w:rFonts w:asciiTheme="majorBidi" w:hAnsiTheme="majorBidi" w:cstheme="majorBidi"/>
          <w:color w:val="000000" w:themeColor="text1"/>
          <w:sz w:val="26"/>
          <w:szCs w:val="26"/>
        </w:rPr>
        <w:t xml:space="preserve"> 0.14</w:t>
      </w:r>
      <w:r w:rsidR="002C1E9B" w:rsidRPr="00E82809">
        <w:rPr>
          <w:rFonts w:asciiTheme="majorBidi" w:hAnsiTheme="majorBidi" w:cstheme="majorBidi"/>
          <w:color w:val="000000" w:themeColor="text1"/>
          <w:sz w:val="26"/>
          <w:szCs w:val="26"/>
        </w:rPr>
        <w:t xml:space="preserve"> </w:t>
      </w:r>
      <w:r w:rsidR="007A1FBC" w:rsidRPr="00E82809">
        <w:rPr>
          <w:rFonts w:asciiTheme="majorBidi" w:hAnsiTheme="majorBidi" w:cstheme="majorBidi"/>
          <w:color w:val="000000" w:themeColor="text1"/>
          <w:sz w:val="26"/>
          <w:szCs w:val="26"/>
        </w:rPr>
        <w:t>mm</w:t>
      </w:r>
      <w:r w:rsidR="00A3046B" w:rsidRPr="00E82809">
        <w:rPr>
          <w:rFonts w:asciiTheme="majorBidi" w:hAnsiTheme="majorBidi" w:cstheme="majorBidi"/>
          <w:color w:val="000000" w:themeColor="text1"/>
          <w:sz w:val="26"/>
          <w:szCs w:val="26"/>
        </w:rPr>
        <w:tab/>
      </w:r>
      <w:r w:rsidR="00784C52"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d)</w:t>
      </w:r>
      <w:r w:rsidR="007A1FBC" w:rsidRPr="00E82809">
        <w:rPr>
          <w:rFonts w:asciiTheme="majorBidi" w:hAnsiTheme="majorBidi" w:cstheme="majorBidi"/>
          <w:color w:val="000000" w:themeColor="text1"/>
          <w:sz w:val="26"/>
          <w:szCs w:val="26"/>
        </w:rPr>
        <w:t xml:space="preserve"> 0.55</w:t>
      </w:r>
      <w:r w:rsidR="002C1E9B" w:rsidRPr="00E82809">
        <w:rPr>
          <w:rFonts w:asciiTheme="majorBidi" w:hAnsiTheme="majorBidi" w:cstheme="majorBidi"/>
          <w:color w:val="000000" w:themeColor="text1"/>
          <w:sz w:val="26"/>
          <w:szCs w:val="26"/>
        </w:rPr>
        <w:t xml:space="preserve"> </w:t>
      </w:r>
      <w:r w:rsidR="007A1FBC" w:rsidRPr="00E82809">
        <w:rPr>
          <w:rFonts w:asciiTheme="majorBidi" w:hAnsiTheme="majorBidi" w:cstheme="majorBidi"/>
          <w:color w:val="000000" w:themeColor="text1"/>
          <w:sz w:val="26"/>
          <w:szCs w:val="26"/>
        </w:rPr>
        <w:t>mm</w:t>
      </w:r>
      <w:r w:rsidR="00A3046B" w:rsidRPr="00E82809">
        <w:rPr>
          <w:rFonts w:asciiTheme="majorBidi" w:hAnsiTheme="majorBidi" w:cstheme="majorBidi"/>
          <w:color w:val="000000" w:themeColor="text1"/>
          <w:sz w:val="26"/>
          <w:szCs w:val="26"/>
        </w:rPr>
        <w:tab/>
      </w:r>
    </w:p>
    <w:p w:rsidR="007202F7" w:rsidRPr="00E82809" w:rsidRDefault="007202F7" w:rsidP="00DF5808">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p>
    <w:p w:rsidR="007202F7" w:rsidRPr="00E82809" w:rsidRDefault="007202F7" w:rsidP="00DF5808">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cube with edges exactly 2 cm long is made of material with a bulk modulus of 3.5</w:t>
      </w:r>
      <w:r w:rsidRPr="00E82809">
        <w:rPr>
          <w:rFonts w:asciiTheme="majorBidi" w:eastAsia="cmsy10" w:hAnsiTheme="majorBidi" w:cstheme="majorBidi"/>
          <w:color w:val="000000" w:themeColor="text1"/>
          <w:sz w:val="26"/>
          <w:szCs w:val="26"/>
        </w:rPr>
        <w:t>×</w:t>
      </w:r>
      <w:r w:rsidR="00784C52" w:rsidRPr="00E82809">
        <w:rPr>
          <w:rFonts w:asciiTheme="majorBidi" w:hAnsiTheme="majorBidi" w:cstheme="majorBidi"/>
          <w:color w:val="000000" w:themeColor="text1"/>
          <w:sz w:val="26"/>
          <w:szCs w:val="26"/>
        </w:rPr>
        <w:t>10</w:t>
      </w:r>
      <w:r w:rsidR="00784C52" w:rsidRPr="00E82809">
        <w:rPr>
          <w:rFonts w:asciiTheme="majorBidi" w:hAnsiTheme="majorBidi" w:cstheme="majorBidi"/>
          <w:color w:val="000000" w:themeColor="text1"/>
          <w:sz w:val="26"/>
          <w:szCs w:val="26"/>
          <w:vertAlign w:val="superscript"/>
        </w:rPr>
        <w:t>9</w:t>
      </w:r>
      <w:r w:rsidR="00784C52" w:rsidRPr="00E82809">
        <w:rPr>
          <w:rFonts w:asciiTheme="majorBidi" w:hAnsiTheme="majorBidi" w:cstheme="majorBidi"/>
          <w:color w:val="000000" w:themeColor="text1"/>
          <w:sz w:val="26"/>
          <w:szCs w:val="26"/>
        </w:rPr>
        <w:t xml:space="preserve"> N/m</w:t>
      </w:r>
      <w:r w:rsidR="00784C52"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w:t>
      </w:r>
    </w:p>
    <w:p w:rsidR="00CD48BD" w:rsidRPr="00E82809" w:rsidRDefault="007202F7" w:rsidP="00CD48BD">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When it is subjected to a pressure of 3.0 </w:t>
      </w:r>
      <w:r w:rsidRPr="00E82809">
        <w:rPr>
          <w:rFonts w:asciiTheme="majorBidi" w:eastAsia="cmsy10" w:hAnsiTheme="majorBidi" w:cstheme="majorBidi"/>
          <w:color w:val="000000" w:themeColor="text1"/>
          <w:sz w:val="26"/>
          <w:szCs w:val="26"/>
        </w:rPr>
        <w:t xml:space="preserve">× </w:t>
      </w:r>
      <w:r w:rsidR="00784C52" w:rsidRPr="00E82809">
        <w:rPr>
          <w:rFonts w:asciiTheme="majorBidi" w:hAnsiTheme="majorBidi" w:cstheme="majorBidi"/>
          <w:color w:val="000000" w:themeColor="text1"/>
          <w:sz w:val="26"/>
          <w:szCs w:val="26"/>
        </w:rPr>
        <w:t>10</w:t>
      </w:r>
      <w:r w:rsidR="00784C52" w:rsidRPr="00E82809">
        <w:rPr>
          <w:rFonts w:asciiTheme="majorBidi" w:hAnsiTheme="majorBidi" w:cstheme="majorBidi"/>
          <w:color w:val="000000" w:themeColor="text1"/>
          <w:sz w:val="26"/>
          <w:szCs w:val="26"/>
          <w:vertAlign w:val="superscript"/>
        </w:rPr>
        <w:t>5</w:t>
      </w:r>
      <w:r w:rsidRPr="00E82809">
        <w:rPr>
          <w:rFonts w:asciiTheme="majorBidi" w:hAnsiTheme="majorBidi" w:cstheme="majorBidi"/>
          <w:color w:val="000000" w:themeColor="text1"/>
          <w:sz w:val="26"/>
          <w:szCs w:val="26"/>
        </w:rPr>
        <w:t xml:space="preserve"> Pa its volume is:</w:t>
      </w:r>
    </w:p>
    <w:p w:rsidR="00CD48BD" w:rsidRPr="00E82809" w:rsidRDefault="00C70D50" w:rsidP="007B0D3E">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w:t>
      </w:r>
      <w:r w:rsidR="00EE1140" w:rsidRPr="00E82809">
        <w:rPr>
          <w:rFonts w:asciiTheme="majorBidi" w:hAnsiTheme="majorBidi" w:cstheme="majorBidi"/>
          <w:color w:val="000000" w:themeColor="text1"/>
          <w:sz w:val="26"/>
          <w:szCs w:val="26"/>
        </w:rPr>
        <w:t xml:space="preserve"> 7.31 cm</w:t>
      </w:r>
      <w:r w:rsidR="00EE1140" w:rsidRPr="00E82809">
        <w:rPr>
          <w:rFonts w:asciiTheme="majorBidi" w:hAnsiTheme="majorBidi" w:cstheme="majorBidi"/>
          <w:color w:val="000000" w:themeColor="text1"/>
          <w:sz w:val="26"/>
          <w:szCs w:val="26"/>
          <w:vertAlign w:val="superscript"/>
        </w:rPr>
        <w:t>3</w:t>
      </w:r>
      <w:r w:rsidR="00CD48BD" w:rsidRPr="00E82809">
        <w:rPr>
          <w:rFonts w:asciiTheme="majorBidi" w:hAnsiTheme="majorBidi" w:cstheme="majorBidi"/>
          <w:color w:val="000000" w:themeColor="text1"/>
          <w:sz w:val="26"/>
          <w:szCs w:val="26"/>
        </w:rPr>
        <w:tab/>
      </w:r>
      <w:r w:rsidR="007B0D3E" w:rsidRPr="00E82809">
        <w:rPr>
          <w:rFonts w:asciiTheme="majorBidi" w:hAnsiTheme="majorBidi" w:cstheme="majorBidi"/>
          <w:color w:val="000000" w:themeColor="text1"/>
          <w:sz w:val="26"/>
          <w:szCs w:val="26"/>
          <w:rtl/>
        </w:rPr>
        <w:tab/>
      </w:r>
      <w:r w:rsidRPr="00E82809">
        <w:rPr>
          <w:rFonts w:asciiTheme="majorBidi" w:hAnsiTheme="majorBidi" w:cstheme="majorBidi"/>
          <w:color w:val="000000" w:themeColor="text1"/>
          <w:sz w:val="26"/>
          <w:szCs w:val="26"/>
        </w:rPr>
        <w:t>b)</w:t>
      </w:r>
      <w:r w:rsidR="00EE1140" w:rsidRPr="00E82809">
        <w:rPr>
          <w:rFonts w:asciiTheme="majorBidi" w:hAnsiTheme="majorBidi" w:cstheme="majorBidi"/>
          <w:color w:val="000000" w:themeColor="text1"/>
          <w:sz w:val="26"/>
          <w:szCs w:val="26"/>
        </w:rPr>
        <w:t xml:space="preserve"> 7.99931 cm</w:t>
      </w:r>
      <w:r w:rsidR="00EE1140" w:rsidRPr="00E82809">
        <w:rPr>
          <w:rFonts w:asciiTheme="majorBidi" w:hAnsiTheme="majorBidi" w:cstheme="majorBidi"/>
          <w:color w:val="000000" w:themeColor="text1"/>
          <w:sz w:val="26"/>
          <w:szCs w:val="26"/>
          <w:vertAlign w:val="superscript"/>
        </w:rPr>
        <w:t>3</w:t>
      </w:r>
      <w:r w:rsidR="00EE1140" w:rsidRPr="00E82809">
        <w:rPr>
          <w:rFonts w:asciiTheme="majorBidi" w:hAnsiTheme="majorBidi" w:cstheme="majorBidi"/>
          <w:color w:val="000000" w:themeColor="text1"/>
          <w:sz w:val="26"/>
          <w:szCs w:val="26"/>
        </w:rPr>
        <w:tab/>
        <w:t>c) 8.00069 cm</w:t>
      </w:r>
      <w:r w:rsidR="00EE1140" w:rsidRPr="00E82809">
        <w:rPr>
          <w:rFonts w:asciiTheme="majorBidi" w:hAnsiTheme="majorBidi" w:cstheme="majorBidi"/>
          <w:color w:val="000000" w:themeColor="text1"/>
          <w:sz w:val="26"/>
          <w:szCs w:val="26"/>
          <w:vertAlign w:val="superscript"/>
        </w:rPr>
        <w:t>3</w:t>
      </w:r>
      <w:r w:rsidR="00EE1140" w:rsidRPr="00E82809">
        <w:rPr>
          <w:rFonts w:asciiTheme="majorBidi" w:hAnsiTheme="majorBidi" w:cstheme="majorBidi"/>
          <w:color w:val="000000" w:themeColor="text1"/>
          <w:sz w:val="26"/>
          <w:szCs w:val="26"/>
        </w:rPr>
        <w:tab/>
        <w:t>d) 8.69 cm</w:t>
      </w:r>
      <w:r w:rsidR="00EE1140" w:rsidRPr="00E82809">
        <w:rPr>
          <w:rFonts w:asciiTheme="majorBidi" w:hAnsiTheme="majorBidi" w:cstheme="majorBidi"/>
          <w:color w:val="000000" w:themeColor="text1"/>
          <w:sz w:val="26"/>
          <w:szCs w:val="26"/>
          <w:vertAlign w:val="superscript"/>
        </w:rPr>
        <w:t>3</w:t>
      </w:r>
      <w:r w:rsidRPr="00E82809">
        <w:rPr>
          <w:rFonts w:asciiTheme="majorBidi" w:hAnsiTheme="majorBidi" w:cstheme="majorBidi"/>
          <w:color w:val="000000" w:themeColor="text1"/>
          <w:sz w:val="26"/>
          <w:szCs w:val="26"/>
        </w:rPr>
        <w:tab/>
      </w:r>
    </w:p>
    <w:p w:rsidR="007202F7" w:rsidRPr="00E82809" w:rsidRDefault="007202F7" w:rsidP="00CD48BD">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A cube with 2.0-cm sides is made of material with a bulk modulus of 4.7 </w:t>
      </w:r>
      <w:r w:rsidRPr="00E82809">
        <w:rPr>
          <w:rFonts w:asciiTheme="majorBidi" w:eastAsia="cmsy10" w:hAnsiTheme="majorBidi" w:cstheme="majorBidi"/>
          <w:color w:val="000000" w:themeColor="text1"/>
          <w:sz w:val="26"/>
          <w:szCs w:val="26"/>
        </w:rPr>
        <w:t xml:space="preserve">× </w:t>
      </w:r>
      <w:r w:rsidR="00EE1140" w:rsidRPr="00E82809">
        <w:rPr>
          <w:rFonts w:asciiTheme="majorBidi" w:hAnsiTheme="majorBidi" w:cstheme="majorBidi"/>
          <w:color w:val="000000" w:themeColor="text1"/>
          <w:sz w:val="26"/>
          <w:szCs w:val="26"/>
        </w:rPr>
        <w:t>105 N/m</w:t>
      </w:r>
      <w:r w:rsidR="00EE1140"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 When</w:t>
      </w:r>
      <w:r w:rsidR="00CD48BD" w:rsidRPr="00E82809">
        <w:rPr>
          <w:rFonts w:asciiTheme="majorBidi" w:hAnsiTheme="majorBidi" w:cstheme="majorBidi"/>
          <w:color w:val="000000" w:themeColor="text1"/>
          <w:sz w:val="26"/>
          <w:szCs w:val="26"/>
        </w:rPr>
        <w:t xml:space="preserve"> it is </w:t>
      </w:r>
      <w:r w:rsidRPr="00E82809">
        <w:rPr>
          <w:rFonts w:asciiTheme="majorBidi" w:hAnsiTheme="majorBidi" w:cstheme="majorBidi"/>
          <w:color w:val="000000" w:themeColor="text1"/>
          <w:sz w:val="26"/>
          <w:szCs w:val="26"/>
        </w:rPr>
        <w:t xml:space="preserve">subjected to a pressure of 2.0 </w:t>
      </w:r>
      <w:r w:rsidRPr="00E82809">
        <w:rPr>
          <w:rFonts w:asciiTheme="majorBidi" w:eastAsia="cmsy10" w:hAnsiTheme="majorBidi" w:cstheme="majorBidi"/>
          <w:color w:val="000000" w:themeColor="text1"/>
          <w:sz w:val="26"/>
          <w:szCs w:val="26"/>
        </w:rPr>
        <w:t xml:space="preserve">× </w:t>
      </w:r>
      <w:r w:rsidR="00EF2BE8" w:rsidRPr="00E82809">
        <w:rPr>
          <w:rFonts w:asciiTheme="majorBidi" w:hAnsiTheme="majorBidi" w:cstheme="majorBidi"/>
          <w:color w:val="000000" w:themeColor="text1"/>
          <w:sz w:val="26"/>
          <w:szCs w:val="26"/>
        </w:rPr>
        <w:t>10</w:t>
      </w:r>
      <w:r w:rsidR="00EF2BE8" w:rsidRPr="00E82809">
        <w:rPr>
          <w:rFonts w:asciiTheme="majorBidi" w:hAnsiTheme="majorBidi" w:cstheme="majorBidi"/>
          <w:color w:val="000000" w:themeColor="text1"/>
          <w:sz w:val="26"/>
          <w:szCs w:val="26"/>
          <w:vertAlign w:val="superscript"/>
        </w:rPr>
        <w:t>5</w:t>
      </w:r>
      <w:r w:rsidRPr="00E82809">
        <w:rPr>
          <w:rFonts w:asciiTheme="majorBidi" w:hAnsiTheme="majorBidi" w:cstheme="majorBidi"/>
          <w:color w:val="000000" w:themeColor="text1"/>
          <w:sz w:val="26"/>
          <w:szCs w:val="26"/>
        </w:rPr>
        <w:t xml:space="preserve"> Pa the length of its any of its sides is:</w:t>
      </w:r>
    </w:p>
    <w:p w:rsidR="007202F7" w:rsidRPr="00E82809" w:rsidRDefault="008D7370" w:rsidP="00EF2BE8">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w:t>
      </w:r>
      <w:r w:rsidR="007202F7" w:rsidRPr="00E82809">
        <w:rPr>
          <w:rFonts w:asciiTheme="majorBidi" w:hAnsiTheme="majorBidi" w:cstheme="majorBidi"/>
          <w:color w:val="000000" w:themeColor="text1"/>
          <w:sz w:val="26"/>
          <w:szCs w:val="26"/>
        </w:rPr>
        <w:t xml:space="preserve"> 0.85 cm</w:t>
      </w:r>
      <w:r w:rsidR="00A3046B" w:rsidRPr="00E82809">
        <w:rPr>
          <w:rFonts w:asciiTheme="majorBidi" w:hAnsiTheme="majorBidi" w:cstheme="majorBidi"/>
          <w:color w:val="000000" w:themeColor="text1"/>
          <w:sz w:val="26"/>
          <w:szCs w:val="26"/>
        </w:rPr>
        <w:tab/>
      </w:r>
      <w:r w:rsidR="00EF2BE8" w:rsidRPr="00E82809">
        <w:rPr>
          <w:rFonts w:asciiTheme="majorBidi" w:hAnsiTheme="majorBidi" w:cstheme="majorBidi"/>
          <w:color w:val="000000" w:themeColor="text1"/>
          <w:sz w:val="26"/>
          <w:szCs w:val="26"/>
          <w:rtl/>
        </w:rPr>
        <w:tab/>
      </w:r>
      <w:r w:rsidRPr="00E82809">
        <w:rPr>
          <w:rFonts w:asciiTheme="majorBidi" w:hAnsiTheme="majorBidi" w:cstheme="majorBidi"/>
          <w:color w:val="000000" w:themeColor="text1"/>
          <w:sz w:val="26"/>
          <w:szCs w:val="26"/>
        </w:rPr>
        <w:t>b)</w:t>
      </w:r>
      <w:r w:rsidR="007202F7" w:rsidRPr="00E82809">
        <w:rPr>
          <w:rFonts w:asciiTheme="majorBidi" w:hAnsiTheme="majorBidi" w:cstheme="majorBidi"/>
          <w:color w:val="000000" w:themeColor="text1"/>
          <w:sz w:val="26"/>
          <w:szCs w:val="26"/>
        </w:rPr>
        <w:t xml:space="preserve"> 1.15 cm</w:t>
      </w:r>
      <w:r w:rsidR="00A3046B" w:rsidRPr="00E82809">
        <w:rPr>
          <w:rFonts w:asciiTheme="majorBidi" w:hAnsiTheme="majorBidi" w:cstheme="majorBidi"/>
          <w:color w:val="000000" w:themeColor="text1"/>
          <w:sz w:val="26"/>
          <w:szCs w:val="26"/>
        </w:rPr>
        <w:tab/>
      </w:r>
      <w:r w:rsidR="00EF2BE8" w:rsidRPr="00E82809">
        <w:rPr>
          <w:rFonts w:asciiTheme="majorBidi" w:hAnsiTheme="majorBidi" w:cstheme="majorBidi"/>
          <w:color w:val="000000" w:themeColor="text1"/>
          <w:sz w:val="26"/>
          <w:szCs w:val="26"/>
          <w:rtl/>
        </w:rPr>
        <w:tab/>
      </w:r>
      <w:r w:rsidRPr="00E82809">
        <w:rPr>
          <w:rFonts w:asciiTheme="majorBidi" w:hAnsiTheme="majorBidi" w:cstheme="majorBidi"/>
          <w:color w:val="000000" w:themeColor="text1"/>
          <w:sz w:val="26"/>
          <w:szCs w:val="26"/>
        </w:rPr>
        <w:t>c)</w:t>
      </w:r>
      <w:r w:rsidR="007202F7" w:rsidRPr="00E82809">
        <w:rPr>
          <w:rFonts w:asciiTheme="majorBidi" w:hAnsiTheme="majorBidi" w:cstheme="majorBidi"/>
          <w:color w:val="000000" w:themeColor="text1"/>
          <w:sz w:val="26"/>
          <w:szCs w:val="26"/>
        </w:rPr>
        <w:t xml:space="preserve"> 1.66 cm</w:t>
      </w:r>
      <w:r w:rsidR="00A3046B" w:rsidRPr="00E82809">
        <w:rPr>
          <w:rFonts w:asciiTheme="majorBidi" w:hAnsiTheme="majorBidi" w:cstheme="majorBidi"/>
          <w:color w:val="000000" w:themeColor="text1"/>
          <w:sz w:val="26"/>
          <w:szCs w:val="26"/>
        </w:rPr>
        <w:tab/>
      </w:r>
      <w:r w:rsidR="00EF2BE8" w:rsidRPr="00E82809">
        <w:rPr>
          <w:rFonts w:asciiTheme="majorBidi" w:hAnsiTheme="majorBidi" w:cstheme="majorBidi"/>
          <w:color w:val="000000" w:themeColor="text1"/>
          <w:sz w:val="26"/>
          <w:szCs w:val="26"/>
          <w:rtl/>
        </w:rPr>
        <w:tab/>
      </w:r>
      <w:r w:rsidRPr="00E82809">
        <w:rPr>
          <w:rFonts w:asciiTheme="majorBidi" w:hAnsiTheme="majorBidi" w:cstheme="majorBidi"/>
          <w:color w:val="000000" w:themeColor="text1"/>
          <w:sz w:val="26"/>
          <w:szCs w:val="26"/>
        </w:rPr>
        <w:t>d)</w:t>
      </w:r>
      <w:r w:rsidR="007202F7" w:rsidRPr="00E82809">
        <w:rPr>
          <w:rFonts w:asciiTheme="majorBidi" w:hAnsiTheme="majorBidi" w:cstheme="majorBidi"/>
          <w:color w:val="000000" w:themeColor="text1"/>
          <w:sz w:val="26"/>
          <w:szCs w:val="26"/>
        </w:rPr>
        <w:t xml:space="preserve"> 2.0 cm</w:t>
      </w:r>
      <w:r w:rsidR="00A3046B" w:rsidRPr="00E82809">
        <w:rPr>
          <w:rFonts w:asciiTheme="majorBidi" w:hAnsiTheme="majorBidi" w:cstheme="majorBidi"/>
          <w:color w:val="000000" w:themeColor="text1"/>
          <w:sz w:val="26"/>
          <w:szCs w:val="26"/>
        </w:rPr>
        <w:tab/>
      </w:r>
    </w:p>
    <w:p w:rsidR="007202F7" w:rsidRPr="00E82809" w:rsidRDefault="007202F7" w:rsidP="00DF5808">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p>
    <w:p w:rsidR="00CA5EC7" w:rsidRPr="00E82809" w:rsidRDefault="008F4B3B" w:rsidP="00BF6856">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shearing force of 50</w:t>
      </w:r>
      <w:r w:rsidR="004C5041"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N is applied to an aluminum rod with a length of 10 m, a cross-sectional</w:t>
      </w:r>
      <w:r w:rsidR="00CD48BD"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 xml:space="preserve">area of 1.0 </w:t>
      </w:r>
      <w:r w:rsidRPr="00E82809">
        <w:rPr>
          <w:rFonts w:asciiTheme="majorBidi" w:eastAsia="cmsy10"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10</w:t>
      </w:r>
      <w:r w:rsidR="00EF2BE8" w:rsidRPr="00E82809">
        <w:rPr>
          <w:rFonts w:asciiTheme="majorBidi" w:eastAsia="cmsy7" w:hAnsiTheme="majorBidi" w:cstheme="majorBidi"/>
          <w:color w:val="000000" w:themeColor="text1"/>
          <w:sz w:val="26"/>
          <w:szCs w:val="26"/>
          <w:vertAlign w:val="superscript"/>
        </w:rPr>
        <w:t>-5</w:t>
      </w:r>
      <w:r w:rsidRPr="00E82809">
        <w:rPr>
          <w:rFonts w:asciiTheme="majorBidi" w:hAnsiTheme="majorBidi" w:cstheme="majorBidi"/>
          <w:color w:val="000000" w:themeColor="text1"/>
          <w:sz w:val="26"/>
          <w:szCs w:val="26"/>
        </w:rPr>
        <w:t xml:space="preserve"> m, and a shear modulus of 2.5 </w:t>
      </w:r>
      <w:r w:rsidRPr="00E82809">
        <w:rPr>
          <w:rFonts w:asciiTheme="majorBidi" w:eastAsia="cmsy10" w:hAnsiTheme="majorBidi" w:cstheme="majorBidi"/>
          <w:color w:val="000000" w:themeColor="text1"/>
          <w:sz w:val="26"/>
          <w:szCs w:val="26"/>
        </w:rPr>
        <w:t xml:space="preserve">× </w:t>
      </w:r>
      <w:r w:rsidR="00EF2BE8" w:rsidRPr="00E82809">
        <w:rPr>
          <w:rFonts w:asciiTheme="majorBidi" w:hAnsiTheme="majorBidi" w:cstheme="majorBidi"/>
          <w:color w:val="000000" w:themeColor="text1"/>
          <w:sz w:val="26"/>
          <w:szCs w:val="26"/>
        </w:rPr>
        <w:t>10</w:t>
      </w:r>
      <w:r w:rsidR="00EF2BE8" w:rsidRPr="00E82809">
        <w:rPr>
          <w:rFonts w:asciiTheme="majorBidi" w:hAnsiTheme="majorBidi" w:cstheme="majorBidi"/>
          <w:color w:val="000000" w:themeColor="text1"/>
          <w:sz w:val="26"/>
          <w:szCs w:val="26"/>
          <w:vertAlign w:val="superscript"/>
        </w:rPr>
        <w:t>10</w:t>
      </w:r>
      <w:r w:rsidR="004C5041" w:rsidRPr="00E82809">
        <w:rPr>
          <w:rFonts w:asciiTheme="majorBidi" w:hAnsiTheme="majorBidi" w:cstheme="majorBidi"/>
          <w:color w:val="000000" w:themeColor="text1"/>
          <w:sz w:val="26"/>
          <w:szCs w:val="26"/>
        </w:rPr>
        <w:t xml:space="preserve"> N/m</w:t>
      </w:r>
      <w:r w:rsidR="004C5041"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 xml:space="preserve">. As a </w:t>
      </w:r>
      <w:r w:rsidR="004C5041" w:rsidRPr="00E82809">
        <w:rPr>
          <w:rFonts w:asciiTheme="majorBidi" w:hAnsiTheme="majorBidi" w:cstheme="majorBidi"/>
          <w:color w:val="000000" w:themeColor="text1"/>
          <w:sz w:val="26"/>
          <w:szCs w:val="26"/>
        </w:rPr>
        <w:t>result,</w:t>
      </w:r>
      <w:r w:rsidRPr="00E82809">
        <w:rPr>
          <w:rFonts w:asciiTheme="majorBidi" w:hAnsiTheme="majorBidi" w:cstheme="majorBidi"/>
          <w:color w:val="000000" w:themeColor="text1"/>
          <w:sz w:val="26"/>
          <w:szCs w:val="26"/>
        </w:rPr>
        <w:t xml:space="preserve"> the rod is sheared</w:t>
      </w:r>
      <w:r w:rsidR="00CD48BD" w:rsidRPr="00E82809">
        <w:rPr>
          <w:rFonts w:asciiTheme="majorBidi" w:hAnsiTheme="majorBidi" w:cstheme="majorBidi"/>
          <w:color w:val="000000" w:themeColor="text1"/>
          <w:sz w:val="26"/>
          <w:szCs w:val="26"/>
        </w:rPr>
        <w:t xml:space="preserve"> </w:t>
      </w:r>
      <w:r w:rsidRPr="00E82809">
        <w:rPr>
          <w:rFonts w:asciiTheme="majorBidi" w:hAnsiTheme="majorBidi" w:cstheme="majorBidi"/>
          <w:color w:val="000000" w:themeColor="text1"/>
          <w:sz w:val="26"/>
          <w:szCs w:val="26"/>
        </w:rPr>
        <w:t>through a distance of:</w:t>
      </w:r>
    </w:p>
    <w:p w:rsidR="00CA5EC7" w:rsidRPr="00E82809" w:rsidRDefault="008D7370" w:rsidP="002B1E63">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w:t>
      </w:r>
      <w:r w:rsidR="00CA5EC7" w:rsidRPr="00E82809">
        <w:rPr>
          <w:rFonts w:asciiTheme="majorBidi" w:hAnsiTheme="majorBidi" w:cstheme="majorBidi"/>
          <w:color w:val="000000" w:themeColor="text1"/>
          <w:sz w:val="26"/>
          <w:szCs w:val="26"/>
        </w:rPr>
        <w:t xml:space="preserve"> zero</w:t>
      </w:r>
      <w:r w:rsidR="00CA5EC7" w:rsidRPr="00E82809">
        <w:rPr>
          <w:rFonts w:asciiTheme="majorBidi" w:hAnsiTheme="majorBidi" w:cstheme="majorBidi"/>
          <w:color w:val="000000" w:themeColor="text1"/>
          <w:sz w:val="26"/>
          <w:szCs w:val="26"/>
        </w:rPr>
        <w:tab/>
      </w:r>
      <w:r w:rsidR="00CA5EC7" w:rsidRPr="00E82809">
        <w:rPr>
          <w:rFonts w:asciiTheme="majorBidi" w:hAnsiTheme="majorBidi" w:cstheme="majorBidi"/>
          <w:color w:val="000000" w:themeColor="text1"/>
          <w:sz w:val="26"/>
          <w:szCs w:val="26"/>
        </w:rPr>
        <w:tab/>
      </w:r>
      <w:r w:rsidR="002B1E63"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b)</w:t>
      </w:r>
      <w:r w:rsidR="008B7F46" w:rsidRPr="00E82809">
        <w:rPr>
          <w:rFonts w:asciiTheme="majorBidi" w:hAnsiTheme="majorBidi" w:cstheme="majorBidi"/>
          <w:color w:val="000000" w:themeColor="text1"/>
          <w:sz w:val="26"/>
          <w:szCs w:val="26"/>
        </w:rPr>
        <w:t xml:space="preserve"> 2</w:t>
      </w:r>
      <w:r w:rsidR="00B1176E" w:rsidRPr="00E82809">
        <w:rPr>
          <w:rFonts w:asciiTheme="majorBidi" w:hAnsiTheme="majorBidi" w:cstheme="majorBidi"/>
          <w:color w:val="000000" w:themeColor="text1"/>
          <w:sz w:val="26"/>
          <w:szCs w:val="26"/>
        </w:rPr>
        <w:t xml:space="preserve"> </w:t>
      </w:r>
      <w:r w:rsidR="00CA5EC7" w:rsidRPr="00E82809">
        <w:rPr>
          <w:rFonts w:asciiTheme="majorBidi" w:hAnsiTheme="majorBidi" w:cstheme="majorBidi"/>
          <w:color w:val="000000" w:themeColor="text1"/>
          <w:sz w:val="26"/>
          <w:szCs w:val="26"/>
        </w:rPr>
        <w:t>mm</w:t>
      </w:r>
      <w:r w:rsidR="00CA5EC7" w:rsidRPr="00E82809">
        <w:rPr>
          <w:rFonts w:asciiTheme="majorBidi" w:hAnsiTheme="majorBidi" w:cstheme="majorBidi"/>
          <w:color w:val="000000" w:themeColor="text1"/>
          <w:sz w:val="26"/>
          <w:szCs w:val="26"/>
        </w:rPr>
        <w:tab/>
      </w:r>
      <w:r w:rsidR="002B1E63" w:rsidRPr="00E82809">
        <w:rPr>
          <w:rFonts w:asciiTheme="majorBidi" w:hAnsiTheme="majorBidi" w:cstheme="majorBidi"/>
          <w:color w:val="000000" w:themeColor="text1"/>
          <w:sz w:val="26"/>
          <w:szCs w:val="26"/>
        </w:rPr>
        <w:tab/>
      </w:r>
      <w:r w:rsidR="008B7F46" w:rsidRPr="00E82809">
        <w:rPr>
          <w:rFonts w:asciiTheme="majorBidi" w:hAnsiTheme="majorBidi" w:cstheme="majorBidi"/>
          <w:color w:val="000000" w:themeColor="text1"/>
          <w:sz w:val="26"/>
          <w:szCs w:val="26"/>
        </w:rPr>
        <w:t>c) 2</w:t>
      </w:r>
      <w:r w:rsidRPr="00E82809">
        <w:rPr>
          <w:rFonts w:asciiTheme="majorBidi" w:hAnsiTheme="majorBidi" w:cstheme="majorBidi"/>
          <w:color w:val="000000" w:themeColor="text1"/>
          <w:sz w:val="26"/>
          <w:szCs w:val="26"/>
        </w:rPr>
        <w:t xml:space="preserve"> cm</w:t>
      </w:r>
      <w:r w:rsidRPr="00E82809">
        <w:rPr>
          <w:rFonts w:asciiTheme="majorBidi" w:hAnsiTheme="majorBidi" w:cstheme="majorBidi"/>
          <w:color w:val="000000" w:themeColor="text1"/>
          <w:sz w:val="26"/>
          <w:szCs w:val="26"/>
        </w:rPr>
        <w:tab/>
      </w:r>
      <w:r w:rsidR="002B1E63"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d) 19 cm</w:t>
      </w:r>
      <w:r w:rsidRPr="00E82809">
        <w:rPr>
          <w:rFonts w:asciiTheme="majorBidi" w:hAnsiTheme="majorBidi" w:cstheme="majorBidi"/>
          <w:color w:val="000000" w:themeColor="text1"/>
          <w:sz w:val="26"/>
          <w:szCs w:val="26"/>
        </w:rPr>
        <w:tab/>
      </w:r>
    </w:p>
    <w:p w:rsidR="002B1E63" w:rsidRPr="00E82809" w:rsidRDefault="002B1E63" w:rsidP="002B1E63">
      <w:p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p>
    <w:p w:rsidR="000E3DA7" w:rsidRPr="00E82809" w:rsidRDefault="000E3DA7" w:rsidP="00CA39D2">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 xml:space="preserve">A nylon string on a tennis racket is under a tension </w:t>
      </w:r>
      <w:r w:rsidR="009762F6" w:rsidRPr="00E82809">
        <w:rPr>
          <w:rFonts w:asciiTheme="majorBidi" w:hAnsiTheme="majorBidi" w:cstheme="majorBidi"/>
          <w:color w:val="000000" w:themeColor="text1"/>
          <w:sz w:val="26"/>
          <w:szCs w:val="26"/>
        </w:rPr>
        <w:t>of 275 N. If its diameter is 1.</w:t>
      </w:r>
      <w:r w:rsidRPr="00E82809">
        <w:rPr>
          <w:rFonts w:asciiTheme="majorBidi" w:hAnsiTheme="majorBidi" w:cstheme="majorBidi"/>
          <w:color w:val="000000" w:themeColor="text1"/>
          <w:sz w:val="26"/>
          <w:szCs w:val="26"/>
        </w:rPr>
        <w:t>0 mm, by how much is it lengthened from its untensioned length of 30.0 cm?</w:t>
      </w:r>
    </w:p>
    <w:p w:rsidR="009762F6" w:rsidRPr="00E82809" w:rsidRDefault="009762F6" w:rsidP="009762F6">
      <w:pPr>
        <w:pStyle w:val="ListParagraph"/>
        <w:autoSpaceDE w:val="0"/>
        <w:autoSpaceDN w:val="0"/>
        <w:adjustRightInd w:val="0"/>
        <w:spacing w:after="0" w:line="240" w:lineRule="auto"/>
        <w:ind w:left="-360" w:right="-360" w:firstLine="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zero</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b) 0</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c) 0</w:t>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r>
      <w:r w:rsidRPr="00E82809">
        <w:rPr>
          <w:rFonts w:asciiTheme="majorBidi" w:hAnsiTheme="majorBidi" w:cstheme="majorBidi"/>
          <w:color w:val="000000" w:themeColor="text1"/>
          <w:sz w:val="26"/>
          <w:szCs w:val="26"/>
        </w:rPr>
        <w:tab/>
        <w:t>d) 0</w:t>
      </w:r>
      <w:r w:rsidRPr="00E82809">
        <w:rPr>
          <w:rFonts w:asciiTheme="majorBidi" w:hAnsiTheme="majorBidi" w:cstheme="majorBidi"/>
          <w:color w:val="000000" w:themeColor="text1"/>
          <w:sz w:val="26"/>
          <w:szCs w:val="26"/>
        </w:rPr>
        <w:tab/>
      </w:r>
    </w:p>
    <w:p w:rsidR="005518D4" w:rsidRPr="00E82809" w:rsidRDefault="005518D4" w:rsidP="005518D4">
      <w:pPr>
        <w:pStyle w:val="ListParagraph"/>
        <w:autoSpaceDE w:val="0"/>
        <w:autoSpaceDN w:val="0"/>
        <w:adjustRightInd w:val="0"/>
        <w:spacing w:after="0" w:line="240" w:lineRule="auto"/>
        <w:ind w:left="-360" w:right="-360"/>
        <w:jc w:val="lowKashida"/>
        <w:rPr>
          <w:rFonts w:asciiTheme="majorBidi" w:hAnsiTheme="majorBidi" w:cstheme="majorBidi"/>
          <w:color w:val="000000" w:themeColor="text1"/>
          <w:sz w:val="26"/>
          <w:szCs w:val="26"/>
        </w:rPr>
      </w:pPr>
    </w:p>
    <w:p w:rsidR="000E3DA7" w:rsidRPr="00E82809" w:rsidRDefault="000E3DA7" w:rsidP="00BF6856">
      <w:pPr>
        <w:pStyle w:val="ListParagraph"/>
        <w:numPr>
          <w:ilvl w:val="0"/>
          <w:numId w:val="1"/>
        </w:numPr>
        <w:autoSpaceDE w:val="0"/>
        <w:autoSpaceDN w:val="0"/>
        <w:adjustRightInd w:val="0"/>
        <w:spacing w:after="0" w:line="240" w:lineRule="auto"/>
        <w:ind w:right="-360"/>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marble column</w:t>
      </w:r>
      <w:r w:rsidR="00E231E4" w:rsidRPr="00E82809">
        <w:rPr>
          <w:rFonts w:asciiTheme="majorBidi" w:hAnsiTheme="majorBidi" w:cstheme="majorBidi" w:hint="cs"/>
          <w:color w:val="000000" w:themeColor="text1"/>
          <w:sz w:val="26"/>
          <w:szCs w:val="26"/>
          <w:rtl/>
        </w:rPr>
        <w:t xml:space="preserve"> </w:t>
      </w:r>
      <w:r w:rsidR="00E231E4" w:rsidRPr="00E82809">
        <w:rPr>
          <w:rFonts w:asciiTheme="majorBidi" w:hAnsiTheme="majorBidi" w:cstheme="majorBidi"/>
          <w:color w:val="000000" w:themeColor="text1"/>
          <w:sz w:val="26"/>
          <w:szCs w:val="26"/>
        </w:rPr>
        <w:t>(</w:t>
      </w:r>
      <w:r w:rsidR="00E231E4" w:rsidRPr="00E82809">
        <w:rPr>
          <w:rFonts w:asciiTheme="majorBidi" w:hAnsiTheme="majorBidi" w:cstheme="majorBidi" w:hint="cs"/>
          <w:color w:val="000000" w:themeColor="text1"/>
          <w:sz w:val="26"/>
          <w:szCs w:val="26"/>
          <w:rtl/>
          <w:lang w:bidi="ar-JO"/>
        </w:rPr>
        <w:t>عمود رخام</w:t>
      </w:r>
      <w:r w:rsidR="00E231E4"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of cross-sectional area 1.4 m</w:t>
      </w:r>
      <w:r w:rsidRPr="00E82809">
        <w:rPr>
          <w:rFonts w:asciiTheme="majorBidi" w:hAnsiTheme="majorBidi" w:cstheme="majorBidi"/>
          <w:color w:val="000000" w:themeColor="text1"/>
          <w:sz w:val="26"/>
          <w:szCs w:val="26"/>
          <w:vertAlign w:val="superscript"/>
        </w:rPr>
        <w:t>2</w:t>
      </w:r>
      <w:r w:rsidRPr="00E82809">
        <w:rPr>
          <w:rFonts w:asciiTheme="majorBidi" w:hAnsiTheme="majorBidi" w:cstheme="majorBidi"/>
          <w:color w:val="000000" w:themeColor="text1"/>
          <w:sz w:val="26"/>
          <w:szCs w:val="26"/>
        </w:rPr>
        <w:t xml:space="preserve"> supports a mass of 25,000 kg.</w:t>
      </w:r>
    </w:p>
    <w:p w:rsidR="000E3DA7" w:rsidRPr="00E82809" w:rsidRDefault="000E3DA7" w:rsidP="00BF6856">
      <w:pPr>
        <w:pStyle w:val="ListParagraph"/>
        <w:autoSpaceDE w:val="0"/>
        <w:autoSpaceDN w:val="0"/>
        <w:adjustRightInd w:val="0"/>
        <w:spacing w:after="0" w:line="240" w:lineRule="auto"/>
        <w:ind w:left="-360" w:right="-360" w:firstLine="360"/>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w:t>
      </w:r>
      <w:r w:rsidRPr="00E82809">
        <w:rPr>
          <w:rFonts w:asciiTheme="majorBidi" w:hAnsiTheme="majorBidi" w:cstheme="majorBidi"/>
          <w:i/>
          <w:iCs/>
          <w:color w:val="000000" w:themeColor="text1"/>
          <w:sz w:val="26"/>
          <w:szCs w:val="26"/>
        </w:rPr>
        <w:t>a</w:t>
      </w:r>
      <w:r w:rsidRPr="00E82809">
        <w:rPr>
          <w:rFonts w:asciiTheme="majorBidi" w:hAnsiTheme="majorBidi" w:cstheme="majorBidi"/>
          <w:color w:val="000000" w:themeColor="text1"/>
          <w:sz w:val="26"/>
          <w:szCs w:val="26"/>
        </w:rPr>
        <w:t xml:space="preserve">) What is the stress within the column? </w:t>
      </w:r>
      <w:r w:rsidRPr="00E82809">
        <w:rPr>
          <w:rFonts w:asciiTheme="majorBidi" w:hAnsiTheme="majorBidi" w:cstheme="majorBidi"/>
          <w:color w:val="000000" w:themeColor="text1"/>
          <w:sz w:val="26"/>
          <w:szCs w:val="26"/>
        </w:rPr>
        <w:tab/>
        <w:t>(</w:t>
      </w:r>
      <w:r w:rsidRPr="00E82809">
        <w:rPr>
          <w:rFonts w:asciiTheme="majorBidi" w:hAnsiTheme="majorBidi" w:cstheme="majorBidi"/>
          <w:i/>
          <w:iCs/>
          <w:color w:val="000000" w:themeColor="text1"/>
          <w:sz w:val="26"/>
          <w:szCs w:val="26"/>
        </w:rPr>
        <w:t>b</w:t>
      </w:r>
      <w:r w:rsidRPr="00E82809">
        <w:rPr>
          <w:rFonts w:asciiTheme="majorBidi" w:hAnsiTheme="majorBidi" w:cstheme="majorBidi"/>
          <w:color w:val="000000" w:themeColor="text1"/>
          <w:sz w:val="26"/>
          <w:szCs w:val="26"/>
        </w:rPr>
        <w:t>) What is the strain?</w:t>
      </w:r>
    </w:p>
    <w:p w:rsidR="000E3DA7" w:rsidRPr="00E82809" w:rsidRDefault="000E3DA7" w:rsidP="00BF6856">
      <w:pPr>
        <w:pStyle w:val="ListParagraph"/>
        <w:autoSpaceDE w:val="0"/>
        <w:autoSpaceDN w:val="0"/>
        <w:adjustRightInd w:val="0"/>
        <w:spacing w:after="0" w:line="240" w:lineRule="auto"/>
        <w:ind w:left="-360" w:right="-360"/>
        <w:rPr>
          <w:rFonts w:asciiTheme="majorBidi" w:hAnsiTheme="majorBidi" w:cstheme="majorBidi"/>
          <w:color w:val="000000" w:themeColor="text1"/>
          <w:sz w:val="26"/>
          <w:szCs w:val="26"/>
        </w:rPr>
      </w:pPr>
    </w:p>
    <w:p w:rsidR="00EE0C9B" w:rsidRPr="00E82809" w:rsidRDefault="000E3DA7" w:rsidP="00E2514E">
      <w:pPr>
        <w:pStyle w:val="ListParagraph"/>
        <w:numPr>
          <w:ilvl w:val="0"/>
          <w:numId w:val="1"/>
        </w:numPr>
        <w:autoSpaceDE w:val="0"/>
        <w:autoSpaceDN w:val="0"/>
        <w:adjustRightInd w:val="0"/>
        <w:spacing w:after="0" w:line="240" w:lineRule="auto"/>
        <w:ind w:right="-360"/>
        <w:jc w:val="lowKashida"/>
        <w:rPr>
          <w:rFonts w:asciiTheme="majorBidi" w:hAnsiTheme="majorBidi" w:cstheme="majorBidi"/>
          <w:color w:val="000000" w:themeColor="text1"/>
          <w:sz w:val="26"/>
          <w:szCs w:val="26"/>
        </w:rPr>
      </w:pPr>
      <w:r w:rsidRPr="00E82809">
        <w:rPr>
          <w:rFonts w:asciiTheme="majorBidi" w:hAnsiTheme="majorBidi" w:cstheme="majorBidi"/>
          <w:color w:val="000000" w:themeColor="text1"/>
          <w:sz w:val="26"/>
          <w:szCs w:val="26"/>
        </w:rPr>
        <w:t>A 15-cm-long tendon</w:t>
      </w:r>
      <w:r w:rsidR="00A61DC6" w:rsidRPr="00E82809">
        <w:rPr>
          <w:rFonts w:asciiTheme="majorBidi" w:hAnsiTheme="majorBidi" w:cstheme="majorBidi"/>
          <w:color w:val="000000" w:themeColor="text1"/>
          <w:sz w:val="26"/>
          <w:szCs w:val="26"/>
        </w:rPr>
        <w:t xml:space="preserve"> (</w:t>
      </w:r>
      <w:r w:rsidR="00A61DC6" w:rsidRPr="00E82809">
        <w:rPr>
          <w:rFonts w:asciiTheme="majorBidi" w:hAnsiTheme="majorBidi" w:cstheme="majorBidi" w:hint="cs"/>
          <w:color w:val="000000" w:themeColor="text1"/>
          <w:sz w:val="26"/>
          <w:szCs w:val="26"/>
          <w:rtl/>
          <w:lang w:bidi="ar-JO"/>
        </w:rPr>
        <w:t>وتد</w:t>
      </w:r>
      <w:r w:rsidR="00A61DC6"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was found to stretch 3.7 mm by a </w:t>
      </w:r>
      <w:r w:rsidR="00BF6856" w:rsidRPr="00E82809">
        <w:rPr>
          <w:rFonts w:asciiTheme="majorBidi" w:hAnsiTheme="majorBidi" w:cstheme="majorBidi"/>
          <w:color w:val="000000" w:themeColor="text1"/>
          <w:sz w:val="26"/>
          <w:szCs w:val="26"/>
        </w:rPr>
        <w:t xml:space="preserve">force of 13.4 N. The tendon was </w:t>
      </w:r>
      <w:r w:rsidRPr="00E82809">
        <w:rPr>
          <w:rFonts w:asciiTheme="majorBidi" w:hAnsiTheme="majorBidi" w:cstheme="majorBidi"/>
          <w:color w:val="000000" w:themeColor="text1"/>
          <w:sz w:val="26"/>
          <w:szCs w:val="26"/>
        </w:rPr>
        <w:t>approximately round</w:t>
      </w:r>
      <w:r w:rsidR="00A61DC6" w:rsidRPr="00E82809">
        <w:rPr>
          <w:rFonts w:asciiTheme="majorBidi" w:hAnsiTheme="majorBidi" w:cstheme="majorBidi"/>
          <w:color w:val="000000" w:themeColor="text1"/>
          <w:sz w:val="26"/>
          <w:szCs w:val="26"/>
        </w:rPr>
        <w:t xml:space="preserve"> (</w:t>
      </w:r>
      <w:r w:rsidR="00A61DC6" w:rsidRPr="00E82809">
        <w:rPr>
          <w:rFonts w:asciiTheme="majorBidi" w:hAnsiTheme="majorBidi" w:cstheme="majorBidi" w:hint="cs"/>
          <w:color w:val="000000" w:themeColor="text1"/>
          <w:sz w:val="26"/>
          <w:szCs w:val="26"/>
          <w:rtl/>
          <w:lang w:bidi="ar-JO"/>
        </w:rPr>
        <w:t>مستدير</w:t>
      </w:r>
      <w:r w:rsidR="00A61DC6" w:rsidRPr="00E82809">
        <w:rPr>
          <w:rFonts w:asciiTheme="majorBidi" w:hAnsiTheme="majorBidi" w:cstheme="majorBidi"/>
          <w:color w:val="000000" w:themeColor="text1"/>
          <w:sz w:val="26"/>
          <w:szCs w:val="26"/>
        </w:rPr>
        <w:t>)</w:t>
      </w:r>
      <w:r w:rsidRPr="00E82809">
        <w:rPr>
          <w:rFonts w:asciiTheme="majorBidi" w:hAnsiTheme="majorBidi" w:cstheme="majorBidi"/>
          <w:color w:val="000000" w:themeColor="text1"/>
          <w:sz w:val="26"/>
          <w:szCs w:val="26"/>
        </w:rPr>
        <w:t xml:space="preserve"> with an average diameter of 8.5 mm. Calculate Young’s modulus of this tendon.</w:t>
      </w:r>
    </w:p>
    <w:sectPr w:rsidR="00EE0C9B" w:rsidRPr="00E82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D3" w:rsidRDefault="00AF09D3" w:rsidP="00E2514E">
      <w:pPr>
        <w:spacing w:after="0" w:line="240" w:lineRule="auto"/>
      </w:pPr>
      <w:r>
        <w:separator/>
      </w:r>
    </w:p>
  </w:endnote>
  <w:endnote w:type="continuationSeparator" w:id="0">
    <w:p w:rsidR="00AF09D3" w:rsidRDefault="00AF09D3" w:rsidP="00E2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msy10">
    <w:altName w:val="MS Gothic"/>
    <w:panose1 w:val="00000000000000000000"/>
    <w:charset w:val="80"/>
    <w:family w:val="auto"/>
    <w:notTrueType/>
    <w:pitch w:val="default"/>
    <w:sig w:usb0="00000001" w:usb1="08070000" w:usb2="00000010" w:usb3="00000000" w:csb0="00020000" w:csb1="00000000"/>
  </w:font>
  <w:font w:name="cmsy7">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D3" w:rsidRDefault="00AF09D3" w:rsidP="00E2514E">
      <w:pPr>
        <w:spacing w:after="0" w:line="240" w:lineRule="auto"/>
      </w:pPr>
      <w:r>
        <w:separator/>
      </w:r>
    </w:p>
  </w:footnote>
  <w:footnote w:type="continuationSeparator" w:id="0">
    <w:p w:rsidR="00AF09D3" w:rsidRDefault="00AF09D3" w:rsidP="00E25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E70"/>
    <w:multiLevelType w:val="hybridMultilevel"/>
    <w:tmpl w:val="C0DEBAE6"/>
    <w:lvl w:ilvl="0" w:tplc="8270A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57285"/>
    <w:multiLevelType w:val="hybridMultilevel"/>
    <w:tmpl w:val="94143868"/>
    <w:lvl w:ilvl="0" w:tplc="3D30E0B2">
      <w:start w:val="1"/>
      <w:numFmt w:val="decimal"/>
      <w:lvlText w:val="%1."/>
      <w:lvlJc w:val="left"/>
      <w:pPr>
        <w:ind w:left="-360" w:hanging="360"/>
      </w:pPr>
      <w:rPr>
        <w:rFonts w:hint="default"/>
        <w:sz w:val="2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5BDB1ADC"/>
    <w:multiLevelType w:val="hybridMultilevel"/>
    <w:tmpl w:val="66D8E5F4"/>
    <w:lvl w:ilvl="0" w:tplc="A2AE5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844F3"/>
    <w:multiLevelType w:val="hybridMultilevel"/>
    <w:tmpl w:val="9FD647B6"/>
    <w:lvl w:ilvl="0" w:tplc="0F906058">
      <w:start w:val="2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E9"/>
    <w:rsid w:val="00025904"/>
    <w:rsid w:val="000324AF"/>
    <w:rsid w:val="0003321E"/>
    <w:rsid w:val="000A183C"/>
    <w:rsid w:val="000E3DA7"/>
    <w:rsid w:val="000F4118"/>
    <w:rsid w:val="000F7B41"/>
    <w:rsid w:val="001020E7"/>
    <w:rsid w:val="00131D51"/>
    <w:rsid w:val="00140CB4"/>
    <w:rsid w:val="0021250D"/>
    <w:rsid w:val="002152A6"/>
    <w:rsid w:val="002A6B40"/>
    <w:rsid w:val="002B1E63"/>
    <w:rsid w:val="002C1E9B"/>
    <w:rsid w:val="002D0E20"/>
    <w:rsid w:val="00322A49"/>
    <w:rsid w:val="00340DF0"/>
    <w:rsid w:val="00341EE5"/>
    <w:rsid w:val="003741CB"/>
    <w:rsid w:val="00386710"/>
    <w:rsid w:val="003E4128"/>
    <w:rsid w:val="00470399"/>
    <w:rsid w:val="00474A1A"/>
    <w:rsid w:val="004C5041"/>
    <w:rsid w:val="0051126F"/>
    <w:rsid w:val="005518D4"/>
    <w:rsid w:val="00581D53"/>
    <w:rsid w:val="00591E0D"/>
    <w:rsid w:val="00593E8B"/>
    <w:rsid w:val="005C0050"/>
    <w:rsid w:val="005E70A6"/>
    <w:rsid w:val="006504DF"/>
    <w:rsid w:val="006908D7"/>
    <w:rsid w:val="006C1B30"/>
    <w:rsid w:val="006D3F20"/>
    <w:rsid w:val="006D64D9"/>
    <w:rsid w:val="007031B4"/>
    <w:rsid w:val="007202F7"/>
    <w:rsid w:val="00784C52"/>
    <w:rsid w:val="007A1FBC"/>
    <w:rsid w:val="007B0D3E"/>
    <w:rsid w:val="008B7F46"/>
    <w:rsid w:val="008C67F6"/>
    <w:rsid w:val="008D7370"/>
    <w:rsid w:val="008F4B3B"/>
    <w:rsid w:val="00932553"/>
    <w:rsid w:val="00937AEC"/>
    <w:rsid w:val="00954E4C"/>
    <w:rsid w:val="009762F6"/>
    <w:rsid w:val="00A04534"/>
    <w:rsid w:val="00A152F2"/>
    <w:rsid w:val="00A3046B"/>
    <w:rsid w:val="00A41A15"/>
    <w:rsid w:val="00A4726B"/>
    <w:rsid w:val="00A55C22"/>
    <w:rsid w:val="00A61DC6"/>
    <w:rsid w:val="00AD750F"/>
    <w:rsid w:val="00AF09D3"/>
    <w:rsid w:val="00AF2DAC"/>
    <w:rsid w:val="00B1176E"/>
    <w:rsid w:val="00BE180E"/>
    <w:rsid w:val="00BE4050"/>
    <w:rsid w:val="00BF6856"/>
    <w:rsid w:val="00C340EB"/>
    <w:rsid w:val="00C34C60"/>
    <w:rsid w:val="00C35102"/>
    <w:rsid w:val="00C70D50"/>
    <w:rsid w:val="00C84178"/>
    <w:rsid w:val="00CA39D2"/>
    <w:rsid w:val="00CA5EC7"/>
    <w:rsid w:val="00CC7457"/>
    <w:rsid w:val="00CD48BD"/>
    <w:rsid w:val="00DF1DD7"/>
    <w:rsid w:val="00DF48ED"/>
    <w:rsid w:val="00DF5808"/>
    <w:rsid w:val="00E231E4"/>
    <w:rsid w:val="00E2514E"/>
    <w:rsid w:val="00E54479"/>
    <w:rsid w:val="00E82809"/>
    <w:rsid w:val="00E87A5B"/>
    <w:rsid w:val="00EC2CBA"/>
    <w:rsid w:val="00EC6F7A"/>
    <w:rsid w:val="00EE0C9B"/>
    <w:rsid w:val="00EE1140"/>
    <w:rsid w:val="00EF2BE8"/>
    <w:rsid w:val="00F260E9"/>
    <w:rsid w:val="00FA3F6F"/>
    <w:rsid w:val="00FC2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594A"/>
  <w15:chartTrackingRefBased/>
  <w15:docId w15:val="{8A254916-8372-40F2-A413-956E7FF2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0E9"/>
    <w:pPr>
      <w:spacing w:after="200" w:line="276" w:lineRule="auto"/>
      <w:ind w:left="720"/>
      <w:contextualSpacing/>
    </w:pPr>
  </w:style>
  <w:style w:type="table" w:styleId="TableGrid">
    <w:name w:val="Table Grid"/>
    <w:basedOn w:val="TableNormal"/>
    <w:rsid w:val="00F260E9"/>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5C22"/>
    <w:rPr>
      <w:color w:val="0000FF"/>
      <w:u w:val="single"/>
    </w:rPr>
  </w:style>
  <w:style w:type="character" w:customStyle="1" w:styleId="mord">
    <w:name w:val="mord"/>
    <w:basedOn w:val="DefaultParagraphFont"/>
    <w:rsid w:val="002152A6"/>
  </w:style>
  <w:style w:type="character" w:customStyle="1" w:styleId="mbin">
    <w:name w:val="mbin"/>
    <w:basedOn w:val="DefaultParagraphFont"/>
    <w:rsid w:val="002152A6"/>
  </w:style>
  <w:style w:type="paragraph" w:styleId="Header">
    <w:name w:val="header"/>
    <w:basedOn w:val="Normal"/>
    <w:link w:val="HeaderChar"/>
    <w:uiPriority w:val="99"/>
    <w:unhideWhenUsed/>
    <w:rsid w:val="00E25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4E"/>
  </w:style>
  <w:style w:type="paragraph" w:styleId="Footer">
    <w:name w:val="footer"/>
    <w:basedOn w:val="Normal"/>
    <w:link w:val="FooterChar"/>
    <w:uiPriority w:val="99"/>
    <w:unhideWhenUsed/>
    <w:rsid w:val="00E25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4E"/>
  </w:style>
  <w:style w:type="character" w:styleId="PlaceholderText">
    <w:name w:val="Placeholder Text"/>
    <w:basedOn w:val="DefaultParagraphFont"/>
    <w:uiPriority w:val="99"/>
    <w:semiHidden/>
    <w:rsid w:val="003E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2FBECC44CD94183A9D3BA255240A6" ma:contentTypeVersion="4" ma:contentTypeDescription="Create a new document." ma:contentTypeScope="" ma:versionID="fb7ec9a93848b5bbe8e9cee6785ffea7">
  <xsd:schema xmlns:xsd="http://www.w3.org/2001/XMLSchema" xmlns:xs="http://www.w3.org/2001/XMLSchema" xmlns:p="http://schemas.microsoft.com/office/2006/metadata/properties" xmlns:ns2="73cf65ce-48b0-44c4-994f-ac7d2d2b48e4" targetNamespace="http://schemas.microsoft.com/office/2006/metadata/properties" ma:root="true" ma:fieldsID="e115f4e5a3ff6b5d8f02153da6632cff" ns2:_="">
    <xsd:import namespace="73cf65ce-48b0-44c4-994f-ac7d2d2b48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f65ce-48b0-44c4-994f-ac7d2d2b4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0FBE7-145D-4A50-8E83-C9871919F867}"/>
</file>

<file path=customXml/itemProps2.xml><?xml version="1.0" encoding="utf-8"?>
<ds:datastoreItem xmlns:ds="http://schemas.openxmlformats.org/officeDocument/2006/customXml" ds:itemID="{977B4778-63BE-48DD-A2A8-F9C7B886BDB1}"/>
</file>

<file path=customXml/itemProps3.xml><?xml version="1.0" encoding="utf-8"?>
<ds:datastoreItem xmlns:ds="http://schemas.openxmlformats.org/officeDocument/2006/customXml" ds:itemID="{90BD4028-5157-467E-BCB8-056C47EF82AA}"/>
</file>

<file path=docProps/app.xml><?xml version="1.0" encoding="utf-8"?>
<Properties xmlns="http://schemas.openxmlformats.org/officeDocument/2006/extended-properties" xmlns:vt="http://schemas.openxmlformats.org/officeDocument/2006/docPropsVTypes">
  <Template>Normal</Template>
  <TotalTime>47</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2024-11-14T20:36:00Z</dcterms:created>
  <dcterms:modified xsi:type="dcterms:W3CDTF">2024-11-16T04:32:00Z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0x010100E5C2FBECC44CD94183A9D3BA255240A6</vt:lpwstr>
  </property>
</Properties>
</file>