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67028766"/>
        <w:docPartObj>
          <w:docPartGallery w:val="Cover Pages"/>
          <w:docPartUnique/>
        </w:docPartObj>
      </w:sdtPr>
      <w:sdtEndPr>
        <w:rPr>
          <w:noProof/>
        </w:rPr>
      </w:sdtEndPr>
      <w:sdtContent>
        <w:bookmarkStart w:id="0" w:name="_Hlk8954204" w:displacedByCustomXml="prev"/>
        <w:bookmarkStart w:id="1" w:name="_Hlk8954205" w:displacedByCustomXml="prev"/>
        <w:bookmarkStart w:id="2" w:name="_Hlk8954206" w:displacedByCustomXml="prev"/>
        <w:bookmarkStart w:id="3" w:name="_Hlk8954207" w:displacedByCustomXml="prev"/>
        <w:bookmarkStart w:id="4" w:name="_Hlk8954208" w:displacedByCustomXml="prev"/>
        <w:bookmarkStart w:id="5" w:name="_Hlk8954209" w:displacedByCustomXml="prev"/>
        <w:p w14:paraId="3E591C20" w14:textId="3360EC56" w:rsidR="0072477F" w:rsidRPr="005A66D1" w:rsidRDefault="00B01C3F" w:rsidP="00573879">
          <w:pPr>
            <w:jc w:val="center"/>
            <w:rPr>
              <w:color w:val="FFFFFF" w:themeColor="background1"/>
            </w:rPr>
          </w:pPr>
          <w:r>
            <w:rPr>
              <w:noProof/>
            </w:rPr>
            <mc:AlternateContent>
              <mc:Choice Requires="wps">
                <w:drawing>
                  <wp:anchor distT="0" distB="0" distL="114300" distR="114300" simplePos="0" relativeHeight="251667456" behindDoc="0" locked="0" layoutInCell="1" allowOverlap="1" wp14:anchorId="1AB43700" wp14:editId="3E1AB452">
                    <wp:simplePos x="0" y="0"/>
                    <wp:positionH relativeFrom="column">
                      <wp:posOffset>3502660</wp:posOffset>
                    </wp:positionH>
                    <wp:positionV relativeFrom="paragraph">
                      <wp:posOffset>-375920</wp:posOffset>
                    </wp:positionV>
                    <wp:extent cx="2906395" cy="6096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2906395" cy="609600"/>
                            </a:xfrm>
                            <a:prstGeom prst="rect">
                              <a:avLst/>
                            </a:prstGeom>
                            <a:noFill/>
                            <a:ln>
                              <a:noFill/>
                            </a:ln>
                            <a:effectLst/>
                          </wps:spPr>
                          <wps:txbx>
                            <w:txbxContent>
                              <w:p w14:paraId="1D36189F" w14:textId="41D0E4D6" w:rsidR="00166529" w:rsidRPr="00B01C3F" w:rsidRDefault="00166529" w:rsidP="00DD1A0A">
                                <w:pPr>
                                  <w:pStyle w:val="NoSpacing"/>
                                  <w:jc w:val="center"/>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202</w:t>
                                </w:r>
                                <w:r w:rsidR="006E2750">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3</w:t>
                                </w: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w:t>
                                </w:r>
                                <w:r w:rsidR="006E2750">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w:t>
                                </w:r>
                                <w:r w:rsidRPr="00B01C3F">
                                  <w:rPr>
                                    <w:rFonts w:ascii="Blackadder ITC" w:hAnsi="Blackadder ITC"/>
                                    <w:b/>
                                    <w:color w:val="2F5496" w:themeColor="accent1" w:themeShade="BF"/>
                                    <w:sz w:val="72"/>
                                    <w:szCs w:val="72"/>
                                    <w:vertAlign w:val="superscript"/>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nd</w:t>
                                </w: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B43700" id="_x0000_t202" coordsize="21600,21600" o:spt="202" path="m,l,21600r21600,l21600,xe">
                    <v:stroke joinstyle="miter"/>
                    <v:path gradientshapeok="t" o:connecttype="rect"/>
                  </v:shapetype>
                  <v:shape id="Text Box 1" o:spid="_x0000_s1026" type="#_x0000_t202" style="position:absolute;left:0;text-align:left;margin-left:275.8pt;margin-top:-29.6pt;width:228.85pt;height:4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" filled="f" stroked="f">
                    <v:textbox style="mso-fit-shape-to-text:t">
                      <w:txbxContent>
                        <w:p w14:paraId="1D36189F" w14:textId="41D0E4D6" w:rsidR="00166529" w:rsidRPr="00B01C3F" w:rsidRDefault="00166529" w:rsidP="00DD1A0A">
                          <w:pPr>
                            <w:pStyle w:val="NoSpacing"/>
                            <w:jc w:val="center"/>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202</w:t>
                          </w:r>
                          <w:r w:rsidR="006E2750">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3</w:t>
                          </w: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w:t>
                          </w:r>
                          <w:r w:rsidR="006E2750">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2</w:t>
                          </w:r>
                          <w:r w:rsidRPr="00B01C3F">
                            <w:rPr>
                              <w:rFonts w:ascii="Blackadder ITC" w:hAnsi="Blackadder ITC"/>
                              <w:b/>
                              <w:color w:val="2F5496" w:themeColor="accent1" w:themeShade="BF"/>
                              <w:sz w:val="72"/>
                              <w:szCs w:val="72"/>
                              <w:vertAlign w:val="superscript"/>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nd</w:t>
                          </w:r>
                          <w:r w:rsidRPr="00B01C3F">
                            <w:rPr>
                              <w:rFonts w:ascii="Blackadder ITC" w:hAnsi="Blackadder ITC"/>
                              <w:b/>
                              <w:color w:val="2F5496" w:themeColor="accent1" w:themeShade="BF"/>
                              <w:sz w:val="72"/>
                              <w:szCs w:val="7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 xml:space="preserve"> Edition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F0FE7A0" wp14:editId="28577470">
                    <wp:simplePos x="0" y="0"/>
                    <wp:positionH relativeFrom="margin">
                      <wp:align>right</wp:align>
                    </wp:positionH>
                    <wp:positionV relativeFrom="page">
                      <wp:posOffset>459740</wp:posOffset>
                    </wp:positionV>
                    <wp:extent cx="3151505" cy="762000"/>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51981"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8747A" w14:textId="08F87813" w:rsidR="00166529" w:rsidRPr="00B01C3F" w:rsidRDefault="00166529" w:rsidP="00B01C3F">
                                <w:pPr>
                                  <w:pStyle w:val="NoSpacing"/>
                                  <w:jc w:val="right"/>
                                  <w:rPr>
                                    <w:rFonts w:ascii="Blackadder ITC" w:hAnsi="Blackadder ITC"/>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0FE7A0" id="Rectangle 130" o:spid="_x0000_s1027" style="position:absolute;left:0;text-align:left;margin-left:196.95pt;margin-top:36.2pt;width:248.15pt;height:6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" fillcolor="white [3212]" stroked="f" strokeweight="1pt">
                    <o:lock v:ext="edit" aspectratio="t"/>
                    <v:textbox inset="3.6pt,,3.6pt">
                      <w:txbxContent>
                        <w:p w14:paraId="0BB8747A" w14:textId="08F87813" w:rsidR="00166529" w:rsidRPr="00B01C3F" w:rsidRDefault="00166529" w:rsidP="00B01C3F">
                          <w:pPr>
                            <w:pStyle w:val="NoSpacing"/>
                            <w:jc w:val="right"/>
                            <w:rPr>
                              <w:rFonts w:ascii="Blackadder ITC" w:hAnsi="Blackadder ITC"/>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w10:wrap anchorx="margin" anchory="page"/>
                  </v:rect>
                </w:pict>
              </mc:Fallback>
            </mc:AlternateContent>
          </w:r>
          <w:r w:rsidR="00573879">
            <w:rPr>
              <w:noProof/>
            </w:rPr>
            <mc:AlternateContent>
              <mc:Choice Requires="wpg">
                <w:drawing>
                  <wp:anchor distT="0" distB="0" distL="114300" distR="114300" simplePos="0" relativeHeight="251660288" behindDoc="1" locked="0" layoutInCell="1" allowOverlap="1" wp14:anchorId="3001DB68" wp14:editId="0DF1E701">
                    <wp:simplePos x="0" y="0"/>
                    <wp:positionH relativeFrom="page">
                      <wp:posOffset>-40944</wp:posOffset>
                    </wp:positionH>
                    <wp:positionV relativeFrom="page">
                      <wp:posOffset>0</wp:posOffset>
                    </wp:positionV>
                    <wp:extent cx="8244100" cy="7154122"/>
                    <wp:effectExtent l="0" t="0" r="508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44100" cy="7154122"/>
                              <a:chOff x="-173035" y="-47970"/>
                              <a:chExt cx="5767562" cy="5404485"/>
                            </a:xfrm>
                          </wpg:grpSpPr>
                          <wps:wsp>
                            <wps:cNvPr id="126" name="Freeform 10"/>
                            <wps:cNvSpPr>
                              <a:spLocks/>
                            </wps:cNvSpPr>
                            <wps:spPr bwMode="auto">
                              <a:xfrm>
                                <a:off x="-173035" y="-47970"/>
                                <a:ext cx="5767562"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BC7A195" w14:textId="6DEBA6B9" w:rsidR="00166529" w:rsidRDefault="00166529" w:rsidP="00573879">
                                  <w:pPr>
                                    <w:jc w:val="center"/>
                                    <w:rPr>
                                      <w:color w:val="FFFFFF" w:themeColor="background1"/>
                                      <w:sz w:val="72"/>
                                      <w:szCs w:val="72"/>
                                    </w:rPr>
                                  </w:pPr>
                                  <w:r>
                                    <w:rPr>
                                      <w:noProof/>
                                    </w:rPr>
                                    <w:drawing>
                                      <wp:inline distT="0" distB="0" distL="0" distR="0" wp14:anchorId="31409548" wp14:editId="4411AFE8">
                                        <wp:extent cx="3146060" cy="1868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3149630" cy="1870157"/>
                                                </a:xfrm>
                                                <a:prstGeom prst="rect">
                                                  <a:avLst/>
                                                </a:prstGeom>
                                                <a:noFill/>
                                                <a:ln>
                                                  <a:noFill/>
                                                </a:ln>
                                              </pic:spPr>
                                            </pic:pic>
                                          </a:graphicData>
                                        </a:graphic>
                                      </wp:inline>
                                    </w:drawing>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001DB68" id="Group 125" o:spid="_x0000_s1028" style="position:absolute;left:0;text-align:left;margin-left:-3.2pt;margin-top:0;width:649.15pt;height:563.3pt;z-index:-251656192;mso-position-horizontal-relative:page;mso-position-vertical-relative:page;mso-width-relative:margin" coordorigin="-1730,-479" coordsize="57675,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">
                    <o:lock v:ext="edit" aspectratio="t"/>
                    <v:shape id="Freeform 10" o:spid="_x0000_s1029" style="position:absolute;left:-1730;top:-479;width:576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905187,5134261;5767562,4972126;5767562,4763667;5767562,0;0,0" o:connectangles="0,0,0,0,0,0,0" textboxrect="0,0,720,700"/>
                      <v:textbox inset="1in,86.4pt,86.4pt,86.4pt">
                        <w:txbxContent>
                          <w:p w14:paraId="1BC7A195" w14:textId="6DEBA6B9" w:rsidR="00166529" w:rsidRDefault="00166529" w:rsidP="00573879">
                            <w:pPr>
                              <w:jc w:val="center"/>
                              <w:rPr>
                                <w:color w:val="FFFFFF" w:themeColor="background1"/>
                                <w:sz w:val="72"/>
                                <w:szCs w:val="72"/>
                              </w:rPr>
                            </w:pPr>
                            <w:r>
                              <w:rPr>
                                <w:noProof/>
                              </w:rPr>
                              <w:drawing>
                                <wp:inline distT="0" distB="0" distL="0" distR="0" wp14:anchorId="31409548" wp14:editId="4411AFE8">
                                  <wp:extent cx="3146060" cy="1868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3149630" cy="1870157"/>
                                          </a:xfrm>
                                          <a:prstGeom prst="rect">
                                            <a:avLst/>
                                          </a:prstGeom>
                                          <a:noFill/>
                                          <a:ln>
                                            <a:noFill/>
                                          </a:ln>
                                        </pic:spPr>
                                      </pic:pic>
                                    </a:graphicData>
                                  </a:graphic>
                                </wp:inline>
                              </w:drawing>
                            </w:r>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page" anchory="page"/>
                  </v:group>
                </w:pict>
              </mc:Fallback>
            </mc:AlternateContent>
          </w:r>
          <w:sdt>
            <w:sdtPr>
              <w:rPr>
                <w:rFonts w:ascii="Algerian" w:hAnsi="Algerian"/>
                <w:b/>
                <w:color w:val="FFFFFF" w:themeColor="background1"/>
                <w:sz w:val="180"/>
                <w:szCs w:val="180"/>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50"/>
                  </w14:solidFill>
                  <w14:prstDash w14:val="solid"/>
                  <w14:round/>
                </w14:textOutline>
              </w:rPr>
              <w:alias w:val="Title"/>
              <w:tag w:val=""/>
              <w:id w:val="-1718656902"/>
              <w:dataBinding w:prefixMappings="xmlns:ns0='http://purl.org/dc/elements/1.1/' xmlns:ns1='http://schemas.openxmlformats.org/package/2006/metadata/core-properties' " w:xpath="/ns1:coreProperties[1]/ns0:title[1]" w:storeItemID="{6C3C8BC8-F283-45AE-878A-BAB7291924A1}"/>
              <w:text/>
            </w:sdtPr>
            <w:sdtContent>
              <w:r w:rsidR="00B80D8C">
                <w:rPr>
                  <w:rFonts w:ascii="Algerian" w:hAnsi="Algerian" w:hint="cs"/>
                  <w:b/>
                  <w:color w:val="FFFFFF" w:themeColor="background1"/>
                  <w:sz w:val="180"/>
                  <w:szCs w:val="180"/>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50"/>
                    </w14:solidFill>
                    <w14:prstDash w14:val="solid"/>
                    <w14:round/>
                  </w14:textOutline>
                </w:rPr>
                <w:t>Surgery</w:t>
              </w:r>
            </w:sdtContent>
          </w:sdt>
          <w:bookmarkEnd w:id="5"/>
          <w:bookmarkEnd w:id="4"/>
          <w:bookmarkEnd w:id="3"/>
          <w:bookmarkEnd w:id="2"/>
          <w:bookmarkEnd w:id="1"/>
          <w:bookmarkEnd w:id="0"/>
        </w:p>
        <w:p w14:paraId="09E7C6F0" w14:textId="4836C01A" w:rsidR="0072477F" w:rsidRDefault="0072477F">
          <w:pPr>
            <w:rPr>
              <w:noProof/>
            </w:rPr>
          </w:pPr>
          <w:r>
            <w:rPr>
              <w:noProof/>
            </w:rPr>
            <mc:AlternateContent>
              <mc:Choice Requires="wps">
                <w:drawing>
                  <wp:anchor distT="0" distB="0" distL="114300" distR="114300" simplePos="0" relativeHeight="251662336" behindDoc="0" locked="0" layoutInCell="1" allowOverlap="1" wp14:anchorId="32601B9A" wp14:editId="040D4729">
                    <wp:simplePos x="0" y="0"/>
                    <wp:positionH relativeFrom="page">
                      <wp:posOffset>224790</wp:posOffset>
                    </wp:positionH>
                    <wp:positionV relativeFrom="page">
                      <wp:posOffset>7015057</wp:posOffset>
                    </wp:positionV>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lgerian" w:hAnsi="Algerian"/>
                                    <w:b/>
                                    <w:color w:val="2F5496" w:themeColor="accent1" w:themeShade="BF"/>
                                    <w:sz w:val="52"/>
                                    <w:szCs w:val="52"/>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FF0000"/>
                                      </w14:solidFill>
                                      <w14:prstDash w14:val="solid"/>
                                      <w14:round/>
                                    </w14:textOutline>
                                  </w:rPr>
                                  <w:alias w:val="Subtitle"/>
                                  <w:tag w:val=""/>
                                  <w:id w:val="2057730819"/>
                                  <w:dataBinding w:prefixMappings="xmlns:ns0='http://purl.org/dc/elements/1.1/' xmlns:ns1='http://schemas.openxmlformats.org/package/2006/metadata/core-properties' " w:xpath="/ns1:coreProperties[1]/ns0:subject[1]" w:storeItemID="{6C3C8BC8-F283-45AE-878A-BAB7291924A1}"/>
                                  <w:text/>
                                </w:sdtPr>
                                <w:sdtContent>
                                  <w:p w14:paraId="7CD22556" w14:textId="68F23F1C" w:rsidR="00166529" w:rsidRPr="005A66D1" w:rsidRDefault="00166529">
                                    <w:pPr>
                                      <w:pStyle w:val="NoSpacing"/>
                                      <w:spacing w:before="40" w:after="40"/>
                                      <w:rPr>
                                        <w:caps/>
                                        <w:color w:val="2F5496" w:themeColor="accent1" w:themeShade="BF"/>
                                        <w:sz w:val="28"/>
                                        <w:szCs w:val="28"/>
                                      </w:rPr>
                                    </w:pPr>
                                    <w:r w:rsidRPr="005A66D1">
                                      <w:rPr>
                                        <w:rFonts w:ascii="Algerian" w:hAnsi="Algerian"/>
                                        <w:b/>
                                        <w:color w:val="2F5496" w:themeColor="accent1" w:themeShade="BF"/>
                                        <w:sz w:val="52"/>
                                        <w:szCs w:val="52"/>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FF0000"/>
                                          </w14:solidFill>
                                          <w14:prstDash w14:val="solid"/>
                                          <w14:round/>
                                        </w14:textOutline>
                                      </w:rPr>
                                      <w:t>question bank</w:t>
                                    </w:r>
                                  </w:p>
                                </w:sdtContent>
                              </w:sdt>
                              <w:p w14:paraId="2B99ECB0" w14:textId="10E58E86" w:rsidR="00166529" w:rsidRDefault="00166529" w:rsidP="0072477F">
                                <w:pPr>
                                  <w:rPr>
                                    <w:rFonts w:ascii="Bradley Hand ITC" w:hAnsi="Bradley Hand ITC" w:cs="Aldhabi"/>
                                    <w:b/>
                                    <w:color w:val="262626" w:themeColor="text1" w:themeTint="D9"/>
                                    <w:sz w:val="72"/>
                                    <w:szCs w:val="72"/>
                                    <w:rtl/>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pPr>
                                <w:r w:rsidRPr="00406428">
                                  <w:rPr>
                                    <w:rFonts w:ascii="Aldhabi" w:hAnsi="Aldhabi" w:cs="Aldhabi"/>
                                    <w:b/>
                                    <w:color w:val="262626" w:themeColor="text1" w:themeTint="D9"/>
                                    <w:sz w:val="144"/>
                                    <w:szCs w:val="144"/>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r>
                                  <w:rPr>
                                    <w:rFonts w:ascii="Aldhabi" w:hAnsi="Aldhabi" w:cs="Aldhabi"/>
                                    <w:b/>
                                    <w:color w:val="262626" w:themeColor="text1" w:themeTint="D9"/>
                                    <w:sz w:val="144"/>
                                    <w:szCs w:val="144"/>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p>
                              <w:p w14:paraId="24EF4F0D" w14:textId="6497B8D0" w:rsidR="00166529" w:rsidRDefault="00166529" w:rsidP="0072477F">
                                <w:pPr>
                                  <w:pStyle w:val="NoSpacing"/>
                                  <w:spacing w:before="40" w:after="40"/>
                                  <w:rPr>
                                    <w:caps/>
                                    <w:color w:val="5B9BD5"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2601B9A" id="Text Box 129" o:spid="_x0000_s1031" type="#_x0000_t202" style="position:absolute;margin-left:17.7pt;margin-top:552.35pt;width:453pt;height:38.15pt;z-index:251662336;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" filled="f" stroked="f" strokeweight=".5pt">
                    <v:textbox style="mso-fit-shape-to-text:t" inset="1in,0,86.4pt,0">
                      <w:txbxContent>
                        <w:sdt>
                          <w:sdtPr>
                            <w:rPr>
                              <w:rFonts w:ascii="Algerian" w:hAnsi="Algerian"/>
                              <w:b/>
                              <w:color w:val="2F5496" w:themeColor="accent1" w:themeShade="BF"/>
                              <w:sz w:val="52"/>
                              <w:szCs w:val="52"/>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FF0000"/>
                                </w14:solidFill>
                                <w14:prstDash w14:val="solid"/>
                                <w14:round/>
                              </w14:textOutline>
                            </w:rPr>
                            <w:alias w:val="Subtitle"/>
                            <w:tag w:val=""/>
                            <w:id w:val="2057730819"/>
                            <w:dataBinding w:prefixMappings="xmlns:ns0='http://purl.org/dc/elements/1.1/' xmlns:ns1='http://schemas.openxmlformats.org/package/2006/metadata/core-properties' " w:xpath="/ns1:coreProperties[1]/ns0:subject[1]" w:storeItemID="{6C3C8BC8-F283-45AE-878A-BAB7291924A1}"/>
                            <w:text/>
                          </w:sdtPr>
                          <w:sdtContent>
                            <w:p w14:paraId="7CD22556" w14:textId="68F23F1C" w:rsidR="00166529" w:rsidRPr="005A66D1" w:rsidRDefault="00166529">
                              <w:pPr>
                                <w:pStyle w:val="NoSpacing"/>
                                <w:spacing w:before="40" w:after="40"/>
                                <w:rPr>
                                  <w:caps/>
                                  <w:color w:val="2F5496" w:themeColor="accent1" w:themeShade="BF"/>
                                  <w:sz w:val="28"/>
                                  <w:szCs w:val="28"/>
                                </w:rPr>
                              </w:pPr>
                              <w:r w:rsidRPr="005A66D1">
                                <w:rPr>
                                  <w:rFonts w:ascii="Algerian" w:hAnsi="Algerian"/>
                                  <w:b/>
                                  <w:color w:val="2F5496" w:themeColor="accent1" w:themeShade="BF"/>
                                  <w:sz w:val="52"/>
                                  <w:szCs w:val="52"/>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FF0000"/>
                                    </w14:solidFill>
                                    <w14:prstDash w14:val="solid"/>
                                    <w14:round/>
                                  </w14:textOutline>
                                </w:rPr>
                                <w:t>question bank</w:t>
                              </w:r>
                            </w:p>
                          </w:sdtContent>
                        </w:sdt>
                        <w:p w14:paraId="2B99ECB0" w14:textId="10E58E86" w:rsidR="00166529" w:rsidRDefault="00166529" w:rsidP="0072477F">
                          <w:pPr>
                            <w:rPr>
                              <w:rFonts w:ascii="Bradley Hand ITC" w:hAnsi="Bradley Hand ITC" w:cs="Aldhabi"/>
                              <w:b/>
                              <w:color w:val="262626" w:themeColor="text1" w:themeTint="D9"/>
                              <w:sz w:val="72"/>
                              <w:szCs w:val="72"/>
                              <w:rtl/>
                              <w:lang w:bidi="ar-JO"/>
                              <w14:glow w14:rad="228600">
                                <w14:schemeClr w14:val="accent1">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pPr>
                          <w:r w:rsidRPr="00406428">
                            <w:rPr>
                              <w:rFonts w:ascii="Aldhabi" w:hAnsi="Aldhabi" w:cs="Aldhabi"/>
                              <w:b/>
                              <w:color w:val="262626" w:themeColor="text1" w:themeTint="D9"/>
                              <w:sz w:val="144"/>
                              <w:szCs w:val="144"/>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r>
                            <w:rPr>
                              <w:rFonts w:ascii="Aldhabi" w:hAnsi="Aldhabi" w:cs="Aldhabi"/>
                              <w:b/>
                              <w:color w:val="262626" w:themeColor="text1" w:themeTint="D9"/>
                              <w:sz w:val="144"/>
                              <w:szCs w:val="144"/>
                              <w:lang w:bidi="ar-JO"/>
                              <w14:glow w14:rad="228600">
                                <w14:schemeClr w14:val="accent2">
                                  <w14:alpha w14:val="60000"/>
                                  <w14:satMod w14:val="175000"/>
                                </w14:schemeClr>
                              </w14:glow>
                              <w14:shadow w14:blurRad="60007" w14:dist="200025" w14:dir="15000000" w14:sx="100000" w14:sy="30000" w14:kx="-1800000" w14:ky="0" w14:algn="bl">
                                <w14:srgbClr w14:val="000000">
                                  <w14:alpha w14:val="68000"/>
                                </w14:srgbClr>
                              </w14:shadow>
                              <w14:reflection w14:blurRad="6350" w14:stA="60000" w14:stPos="0" w14:endA="900" w14:endPos="60000" w14:dist="29997" w14:dir="5400000" w14:fadeDir="5400000" w14:sx="100000" w14:sy="-100000" w14:kx="0" w14:ky="0" w14:algn="bl"/>
                              <w14:textOutline w14:w="6731" w14:cap="flat" w14:cmpd="sng" w14:algn="ctr">
                                <w14:solidFill>
                                  <w14:srgbClr w14:val="00B0F0"/>
                                </w14:solidFill>
                                <w14:prstDash w14:val="solid"/>
                                <w14:round/>
                              </w14:textOutline>
                            </w:rPr>
                            <w:t xml:space="preserve"> </w:t>
                          </w:r>
                        </w:p>
                        <w:p w14:paraId="24EF4F0D" w14:textId="6497B8D0" w:rsidR="00166529" w:rsidRDefault="00166529" w:rsidP="0072477F">
                          <w:pPr>
                            <w:pStyle w:val="NoSpacing"/>
                            <w:spacing w:before="40" w:after="40"/>
                            <w:rPr>
                              <w:caps/>
                              <w:color w:val="5B9BD5" w:themeColor="accent5"/>
                              <w:sz w:val="24"/>
                              <w:szCs w:val="24"/>
                            </w:rPr>
                          </w:pPr>
                        </w:p>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1D991F2B" wp14:editId="49C2B685">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E940A" w14:textId="50478257" w:rsidR="00166529" w:rsidRDefault="00166529">
                                <w:pPr>
                                  <w:pStyle w:val="NoSpacing"/>
                                  <w:rPr>
                                    <w:color w:val="7F7F7F" w:themeColor="text1" w:themeTint="80"/>
                                    <w:sz w:val="18"/>
                                    <w:szCs w:val="18"/>
                                  </w:rPr>
                                </w:pPr>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398801474"/>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D991F2B" id="Text Box 128" o:spid="_x0000_s1032" type="#_x0000_t202" style="position:absolute;margin-left:0;margin-top:0;width:453pt;height:11.5pt;z-index:25166336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Abg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HjJU0eiZgnVjvrtoR+F4ORtTU25EwEfhSfuUx9pnvGBFm2Aig+DxNka/K+/6SOeKElWzlqapZKH&#10;nxvhFWfmqyWyXhTTaeQHphMJPglFfnF2fE7H5ai3m+YaqCEFfRpOJjGi0Yyi9tC80MQv4oNkElbS&#10;syVfjuI19sNNP4ZUi0UC0aQ5gXf2ycnoOvYnsu25exHeDZREIvM9jAMnZm+Y2WMTddxig8TPRNtD&#10;QYfS05Qm4g8/SvwGXp8T6vDvzX8D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uL1+AbgIAAD8FAAAOAAAAAAAAAAAAAAAAAC4CAABk&#10;cnMvZTJvRG9jLnhtbFBLAQItABQABgAIAAAAIQDeHwic1wAAAAQBAAAPAAAAAAAAAAAAAAAAAMgE&#10;AABkcnMvZG93bnJldi54bWxQSwUGAAAAAAQABADzAAAAzAUAAAAA&#10;" filled="f" stroked="f" strokeweight=".5pt">
                    <v:textbox style="mso-fit-shape-to-text:t" inset="1in,0,86.4pt,0">
                      <w:txbxContent>
                        <w:p w14:paraId="548E940A" w14:textId="50478257" w:rsidR="00166529" w:rsidRDefault="00166529">
                          <w:pPr>
                            <w:pStyle w:val="NoSpacing"/>
                            <w:rPr>
                              <w:color w:val="7F7F7F" w:themeColor="text1" w:themeTint="80"/>
                              <w:sz w:val="18"/>
                              <w:szCs w:val="18"/>
                            </w:rPr>
                          </w:pPr>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398801474"/>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 xml:space="preserve">     </w:t>
                              </w:r>
                            </w:sdtContent>
                          </w:sdt>
                        </w:p>
                      </w:txbxContent>
                    </v:textbox>
                    <w10:wrap type="square" anchorx="page" anchory="margin"/>
                  </v:shape>
                </w:pict>
              </mc:Fallback>
            </mc:AlternateContent>
          </w:r>
          <w:r>
            <w:rPr>
              <w:noProof/>
            </w:rPr>
            <w:br w:type="page"/>
          </w:r>
        </w:p>
      </w:sdtContent>
    </w:sdt>
    <w:p w14:paraId="6029E14D" w14:textId="77777777" w:rsidR="008E7EC7" w:rsidRDefault="00645C7F" w:rsidP="00DB7414">
      <w:pPr>
        <w:pStyle w:val="Heading1"/>
        <w:bidi/>
      </w:pPr>
      <w:r w:rsidRPr="00DB7414">
        <w:rPr>
          <w:rFonts w:hint="cs"/>
          <w:rtl/>
        </w:rPr>
        <w:lastRenderedPageBreak/>
        <w:t>ال</w:t>
      </w:r>
      <w:r w:rsidR="0072477F" w:rsidRPr="00DB7414">
        <w:rPr>
          <w:rFonts w:hint="cs"/>
          <w:rtl/>
        </w:rPr>
        <w:t>ملف يحتوي على جميع أسئلة السنوات السابقة لجامعة مؤتة مقسم إلى 3 أقسام :</w:t>
      </w:r>
      <w:r w:rsidR="0072477F" w:rsidRPr="00DB7414">
        <w:rPr>
          <w:rtl/>
        </w:rPr>
        <w:br/>
      </w:r>
      <w:r w:rsidR="0072477F" w:rsidRPr="00DB7414">
        <w:rPr>
          <w:rFonts w:hint="cs"/>
          <w:u w:val="single"/>
          <w:rtl/>
        </w:rPr>
        <w:t>1) القسم الأول</w:t>
      </w:r>
      <w:r w:rsidR="0072477F" w:rsidRPr="00DB7414">
        <w:rPr>
          <w:rFonts w:hint="cs"/>
          <w:rtl/>
        </w:rPr>
        <w:t xml:space="preserve"> : </w:t>
      </w:r>
      <w:r w:rsidR="003614C8" w:rsidRPr="00DB7414">
        <w:rPr>
          <w:rFonts w:hint="cs"/>
          <w:rtl/>
        </w:rPr>
        <w:t xml:space="preserve">امتحانات كاملة لجميع </w:t>
      </w:r>
      <w:r w:rsidR="00576646" w:rsidRPr="00DB7414">
        <w:rPr>
          <w:rFonts w:hint="cs"/>
          <w:rtl/>
        </w:rPr>
        <w:t>ا</w:t>
      </w:r>
      <w:r w:rsidR="003614C8" w:rsidRPr="00DB7414">
        <w:rPr>
          <w:rFonts w:hint="cs"/>
          <w:rtl/>
        </w:rPr>
        <w:t xml:space="preserve">لدفع السابقة </w:t>
      </w:r>
    </w:p>
    <w:p w14:paraId="5E620A18" w14:textId="77777777" w:rsidR="008E7EC7" w:rsidRDefault="0072477F" w:rsidP="008E7EC7">
      <w:pPr>
        <w:pStyle w:val="Heading1"/>
        <w:bidi/>
      </w:pPr>
      <w:r w:rsidRPr="00DB7414">
        <w:rPr>
          <w:rtl/>
        </w:rPr>
        <w:br/>
      </w:r>
      <w:r w:rsidRPr="00DB7414">
        <w:rPr>
          <w:rFonts w:hint="cs"/>
          <w:u w:val="single"/>
          <w:rtl/>
        </w:rPr>
        <w:t xml:space="preserve">2) القسم الثاني </w:t>
      </w:r>
      <w:r w:rsidRPr="00DB7414">
        <w:rPr>
          <w:rFonts w:hint="cs"/>
          <w:rtl/>
        </w:rPr>
        <w:t xml:space="preserve">: </w:t>
      </w:r>
      <w:r w:rsidR="00576646" w:rsidRPr="00DB7414">
        <w:rPr>
          <w:rFonts w:hint="cs"/>
          <w:rtl/>
        </w:rPr>
        <w:t>أسئلة أخرى غير المذكورة في القسم الأول</w:t>
      </w:r>
      <w:r w:rsidR="003614C8" w:rsidRPr="00DB7414">
        <w:rPr>
          <w:rFonts w:hint="cs"/>
          <w:rtl/>
        </w:rPr>
        <w:t xml:space="preserve"> </w:t>
      </w:r>
      <w:r w:rsidR="00576646" w:rsidRPr="00DB7414">
        <w:rPr>
          <w:rFonts w:hint="cs"/>
          <w:rtl/>
        </w:rPr>
        <w:t>مقسمة</w:t>
      </w:r>
      <w:r w:rsidR="003614C8" w:rsidRPr="00DB7414">
        <w:rPr>
          <w:rFonts w:hint="cs"/>
          <w:rtl/>
        </w:rPr>
        <w:t xml:space="preserve">  كل دكتور لوحده وتحتوي فقط الأسئلة التي</w:t>
      </w:r>
      <w:r w:rsidR="00576646" w:rsidRPr="00DB7414">
        <w:rPr>
          <w:rFonts w:hint="cs"/>
          <w:rtl/>
        </w:rPr>
        <w:t xml:space="preserve"> </w:t>
      </w:r>
      <w:r w:rsidR="003614C8" w:rsidRPr="00DB7414">
        <w:rPr>
          <w:rFonts w:hint="cs"/>
          <w:rtl/>
        </w:rPr>
        <w:t>تخص محاضراته التي شرحها لهذه السنة(2019)</w:t>
      </w:r>
    </w:p>
    <w:p w14:paraId="7FF80C75" w14:textId="722A1800" w:rsidR="00406428" w:rsidRDefault="00645C7F" w:rsidP="008E7EC7">
      <w:pPr>
        <w:pStyle w:val="Heading1"/>
        <w:bidi/>
      </w:pPr>
      <w:r w:rsidRPr="00DB7414">
        <w:rPr>
          <w:rtl/>
        </w:rPr>
        <w:br/>
      </w:r>
      <w:r w:rsidRPr="00DB7414">
        <w:rPr>
          <w:rFonts w:hint="cs"/>
          <w:u w:val="single"/>
          <w:rtl/>
        </w:rPr>
        <w:t xml:space="preserve">3) القسم الثالث </w:t>
      </w:r>
      <w:r w:rsidRPr="00DB7414">
        <w:rPr>
          <w:rFonts w:hint="cs"/>
          <w:rtl/>
        </w:rPr>
        <w:t>: تقسيم أسئلة كل دكتور لوحده والأسئلة لمحاضرات لم يشرحها هذه السنة.</w:t>
      </w:r>
    </w:p>
    <w:p w14:paraId="53E7BDAC" w14:textId="77777777" w:rsidR="008E7EC7" w:rsidRPr="008E7EC7" w:rsidRDefault="008E7EC7" w:rsidP="008E7EC7">
      <w:pPr>
        <w:bidi/>
        <w:rPr>
          <w:rtl/>
          <w:lang w:bidi="ar-JO"/>
        </w:rPr>
      </w:pPr>
    </w:p>
    <w:p w14:paraId="5505390E" w14:textId="12D17710" w:rsidR="00DB7414" w:rsidRDefault="00645C7F" w:rsidP="00DB7414">
      <w:pPr>
        <w:pStyle w:val="Heading1"/>
        <w:bidi/>
      </w:pPr>
      <w:r w:rsidRPr="00DB7414">
        <w:rPr>
          <w:rFonts w:hint="cs"/>
          <w:rtl/>
        </w:rPr>
        <w:t>** الأهم هو القسم الأول والثاني...</w:t>
      </w:r>
    </w:p>
    <w:p w14:paraId="6E4769EA" w14:textId="78090F45" w:rsidR="00DB7414" w:rsidRDefault="00DB7414" w:rsidP="00DB7414">
      <w:pPr>
        <w:bidi/>
        <w:rPr>
          <w:lang w:bidi="ar-JO"/>
        </w:rPr>
      </w:pPr>
    </w:p>
    <w:p w14:paraId="3F8E56A5" w14:textId="6D60C570" w:rsidR="00DB7414" w:rsidRPr="00DB7414" w:rsidRDefault="00DB7414" w:rsidP="00DB7414">
      <w:pPr>
        <w:bidi/>
        <w:rPr>
          <w:lang w:bidi="ar-JO"/>
        </w:rPr>
      </w:pPr>
    </w:p>
    <w:p w14:paraId="4B0F485A" w14:textId="36B49715" w:rsidR="00DB7414" w:rsidRPr="00DB7414" w:rsidRDefault="00DB7414" w:rsidP="00DB7414">
      <w:pPr>
        <w:pStyle w:val="Heading1"/>
      </w:pPr>
    </w:p>
    <w:p w14:paraId="4ED15A95" w14:textId="621F6991" w:rsidR="00DB7414" w:rsidRPr="00DB7414" w:rsidRDefault="00DB7414" w:rsidP="00DB7414">
      <w:pPr>
        <w:pStyle w:val="Heading1"/>
      </w:pPr>
    </w:p>
    <w:p w14:paraId="499E0610" w14:textId="5F70F877" w:rsidR="00DB7414" w:rsidRPr="00DB7414" w:rsidRDefault="00DB7414" w:rsidP="00DB7414">
      <w:pPr>
        <w:pStyle w:val="Heading1"/>
      </w:pPr>
    </w:p>
    <w:p w14:paraId="4B6DE23F" w14:textId="08D14CF3" w:rsidR="009361DC" w:rsidRDefault="00DB7414" w:rsidP="00DB7414">
      <w:pPr>
        <w:pStyle w:val="Heading1"/>
      </w:pPr>
      <w:r w:rsidRPr="00DB7414">
        <w:rPr>
          <w:noProof/>
          <w:lang w:bidi="ar-SA"/>
        </w:rPr>
        <mc:AlternateContent>
          <mc:Choice Requires="wps">
            <w:drawing>
              <wp:anchor distT="0" distB="0" distL="114300" distR="114300" simplePos="0" relativeHeight="251669504" behindDoc="0" locked="0" layoutInCell="1" allowOverlap="1" wp14:anchorId="33DF90EE" wp14:editId="6CA9DA76">
                <wp:simplePos x="0" y="0"/>
                <wp:positionH relativeFrom="column">
                  <wp:posOffset>732155</wp:posOffset>
                </wp:positionH>
                <wp:positionV relativeFrom="paragraph">
                  <wp:posOffset>247015</wp:posOffset>
                </wp:positionV>
                <wp:extent cx="5086350" cy="1403985"/>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403985"/>
                        </a:xfrm>
                        <a:prstGeom prst="rect">
                          <a:avLst/>
                        </a:prstGeom>
                        <a:solidFill>
                          <a:srgbClr val="FFFFFF"/>
                        </a:solidFill>
                        <a:ln w="9525">
                          <a:solidFill>
                            <a:srgbClr val="000000"/>
                          </a:solidFill>
                          <a:miter lim="800000"/>
                          <a:headEnd/>
                          <a:tailEnd/>
                        </a:ln>
                      </wps:spPr>
                      <wps:txbx>
                        <w:txbxContent>
                          <w:p w14:paraId="29FC7B02" w14:textId="28FFD864" w:rsidR="00166529" w:rsidRPr="00B01C3F" w:rsidRDefault="00166529" w:rsidP="00DB7414">
                            <w:pPr>
                              <w:jc w:val="center"/>
                              <w:rPr>
                                <w:rFonts w:ascii="Arabic Typesetting" w:hAnsi="Arabic Typesetting" w:cs="Arabic Typesetting"/>
                                <w:sz w:val="44"/>
                                <w:szCs w:val="44"/>
                                <w:lang w:bidi="ar-JO"/>
                              </w:rPr>
                            </w:pPr>
                            <w:r w:rsidRPr="00B01C3F">
                              <w:rPr>
                                <w:rFonts w:ascii="Arabic Typesetting" w:hAnsi="Arabic Typesetting" w:cs="Arabic Typesetting"/>
                                <w:sz w:val="44"/>
                                <w:szCs w:val="44"/>
                                <w:rtl/>
                                <w:lang w:bidi="ar-JO"/>
                              </w:rPr>
                              <w:t xml:space="preserve">** آخر تعديل على هذا </w:t>
                            </w:r>
                            <w:r>
                              <w:rPr>
                                <w:rFonts w:ascii="Arabic Typesetting" w:hAnsi="Arabic Typesetting" w:cs="Arabic Typesetting"/>
                                <w:sz w:val="44"/>
                                <w:szCs w:val="44"/>
                                <w:rtl/>
                                <w:lang w:bidi="ar-JO"/>
                              </w:rPr>
                              <w:t xml:space="preserve">الملف تم بتاريخ </w:t>
                            </w:r>
                            <w:r w:rsidR="006E2750">
                              <w:rPr>
                                <w:rFonts w:ascii="Arabic Typesetting" w:hAnsi="Arabic Typesetting" w:cs="Arabic Typesetting"/>
                                <w:sz w:val="44"/>
                                <w:szCs w:val="44"/>
                                <w:lang w:bidi="ar-JO"/>
                              </w:rPr>
                              <w:t>1</w:t>
                            </w:r>
                            <w:r w:rsidR="006E2750">
                              <w:rPr>
                                <w:rFonts w:ascii="Arabic Typesetting" w:hAnsi="Arabic Typesetting" w:cs="Arabic Typesetting" w:hint="cs"/>
                                <w:sz w:val="44"/>
                                <w:szCs w:val="44"/>
                                <w:rtl/>
                                <w:lang w:bidi="ar-JO"/>
                              </w:rPr>
                              <w:t>/</w:t>
                            </w:r>
                            <w:r w:rsidR="006E2750">
                              <w:rPr>
                                <w:rFonts w:ascii="Arabic Typesetting" w:hAnsi="Arabic Typesetting" w:cs="Arabic Typesetting"/>
                                <w:sz w:val="44"/>
                                <w:szCs w:val="44"/>
                                <w:lang w:bidi="ar-JO"/>
                              </w:rPr>
                              <w:t>7</w:t>
                            </w:r>
                            <w:r w:rsidR="006E2750">
                              <w:rPr>
                                <w:rFonts w:ascii="Arabic Typesetting" w:hAnsi="Arabic Typesetting" w:cs="Arabic Typesetting" w:hint="cs"/>
                                <w:sz w:val="44"/>
                                <w:szCs w:val="44"/>
                                <w:rtl/>
                                <w:lang w:bidi="ar-JO"/>
                              </w:rPr>
                              <w:t>/</w:t>
                            </w:r>
                            <w:r w:rsidR="006E2750">
                              <w:rPr>
                                <w:rFonts w:ascii="Arabic Typesetting" w:hAnsi="Arabic Typesetting" w:cs="Arabic Typesetting"/>
                                <w:sz w:val="44"/>
                                <w:szCs w:val="44"/>
                                <w:lang w:bidi="ar-JO"/>
                              </w:rPr>
                              <w:t>2023</w:t>
                            </w:r>
                          </w:p>
                          <w:p w14:paraId="421633EF" w14:textId="6316756E" w:rsidR="00166529" w:rsidRPr="00B01C3F" w:rsidRDefault="00166529" w:rsidP="00E85BBB">
                            <w:pPr>
                              <w:jc w:val="center"/>
                              <w:rPr>
                                <w:rFonts w:ascii="Arabic Typesetting" w:hAnsi="Arabic Typesetting" w:cs="Arabic Typesetting"/>
                                <w:sz w:val="44"/>
                                <w:szCs w:val="44"/>
                                <w:lang w:bidi="ar-JO"/>
                              </w:rPr>
                            </w:pPr>
                            <w:r w:rsidRPr="00B01C3F">
                              <w:rPr>
                                <w:rFonts w:ascii="Arabic Typesetting" w:hAnsi="Arabic Typesetting" w:cs="Arabic Typesetting"/>
                                <w:sz w:val="44"/>
                                <w:szCs w:val="44"/>
                                <w:rtl/>
                                <w:lang w:bidi="ar-JO"/>
                              </w:rPr>
                              <w:t>حيث تم إضافة نماذج امتحانات سنة</w:t>
                            </w:r>
                            <w:r>
                              <w:rPr>
                                <w:rFonts w:ascii="Arabic Typesetting" w:hAnsi="Arabic Typesetting" w:cs="Arabic Typesetting"/>
                                <w:sz w:val="44"/>
                                <w:szCs w:val="44"/>
                                <w:rtl/>
                                <w:lang w:bidi="ar-JO"/>
                              </w:rPr>
                              <w:br/>
                            </w:r>
                            <w:r w:rsidR="006E2750">
                              <w:rPr>
                                <w:rFonts w:ascii="Arabic Typesetting" w:hAnsi="Arabic Typesetting" w:cs="Arabic Typesetting"/>
                                <w:sz w:val="44"/>
                                <w:szCs w:val="44"/>
                                <w:lang w:bidi="ar-JO"/>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F90EE" id="Text Box 2" o:spid="_x0000_s1033" type="#_x0000_t202" style="position:absolute;left:0;text-align:left;margin-left:57.65pt;margin-top:19.45pt;width:40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">
                <v:textbox style="mso-fit-shape-to-text:t">
                  <w:txbxContent>
                    <w:p w14:paraId="29FC7B02" w14:textId="28FFD864" w:rsidR="00166529" w:rsidRPr="00B01C3F" w:rsidRDefault="00166529" w:rsidP="00DB7414">
                      <w:pPr>
                        <w:jc w:val="center"/>
                        <w:rPr>
                          <w:rFonts w:ascii="Arabic Typesetting" w:hAnsi="Arabic Typesetting" w:cs="Arabic Typesetting"/>
                          <w:sz w:val="44"/>
                          <w:szCs w:val="44"/>
                          <w:lang w:bidi="ar-JO"/>
                        </w:rPr>
                      </w:pPr>
                      <w:r w:rsidRPr="00B01C3F">
                        <w:rPr>
                          <w:rFonts w:ascii="Arabic Typesetting" w:hAnsi="Arabic Typesetting" w:cs="Arabic Typesetting"/>
                          <w:sz w:val="44"/>
                          <w:szCs w:val="44"/>
                          <w:rtl/>
                          <w:lang w:bidi="ar-JO"/>
                        </w:rPr>
                        <w:t xml:space="preserve">** آخر تعديل على هذا </w:t>
                      </w:r>
                      <w:r>
                        <w:rPr>
                          <w:rFonts w:ascii="Arabic Typesetting" w:hAnsi="Arabic Typesetting" w:cs="Arabic Typesetting"/>
                          <w:sz w:val="44"/>
                          <w:szCs w:val="44"/>
                          <w:rtl/>
                          <w:lang w:bidi="ar-JO"/>
                        </w:rPr>
                        <w:t xml:space="preserve">الملف تم بتاريخ </w:t>
                      </w:r>
                      <w:r w:rsidR="006E2750">
                        <w:rPr>
                          <w:rFonts w:ascii="Arabic Typesetting" w:hAnsi="Arabic Typesetting" w:cs="Arabic Typesetting"/>
                          <w:sz w:val="44"/>
                          <w:szCs w:val="44"/>
                          <w:lang w:bidi="ar-JO"/>
                        </w:rPr>
                        <w:t>1</w:t>
                      </w:r>
                      <w:r w:rsidR="006E2750">
                        <w:rPr>
                          <w:rFonts w:ascii="Arabic Typesetting" w:hAnsi="Arabic Typesetting" w:cs="Arabic Typesetting" w:hint="cs"/>
                          <w:sz w:val="44"/>
                          <w:szCs w:val="44"/>
                          <w:rtl/>
                          <w:lang w:bidi="ar-JO"/>
                        </w:rPr>
                        <w:t>/</w:t>
                      </w:r>
                      <w:r w:rsidR="006E2750">
                        <w:rPr>
                          <w:rFonts w:ascii="Arabic Typesetting" w:hAnsi="Arabic Typesetting" w:cs="Arabic Typesetting"/>
                          <w:sz w:val="44"/>
                          <w:szCs w:val="44"/>
                          <w:lang w:bidi="ar-JO"/>
                        </w:rPr>
                        <w:t>7</w:t>
                      </w:r>
                      <w:r w:rsidR="006E2750">
                        <w:rPr>
                          <w:rFonts w:ascii="Arabic Typesetting" w:hAnsi="Arabic Typesetting" w:cs="Arabic Typesetting" w:hint="cs"/>
                          <w:sz w:val="44"/>
                          <w:szCs w:val="44"/>
                          <w:rtl/>
                          <w:lang w:bidi="ar-JO"/>
                        </w:rPr>
                        <w:t>/</w:t>
                      </w:r>
                      <w:r w:rsidR="006E2750">
                        <w:rPr>
                          <w:rFonts w:ascii="Arabic Typesetting" w:hAnsi="Arabic Typesetting" w:cs="Arabic Typesetting"/>
                          <w:sz w:val="44"/>
                          <w:szCs w:val="44"/>
                          <w:lang w:bidi="ar-JO"/>
                        </w:rPr>
                        <w:t>2023</w:t>
                      </w:r>
                    </w:p>
                    <w:p w14:paraId="421633EF" w14:textId="6316756E" w:rsidR="00166529" w:rsidRPr="00B01C3F" w:rsidRDefault="00166529" w:rsidP="00E85BBB">
                      <w:pPr>
                        <w:jc w:val="center"/>
                        <w:rPr>
                          <w:rFonts w:ascii="Arabic Typesetting" w:hAnsi="Arabic Typesetting" w:cs="Arabic Typesetting"/>
                          <w:sz w:val="44"/>
                          <w:szCs w:val="44"/>
                          <w:lang w:bidi="ar-JO"/>
                        </w:rPr>
                      </w:pPr>
                      <w:r w:rsidRPr="00B01C3F">
                        <w:rPr>
                          <w:rFonts w:ascii="Arabic Typesetting" w:hAnsi="Arabic Typesetting" w:cs="Arabic Typesetting"/>
                          <w:sz w:val="44"/>
                          <w:szCs w:val="44"/>
                          <w:rtl/>
                          <w:lang w:bidi="ar-JO"/>
                        </w:rPr>
                        <w:t>حيث تم إضافة نماذج امتحانات سنة</w:t>
                      </w:r>
                      <w:r>
                        <w:rPr>
                          <w:rFonts w:ascii="Arabic Typesetting" w:hAnsi="Arabic Typesetting" w:cs="Arabic Typesetting"/>
                          <w:sz w:val="44"/>
                          <w:szCs w:val="44"/>
                          <w:rtl/>
                          <w:lang w:bidi="ar-JO"/>
                        </w:rPr>
                        <w:br/>
                      </w:r>
                      <w:r w:rsidR="006E2750">
                        <w:rPr>
                          <w:rFonts w:ascii="Arabic Typesetting" w:hAnsi="Arabic Typesetting" w:cs="Arabic Typesetting"/>
                          <w:sz w:val="44"/>
                          <w:szCs w:val="44"/>
                          <w:lang w:bidi="ar-JO"/>
                        </w:rPr>
                        <w:t>2023</w:t>
                      </w:r>
                    </w:p>
                  </w:txbxContent>
                </v:textbox>
              </v:shape>
            </w:pict>
          </mc:Fallback>
        </mc:AlternateContent>
      </w:r>
      <w:r w:rsidR="00B01C3F">
        <w:br/>
      </w:r>
      <w:r w:rsidR="00B01C3F">
        <w:br/>
      </w:r>
      <w:r w:rsidR="00645C7F" w:rsidRPr="00573879">
        <w:rPr>
          <w:rFonts w:hint="cs"/>
          <w:rtl/>
        </w:rPr>
        <w:t xml:space="preserve"> </w:t>
      </w:r>
      <w:bookmarkStart w:id="6" w:name="_Hlk6401811"/>
    </w:p>
    <w:p w14:paraId="4FE1C4F7" w14:textId="1E3685CC" w:rsidR="00DB7414" w:rsidRDefault="00DB7414" w:rsidP="00DB7414">
      <w:pPr>
        <w:rPr>
          <w:lang w:bidi="ar-JO"/>
        </w:rPr>
      </w:pPr>
    </w:p>
    <w:p w14:paraId="2CB793D0" w14:textId="4F02C507" w:rsidR="00DB7414" w:rsidRDefault="00DB7414" w:rsidP="00DB7414">
      <w:pPr>
        <w:rPr>
          <w:lang w:bidi="ar-JO"/>
        </w:rPr>
      </w:pPr>
    </w:p>
    <w:p w14:paraId="7347D23D" w14:textId="2EA2C3B9" w:rsidR="00DB7414" w:rsidRDefault="00DB7414" w:rsidP="00DB7414">
      <w:pPr>
        <w:rPr>
          <w:lang w:bidi="ar-JO"/>
        </w:rPr>
      </w:pPr>
    </w:p>
    <w:p w14:paraId="70849334" w14:textId="77777777" w:rsidR="00DB7414" w:rsidRPr="00DB7414" w:rsidRDefault="00DB7414" w:rsidP="00DB7414">
      <w:pPr>
        <w:rPr>
          <w:rtl/>
          <w:lang w:bidi="ar-JO"/>
        </w:rPr>
      </w:pPr>
    </w:p>
    <w:p w14:paraId="4249D6B1" w14:textId="614CC6B5" w:rsidR="00645C7F" w:rsidRPr="00B01C3F" w:rsidRDefault="00645C7F" w:rsidP="00B01C3F">
      <w:pPr>
        <w:jc w:val="center"/>
        <w:rPr>
          <w:rFonts w:ascii="Aldhabi" w:hAnsi="Aldhabi" w:cs="Aldhabi"/>
          <w:b/>
          <w:bCs/>
          <w:color w:val="262626" w:themeColor="text1" w:themeTint="D9"/>
          <w:sz w:val="72"/>
          <w:szCs w:val="72"/>
          <w:rtl/>
          <w:lang w:bidi="ar-JO"/>
          <w14:glow w14:rad="228600">
            <w14:schemeClr w14:val="accent6">
              <w14:alpha w14:val="60000"/>
              <w14:satMod w14:val="175000"/>
            </w14:schemeClr>
          </w14:glow>
          <w14:shadow w14:blurRad="63500" w14:dist="50800" w14:dir="5400000" w14:sx="0" w14:sy="0" w14:kx="0" w14:ky="0" w14:algn="none">
            <w14:srgbClr w14:val="000000">
              <w14:alpha w14:val="50000"/>
            </w14:srgbClr>
          </w14:shadow>
          <w14:textOutline w14:w="6731" w14:cap="flat" w14:cmpd="sng" w14:algn="ctr">
            <w14:solidFill>
              <w14:srgbClr w14:val="92D050"/>
            </w14:solidFill>
            <w14:prstDash w14:val="solid"/>
            <w14:round/>
          </w14:textOutline>
        </w:rPr>
      </w:pPr>
      <w:r w:rsidRPr="00B01C3F">
        <w:rPr>
          <w:rFonts w:ascii="Aldhabi" w:hAnsi="Aldhabi" w:cs="Aldhabi"/>
          <w:b/>
          <w:bCs/>
          <w:color w:val="262626" w:themeColor="text1" w:themeTint="D9"/>
          <w:sz w:val="72"/>
          <w:szCs w:val="72"/>
          <w:rtl/>
          <w:lang w:bidi="ar-JO"/>
          <w14:glow w14:rad="228600">
            <w14:schemeClr w14:val="accent6">
              <w14:alpha w14:val="60000"/>
              <w14:satMod w14:val="175000"/>
            </w14:schemeClr>
          </w14:glow>
          <w14:shadow w14:blurRad="63500" w14:dist="50800" w14:dir="5400000" w14:sx="0" w14:sy="0" w14:kx="0" w14:ky="0" w14:algn="none">
            <w14:srgbClr w14:val="000000">
              <w14:alpha w14:val="50000"/>
            </w14:srgbClr>
          </w14:shadow>
          <w14:textOutline w14:w="6731" w14:cap="flat" w14:cmpd="sng" w14:algn="ctr">
            <w14:solidFill>
              <w14:srgbClr w14:val="92D050"/>
            </w14:solidFill>
            <w14:prstDash w14:val="solid"/>
            <w14:round/>
          </w14:textOutline>
        </w:rPr>
        <w:t>بالتوفيق</w:t>
      </w:r>
    </w:p>
    <w:tbl>
      <w:tblPr>
        <w:tblStyle w:val="ListTable7Colorful1"/>
        <w:tblpPr w:leftFromText="180" w:rightFromText="180" w:vertAnchor="text" w:horzAnchor="margin" w:tblpY="-298"/>
        <w:tblW w:w="0" w:type="auto"/>
        <w:tblLook w:val="04A0" w:firstRow="1" w:lastRow="0" w:firstColumn="1" w:lastColumn="0" w:noHBand="0" w:noVBand="1"/>
      </w:tblPr>
      <w:tblGrid>
        <w:gridCol w:w="1221"/>
        <w:gridCol w:w="236"/>
        <w:gridCol w:w="6528"/>
        <w:gridCol w:w="1775"/>
      </w:tblGrid>
      <w:tr w:rsidR="00645C7F" w:rsidRPr="00F7407F" w14:paraId="7F50F0E8" w14:textId="77777777" w:rsidTr="008E7EC7">
        <w:trPr>
          <w:cnfStyle w:val="100000000000" w:firstRow="1" w:lastRow="0" w:firstColumn="0" w:lastColumn="0" w:oddVBand="0" w:evenVBand="0" w:oddHBand="0" w:evenHBand="0" w:firstRowFirstColumn="0" w:firstRowLastColumn="0" w:lastRowFirstColumn="0" w:lastRowLastColumn="0"/>
          <w:trHeight w:val="836"/>
        </w:trPr>
        <w:tc>
          <w:tcPr>
            <w:cnfStyle w:val="001000000100" w:firstRow="0" w:lastRow="0" w:firstColumn="1" w:lastColumn="0" w:oddVBand="0" w:evenVBand="0" w:oddHBand="0" w:evenHBand="0" w:firstRowFirstColumn="1" w:firstRowLastColumn="0" w:lastRowFirstColumn="0" w:lastRowLastColumn="0"/>
            <w:tcW w:w="1129" w:type="dxa"/>
          </w:tcPr>
          <w:p w14:paraId="714F519C" w14:textId="7946CD65" w:rsidR="00645C7F" w:rsidRPr="00F7407F" w:rsidRDefault="00645C7F" w:rsidP="003614C8">
            <w:pPr>
              <w:jc w:val="left"/>
              <w:rPr>
                <w:b/>
                <w:bCs/>
                <w:sz w:val="28"/>
                <w:szCs w:val="28"/>
                <w:u w:val="single"/>
                <w:lang w:bidi="ar-JO"/>
              </w:rPr>
            </w:pPr>
          </w:p>
        </w:tc>
        <w:tc>
          <w:tcPr>
            <w:tcW w:w="6764" w:type="dxa"/>
            <w:gridSpan w:val="2"/>
          </w:tcPr>
          <w:p w14:paraId="0AFACCE7" w14:textId="27B4E336" w:rsidR="00645C7F" w:rsidRPr="00F7407F" w:rsidRDefault="00B01C3F" w:rsidP="003614C8">
            <w:pPr>
              <w:jc w:val="center"/>
              <w:cnfStyle w:val="100000000000" w:firstRow="1" w:lastRow="0" w:firstColumn="0" w:lastColumn="0" w:oddVBand="0" w:evenVBand="0" w:oddHBand="0" w:evenHBand="0" w:firstRowFirstColumn="0" w:firstRowLastColumn="0" w:lastRowFirstColumn="0" w:lastRowLastColumn="0"/>
              <w:rPr>
                <w:b/>
                <w:bCs/>
                <w:sz w:val="28"/>
                <w:szCs w:val="28"/>
                <w:u w:val="single"/>
                <w:lang w:bidi="ar-JO"/>
              </w:rPr>
            </w:pPr>
            <w:r>
              <w:rPr>
                <w:noProof/>
              </w:rPr>
              <mc:AlternateContent>
                <mc:Choice Requires="wps">
                  <w:drawing>
                    <wp:anchor distT="0" distB="0" distL="114300" distR="114300" simplePos="0" relativeHeight="251671552" behindDoc="0" locked="0" layoutInCell="1" allowOverlap="1" wp14:anchorId="64F71814" wp14:editId="1C52B1C8">
                      <wp:simplePos x="0" y="0"/>
                      <wp:positionH relativeFrom="column">
                        <wp:posOffset>960120</wp:posOffset>
                      </wp:positionH>
                      <wp:positionV relativeFrom="paragraph">
                        <wp:posOffset>-175260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1ADC68D" w14:textId="14F59C44" w:rsidR="00166529" w:rsidRPr="00B01C3F" w:rsidRDefault="00166529" w:rsidP="00B01C3F">
                                  <w:pPr>
                                    <w:spacing w:line="240" w:lineRule="auto"/>
                                    <w:rPr>
                                      <w:rFonts w:ascii="Algerian" w:hAnsi="Algerian"/>
                                      <w:b/>
                                      <w:noProof/>
                                      <w:color w:val="FF0000"/>
                                      <w:sz w:val="72"/>
                                      <w:szCs w:val="72"/>
                                      <w:lang w:bidi="ar-JO"/>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sidRPr="00B01C3F">
                                    <w:rPr>
                                      <w:rFonts w:ascii="Algerian" w:hAnsi="Algerian"/>
                                      <w:b/>
                                      <w:noProof/>
                                      <w:color w:val="FF0000"/>
                                      <w:sz w:val="72"/>
                                      <w:szCs w:val="72"/>
                                      <w:lang w:bidi="ar-JO"/>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t>Content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F71814" id="_x0000_s1034" type="#_x0000_t202" style="position:absolute;left:0;text-align:left;margin-left:75.6pt;margin-top:-13.8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" filled="f" stroked="f">
                      <v:textbox style="mso-fit-shape-to-text:t">
                        <w:txbxContent>
                          <w:p w14:paraId="61ADC68D" w14:textId="14F59C44" w:rsidR="00166529" w:rsidRPr="00B01C3F" w:rsidRDefault="00166529" w:rsidP="00B01C3F">
                            <w:pPr>
                              <w:spacing w:line="240" w:lineRule="auto"/>
                              <w:rPr>
                                <w:rFonts w:ascii="Algerian" w:hAnsi="Algerian"/>
                                <w:b/>
                                <w:noProof/>
                                <w:color w:val="FF0000"/>
                                <w:sz w:val="72"/>
                                <w:szCs w:val="72"/>
                                <w:lang w:bidi="ar-JO"/>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sidRPr="00B01C3F">
                              <w:rPr>
                                <w:rFonts w:ascii="Algerian" w:hAnsi="Algerian"/>
                                <w:b/>
                                <w:noProof/>
                                <w:color w:val="FF0000"/>
                                <w:sz w:val="72"/>
                                <w:szCs w:val="72"/>
                                <w:lang w:bidi="ar-JO"/>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t>Content</w:t>
                            </w:r>
                          </w:p>
                        </w:txbxContent>
                      </v:textbox>
                    </v:shape>
                  </w:pict>
                </mc:Fallback>
              </mc:AlternateContent>
            </w:r>
          </w:p>
        </w:tc>
        <w:tc>
          <w:tcPr>
            <w:tcW w:w="1775" w:type="dxa"/>
          </w:tcPr>
          <w:p w14:paraId="52937DE1" w14:textId="1AD11C51" w:rsidR="00645C7F" w:rsidRPr="00F7407F" w:rsidRDefault="00645C7F" w:rsidP="003614C8">
            <w:pPr>
              <w:bidi/>
              <w:jc w:val="center"/>
              <w:cnfStyle w:val="100000000000" w:firstRow="1" w:lastRow="0" w:firstColumn="0" w:lastColumn="0" w:oddVBand="0" w:evenVBand="0" w:oddHBand="0" w:evenHBand="0" w:firstRowFirstColumn="0" w:firstRowLastColumn="0" w:lastRowFirstColumn="0" w:lastRowLastColumn="0"/>
              <w:rPr>
                <w:b/>
                <w:bCs/>
                <w:sz w:val="28"/>
                <w:szCs w:val="28"/>
                <w:u w:val="single"/>
                <w:lang w:bidi="ar-JO"/>
              </w:rPr>
            </w:pPr>
          </w:p>
        </w:tc>
      </w:tr>
      <w:tr w:rsidR="00445868" w:rsidRPr="00F7407F" w14:paraId="2E2B4554" w14:textId="77777777" w:rsidTr="008E7EC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BF5D6F4" w14:textId="5EAC5114" w:rsidR="00445868" w:rsidRDefault="00445868" w:rsidP="003614C8">
            <w:pPr>
              <w:rPr>
                <w:b/>
                <w:bCs/>
                <w:sz w:val="28"/>
                <w:szCs w:val="28"/>
                <w:u w:val="single"/>
                <w:lang w:bidi="ar-JO"/>
              </w:rPr>
            </w:pPr>
            <w:r>
              <w:rPr>
                <w:b/>
                <w:bCs/>
                <w:sz w:val="28"/>
                <w:szCs w:val="28"/>
                <w:u w:val="single"/>
                <w:lang w:bidi="ar-JO"/>
              </w:rPr>
              <w:t>1</w:t>
            </w:r>
          </w:p>
        </w:tc>
        <w:tc>
          <w:tcPr>
            <w:tcW w:w="6764" w:type="dxa"/>
            <w:gridSpan w:val="2"/>
            <w:shd w:val="clear" w:color="auto" w:fill="D0CECE" w:themeFill="background2" w:themeFillShade="E6"/>
          </w:tcPr>
          <w:p w14:paraId="7143FC1F" w14:textId="5AF3CBB6" w:rsidR="00445868" w:rsidRPr="00CC335C" w:rsidRDefault="00445868" w:rsidP="00445868">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noProof/>
                <w:sz w:val="28"/>
                <w:szCs w:val="28"/>
              </w:rPr>
            </w:pPr>
            <w:r w:rsidRPr="00CC335C">
              <w:rPr>
                <w:rFonts w:ascii="Andalus" w:hAnsi="Andalus" w:cs="Andalus"/>
                <w:b/>
                <w:bCs/>
                <w:noProof/>
                <w:sz w:val="28"/>
                <w:szCs w:val="28"/>
              </w:rPr>
              <w:t>Final Exam 6</w:t>
            </w:r>
            <w:r w:rsidRPr="00CC335C">
              <w:rPr>
                <w:rFonts w:ascii="Andalus" w:hAnsi="Andalus" w:cs="Andalus"/>
                <w:b/>
                <w:bCs/>
                <w:noProof/>
                <w:sz w:val="28"/>
                <w:szCs w:val="28"/>
                <w:vertAlign w:val="superscript"/>
              </w:rPr>
              <w:t>th</w:t>
            </w:r>
            <w:r w:rsidRPr="00CC335C">
              <w:rPr>
                <w:rFonts w:ascii="Andalus" w:hAnsi="Andalus" w:cs="Andalus"/>
                <w:b/>
                <w:bCs/>
                <w:noProof/>
                <w:sz w:val="28"/>
                <w:szCs w:val="28"/>
              </w:rPr>
              <w:t xml:space="preserve"> 202</w:t>
            </w:r>
            <w:r>
              <w:rPr>
                <w:rFonts w:ascii="Andalus" w:hAnsi="Andalus" w:cs="Andalus"/>
                <w:b/>
                <w:bCs/>
                <w:noProof/>
                <w:sz w:val="28"/>
                <w:szCs w:val="28"/>
              </w:rPr>
              <w:t>3</w:t>
            </w:r>
            <w:r w:rsidRPr="00CC335C">
              <w:rPr>
                <w:rFonts w:ascii="Andalus" w:hAnsi="Andalus" w:cs="Andalus"/>
                <w:b/>
                <w:bCs/>
                <w:noProof/>
                <w:sz w:val="28"/>
                <w:szCs w:val="28"/>
              </w:rPr>
              <w:t xml:space="preserve"> </w:t>
            </w:r>
            <w:r>
              <w:rPr>
                <w:rFonts w:ascii="Andalus" w:hAnsi="Andalus" w:cs="Andalus"/>
                <w:b/>
                <w:bCs/>
                <w:noProof/>
                <w:sz w:val="28"/>
                <w:szCs w:val="28"/>
              </w:rPr>
              <w:t>serotonin</w:t>
            </w:r>
          </w:p>
        </w:tc>
        <w:tc>
          <w:tcPr>
            <w:tcW w:w="1775" w:type="dxa"/>
            <w:shd w:val="clear" w:color="auto" w:fill="auto"/>
          </w:tcPr>
          <w:p w14:paraId="582C14EA" w14:textId="77777777" w:rsidR="00445868" w:rsidRDefault="00445868" w:rsidP="003614C8">
            <w:pPr>
              <w:bidi/>
              <w:jc w:val="center"/>
              <w:cnfStyle w:val="000000100000" w:firstRow="0" w:lastRow="0" w:firstColumn="0" w:lastColumn="0" w:oddVBand="0" w:evenVBand="0" w:oddHBand="1" w:evenHBand="0" w:firstRowFirstColumn="0" w:firstRowLastColumn="0" w:lastRowFirstColumn="0" w:lastRowLastColumn="0"/>
              <w:rPr>
                <w:b/>
                <w:bCs/>
                <w:sz w:val="28"/>
                <w:szCs w:val="28"/>
                <w:u w:val="single"/>
                <w:lang w:bidi="ar-JO"/>
              </w:rPr>
            </w:pPr>
          </w:p>
        </w:tc>
      </w:tr>
      <w:tr w:rsidR="008E7EC7" w:rsidRPr="00F7407F" w14:paraId="329EDFEB" w14:textId="77777777" w:rsidTr="00445868">
        <w:trPr>
          <w:trHeight w:val="40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092AEF76" w14:textId="4A545B1D" w:rsidR="008E7EC7" w:rsidRPr="00F7407F" w:rsidRDefault="00445868" w:rsidP="003614C8">
            <w:pPr>
              <w:rPr>
                <w:b/>
                <w:bCs/>
                <w:sz w:val="28"/>
                <w:szCs w:val="28"/>
                <w:u w:val="single"/>
                <w:lang w:bidi="ar-JO"/>
              </w:rPr>
            </w:pPr>
            <w:r>
              <w:rPr>
                <w:b/>
                <w:bCs/>
                <w:sz w:val="28"/>
                <w:szCs w:val="28"/>
                <w:u w:val="single"/>
                <w:lang w:bidi="ar-JO"/>
              </w:rPr>
              <w:t>2</w:t>
            </w:r>
          </w:p>
        </w:tc>
        <w:tc>
          <w:tcPr>
            <w:tcW w:w="6764" w:type="dxa"/>
            <w:gridSpan w:val="2"/>
            <w:shd w:val="clear" w:color="auto" w:fill="FFFFFF" w:themeFill="background1"/>
          </w:tcPr>
          <w:p w14:paraId="4F314A9F" w14:textId="05B4642A" w:rsidR="008E7EC7" w:rsidRPr="00CC335C" w:rsidRDefault="008E7EC7" w:rsidP="00445868">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noProof/>
                <w:sz w:val="28"/>
                <w:szCs w:val="28"/>
              </w:rPr>
            </w:pPr>
            <w:r w:rsidRPr="00CC335C">
              <w:rPr>
                <w:rFonts w:ascii="Andalus" w:hAnsi="Andalus" w:cs="Andalus"/>
                <w:b/>
                <w:bCs/>
                <w:noProof/>
                <w:sz w:val="28"/>
                <w:szCs w:val="28"/>
              </w:rPr>
              <w:t>Final Exam 6</w:t>
            </w:r>
            <w:r w:rsidRPr="00CC335C">
              <w:rPr>
                <w:rFonts w:ascii="Andalus" w:hAnsi="Andalus" w:cs="Andalus"/>
                <w:b/>
                <w:bCs/>
                <w:noProof/>
                <w:sz w:val="28"/>
                <w:szCs w:val="28"/>
                <w:vertAlign w:val="superscript"/>
              </w:rPr>
              <w:t>th</w:t>
            </w:r>
            <w:r w:rsidRPr="00CC335C">
              <w:rPr>
                <w:rFonts w:ascii="Andalus" w:hAnsi="Andalus" w:cs="Andalus"/>
                <w:b/>
                <w:bCs/>
                <w:noProof/>
                <w:sz w:val="28"/>
                <w:szCs w:val="28"/>
              </w:rPr>
              <w:t xml:space="preserve"> 2022 watan</w:t>
            </w:r>
          </w:p>
        </w:tc>
        <w:tc>
          <w:tcPr>
            <w:tcW w:w="1775" w:type="dxa"/>
            <w:shd w:val="clear" w:color="auto" w:fill="auto"/>
          </w:tcPr>
          <w:p w14:paraId="31089DEA" w14:textId="727271FA" w:rsidR="008E7EC7" w:rsidRPr="00F7407F" w:rsidRDefault="008E7EC7" w:rsidP="003614C8">
            <w:pPr>
              <w:bidi/>
              <w:jc w:val="center"/>
              <w:cnfStyle w:val="000000000000" w:firstRow="0" w:lastRow="0" w:firstColumn="0" w:lastColumn="0" w:oddVBand="0" w:evenVBand="0" w:oddHBand="0" w:evenHBand="0" w:firstRowFirstColumn="0" w:firstRowLastColumn="0" w:lastRowFirstColumn="0" w:lastRowLastColumn="0"/>
              <w:rPr>
                <w:b/>
                <w:bCs/>
                <w:sz w:val="28"/>
                <w:szCs w:val="28"/>
                <w:u w:val="single"/>
                <w:lang w:bidi="ar-JO"/>
              </w:rPr>
            </w:pPr>
            <w:r>
              <w:rPr>
                <w:b/>
                <w:bCs/>
                <w:sz w:val="28"/>
                <w:szCs w:val="28"/>
                <w:u w:val="single"/>
                <w:lang w:bidi="ar-JO"/>
              </w:rPr>
              <w:t xml:space="preserve">5- 16 </w:t>
            </w:r>
          </w:p>
        </w:tc>
      </w:tr>
      <w:tr w:rsidR="008E7EC7" w:rsidRPr="00F7407F" w14:paraId="0D0789E5" w14:textId="77777777" w:rsidTr="008E7EC7">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129" w:type="dxa"/>
          </w:tcPr>
          <w:p w14:paraId="435FAA7F" w14:textId="051CDDF7" w:rsidR="008E7EC7" w:rsidRPr="00F7407F" w:rsidRDefault="00445868" w:rsidP="00B7458A">
            <w:pPr>
              <w:rPr>
                <w:b/>
                <w:bCs/>
                <w:i w:val="0"/>
                <w:iCs w:val="0"/>
                <w:sz w:val="28"/>
                <w:szCs w:val="28"/>
                <w:u w:val="single"/>
                <w:rtl/>
                <w:lang w:bidi="ar-JO"/>
              </w:rPr>
            </w:pPr>
            <w:r>
              <w:rPr>
                <w:b/>
                <w:bCs/>
                <w:sz w:val="28"/>
                <w:szCs w:val="28"/>
                <w:u w:val="single"/>
                <w:lang w:bidi="ar-JO"/>
              </w:rPr>
              <w:t>3</w:t>
            </w:r>
          </w:p>
        </w:tc>
        <w:tc>
          <w:tcPr>
            <w:tcW w:w="236" w:type="dxa"/>
          </w:tcPr>
          <w:p w14:paraId="568E49CE" w14:textId="4121A910" w:rsidR="008E7EC7" w:rsidRPr="00F7407F" w:rsidRDefault="008E7EC7" w:rsidP="00B7458A">
            <w:pPr>
              <w:cnfStyle w:val="000000100000" w:firstRow="0" w:lastRow="0" w:firstColumn="0" w:lastColumn="0" w:oddVBand="0" w:evenVBand="0" w:oddHBand="1" w:evenHBand="0" w:firstRowFirstColumn="0" w:firstRowLastColumn="0" w:lastRowFirstColumn="0" w:lastRowLastColumn="0"/>
              <w:rPr>
                <w:b/>
                <w:bCs/>
                <w:sz w:val="28"/>
                <w:szCs w:val="28"/>
                <w:u w:val="single"/>
                <w:rtl/>
                <w:lang w:bidi="ar-JO"/>
              </w:rPr>
            </w:pPr>
          </w:p>
        </w:tc>
        <w:tc>
          <w:tcPr>
            <w:tcW w:w="6528" w:type="dxa"/>
          </w:tcPr>
          <w:p w14:paraId="2BB25847" w14:textId="65A5B101" w:rsidR="008E7EC7" w:rsidRPr="00F7407F" w:rsidRDefault="008E7EC7" w:rsidP="008E7EC7">
            <w:pP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Pr>
                <w:rFonts w:ascii="Andalus" w:hAnsi="Andalus" w:cs="Andalus"/>
                <w:b/>
                <w:bCs/>
                <w:sz w:val="28"/>
                <w:szCs w:val="28"/>
                <w:lang w:bidi="ar-JO"/>
              </w:rPr>
              <w:t xml:space="preserve">                    </w:t>
            </w:r>
            <w:r w:rsidRPr="00F7407F">
              <w:rPr>
                <w:rFonts w:ascii="Andalus" w:hAnsi="Andalus" w:cs="Andalus"/>
                <w:b/>
                <w:bCs/>
                <w:sz w:val="28"/>
                <w:szCs w:val="28"/>
                <w:lang w:bidi="ar-JO"/>
              </w:rPr>
              <w:t xml:space="preserve"> </w:t>
            </w:r>
            <w:r>
              <w:rPr>
                <w:rFonts w:ascii="Andalus" w:hAnsi="Andalus" w:cs="Andalus"/>
                <w:b/>
                <w:bCs/>
                <w:sz w:val="28"/>
                <w:szCs w:val="28"/>
                <w:lang w:bidi="ar-JO"/>
              </w:rPr>
              <w:t>Final Exam 4</w:t>
            </w:r>
            <w:r w:rsidRPr="00F7407F">
              <w:rPr>
                <w:rFonts w:ascii="Andalus" w:hAnsi="Andalus" w:cs="Andalus"/>
                <w:b/>
                <w:bCs/>
                <w:sz w:val="28"/>
                <w:szCs w:val="28"/>
                <w:vertAlign w:val="superscript"/>
                <w:lang w:bidi="ar-JO"/>
              </w:rPr>
              <w:t>Th</w:t>
            </w:r>
            <w:r>
              <w:rPr>
                <w:rFonts w:ascii="Andalus" w:hAnsi="Andalus" w:cs="Andalus"/>
                <w:b/>
                <w:bCs/>
                <w:sz w:val="28"/>
                <w:szCs w:val="28"/>
                <w:lang w:bidi="ar-JO"/>
              </w:rPr>
              <w:t xml:space="preserve">  2022</w:t>
            </w:r>
            <w:r w:rsidRPr="00F7407F">
              <w:rPr>
                <w:rFonts w:ascii="Andalus" w:hAnsi="Andalus" w:cs="Andalus"/>
                <w:b/>
                <w:bCs/>
                <w:sz w:val="28"/>
                <w:szCs w:val="28"/>
                <w:lang w:bidi="ar-JO"/>
              </w:rPr>
              <w:t xml:space="preserve"> </w:t>
            </w:r>
            <w:r>
              <w:rPr>
                <w:rFonts w:ascii="Andalus" w:hAnsi="Andalus" w:cs="Andalus"/>
                <w:b/>
                <w:bCs/>
                <w:sz w:val="28"/>
                <w:szCs w:val="28"/>
                <w:lang w:bidi="ar-JO"/>
              </w:rPr>
              <w:t>wareed</w:t>
            </w:r>
          </w:p>
        </w:tc>
        <w:tc>
          <w:tcPr>
            <w:tcW w:w="1775" w:type="dxa"/>
            <w:vMerge w:val="restart"/>
          </w:tcPr>
          <w:p w14:paraId="219955F9" w14:textId="5580558D" w:rsidR="008E7EC7" w:rsidRPr="001A12B8" w:rsidRDefault="008E7EC7" w:rsidP="001D5F90">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10"/>
                <w:szCs w:val="10"/>
                <w:u w:val="single"/>
                <w:lang w:bidi="ar-JO"/>
              </w:rPr>
            </w:pPr>
            <w:r>
              <w:rPr>
                <w:rFonts w:ascii="Bodoni MT Black" w:hAnsi="Bodoni MT Black"/>
                <w:b/>
                <w:bCs/>
                <w:sz w:val="28"/>
                <w:szCs w:val="28"/>
                <w:u w:val="single"/>
                <w:lang w:bidi="ar-JO"/>
              </w:rPr>
              <w:t>17- 27</w:t>
            </w:r>
            <w:r>
              <w:rPr>
                <w:rFonts w:ascii="Bodoni MT Black" w:hAnsi="Bodoni MT Black"/>
                <w:b/>
                <w:bCs/>
                <w:sz w:val="28"/>
                <w:szCs w:val="28"/>
                <w:u w:val="single"/>
                <w:lang w:bidi="ar-JO"/>
              </w:rPr>
              <w:br/>
            </w:r>
            <w:r w:rsidRPr="001A12B8">
              <w:rPr>
                <w:rFonts w:ascii="Bodoni MT Black" w:hAnsi="Bodoni MT Black"/>
                <w:b/>
                <w:bCs/>
                <w:sz w:val="10"/>
                <w:szCs w:val="10"/>
                <w:u w:val="single"/>
                <w:lang w:bidi="ar-JO"/>
              </w:rPr>
              <w:br/>
            </w:r>
            <w:r w:rsidR="001D5F90">
              <w:rPr>
                <w:rFonts w:ascii="Bodoni MT Black" w:hAnsi="Bodoni MT Black"/>
                <w:b/>
                <w:bCs/>
                <w:sz w:val="28"/>
                <w:szCs w:val="28"/>
                <w:u w:val="single"/>
                <w:lang w:bidi="ar-JO"/>
              </w:rPr>
              <w:t>28 - 48</w:t>
            </w:r>
            <w:r>
              <w:rPr>
                <w:rFonts w:ascii="Bodoni MT Black" w:hAnsi="Bodoni MT Black"/>
                <w:b/>
                <w:bCs/>
                <w:sz w:val="28"/>
                <w:szCs w:val="28"/>
                <w:u w:val="single"/>
                <w:lang w:bidi="ar-JO"/>
              </w:rPr>
              <w:br/>
            </w:r>
          </w:p>
          <w:p w14:paraId="1283E862" w14:textId="1D0D56EC" w:rsidR="008E7EC7"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49 - 68</w:t>
            </w:r>
          </w:p>
          <w:p w14:paraId="6976B08B" w14:textId="77777777" w:rsidR="008E7EC7" w:rsidRPr="001A12B8" w:rsidRDefault="008E7EC7" w:rsidP="00F7407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4"/>
                <w:szCs w:val="4"/>
                <w:u w:val="single"/>
                <w:lang w:bidi="ar-JO"/>
              </w:rPr>
            </w:pPr>
          </w:p>
          <w:p w14:paraId="73F1599B" w14:textId="43664B44" w:rsidR="008E7EC7"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 xml:space="preserve">69 – 86 </w:t>
            </w:r>
          </w:p>
        </w:tc>
      </w:tr>
      <w:tr w:rsidR="008E7EC7" w:rsidRPr="00F7407F" w14:paraId="4FA6EDCB" w14:textId="77777777" w:rsidTr="008E7EC7">
        <w:trPr>
          <w:trHeight w:val="378"/>
        </w:trPr>
        <w:tc>
          <w:tcPr>
            <w:cnfStyle w:val="001000000000" w:firstRow="0" w:lastRow="0" w:firstColumn="1" w:lastColumn="0" w:oddVBand="0" w:evenVBand="0" w:oddHBand="0" w:evenHBand="0" w:firstRowFirstColumn="0" w:firstRowLastColumn="0" w:lastRowFirstColumn="0" w:lastRowLastColumn="0"/>
            <w:tcW w:w="1129" w:type="dxa"/>
          </w:tcPr>
          <w:p w14:paraId="348A851E" w14:textId="14DB6F03" w:rsidR="008E7EC7" w:rsidRDefault="00445868" w:rsidP="00B7458A">
            <w:pPr>
              <w:rPr>
                <w:b/>
                <w:bCs/>
                <w:i w:val="0"/>
                <w:iCs w:val="0"/>
                <w:sz w:val="28"/>
                <w:szCs w:val="28"/>
                <w:u w:val="single"/>
                <w:lang w:bidi="ar-JO"/>
              </w:rPr>
            </w:pPr>
            <w:r>
              <w:rPr>
                <w:b/>
                <w:bCs/>
                <w:i w:val="0"/>
                <w:iCs w:val="0"/>
                <w:sz w:val="28"/>
                <w:szCs w:val="28"/>
                <w:u w:val="single"/>
                <w:lang w:bidi="ar-JO"/>
              </w:rPr>
              <w:t>4</w:t>
            </w:r>
          </w:p>
        </w:tc>
        <w:tc>
          <w:tcPr>
            <w:tcW w:w="236" w:type="dxa"/>
          </w:tcPr>
          <w:p w14:paraId="0FE57E8F" w14:textId="2CEA534D" w:rsidR="008E7EC7" w:rsidRDefault="008E7EC7" w:rsidP="00B7458A">
            <w:pPr>
              <w:cnfStyle w:val="000000000000" w:firstRow="0" w:lastRow="0" w:firstColumn="0" w:lastColumn="0" w:oddVBand="0" w:evenVBand="0" w:oddHBand="0" w:evenHBand="0" w:firstRowFirstColumn="0" w:firstRowLastColumn="0" w:lastRowFirstColumn="0" w:lastRowLastColumn="0"/>
              <w:rPr>
                <w:b/>
                <w:bCs/>
                <w:sz w:val="28"/>
                <w:szCs w:val="28"/>
                <w:u w:val="single"/>
                <w:lang w:bidi="ar-JO"/>
              </w:rPr>
            </w:pPr>
          </w:p>
        </w:tc>
        <w:tc>
          <w:tcPr>
            <w:tcW w:w="6528" w:type="dxa"/>
          </w:tcPr>
          <w:p w14:paraId="7234EAB8" w14:textId="22440A66" w:rsidR="008E7EC7" w:rsidRDefault="008E7EC7" w:rsidP="00B7458A">
            <w:pP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1A12B8">
              <w:rPr>
                <w:rFonts w:ascii="Andalus" w:hAnsi="Andalus" w:cs="Andalus"/>
                <w:b/>
                <w:bCs/>
                <w:sz w:val="28"/>
                <w:szCs w:val="28"/>
                <w:lang w:bidi="ar-JO"/>
              </w:rPr>
              <w:t xml:space="preserve">                     Final Exam 6Th  2021 ihsan</w:t>
            </w:r>
          </w:p>
        </w:tc>
        <w:tc>
          <w:tcPr>
            <w:tcW w:w="1775" w:type="dxa"/>
            <w:vMerge/>
          </w:tcPr>
          <w:p w14:paraId="731D8C94" w14:textId="77777777" w:rsidR="008E7EC7" w:rsidRDefault="008E7EC7" w:rsidP="00F7407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p>
        </w:tc>
      </w:tr>
      <w:tr w:rsidR="008E7EC7" w:rsidRPr="00F7407F" w14:paraId="1EC637A2" w14:textId="77777777" w:rsidTr="008E7EC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29" w:type="dxa"/>
          </w:tcPr>
          <w:p w14:paraId="55EE2ABC" w14:textId="1759E3DD" w:rsidR="008E7EC7" w:rsidRDefault="00445868" w:rsidP="00B7458A">
            <w:pPr>
              <w:rPr>
                <w:b/>
                <w:bCs/>
                <w:i w:val="0"/>
                <w:iCs w:val="0"/>
                <w:sz w:val="28"/>
                <w:szCs w:val="28"/>
                <w:u w:val="single"/>
                <w:lang w:bidi="ar-JO"/>
              </w:rPr>
            </w:pPr>
            <w:r>
              <w:rPr>
                <w:b/>
                <w:bCs/>
                <w:i w:val="0"/>
                <w:iCs w:val="0"/>
                <w:sz w:val="28"/>
                <w:szCs w:val="28"/>
                <w:u w:val="single"/>
                <w:lang w:bidi="ar-JO"/>
              </w:rPr>
              <w:t>5</w:t>
            </w:r>
          </w:p>
        </w:tc>
        <w:tc>
          <w:tcPr>
            <w:tcW w:w="236" w:type="dxa"/>
          </w:tcPr>
          <w:p w14:paraId="51FD7177" w14:textId="2501ED02" w:rsidR="008E7EC7" w:rsidRDefault="008E7EC7" w:rsidP="00B7458A">
            <w:pPr>
              <w:cnfStyle w:val="000000100000" w:firstRow="0" w:lastRow="0" w:firstColumn="0" w:lastColumn="0" w:oddVBand="0" w:evenVBand="0" w:oddHBand="1" w:evenHBand="0" w:firstRowFirstColumn="0" w:firstRowLastColumn="0" w:lastRowFirstColumn="0" w:lastRowLastColumn="0"/>
              <w:rPr>
                <w:b/>
                <w:bCs/>
                <w:sz w:val="28"/>
                <w:szCs w:val="28"/>
                <w:u w:val="single"/>
                <w:lang w:bidi="ar-JO"/>
              </w:rPr>
            </w:pPr>
          </w:p>
        </w:tc>
        <w:tc>
          <w:tcPr>
            <w:tcW w:w="6528" w:type="dxa"/>
          </w:tcPr>
          <w:p w14:paraId="02F6D194" w14:textId="7C7E51E0" w:rsidR="008E7EC7" w:rsidRDefault="008E7EC7" w:rsidP="001A12B8">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1A12B8">
              <w:rPr>
                <w:rFonts w:ascii="Andalus" w:hAnsi="Andalus" w:cs="Andalus"/>
                <w:b/>
                <w:bCs/>
                <w:sz w:val="28"/>
                <w:szCs w:val="28"/>
                <w:lang w:bidi="ar-JO"/>
              </w:rPr>
              <w:t>Final Exam 4Th  2021 serotonin</w:t>
            </w:r>
          </w:p>
        </w:tc>
        <w:tc>
          <w:tcPr>
            <w:tcW w:w="1775" w:type="dxa"/>
            <w:vMerge/>
          </w:tcPr>
          <w:p w14:paraId="51D2CB18" w14:textId="77777777" w:rsidR="008E7EC7" w:rsidRDefault="008E7EC7" w:rsidP="00F7407F">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p>
        </w:tc>
      </w:tr>
      <w:tr w:rsidR="008E7EC7" w:rsidRPr="00F7407F" w14:paraId="6CDBA094" w14:textId="77777777" w:rsidTr="008E7EC7">
        <w:trPr>
          <w:trHeight w:val="378"/>
        </w:trPr>
        <w:tc>
          <w:tcPr>
            <w:cnfStyle w:val="001000000000" w:firstRow="0" w:lastRow="0" w:firstColumn="1" w:lastColumn="0" w:oddVBand="0" w:evenVBand="0" w:oddHBand="0" w:evenHBand="0" w:firstRowFirstColumn="0" w:firstRowLastColumn="0" w:lastRowFirstColumn="0" w:lastRowLastColumn="0"/>
            <w:tcW w:w="1129" w:type="dxa"/>
          </w:tcPr>
          <w:p w14:paraId="2C326964" w14:textId="59D951A9" w:rsidR="008E7EC7" w:rsidRDefault="00445868" w:rsidP="00B7458A">
            <w:pPr>
              <w:rPr>
                <w:b/>
                <w:bCs/>
                <w:i w:val="0"/>
                <w:iCs w:val="0"/>
                <w:sz w:val="28"/>
                <w:szCs w:val="28"/>
                <w:u w:val="single"/>
                <w:lang w:bidi="ar-JO"/>
              </w:rPr>
            </w:pPr>
            <w:r>
              <w:rPr>
                <w:b/>
                <w:bCs/>
                <w:i w:val="0"/>
                <w:iCs w:val="0"/>
                <w:sz w:val="28"/>
                <w:szCs w:val="28"/>
                <w:u w:val="single"/>
                <w:lang w:bidi="ar-JO"/>
              </w:rPr>
              <w:t>6</w:t>
            </w:r>
          </w:p>
        </w:tc>
        <w:tc>
          <w:tcPr>
            <w:tcW w:w="236" w:type="dxa"/>
          </w:tcPr>
          <w:p w14:paraId="3550F926" w14:textId="3AB0D043" w:rsidR="008E7EC7" w:rsidRDefault="008E7EC7" w:rsidP="00B7458A">
            <w:pPr>
              <w:cnfStyle w:val="000000000000" w:firstRow="0" w:lastRow="0" w:firstColumn="0" w:lastColumn="0" w:oddVBand="0" w:evenVBand="0" w:oddHBand="0" w:evenHBand="0" w:firstRowFirstColumn="0" w:firstRowLastColumn="0" w:lastRowFirstColumn="0" w:lastRowLastColumn="0"/>
              <w:rPr>
                <w:b/>
                <w:bCs/>
                <w:sz w:val="28"/>
                <w:szCs w:val="28"/>
                <w:u w:val="single"/>
                <w:lang w:bidi="ar-JO"/>
              </w:rPr>
            </w:pPr>
          </w:p>
        </w:tc>
        <w:tc>
          <w:tcPr>
            <w:tcW w:w="6528" w:type="dxa"/>
          </w:tcPr>
          <w:p w14:paraId="7E730297" w14:textId="6E47B32F" w:rsidR="008E7EC7" w:rsidRDefault="008E7EC7" w:rsidP="00B7458A">
            <w:pP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1A12B8">
              <w:rPr>
                <w:rFonts w:ascii="Andalus" w:hAnsi="Andalus" w:cs="Andalus"/>
                <w:b/>
                <w:bCs/>
                <w:sz w:val="28"/>
                <w:szCs w:val="28"/>
                <w:lang w:bidi="ar-JO"/>
              </w:rPr>
              <w:t xml:space="preserve">                     Final Exam 6Th  2020 Wateen</w:t>
            </w:r>
          </w:p>
        </w:tc>
        <w:tc>
          <w:tcPr>
            <w:tcW w:w="1775" w:type="dxa"/>
            <w:vMerge/>
          </w:tcPr>
          <w:p w14:paraId="1D374841" w14:textId="77777777" w:rsidR="008E7EC7" w:rsidRDefault="008E7EC7" w:rsidP="00F7407F">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p>
        </w:tc>
      </w:tr>
      <w:tr w:rsidR="00F7407F" w:rsidRPr="00F7407F" w14:paraId="248ADFB4" w14:textId="77777777" w:rsidTr="008E7EC7">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129" w:type="dxa"/>
          </w:tcPr>
          <w:p w14:paraId="69231F4B" w14:textId="121A92EA" w:rsidR="00F7407F" w:rsidRPr="008E7EC7" w:rsidRDefault="00445868" w:rsidP="008E7EC7">
            <w:pPr>
              <w:ind w:left="720"/>
              <w:jc w:val="center"/>
              <w:rPr>
                <w:b/>
                <w:bCs/>
                <w:i w:val="0"/>
                <w:iCs w:val="0"/>
                <w:sz w:val="28"/>
                <w:szCs w:val="28"/>
                <w:u w:val="single"/>
                <w:rtl/>
                <w:lang w:bidi="ar-JO"/>
              </w:rPr>
            </w:pPr>
            <w:r>
              <w:rPr>
                <w:b/>
                <w:bCs/>
                <w:sz w:val="28"/>
                <w:szCs w:val="28"/>
                <w:u w:val="single"/>
                <w:lang w:bidi="ar-JO"/>
              </w:rPr>
              <w:t>7</w:t>
            </w:r>
          </w:p>
        </w:tc>
        <w:tc>
          <w:tcPr>
            <w:tcW w:w="6764" w:type="dxa"/>
            <w:gridSpan w:val="2"/>
          </w:tcPr>
          <w:p w14:paraId="0374681A" w14:textId="52E5CF91"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4</w:t>
            </w:r>
            <w:r w:rsidRPr="00F7407F">
              <w:rPr>
                <w:rFonts w:ascii="Andalus" w:hAnsi="Andalus" w:cs="Andalus"/>
                <w:b/>
                <w:bCs/>
                <w:sz w:val="28"/>
                <w:szCs w:val="28"/>
                <w:vertAlign w:val="superscript"/>
                <w:lang w:bidi="ar-JO"/>
              </w:rPr>
              <w:t>Th</w:t>
            </w:r>
            <w:r w:rsidRPr="00F7407F">
              <w:rPr>
                <w:rFonts w:ascii="Andalus" w:hAnsi="Andalus" w:cs="Andalus"/>
                <w:b/>
                <w:bCs/>
                <w:sz w:val="28"/>
                <w:szCs w:val="28"/>
                <w:lang w:bidi="ar-JO"/>
              </w:rPr>
              <w:t xml:space="preserve">  2020 Watan</w:t>
            </w:r>
          </w:p>
        </w:tc>
        <w:tc>
          <w:tcPr>
            <w:tcW w:w="1775" w:type="dxa"/>
          </w:tcPr>
          <w:p w14:paraId="23CA577B" w14:textId="72DF9C94"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87 - 101</w:t>
            </w:r>
          </w:p>
        </w:tc>
      </w:tr>
      <w:tr w:rsidR="00F7407F" w:rsidRPr="00F7407F" w14:paraId="39FC50D1" w14:textId="77777777" w:rsidTr="008E7EC7">
        <w:trPr>
          <w:trHeight w:val="640"/>
        </w:trPr>
        <w:tc>
          <w:tcPr>
            <w:cnfStyle w:val="001000000000" w:firstRow="0" w:lastRow="0" w:firstColumn="1" w:lastColumn="0" w:oddVBand="0" w:evenVBand="0" w:oddHBand="0" w:evenHBand="0" w:firstRowFirstColumn="0" w:firstRowLastColumn="0" w:lastRowFirstColumn="0" w:lastRowLastColumn="0"/>
            <w:tcW w:w="1129" w:type="dxa"/>
          </w:tcPr>
          <w:p w14:paraId="5F37021E" w14:textId="5709F345" w:rsidR="00F7407F" w:rsidRPr="008E7EC7" w:rsidRDefault="00445868" w:rsidP="008E7EC7">
            <w:pPr>
              <w:ind w:left="720"/>
              <w:jc w:val="center"/>
              <w:rPr>
                <w:b/>
                <w:bCs/>
                <w:i w:val="0"/>
                <w:iCs w:val="0"/>
                <w:sz w:val="28"/>
                <w:szCs w:val="28"/>
                <w:u w:val="single"/>
                <w:lang w:bidi="ar-JO"/>
              </w:rPr>
            </w:pPr>
            <w:r>
              <w:rPr>
                <w:b/>
                <w:bCs/>
                <w:sz w:val="28"/>
                <w:szCs w:val="28"/>
                <w:u w:val="single"/>
                <w:lang w:bidi="ar-JO"/>
              </w:rPr>
              <w:t>8</w:t>
            </w:r>
          </w:p>
        </w:tc>
        <w:tc>
          <w:tcPr>
            <w:tcW w:w="6764" w:type="dxa"/>
            <w:gridSpan w:val="2"/>
          </w:tcPr>
          <w:p w14:paraId="5C593341" w14:textId="2E673D00"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4</w:t>
            </w:r>
            <w:r w:rsidRPr="00F7407F">
              <w:rPr>
                <w:rFonts w:ascii="Andalus" w:hAnsi="Andalus" w:cs="Andalus"/>
                <w:b/>
                <w:bCs/>
                <w:sz w:val="28"/>
                <w:szCs w:val="28"/>
                <w:vertAlign w:val="superscript"/>
                <w:lang w:bidi="ar-JO"/>
              </w:rPr>
              <w:t>Th</w:t>
            </w:r>
            <w:r w:rsidRPr="00F7407F">
              <w:rPr>
                <w:rFonts w:ascii="Andalus" w:hAnsi="Andalus" w:cs="Andalus"/>
                <w:b/>
                <w:bCs/>
                <w:sz w:val="28"/>
                <w:szCs w:val="28"/>
                <w:lang w:bidi="ar-JO"/>
              </w:rPr>
              <w:t xml:space="preserve">  2019 Ihsan</w:t>
            </w:r>
          </w:p>
        </w:tc>
        <w:tc>
          <w:tcPr>
            <w:tcW w:w="1775" w:type="dxa"/>
          </w:tcPr>
          <w:p w14:paraId="65103634" w14:textId="4420D175"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102 - 113</w:t>
            </w:r>
          </w:p>
        </w:tc>
      </w:tr>
      <w:tr w:rsidR="00F7407F" w:rsidRPr="00F7407F" w14:paraId="7DDA90D9" w14:textId="77777777" w:rsidTr="008E7EC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29" w:type="dxa"/>
          </w:tcPr>
          <w:p w14:paraId="7A6881D4" w14:textId="5FC3631F" w:rsidR="00F7407F" w:rsidRPr="008E7EC7" w:rsidRDefault="00445868" w:rsidP="008E7EC7">
            <w:pPr>
              <w:ind w:left="720"/>
              <w:jc w:val="center"/>
              <w:rPr>
                <w:b/>
                <w:bCs/>
                <w:i w:val="0"/>
                <w:iCs w:val="0"/>
                <w:sz w:val="28"/>
                <w:szCs w:val="28"/>
                <w:u w:val="single"/>
                <w:rtl/>
                <w:lang w:bidi="ar-JO"/>
              </w:rPr>
            </w:pPr>
            <w:r>
              <w:rPr>
                <w:b/>
                <w:bCs/>
                <w:sz w:val="28"/>
                <w:szCs w:val="28"/>
                <w:u w:val="single"/>
                <w:lang w:bidi="ar-JO"/>
              </w:rPr>
              <w:t>9</w:t>
            </w:r>
          </w:p>
        </w:tc>
        <w:tc>
          <w:tcPr>
            <w:tcW w:w="6764" w:type="dxa"/>
            <w:gridSpan w:val="2"/>
          </w:tcPr>
          <w:p w14:paraId="16499482" w14:textId="37F8FDED"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BA6477">
              <w:rPr>
                <w:rFonts w:ascii="Andalus" w:hAnsi="Andalus" w:cs="Andalus"/>
                <w:b/>
                <w:bCs/>
                <w:sz w:val="28"/>
                <w:szCs w:val="28"/>
                <w:lang w:bidi="ar-JO"/>
              </w:rPr>
              <w:t>Final Exam 201</w:t>
            </w:r>
            <w:r w:rsidRPr="00BA6477">
              <w:rPr>
                <w:rFonts w:ascii="Andalus" w:hAnsi="Andalus" w:cs="Andalus" w:hint="cs"/>
                <w:b/>
                <w:bCs/>
                <w:sz w:val="28"/>
                <w:szCs w:val="28"/>
                <w:rtl/>
                <w:lang w:bidi="ar-JO"/>
              </w:rPr>
              <w:t>9</w:t>
            </w:r>
            <w:r w:rsidRPr="00BA6477">
              <w:rPr>
                <w:rFonts w:ascii="Andalus" w:hAnsi="Andalus" w:cs="Andalus"/>
                <w:b/>
                <w:bCs/>
                <w:sz w:val="28"/>
                <w:szCs w:val="28"/>
                <w:lang w:bidi="ar-JO"/>
              </w:rPr>
              <w:t xml:space="preserve"> 6</w:t>
            </w:r>
            <w:r w:rsidRPr="00BA6477">
              <w:rPr>
                <w:rFonts w:ascii="Andalus" w:hAnsi="Andalus" w:cs="Andalus"/>
                <w:b/>
                <w:bCs/>
                <w:sz w:val="28"/>
                <w:szCs w:val="28"/>
                <w:vertAlign w:val="superscript"/>
                <w:lang w:bidi="ar-JO"/>
              </w:rPr>
              <w:t>th</w:t>
            </w:r>
            <w:r w:rsidRPr="00BA6477">
              <w:rPr>
                <w:rFonts w:ascii="Andalus" w:hAnsi="Andalus" w:cs="Andalus"/>
                <w:b/>
                <w:bCs/>
                <w:sz w:val="28"/>
                <w:szCs w:val="28"/>
                <w:lang w:bidi="ar-JO"/>
              </w:rPr>
              <w:t xml:space="preserve"> year</w:t>
            </w:r>
          </w:p>
        </w:tc>
        <w:tc>
          <w:tcPr>
            <w:tcW w:w="1775" w:type="dxa"/>
          </w:tcPr>
          <w:p w14:paraId="1FD307AF" w14:textId="6CB1691F"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rtl/>
                <w:lang w:bidi="ar-JO"/>
              </w:rPr>
            </w:pPr>
            <w:r>
              <w:rPr>
                <w:rFonts w:ascii="Bodoni MT Black" w:hAnsi="Bodoni MT Black"/>
                <w:b/>
                <w:bCs/>
                <w:sz w:val="28"/>
                <w:szCs w:val="28"/>
                <w:u w:val="single"/>
                <w:lang w:bidi="ar-JO"/>
              </w:rPr>
              <w:t>114 - 119</w:t>
            </w:r>
          </w:p>
        </w:tc>
      </w:tr>
      <w:tr w:rsidR="00F7407F" w:rsidRPr="00F7407F" w14:paraId="111E2FBD" w14:textId="77777777" w:rsidTr="008E7EC7">
        <w:trPr>
          <w:trHeight w:val="836"/>
        </w:trPr>
        <w:tc>
          <w:tcPr>
            <w:cnfStyle w:val="001000000000" w:firstRow="0" w:lastRow="0" w:firstColumn="1" w:lastColumn="0" w:oddVBand="0" w:evenVBand="0" w:oddHBand="0" w:evenHBand="0" w:firstRowFirstColumn="0" w:firstRowLastColumn="0" w:lastRowFirstColumn="0" w:lastRowLastColumn="0"/>
            <w:tcW w:w="1129" w:type="dxa"/>
          </w:tcPr>
          <w:p w14:paraId="1FB5394B" w14:textId="44E2D19E" w:rsidR="00F7407F" w:rsidRPr="008E7EC7" w:rsidRDefault="00445868" w:rsidP="008E7EC7">
            <w:pPr>
              <w:ind w:left="720"/>
              <w:jc w:val="center"/>
              <w:rPr>
                <w:b/>
                <w:bCs/>
                <w:i w:val="0"/>
                <w:iCs w:val="0"/>
                <w:sz w:val="28"/>
                <w:szCs w:val="28"/>
                <w:u w:val="single"/>
                <w:lang w:bidi="ar-JO"/>
              </w:rPr>
            </w:pPr>
            <w:r>
              <w:rPr>
                <w:b/>
                <w:bCs/>
                <w:sz w:val="28"/>
                <w:szCs w:val="28"/>
                <w:u w:val="single"/>
                <w:lang w:bidi="ar-JO"/>
              </w:rPr>
              <w:t>10</w:t>
            </w:r>
          </w:p>
        </w:tc>
        <w:tc>
          <w:tcPr>
            <w:tcW w:w="6764" w:type="dxa"/>
            <w:gridSpan w:val="2"/>
          </w:tcPr>
          <w:p w14:paraId="725C4F79" w14:textId="2428825D"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2018 (Wateen) 4</w:t>
            </w:r>
            <w:r w:rsidRPr="00F7407F">
              <w:rPr>
                <w:rFonts w:ascii="Andalus" w:hAnsi="Andalus" w:cs="Andalus"/>
                <w:b/>
                <w:bCs/>
                <w:sz w:val="28"/>
                <w:szCs w:val="28"/>
                <w:vertAlign w:val="superscript"/>
                <w:lang w:bidi="ar-JO"/>
              </w:rPr>
              <w:t>th</w:t>
            </w:r>
            <w:r w:rsidRPr="00F7407F">
              <w:rPr>
                <w:rFonts w:ascii="Andalus" w:hAnsi="Andalus" w:cs="Andalus"/>
                <w:b/>
                <w:bCs/>
                <w:sz w:val="28"/>
                <w:szCs w:val="28"/>
                <w:lang w:bidi="ar-JO"/>
              </w:rPr>
              <w:t xml:space="preserve"> year</w:t>
            </w:r>
          </w:p>
          <w:p w14:paraId="0663C426" w14:textId="5A61B8FC"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By:</w:t>
            </w:r>
            <w:r w:rsidRPr="00F7407F">
              <w:rPr>
                <w:rFonts w:ascii="Andalus" w:hAnsi="Andalus" w:cs="Andalus"/>
                <w:sz w:val="28"/>
                <w:szCs w:val="28"/>
              </w:rPr>
              <w:t xml:space="preserve"> </w:t>
            </w:r>
            <w:r w:rsidRPr="00F7407F">
              <w:rPr>
                <w:rFonts w:ascii="Andalus" w:hAnsi="Andalus" w:cs="Andalus"/>
                <w:b/>
                <w:bCs/>
                <w:sz w:val="28"/>
                <w:szCs w:val="28"/>
                <w:lang w:bidi="ar-JO"/>
              </w:rPr>
              <w:t>Ammar Adaileh &amp; Tareq Abu Lebdah</w:t>
            </w:r>
          </w:p>
        </w:tc>
        <w:tc>
          <w:tcPr>
            <w:tcW w:w="1775" w:type="dxa"/>
          </w:tcPr>
          <w:p w14:paraId="3C688760" w14:textId="2BD57984"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120 - 125</w:t>
            </w:r>
          </w:p>
        </w:tc>
      </w:tr>
      <w:tr w:rsidR="00F7407F" w:rsidRPr="00F7407F" w14:paraId="7A3A4605" w14:textId="77777777" w:rsidTr="008E7EC7">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129" w:type="dxa"/>
          </w:tcPr>
          <w:p w14:paraId="4E1A3289" w14:textId="1B405649" w:rsidR="00F7407F" w:rsidRPr="00F7407F" w:rsidRDefault="00445868" w:rsidP="008E7EC7">
            <w:pPr>
              <w:ind w:left="720"/>
              <w:jc w:val="center"/>
              <w:rPr>
                <w:b/>
                <w:bCs/>
                <w:sz w:val="28"/>
                <w:szCs w:val="28"/>
                <w:u w:val="single"/>
                <w:lang w:bidi="ar-JO"/>
              </w:rPr>
            </w:pPr>
            <w:r>
              <w:rPr>
                <w:b/>
                <w:bCs/>
                <w:sz w:val="28"/>
                <w:szCs w:val="28"/>
                <w:u w:val="single"/>
                <w:lang w:bidi="ar-JO"/>
              </w:rPr>
              <w:t>11</w:t>
            </w:r>
          </w:p>
        </w:tc>
        <w:tc>
          <w:tcPr>
            <w:tcW w:w="6764" w:type="dxa"/>
            <w:gridSpan w:val="2"/>
          </w:tcPr>
          <w:p w14:paraId="5E11998B" w14:textId="1BA45375"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bookmarkStart w:id="7" w:name="_Hlk8954285"/>
            <w:r w:rsidRPr="00F7407F">
              <w:rPr>
                <w:rFonts w:ascii="Andalus" w:hAnsi="Andalus" w:cs="Andalus"/>
                <w:b/>
                <w:bCs/>
                <w:sz w:val="28"/>
                <w:szCs w:val="28"/>
                <w:lang w:bidi="ar-JO"/>
              </w:rPr>
              <w:t xml:space="preserve">Final Exam </w:t>
            </w:r>
            <w:bookmarkEnd w:id="7"/>
            <w:r w:rsidRPr="00F7407F">
              <w:rPr>
                <w:rFonts w:ascii="Andalus" w:hAnsi="Andalus" w:cs="Andalus"/>
                <w:b/>
                <w:bCs/>
                <w:sz w:val="28"/>
                <w:szCs w:val="28"/>
                <w:lang w:bidi="ar-JO"/>
              </w:rPr>
              <w:t>past years 201X(2017)</w:t>
            </w:r>
          </w:p>
        </w:tc>
        <w:tc>
          <w:tcPr>
            <w:tcW w:w="1775" w:type="dxa"/>
          </w:tcPr>
          <w:p w14:paraId="643C594A" w14:textId="2FC4EED9"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126 - 132</w:t>
            </w:r>
          </w:p>
        </w:tc>
      </w:tr>
      <w:tr w:rsidR="00F7407F" w:rsidRPr="00F7407F" w14:paraId="3EA4DAFE" w14:textId="77777777" w:rsidTr="008E7EC7">
        <w:trPr>
          <w:trHeight w:val="836"/>
        </w:trPr>
        <w:tc>
          <w:tcPr>
            <w:cnfStyle w:val="001000000000" w:firstRow="0" w:lastRow="0" w:firstColumn="1" w:lastColumn="0" w:oddVBand="0" w:evenVBand="0" w:oddHBand="0" w:evenHBand="0" w:firstRowFirstColumn="0" w:firstRowLastColumn="0" w:lastRowFirstColumn="0" w:lastRowLastColumn="0"/>
            <w:tcW w:w="1129" w:type="dxa"/>
          </w:tcPr>
          <w:p w14:paraId="289D1B5D" w14:textId="51BA5AA1" w:rsidR="00F7407F" w:rsidRPr="008E7EC7" w:rsidRDefault="00445868" w:rsidP="008E7EC7">
            <w:pPr>
              <w:ind w:left="720"/>
              <w:jc w:val="center"/>
              <w:rPr>
                <w:b/>
                <w:bCs/>
                <w:i w:val="0"/>
                <w:iCs w:val="0"/>
                <w:sz w:val="28"/>
                <w:szCs w:val="28"/>
                <w:u w:val="single"/>
                <w:lang w:bidi="ar-JO"/>
              </w:rPr>
            </w:pPr>
            <w:r>
              <w:rPr>
                <w:b/>
                <w:bCs/>
                <w:sz w:val="28"/>
                <w:szCs w:val="28"/>
                <w:u w:val="single"/>
                <w:lang w:bidi="ar-JO"/>
              </w:rPr>
              <w:t>12</w:t>
            </w:r>
          </w:p>
        </w:tc>
        <w:tc>
          <w:tcPr>
            <w:tcW w:w="6764" w:type="dxa"/>
            <w:gridSpan w:val="2"/>
          </w:tcPr>
          <w:p w14:paraId="2E2F87D7" w14:textId="6632880B"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past years 201X(2016)</w:t>
            </w:r>
          </w:p>
        </w:tc>
        <w:tc>
          <w:tcPr>
            <w:tcW w:w="1775" w:type="dxa"/>
          </w:tcPr>
          <w:p w14:paraId="707B20C3" w14:textId="076FAAA3"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132 – 139</w:t>
            </w:r>
          </w:p>
        </w:tc>
      </w:tr>
      <w:tr w:rsidR="00F7407F" w:rsidRPr="00F7407F" w14:paraId="1CDA9B21" w14:textId="77777777" w:rsidTr="008E7EC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29" w:type="dxa"/>
          </w:tcPr>
          <w:p w14:paraId="55720961" w14:textId="12D3B184" w:rsidR="00F7407F" w:rsidRPr="008E7EC7" w:rsidRDefault="00445868" w:rsidP="008E7EC7">
            <w:pPr>
              <w:ind w:left="720"/>
              <w:jc w:val="center"/>
              <w:rPr>
                <w:b/>
                <w:bCs/>
                <w:i w:val="0"/>
                <w:iCs w:val="0"/>
                <w:sz w:val="28"/>
                <w:szCs w:val="28"/>
                <w:u w:val="single"/>
                <w:lang w:bidi="ar-JO"/>
              </w:rPr>
            </w:pPr>
            <w:r>
              <w:rPr>
                <w:b/>
                <w:bCs/>
                <w:i w:val="0"/>
                <w:iCs w:val="0"/>
                <w:sz w:val="28"/>
                <w:szCs w:val="28"/>
                <w:u w:val="single"/>
                <w:lang w:bidi="ar-JO"/>
              </w:rPr>
              <w:t>13</w:t>
            </w:r>
          </w:p>
        </w:tc>
        <w:tc>
          <w:tcPr>
            <w:tcW w:w="6764" w:type="dxa"/>
            <w:gridSpan w:val="2"/>
          </w:tcPr>
          <w:p w14:paraId="3B9A0B34" w14:textId="77777777"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Final Exam past years 201X</w:t>
            </w:r>
          </w:p>
          <w:p w14:paraId="050D9FFB" w14:textId="1FAC9160"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Q. of unknown origin</w:t>
            </w:r>
          </w:p>
        </w:tc>
        <w:tc>
          <w:tcPr>
            <w:tcW w:w="1775" w:type="dxa"/>
          </w:tcPr>
          <w:p w14:paraId="76BF1D79" w14:textId="0D81257A"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140 - 156</w:t>
            </w:r>
            <w:r w:rsidR="00F7407F" w:rsidRPr="00F7407F">
              <w:rPr>
                <w:rFonts w:ascii="Bodoni MT Black" w:hAnsi="Bodoni MT Black"/>
                <w:b/>
                <w:bCs/>
                <w:sz w:val="28"/>
                <w:szCs w:val="28"/>
                <w:u w:val="single"/>
                <w:lang w:bidi="ar-JO"/>
              </w:rPr>
              <w:t xml:space="preserve">  </w:t>
            </w:r>
          </w:p>
        </w:tc>
      </w:tr>
      <w:tr w:rsidR="00F7407F" w:rsidRPr="00F7407F" w14:paraId="742FD168" w14:textId="77777777" w:rsidTr="008E7EC7">
        <w:trPr>
          <w:trHeight w:val="836"/>
        </w:trPr>
        <w:tc>
          <w:tcPr>
            <w:cnfStyle w:val="001000000000" w:firstRow="0" w:lastRow="0" w:firstColumn="1" w:lastColumn="0" w:oddVBand="0" w:evenVBand="0" w:oddHBand="0" w:evenHBand="0" w:firstRowFirstColumn="0" w:firstRowLastColumn="0" w:lastRowFirstColumn="0" w:lastRowLastColumn="0"/>
            <w:tcW w:w="1129" w:type="dxa"/>
          </w:tcPr>
          <w:p w14:paraId="097DF152" w14:textId="0D869913" w:rsidR="00F7407F" w:rsidRPr="008E7EC7" w:rsidRDefault="00445868" w:rsidP="008E7EC7">
            <w:pPr>
              <w:ind w:left="720"/>
              <w:jc w:val="center"/>
              <w:rPr>
                <w:b/>
                <w:bCs/>
                <w:i w:val="0"/>
                <w:iCs w:val="0"/>
                <w:sz w:val="28"/>
                <w:szCs w:val="28"/>
                <w:u w:val="single"/>
                <w:lang w:bidi="ar-JO"/>
              </w:rPr>
            </w:pPr>
            <w:r>
              <w:rPr>
                <w:b/>
                <w:bCs/>
                <w:sz w:val="28"/>
                <w:szCs w:val="28"/>
                <w:u w:val="single"/>
                <w:lang w:bidi="ar-JO"/>
              </w:rPr>
              <w:t>14</w:t>
            </w:r>
          </w:p>
        </w:tc>
        <w:tc>
          <w:tcPr>
            <w:tcW w:w="6764" w:type="dxa"/>
            <w:gridSpan w:val="2"/>
          </w:tcPr>
          <w:p w14:paraId="3F9F9056" w14:textId="68A1E8FA"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Dr. bassam nshewat Q for his lectures</w:t>
            </w:r>
          </w:p>
        </w:tc>
        <w:tc>
          <w:tcPr>
            <w:tcW w:w="1775" w:type="dxa"/>
          </w:tcPr>
          <w:p w14:paraId="6770F9E6" w14:textId="7DE7A796"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157 - 166</w:t>
            </w:r>
            <w:r w:rsidR="00F7407F" w:rsidRPr="00F7407F">
              <w:rPr>
                <w:rFonts w:ascii="Bodoni MT Black" w:hAnsi="Bodoni MT Black"/>
                <w:b/>
                <w:bCs/>
                <w:sz w:val="28"/>
                <w:szCs w:val="28"/>
                <w:u w:val="single"/>
                <w:lang w:bidi="ar-JO"/>
              </w:rPr>
              <w:t xml:space="preserve"> </w:t>
            </w:r>
          </w:p>
        </w:tc>
      </w:tr>
      <w:tr w:rsidR="00F7407F" w:rsidRPr="00F7407F" w14:paraId="67E9FF49" w14:textId="77777777" w:rsidTr="008E7EC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29" w:type="dxa"/>
          </w:tcPr>
          <w:p w14:paraId="69816F5A" w14:textId="40799924" w:rsidR="00F7407F" w:rsidRPr="008E7EC7" w:rsidRDefault="00445868" w:rsidP="008E7EC7">
            <w:pPr>
              <w:ind w:left="720"/>
              <w:jc w:val="center"/>
              <w:rPr>
                <w:b/>
                <w:bCs/>
                <w:i w:val="0"/>
                <w:iCs w:val="0"/>
                <w:sz w:val="28"/>
                <w:szCs w:val="28"/>
                <w:u w:val="single"/>
                <w:lang w:bidi="ar-JO"/>
              </w:rPr>
            </w:pPr>
            <w:r>
              <w:rPr>
                <w:b/>
                <w:bCs/>
                <w:sz w:val="28"/>
                <w:szCs w:val="28"/>
                <w:u w:val="single"/>
                <w:lang w:bidi="ar-JO"/>
              </w:rPr>
              <w:t>15</w:t>
            </w:r>
          </w:p>
        </w:tc>
        <w:tc>
          <w:tcPr>
            <w:tcW w:w="6764" w:type="dxa"/>
            <w:gridSpan w:val="2"/>
          </w:tcPr>
          <w:p w14:paraId="2599B12E" w14:textId="2673AD1E" w:rsidR="00F7407F" w:rsidRPr="001D5F90"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1D5F90">
              <w:rPr>
                <w:rFonts w:ascii="Andalus" w:hAnsi="Andalus" w:cs="Andalus"/>
                <w:b/>
                <w:bCs/>
                <w:sz w:val="28"/>
                <w:szCs w:val="28"/>
                <w:lang w:bidi="ar-JO"/>
              </w:rPr>
              <w:t>Dr. Sa’ad Azzawi Q for his lectures</w:t>
            </w:r>
          </w:p>
        </w:tc>
        <w:tc>
          <w:tcPr>
            <w:tcW w:w="1775" w:type="dxa"/>
          </w:tcPr>
          <w:p w14:paraId="142EF141" w14:textId="5361CC08"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167 - 178</w:t>
            </w:r>
            <w:r w:rsidR="00F7407F" w:rsidRPr="00F7407F">
              <w:rPr>
                <w:rFonts w:ascii="Bodoni MT Black" w:hAnsi="Bodoni MT Black"/>
                <w:b/>
                <w:bCs/>
                <w:sz w:val="28"/>
                <w:szCs w:val="28"/>
                <w:u w:val="single"/>
                <w:lang w:bidi="ar-JO"/>
              </w:rPr>
              <w:t xml:space="preserve"> </w:t>
            </w:r>
          </w:p>
        </w:tc>
      </w:tr>
      <w:tr w:rsidR="00F7407F" w:rsidRPr="00F7407F" w14:paraId="775E8B1C" w14:textId="77777777" w:rsidTr="008E7EC7">
        <w:trPr>
          <w:trHeight w:val="836"/>
        </w:trPr>
        <w:tc>
          <w:tcPr>
            <w:cnfStyle w:val="001000000000" w:firstRow="0" w:lastRow="0" w:firstColumn="1" w:lastColumn="0" w:oddVBand="0" w:evenVBand="0" w:oddHBand="0" w:evenHBand="0" w:firstRowFirstColumn="0" w:firstRowLastColumn="0" w:lastRowFirstColumn="0" w:lastRowLastColumn="0"/>
            <w:tcW w:w="1129" w:type="dxa"/>
          </w:tcPr>
          <w:p w14:paraId="16F387F6" w14:textId="38101CCE" w:rsidR="00F7407F" w:rsidRPr="008E7EC7" w:rsidRDefault="00445868" w:rsidP="008E7EC7">
            <w:pPr>
              <w:ind w:left="720"/>
              <w:jc w:val="center"/>
              <w:rPr>
                <w:b/>
                <w:bCs/>
                <w:i w:val="0"/>
                <w:iCs w:val="0"/>
                <w:sz w:val="28"/>
                <w:szCs w:val="28"/>
                <w:u w:val="single"/>
                <w:rtl/>
                <w:lang w:bidi="ar-JO"/>
              </w:rPr>
            </w:pPr>
            <w:r>
              <w:rPr>
                <w:b/>
                <w:bCs/>
                <w:sz w:val="28"/>
                <w:szCs w:val="28"/>
                <w:u w:val="single"/>
                <w:lang w:bidi="ar-JO"/>
              </w:rPr>
              <w:t>16</w:t>
            </w:r>
          </w:p>
        </w:tc>
        <w:tc>
          <w:tcPr>
            <w:tcW w:w="6764" w:type="dxa"/>
            <w:gridSpan w:val="2"/>
          </w:tcPr>
          <w:p w14:paraId="7C057660" w14:textId="3EC519C3" w:rsidR="00F7407F" w:rsidRPr="001D5F90"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1D5F90">
              <w:rPr>
                <w:rFonts w:ascii="Andalus" w:hAnsi="Andalus" w:cs="Andalus"/>
                <w:b/>
                <w:bCs/>
                <w:sz w:val="28"/>
                <w:szCs w:val="28"/>
                <w:lang w:bidi="ar-JO"/>
              </w:rPr>
              <w:t xml:space="preserve">Dr. Abdallah-Rawi </w:t>
            </w:r>
          </w:p>
        </w:tc>
        <w:tc>
          <w:tcPr>
            <w:tcW w:w="1775" w:type="dxa"/>
          </w:tcPr>
          <w:p w14:paraId="789B42CC" w14:textId="664E45A9"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179 - 187</w:t>
            </w:r>
            <w:r w:rsidR="00F7407F" w:rsidRPr="00F7407F">
              <w:rPr>
                <w:rFonts w:ascii="Bodoni MT Black" w:hAnsi="Bodoni MT Black"/>
                <w:b/>
                <w:bCs/>
                <w:sz w:val="28"/>
                <w:szCs w:val="28"/>
                <w:u w:val="single"/>
                <w:lang w:bidi="ar-JO"/>
              </w:rPr>
              <w:t xml:space="preserve"> </w:t>
            </w:r>
          </w:p>
        </w:tc>
      </w:tr>
      <w:tr w:rsidR="00F7407F" w:rsidRPr="00F7407F" w14:paraId="587E5BAA" w14:textId="77777777" w:rsidTr="008E7EC7">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129" w:type="dxa"/>
          </w:tcPr>
          <w:p w14:paraId="010BACE2" w14:textId="770BDFC1" w:rsidR="00F7407F" w:rsidRPr="008E7EC7" w:rsidRDefault="00445868" w:rsidP="008E7EC7">
            <w:pPr>
              <w:ind w:left="720"/>
              <w:jc w:val="center"/>
              <w:rPr>
                <w:b/>
                <w:bCs/>
                <w:i w:val="0"/>
                <w:iCs w:val="0"/>
                <w:sz w:val="28"/>
                <w:szCs w:val="28"/>
                <w:u w:val="single"/>
                <w:lang w:bidi="ar-JO"/>
              </w:rPr>
            </w:pPr>
            <w:r>
              <w:rPr>
                <w:b/>
                <w:bCs/>
                <w:sz w:val="28"/>
                <w:szCs w:val="28"/>
                <w:u w:val="single"/>
                <w:lang w:bidi="ar-JO"/>
              </w:rPr>
              <w:t>17</w:t>
            </w:r>
          </w:p>
        </w:tc>
        <w:tc>
          <w:tcPr>
            <w:tcW w:w="6764" w:type="dxa"/>
            <w:gridSpan w:val="2"/>
          </w:tcPr>
          <w:p w14:paraId="37F40962" w14:textId="2A7A1AB8"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Dr. Jameel Sawaqid Q for his lectures</w:t>
            </w:r>
          </w:p>
        </w:tc>
        <w:tc>
          <w:tcPr>
            <w:tcW w:w="1775" w:type="dxa"/>
          </w:tcPr>
          <w:p w14:paraId="2818BFAF" w14:textId="41B25AF4"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188 - 205</w:t>
            </w:r>
            <w:r w:rsidR="00F7407F" w:rsidRPr="00F7407F">
              <w:rPr>
                <w:rFonts w:ascii="Bodoni MT Black" w:hAnsi="Bodoni MT Black"/>
                <w:b/>
                <w:bCs/>
                <w:sz w:val="28"/>
                <w:szCs w:val="28"/>
                <w:u w:val="single"/>
                <w:lang w:bidi="ar-JO"/>
              </w:rPr>
              <w:t xml:space="preserve"> </w:t>
            </w:r>
          </w:p>
        </w:tc>
      </w:tr>
      <w:tr w:rsidR="00F7407F" w:rsidRPr="00F7407F" w14:paraId="032CF3BD" w14:textId="77777777" w:rsidTr="008E7EC7">
        <w:trPr>
          <w:trHeight w:val="631"/>
        </w:trPr>
        <w:tc>
          <w:tcPr>
            <w:cnfStyle w:val="001000000000" w:firstRow="0" w:lastRow="0" w:firstColumn="1" w:lastColumn="0" w:oddVBand="0" w:evenVBand="0" w:oddHBand="0" w:evenHBand="0" w:firstRowFirstColumn="0" w:firstRowLastColumn="0" w:lastRowFirstColumn="0" w:lastRowLastColumn="0"/>
            <w:tcW w:w="1129" w:type="dxa"/>
          </w:tcPr>
          <w:p w14:paraId="79AF5DBF" w14:textId="445AC1B9" w:rsidR="00F7407F" w:rsidRPr="008E7EC7" w:rsidRDefault="00445868" w:rsidP="008E7EC7">
            <w:pPr>
              <w:ind w:left="720"/>
              <w:jc w:val="center"/>
              <w:rPr>
                <w:b/>
                <w:bCs/>
                <w:i w:val="0"/>
                <w:iCs w:val="0"/>
                <w:sz w:val="28"/>
                <w:szCs w:val="28"/>
                <w:u w:val="single"/>
                <w:rtl/>
                <w:lang w:bidi="ar-JO"/>
              </w:rPr>
            </w:pPr>
            <w:r>
              <w:rPr>
                <w:b/>
                <w:bCs/>
                <w:sz w:val="28"/>
                <w:szCs w:val="28"/>
                <w:u w:val="single"/>
                <w:lang w:bidi="ar-JO"/>
              </w:rPr>
              <w:t>18</w:t>
            </w:r>
          </w:p>
        </w:tc>
        <w:tc>
          <w:tcPr>
            <w:tcW w:w="6764" w:type="dxa"/>
            <w:gridSpan w:val="2"/>
          </w:tcPr>
          <w:p w14:paraId="57AC59E7" w14:textId="295FC642"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 xml:space="preserve">Dr. Salah Qaryoti </w:t>
            </w:r>
          </w:p>
        </w:tc>
        <w:tc>
          <w:tcPr>
            <w:tcW w:w="1775" w:type="dxa"/>
          </w:tcPr>
          <w:p w14:paraId="0A01D3F4" w14:textId="3639C9FB"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206 - 208</w:t>
            </w:r>
          </w:p>
        </w:tc>
      </w:tr>
      <w:tr w:rsidR="00F7407F" w:rsidRPr="00F7407F" w14:paraId="752B6181" w14:textId="77777777" w:rsidTr="008E7EC7">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129" w:type="dxa"/>
          </w:tcPr>
          <w:p w14:paraId="028F605A" w14:textId="15B62B95" w:rsidR="00F7407F" w:rsidRPr="008E7EC7" w:rsidRDefault="00445868" w:rsidP="008E7EC7">
            <w:pPr>
              <w:ind w:left="720"/>
              <w:jc w:val="center"/>
              <w:rPr>
                <w:b/>
                <w:bCs/>
                <w:i w:val="0"/>
                <w:iCs w:val="0"/>
                <w:sz w:val="28"/>
                <w:szCs w:val="28"/>
                <w:u w:val="single"/>
                <w:lang w:bidi="ar-JO"/>
              </w:rPr>
            </w:pPr>
            <w:r>
              <w:rPr>
                <w:b/>
                <w:bCs/>
                <w:sz w:val="28"/>
                <w:szCs w:val="28"/>
                <w:u w:val="single"/>
                <w:lang w:bidi="ar-JO"/>
              </w:rPr>
              <w:t>19</w:t>
            </w:r>
          </w:p>
        </w:tc>
        <w:tc>
          <w:tcPr>
            <w:tcW w:w="6764" w:type="dxa"/>
            <w:gridSpan w:val="2"/>
          </w:tcPr>
          <w:p w14:paraId="51701D22" w14:textId="4F26FEA9"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Dr. bassam nshewat Q for Other lectures</w:t>
            </w:r>
            <w:r w:rsidRPr="00F7407F">
              <w:rPr>
                <w:rFonts w:ascii="Andalus" w:hAnsi="Andalus" w:cs="Andalus"/>
                <w:b/>
                <w:bCs/>
                <w:sz w:val="28"/>
                <w:szCs w:val="28"/>
                <w:rtl/>
                <w:lang w:bidi="ar-JO"/>
              </w:rPr>
              <w:t xml:space="preserve"> </w:t>
            </w:r>
          </w:p>
        </w:tc>
        <w:tc>
          <w:tcPr>
            <w:tcW w:w="1775" w:type="dxa"/>
          </w:tcPr>
          <w:p w14:paraId="551A8349" w14:textId="6139C429"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209 - 224</w:t>
            </w:r>
            <w:r w:rsidR="00F7407F" w:rsidRPr="00F7407F">
              <w:rPr>
                <w:rFonts w:ascii="Bodoni MT Black" w:hAnsi="Bodoni MT Black"/>
                <w:b/>
                <w:bCs/>
                <w:sz w:val="28"/>
                <w:szCs w:val="28"/>
                <w:u w:val="single"/>
                <w:lang w:bidi="ar-JO"/>
              </w:rPr>
              <w:t xml:space="preserve"> </w:t>
            </w:r>
          </w:p>
        </w:tc>
      </w:tr>
      <w:tr w:rsidR="00F7407F" w:rsidRPr="00F7407F" w14:paraId="43AC7D8C" w14:textId="77777777" w:rsidTr="008E7EC7">
        <w:trPr>
          <w:trHeight w:val="622"/>
        </w:trPr>
        <w:tc>
          <w:tcPr>
            <w:cnfStyle w:val="001000000000" w:firstRow="0" w:lastRow="0" w:firstColumn="1" w:lastColumn="0" w:oddVBand="0" w:evenVBand="0" w:oddHBand="0" w:evenHBand="0" w:firstRowFirstColumn="0" w:firstRowLastColumn="0" w:lastRowFirstColumn="0" w:lastRowLastColumn="0"/>
            <w:tcW w:w="1129" w:type="dxa"/>
          </w:tcPr>
          <w:p w14:paraId="1C4897D6" w14:textId="31E35CF2" w:rsidR="00F7407F" w:rsidRPr="008E7EC7" w:rsidRDefault="00445868" w:rsidP="008E7EC7">
            <w:pPr>
              <w:ind w:left="720"/>
              <w:jc w:val="center"/>
              <w:rPr>
                <w:b/>
                <w:bCs/>
                <w:i w:val="0"/>
                <w:iCs w:val="0"/>
                <w:sz w:val="28"/>
                <w:szCs w:val="28"/>
                <w:u w:val="single"/>
                <w:lang w:bidi="ar-JO"/>
              </w:rPr>
            </w:pPr>
            <w:r>
              <w:rPr>
                <w:b/>
                <w:bCs/>
                <w:sz w:val="28"/>
                <w:szCs w:val="28"/>
                <w:u w:val="single"/>
                <w:lang w:bidi="ar-JO"/>
              </w:rPr>
              <w:lastRenderedPageBreak/>
              <w:t>20</w:t>
            </w:r>
          </w:p>
        </w:tc>
        <w:tc>
          <w:tcPr>
            <w:tcW w:w="6764" w:type="dxa"/>
            <w:gridSpan w:val="2"/>
          </w:tcPr>
          <w:p w14:paraId="27F5BDE4" w14:textId="129D83CB" w:rsidR="00F7407F" w:rsidRPr="00F7407F" w:rsidRDefault="00F7407F" w:rsidP="00F7407F">
            <w:pPr>
              <w:jc w:val="center"/>
              <w:cnfStyle w:val="000000000000" w:firstRow="0" w:lastRow="0" w:firstColumn="0" w:lastColumn="0" w:oddVBand="0" w:evenVBand="0" w:oddHBand="0" w:evenHBand="0" w:firstRowFirstColumn="0" w:firstRowLastColumn="0" w:lastRowFirstColumn="0" w:lastRowLastColumn="0"/>
              <w:rPr>
                <w:rFonts w:ascii="Andalus" w:hAnsi="Andalus" w:cs="Andalus"/>
                <w:b/>
                <w:bCs/>
                <w:sz w:val="28"/>
                <w:szCs w:val="28"/>
                <w:lang w:bidi="ar-JO"/>
              </w:rPr>
            </w:pPr>
            <w:r w:rsidRPr="00DD1A0A">
              <w:rPr>
                <w:rFonts w:ascii="Andalus" w:hAnsi="Andalus" w:cs="Andalus"/>
                <w:b/>
                <w:bCs/>
                <w:color w:val="FF0000"/>
                <w:sz w:val="28"/>
                <w:szCs w:val="28"/>
                <w:lang w:bidi="ar-JO"/>
              </w:rPr>
              <w:t>Dr. Sa’ad Azzawi Q for Other lectures</w:t>
            </w:r>
          </w:p>
        </w:tc>
        <w:tc>
          <w:tcPr>
            <w:tcW w:w="1775" w:type="dxa"/>
          </w:tcPr>
          <w:p w14:paraId="1982A2CE" w14:textId="308EB9E6" w:rsidR="00F7407F" w:rsidRPr="00F7407F" w:rsidRDefault="001D5F90" w:rsidP="00E85BBB">
            <w:pPr>
              <w:jc w:val="center"/>
              <w:cnfStyle w:val="000000000000" w:firstRow="0" w:lastRow="0" w:firstColumn="0" w:lastColumn="0" w:oddVBand="0" w:evenVBand="0" w:oddHBand="0"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225 - 227</w:t>
            </w:r>
            <w:r w:rsidR="00F7407F" w:rsidRPr="00F7407F">
              <w:rPr>
                <w:rFonts w:ascii="Bodoni MT Black" w:hAnsi="Bodoni MT Black"/>
                <w:b/>
                <w:bCs/>
                <w:sz w:val="28"/>
                <w:szCs w:val="28"/>
                <w:u w:val="single"/>
                <w:lang w:bidi="ar-JO"/>
              </w:rPr>
              <w:t xml:space="preserve"> </w:t>
            </w:r>
          </w:p>
        </w:tc>
      </w:tr>
      <w:tr w:rsidR="00F7407F" w:rsidRPr="00F7407F" w14:paraId="04971C49" w14:textId="77777777" w:rsidTr="008E7EC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29" w:type="dxa"/>
          </w:tcPr>
          <w:p w14:paraId="662E6AE1" w14:textId="7345944E" w:rsidR="00F7407F" w:rsidRPr="008E7EC7" w:rsidRDefault="00445868" w:rsidP="008E7EC7">
            <w:pPr>
              <w:ind w:left="720"/>
              <w:jc w:val="center"/>
              <w:rPr>
                <w:b/>
                <w:bCs/>
                <w:i w:val="0"/>
                <w:iCs w:val="0"/>
                <w:sz w:val="28"/>
                <w:szCs w:val="28"/>
                <w:u w:val="single"/>
                <w:rtl/>
                <w:lang w:bidi="ar-JO"/>
              </w:rPr>
            </w:pPr>
            <w:r>
              <w:rPr>
                <w:b/>
                <w:bCs/>
                <w:sz w:val="28"/>
                <w:szCs w:val="28"/>
                <w:u w:val="single"/>
                <w:lang w:bidi="ar-JO"/>
              </w:rPr>
              <w:t>21</w:t>
            </w:r>
          </w:p>
        </w:tc>
        <w:tc>
          <w:tcPr>
            <w:tcW w:w="6764" w:type="dxa"/>
            <w:gridSpan w:val="2"/>
          </w:tcPr>
          <w:p w14:paraId="1DC7178D" w14:textId="050A16E4" w:rsidR="00F7407F" w:rsidRPr="00F7407F" w:rsidRDefault="00F7407F" w:rsidP="00F7407F">
            <w:pPr>
              <w:jc w:val="center"/>
              <w:cnfStyle w:val="000000100000" w:firstRow="0" w:lastRow="0" w:firstColumn="0" w:lastColumn="0" w:oddVBand="0" w:evenVBand="0" w:oddHBand="1" w:evenHBand="0" w:firstRowFirstColumn="0" w:firstRowLastColumn="0" w:lastRowFirstColumn="0" w:lastRowLastColumn="0"/>
              <w:rPr>
                <w:rFonts w:ascii="Andalus" w:hAnsi="Andalus" w:cs="Andalus"/>
                <w:b/>
                <w:bCs/>
                <w:sz w:val="28"/>
                <w:szCs w:val="28"/>
                <w:lang w:bidi="ar-JO"/>
              </w:rPr>
            </w:pPr>
            <w:r w:rsidRPr="00F7407F">
              <w:rPr>
                <w:rFonts w:ascii="Andalus" w:hAnsi="Andalus" w:cs="Andalus"/>
                <w:b/>
                <w:bCs/>
                <w:sz w:val="28"/>
                <w:szCs w:val="28"/>
                <w:lang w:bidi="ar-JO"/>
              </w:rPr>
              <w:t>Dr. Jameel Sawaqid Q for Other lectures</w:t>
            </w:r>
          </w:p>
        </w:tc>
        <w:tc>
          <w:tcPr>
            <w:tcW w:w="1775" w:type="dxa"/>
          </w:tcPr>
          <w:p w14:paraId="79DF3F94" w14:textId="17E82863" w:rsidR="00F7407F" w:rsidRPr="00F7407F" w:rsidRDefault="001D5F90" w:rsidP="00E85BBB">
            <w:pPr>
              <w:jc w:val="center"/>
              <w:cnfStyle w:val="000000100000" w:firstRow="0" w:lastRow="0" w:firstColumn="0" w:lastColumn="0" w:oddVBand="0" w:evenVBand="0" w:oddHBand="1" w:evenHBand="0" w:firstRowFirstColumn="0" w:firstRowLastColumn="0" w:lastRowFirstColumn="0" w:lastRowLastColumn="0"/>
              <w:rPr>
                <w:rFonts w:ascii="Bodoni MT Black" w:hAnsi="Bodoni MT Black"/>
                <w:b/>
                <w:bCs/>
                <w:sz w:val="28"/>
                <w:szCs w:val="28"/>
                <w:u w:val="single"/>
                <w:lang w:bidi="ar-JO"/>
              </w:rPr>
            </w:pPr>
            <w:r>
              <w:rPr>
                <w:rFonts w:ascii="Bodoni MT Black" w:hAnsi="Bodoni MT Black"/>
                <w:b/>
                <w:bCs/>
                <w:sz w:val="28"/>
                <w:szCs w:val="28"/>
                <w:u w:val="single"/>
                <w:lang w:bidi="ar-JO"/>
              </w:rPr>
              <w:t>228 - 255</w:t>
            </w:r>
          </w:p>
        </w:tc>
      </w:tr>
    </w:tbl>
    <w:p w14:paraId="066FF00D"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075795E7"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194B1C0A"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3EC10339"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206A7C91"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2CEF83B7"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48400E5D"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632BDC3F"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250504A4"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42104DDC"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2315A588"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020E745D"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3B15FC7C"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3FE9CE6B"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3A9EBE04"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67D690D9"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1A959D88"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59FBD133"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7BF13F0F"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4AA256AF" w14:textId="77777777" w:rsidR="006E2750" w:rsidRDefault="006E2750"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1D5690AE" w14:textId="2F592E77" w:rsidR="006E2750" w:rsidRDefault="006E2750" w:rsidP="00BC2384">
      <w:pPr>
        <w:shd w:val="clear" w:color="auto" w:fill="FFFFFF"/>
        <w:spacing w:after="0" w:line="240" w:lineRule="auto"/>
        <w:jc w:val="center"/>
        <w:rPr>
          <w:rFonts w:cstheme="minorHAnsi"/>
          <w:b/>
          <w:bCs/>
          <w:color w:val="FF0000"/>
          <w:sz w:val="40"/>
          <w:szCs w:val="40"/>
        </w:rPr>
      </w:pPr>
      <w:r>
        <w:rPr>
          <w:rFonts w:cstheme="minorHAnsi"/>
          <w:b/>
          <w:bCs/>
          <w:color w:val="FF0000"/>
          <w:sz w:val="40"/>
          <w:szCs w:val="40"/>
        </w:rPr>
        <w:t>Serotonin 6</w:t>
      </w:r>
      <w:r w:rsidRPr="00C7322C">
        <w:rPr>
          <w:rFonts w:cstheme="minorHAnsi"/>
          <w:b/>
          <w:bCs/>
          <w:color w:val="FF0000"/>
          <w:sz w:val="40"/>
          <w:szCs w:val="40"/>
          <w:vertAlign w:val="superscript"/>
        </w:rPr>
        <w:t>th</w:t>
      </w:r>
      <w:r>
        <w:rPr>
          <w:rFonts w:cstheme="minorHAnsi"/>
          <w:b/>
          <w:bCs/>
          <w:color w:val="FF0000"/>
          <w:sz w:val="40"/>
          <w:szCs w:val="40"/>
        </w:rPr>
        <w:t xml:space="preserve"> ( 2023)</w:t>
      </w:r>
    </w:p>
    <w:p w14:paraId="0CB4BF58" w14:textId="354CEA4C" w:rsidR="00AA002F" w:rsidRPr="007739D3" w:rsidRDefault="00AA002F" w:rsidP="00C856B4">
      <w:pPr>
        <w:rPr>
          <w:rFonts w:ascii="Segoe UI Historic" w:hAnsi="Segoe UI Historic" w:cs="Segoe UI Historic"/>
          <w:b/>
          <w:bCs/>
          <w:color w:val="E4E6EB"/>
          <w:sz w:val="23"/>
          <w:szCs w:val="23"/>
          <w:shd w:val="clear" w:color="auto" w:fill="3A3B3C"/>
        </w:rPr>
      </w:pPr>
      <w:r w:rsidRPr="007739D3">
        <w:rPr>
          <w:rFonts w:ascii="Segoe UI Historic" w:hAnsi="Segoe UI Historic" w:cs="Segoe UI Historic"/>
          <w:b/>
          <w:bCs/>
          <w:color w:val="050505"/>
          <w:sz w:val="23"/>
          <w:szCs w:val="23"/>
        </w:rPr>
        <w:t>1.Calorie needed : 30-35 kal/kg/day</w:t>
      </w:r>
    </w:p>
    <w:p w14:paraId="22F16B10" w14:textId="5E4B6028" w:rsidR="00AA002F" w:rsidRDefault="00AA002F" w:rsidP="00C856B4">
      <w:pPr>
        <w:rPr>
          <w:rFonts w:ascii="Segoe UI Historic" w:hAnsi="Segoe UI Historic" w:cs="Segoe UI Historic"/>
          <w:color w:val="FF0000"/>
          <w:sz w:val="23"/>
          <w:szCs w:val="23"/>
          <w:shd w:val="clear" w:color="auto" w:fill="F0F2F5"/>
        </w:rPr>
      </w:pPr>
      <w:r w:rsidRPr="007739D3">
        <w:rPr>
          <w:rFonts w:ascii="Segoe UI Historic" w:hAnsi="Segoe UI Historic" w:cs="Segoe UI Historic"/>
          <w:color w:val="FF0000"/>
          <w:sz w:val="23"/>
          <w:szCs w:val="23"/>
        </w:rPr>
        <w:t>20- 25 , abu alhaj slide</w:t>
      </w:r>
    </w:p>
    <w:p w14:paraId="421468BE" w14:textId="2403298D" w:rsidR="00AA002F" w:rsidRPr="00AA002F" w:rsidRDefault="00AA002F" w:rsidP="00C856B4">
      <w:pPr>
        <w:rPr>
          <w:rFonts w:ascii="Segoe UI Historic" w:eastAsia="Times New Roman" w:hAnsi="Segoe UI Historic" w:cs="Segoe UI Historic"/>
          <w:color w:val="FF0000"/>
          <w:sz w:val="23"/>
          <w:szCs w:val="23"/>
        </w:rPr>
      </w:pPr>
      <w:r w:rsidRPr="007739D3">
        <w:rPr>
          <w:rFonts w:ascii="Segoe UI Historic" w:hAnsi="Segoe UI Historic" w:cs="Segoe UI Historic"/>
          <w:b/>
          <w:bCs/>
          <w:color w:val="000000" w:themeColor="text1"/>
          <w:sz w:val="23"/>
          <w:szCs w:val="23"/>
        </w:rPr>
        <w:t>2.</w:t>
      </w:r>
      <w:r w:rsidRPr="007739D3">
        <w:rPr>
          <w:rFonts w:ascii="Segoe UI Historic" w:hAnsi="Segoe UI Historic" w:cs="Segoe UI Historic"/>
          <w:b/>
          <w:bCs/>
          <w:color w:val="050505"/>
          <w:sz w:val="23"/>
          <w:szCs w:val="23"/>
        </w:rPr>
        <w:t xml:space="preserve"> 50 YEARS OLD , managed with sulfasalazine , presented with pancolitis , the appropriate surgery is :</w:t>
      </w:r>
      <w:r w:rsidRPr="007739D3">
        <w:rPr>
          <w:rFonts w:ascii="Segoe UI Historic" w:hAnsi="Segoe UI Historic" w:cs="Segoe UI Historic"/>
          <w:color w:val="050505"/>
          <w:sz w:val="23"/>
          <w:szCs w:val="23"/>
        </w:rPr>
        <w:t xml:space="preserve"> </w:t>
      </w:r>
      <w:r w:rsidRPr="00AA002F">
        <w:rPr>
          <w:rFonts w:ascii="Segoe UI Historic" w:eastAsia="Times New Roman" w:hAnsi="Segoe UI Historic" w:cs="Segoe UI Historic"/>
          <w:color w:val="FF0000"/>
          <w:sz w:val="23"/>
          <w:szCs w:val="23"/>
        </w:rPr>
        <w:t>Pancolitis UC management Proctocolectomy with IPAA</w:t>
      </w:r>
    </w:p>
    <w:p w14:paraId="43690958" w14:textId="77777777" w:rsidR="00AA002F" w:rsidRDefault="00AA002F" w:rsidP="00C856B4">
      <w:pPr>
        <w:spacing w:after="0" w:line="240" w:lineRule="auto"/>
        <w:rPr>
          <w:rFonts w:ascii="Arial" w:hAnsi="Arial" w:cs="Arial"/>
          <w:color w:val="000000" w:themeColor="text1"/>
          <w:sz w:val="23"/>
          <w:szCs w:val="23"/>
          <w:shd w:val="clear" w:color="auto" w:fill="3A3B3C"/>
        </w:rPr>
      </w:pPr>
    </w:p>
    <w:p w14:paraId="3C8B7273" w14:textId="04974C73" w:rsidR="00AA002F" w:rsidRPr="00AA002F" w:rsidRDefault="00C856B4" w:rsidP="00C856B4">
      <w:pPr>
        <w:spacing w:after="0" w:line="240" w:lineRule="auto"/>
        <w:rPr>
          <w:rFonts w:ascii="Segoe UI Historic" w:eastAsia="Times New Roman" w:hAnsi="Segoe UI Historic" w:cs="Segoe UI Historic"/>
          <w:b/>
          <w:bCs/>
          <w:color w:val="050505"/>
          <w:sz w:val="23"/>
          <w:szCs w:val="23"/>
        </w:rPr>
      </w:pPr>
      <w:r w:rsidRPr="007739D3">
        <w:rPr>
          <w:rFonts w:ascii="inherit" w:eastAsia="Times New Roman" w:hAnsi="inherit" w:cs="Segoe UI Historic"/>
          <w:b/>
          <w:bCs/>
          <w:color w:val="050505"/>
          <w:sz w:val="23"/>
          <w:szCs w:val="23"/>
        </w:rPr>
        <w:t xml:space="preserve">3. </w:t>
      </w:r>
      <w:r w:rsidR="00AA002F" w:rsidRPr="00AA002F">
        <w:rPr>
          <w:rFonts w:ascii="Segoe UI Historic" w:eastAsia="Times New Roman" w:hAnsi="Segoe UI Historic" w:cs="Segoe UI Historic"/>
          <w:b/>
          <w:bCs/>
          <w:color w:val="050505"/>
          <w:sz w:val="23"/>
          <w:szCs w:val="23"/>
        </w:rPr>
        <w:t>The most appropriate prognistic factor for soft tissue sarcoma :</w:t>
      </w:r>
    </w:p>
    <w:p w14:paraId="4CB28CCE" w14:textId="77777777" w:rsidR="00AA002F" w:rsidRPr="00AA002F" w:rsidRDefault="00AA002F" w:rsidP="00C856B4">
      <w:pPr>
        <w:spacing w:after="0" w:line="240" w:lineRule="auto"/>
        <w:rPr>
          <w:rFonts w:ascii="Segoe UI Historic" w:eastAsia="Times New Roman" w:hAnsi="Segoe UI Historic" w:cs="Segoe UI Historic"/>
          <w:color w:val="FF0000"/>
          <w:sz w:val="23"/>
          <w:szCs w:val="23"/>
        </w:rPr>
      </w:pPr>
      <w:r w:rsidRPr="00AA002F">
        <w:rPr>
          <w:rFonts w:ascii="Segoe UI Historic" w:eastAsia="Times New Roman" w:hAnsi="Segoe UI Historic" w:cs="Segoe UI Historic"/>
          <w:color w:val="FF0000"/>
          <w:sz w:val="23"/>
          <w:szCs w:val="23"/>
        </w:rPr>
        <w:t>Grade</w:t>
      </w:r>
    </w:p>
    <w:p w14:paraId="78D08B4E" w14:textId="77777777" w:rsidR="00AA002F" w:rsidRPr="00AA002F" w:rsidRDefault="00AA002F" w:rsidP="00C856B4">
      <w:pPr>
        <w:spacing w:after="0" w:line="240" w:lineRule="auto"/>
        <w:rPr>
          <w:rFonts w:ascii="Segoe UI Historic" w:eastAsia="Times New Roman" w:hAnsi="Segoe UI Historic" w:cs="Segoe UI Historic"/>
          <w:color w:val="050505"/>
          <w:sz w:val="23"/>
          <w:szCs w:val="23"/>
        </w:rPr>
      </w:pPr>
      <w:r w:rsidRPr="00AA002F">
        <w:rPr>
          <w:rFonts w:ascii="Segoe UI Historic" w:eastAsia="Times New Roman" w:hAnsi="Segoe UI Historic" w:cs="Segoe UI Historic"/>
          <w:color w:val="050505"/>
          <w:sz w:val="23"/>
          <w:szCs w:val="23"/>
        </w:rPr>
        <w:t>Histology</w:t>
      </w:r>
    </w:p>
    <w:p w14:paraId="737D32AF" w14:textId="77777777" w:rsidR="00AA002F" w:rsidRDefault="00AA002F" w:rsidP="00C856B4">
      <w:pPr>
        <w:rPr>
          <w:rFonts w:ascii="Segoe UI Historic" w:eastAsia="Times New Roman" w:hAnsi="Segoe UI Historic" w:cs="Segoe UI Historic"/>
          <w:color w:val="050505"/>
          <w:sz w:val="23"/>
          <w:szCs w:val="23"/>
        </w:rPr>
      </w:pPr>
      <w:r w:rsidRPr="00AA002F">
        <w:rPr>
          <w:rFonts w:ascii="Segoe UI Historic" w:eastAsia="Times New Roman" w:hAnsi="Segoe UI Historic" w:cs="Segoe UI Historic"/>
          <w:color w:val="050505"/>
          <w:sz w:val="23"/>
          <w:szCs w:val="23"/>
        </w:rPr>
        <w:t>Age</w:t>
      </w:r>
    </w:p>
    <w:p w14:paraId="4FB9C3BF" w14:textId="4DE40AF2" w:rsidR="00AA002F" w:rsidRPr="007739D3" w:rsidRDefault="00AA002F" w:rsidP="00C856B4">
      <w:pPr>
        <w:rPr>
          <w:rFonts w:ascii="Segoe UI Historic" w:eastAsia="Times New Roman" w:hAnsi="Segoe UI Historic" w:cs="Segoe UI Historic"/>
          <w:b/>
          <w:bCs/>
          <w:color w:val="050505"/>
          <w:sz w:val="23"/>
          <w:szCs w:val="23"/>
        </w:rPr>
      </w:pPr>
      <w:r w:rsidRPr="007739D3">
        <w:rPr>
          <w:rFonts w:ascii="Segoe UI Historic" w:eastAsia="Times New Roman" w:hAnsi="Segoe UI Historic" w:cs="Segoe UI Historic"/>
          <w:b/>
          <w:bCs/>
          <w:color w:val="050505"/>
          <w:sz w:val="23"/>
          <w:szCs w:val="23"/>
        </w:rPr>
        <w:t>4.</w:t>
      </w:r>
      <w:r w:rsidRPr="007739D3">
        <w:rPr>
          <w:rFonts w:ascii="Segoe UI Historic" w:hAnsi="Segoe UI Historic" w:cs="Segoe UI Historic"/>
          <w:b/>
          <w:bCs/>
          <w:color w:val="050505"/>
          <w:sz w:val="23"/>
          <w:szCs w:val="23"/>
        </w:rPr>
        <w:t xml:space="preserve"> </w:t>
      </w:r>
      <w:r w:rsidRPr="007739D3">
        <w:rPr>
          <w:rFonts w:ascii="Segoe UI Historic" w:eastAsia="Times New Roman" w:hAnsi="Segoe UI Historic" w:cs="Segoe UI Historic"/>
          <w:b/>
          <w:bCs/>
          <w:color w:val="050505"/>
          <w:sz w:val="23"/>
          <w:szCs w:val="23"/>
        </w:rPr>
        <w:t>Hoarsness of voice is duo to injury of which muscle:</w:t>
      </w:r>
    </w:p>
    <w:p w14:paraId="65592859" w14:textId="286DCF40" w:rsidR="00AA002F" w:rsidRPr="00AA002F" w:rsidRDefault="00AA002F" w:rsidP="00C856B4">
      <w:pPr>
        <w:spacing w:after="0" w:line="240" w:lineRule="auto"/>
        <w:rPr>
          <w:rFonts w:ascii="Segoe UI Historic" w:eastAsia="Times New Roman" w:hAnsi="Segoe UI Historic" w:cs="Segoe UI Historic"/>
          <w:color w:val="FF0000"/>
          <w:sz w:val="23"/>
          <w:szCs w:val="23"/>
        </w:rPr>
      </w:pPr>
      <w:r w:rsidRPr="00AA002F">
        <w:rPr>
          <w:rFonts w:ascii="Segoe UI Historic" w:eastAsia="Times New Roman" w:hAnsi="Segoe UI Historic" w:cs="Segoe UI Historic"/>
          <w:color w:val="FF0000"/>
          <w:sz w:val="23"/>
          <w:szCs w:val="23"/>
        </w:rPr>
        <w:t>Cricothyroid</w:t>
      </w:r>
    </w:p>
    <w:p w14:paraId="10051331" w14:textId="20B7D98E" w:rsidR="00C856B4" w:rsidRPr="007739D3" w:rsidRDefault="00C856B4" w:rsidP="00C856B4">
      <w:pPr>
        <w:rPr>
          <w:rFonts w:ascii="Segoe UI Historic" w:eastAsia="Times New Roman" w:hAnsi="Segoe UI Historic" w:cs="Segoe UI Historic"/>
          <w:b/>
          <w:bCs/>
          <w:color w:val="050505"/>
          <w:sz w:val="23"/>
          <w:szCs w:val="23"/>
        </w:rPr>
      </w:pPr>
      <w:r w:rsidRPr="007739D3">
        <w:rPr>
          <w:rFonts w:ascii="Times New Roman" w:hAnsi="Times New Roman" w:cs="Times New Roman"/>
          <w:b/>
          <w:bCs/>
          <w:color w:val="000000" w:themeColor="text1"/>
          <w:sz w:val="24"/>
          <w:szCs w:val="24"/>
        </w:rPr>
        <w:t>5.</w:t>
      </w:r>
      <w:r w:rsidRPr="007739D3">
        <w:rPr>
          <w:rFonts w:ascii="Segoe UI Historic" w:hAnsi="Segoe UI Historic" w:cs="Segoe UI Historic"/>
          <w:b/>
          <w:bCs/>
          <w:color w:val="050505"/>
          <w:sz w:val="23"/>
          <w:szCs w:val="23"/>
        </w:rPr>
        <w:t xml:space="preserve"> </w:t>
      </w:r>
      <w:r w:rsidRPr="007739D3">
        <w:rPr>
          <w:rFonts w:ascii="Segoe UI Historic" w:eastAsia="Times New Roman" w:hAnsi="Segoe UI Historic" w:cs="Segoe UI Historic"/>
          <w:b/>
          <w:bCs/>
          <w:color w:val="050505"/>
          <w:sz w:val="23"/>
          <w:szCs w:val="23"/>
        </w:rPr>
        <w:t>Patient presented with hematemesis and melena , the most appropriate next step in management is :</w:t>
      </w:r>
    </w:p>
    <w:p w14:paraId="2DBE065C"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Fluid resusitation</w:t>
      </w:r>
    </w:p>
    <w:p w14:paraId="6E06BCCE"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Upper endoscopy</w:t>
      </w:r>
    </w:p>
    <w:p w14:paraId="13860C52"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Lower endoscopy</w:t>
      </w:r>
    </w:p>
    <w:p w14:paraId="18936568" w14:textId="77777777" w:rsid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w:t>
      </w:r>
    </w:p>
    <w:p w14:paraId="248AA822" w14:textId="77777777" w:rsidR="00C856B4" w:rsidRDefault="00C856B4" w:rsidP="00C856B4">
      <w:pPr>
        <w:spacing w:after="0" w:line="240" w:lineRule="auto"/>
        <w:rPr>
          <w:rFonts w:ascii="Segoe UI Historic" w:eastAsia="Times New Roman" w:hAnsi="Segoe UI Historic" w:cs="Segoe UI Historic"/>
          <w:color w:val="050505"/>
          <w:sz w:val="23"/>
          <w:szCs w:val="23"/>
        </w:rPr>
      </w:pPr>
    </w:p>
    <w:p w14:paraId="1AAB56AD" w14:textId="77777777" w:rsidR="00C856B4" w:rsidRPr="007739D3" w:rsidRDefault="00C856B4" w:rsidP="00C856B4">
      <w:pPr>
        <w:rPr>
          <w:rFonts w:ascii="inherit" w:eastAsia="Times New Roman" w:hAnsi="inherit" w:cs="Segoe UI Historic"/>
          <w:b/>
          <w:bCs/>
          <w:color w:val="050505"/>
          <w:sz w:val="23"/>
          <w:szCs w:val="23"/>
        </w:rPr>
      </w:pPr>
      <w:r w:rsidRPr="007739D3">
        <w:rPr>
          <w:rFonts w:ascii="Segoe UI Historic" w:eastAsia="Times New Roman" w:hAnsi="Segoe UI Historic" w:cs="Segoe UI Historic"/>
          <w:b/>
          <w:bCs/>
          <w:color w:val="050505"/>
          <w:sz w:val="23"/>
          <w:szCs w:val="23"/>
        </w:rPr>
        <w:t>6.</w:t>
      </w:r>
      <w:r w:rsidRPr="007739D3">
        <w:rPr>
          <w:rFonts w:ascii="inherit" w:hAnsi="inherit" w:cs="Segoe UI Historic"/>
          <w:b/>
          <w:bCs/>
          <w:color w:val="050505"/>
          <w:sz w:val="23"/>
          <w:szCs w:val="23"/>
        </w:rPr>
        <w:t xml:space="preserve"> </w:t>
      </w:r>
      <w:r w:rsidRPr="007739D3">
        <w:rPr>
          <w:rFonts w:ascii="inherit" w:eastAsia="Times New Roman" w:hAnsi="inherit" w:cs="Segoe UI Historic"/>
          <w:b/>
          <w:bCs/>
          <w:color w:val="050505"/>
          <w:sz w:val="23"/>
          <w:szCs w:val="23"/>
        </w:rPr>
        <w:t>26 yo female , bmi 52 , the appropriate bariatric surgery :</w:t>
      </w:r>
    </w:p>
    <w:p w14:paraId="73E3512B" w14:textId="7C7474A2" w:rsidR="00C856B4" w:rsidRPr="00C856B4" w:rsidRDefault="00C856B4" w:rsidP="00C856B4">
      <w:pPr>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Sleeve gastrectomy</w:t>
      </w:r>
    </w:p>
    <w:p w14:paraId="72ADDD79" w14:textId="77777777" w:rsidR="00C856B4" w:rsidRP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Roex en y</w:t>
      </w:r>
    </w:p>
    <w:p w14:paraId="131658BB" w14:textId="77777777" w:rsidR="00C856B4" w:rsidRP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Duodenal switch</w:t>
      </w:r>
    </w:p>
    <w:p w14:paraId="5B56B574" w14:textId="77777777" w:rsidR="00C856B4" w:rsidRP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The answer ??</w:t>
      </w:r>
    </w:p>
    <w:p w14:paraId="1516C14A" w14:textId="287C13D6" w:rsidR="00C856B4" w:rsidRDefault="00C856B4" w:rsidP="00C856B4">
      <w:pPr>
        <w:spacing w:after="0" w:line="240" w:lineRule="auto"/>
        <w:rPr>
          <w:rFonts w:ascii="Segoe UI Historic" w:eastAsia="Times New Roman" w:hAnsi="Segoe UI Historic" w:cs="Segoe UI Historic"/>
          <w:color w:val="050505"/>
          <w:sz w:val="23"/>
          <w:szCs w:val="23"/>
        </w:rPr>
      </w:pPr>
    </w:p>
    <w:p w14:paraId="76BAB054" w14:textId="26BED6BC" w:rsidR="00C856B4" w:rsidRPr="007739D3" w:rsidRDefault="00C856B4" w:rsidP="00C856B4">
      <w:pPr>
        <w:rPr>
          <w:rFonts w:ascii="Segoe UI Historic" w:eastAsia="Times New Roman" w:hAnsi="Segoe UI Historic" w:cs="Segoe UI Historic"/>
          <w:b/>
          <w:bCs/>
          <w:color w:val="050505"/>
          <w:sz w:val="23"/>
          <w:szCs w:val="23"/>
        </w:rPr>
      </w:pPr>
      <w:r w:rsidRPr="007739D3">
        <w:rPr>
          <w:rFonts w:ascii="Segoe UI Historic" w:eastAsia="Times New Roman" w:hAnsi="Segoe UI Historic" w:cs="Segoe UI Historic"/>
          <w:b/>
          <w:bCs/>
          <w:color w:val="050505"/>
          <w:sz w:val="23"/>
          <w:szCs w:val="23"/>
        </w:rPr>
        <w:t>7.</w:t>
      </w:r>
      <w:r w:rsidRPr="007739D3">
        <w:rPr>
          <w:rFonts w:ascii="Segoe UI Historic" w:hAnsi="Segoe UI Historic" w:cs="Segoe UI Historic"/>
          <w:b/>
          <w:bCs/>
          <w:color w:val="050505"/>
          <w:sz w:val="23"/>
          <w:szCs w:val="23"/>
        </w:rPr>
        <w:t xml:space="preserve"> </w:t>
      </w:r>
      <w:r w:rsidRPr="007739D3">
        <w:rPr>
          <w:rFonts w:ascii="Segoe UI Historic" w:eastAsia="Times New Roman" w:hAnsi="Segoe UI Historic" w:cs="Segoe UI Historic"/>
          <w:b/>
          <w:bCs/>
          <w:color w:val="050505"/>
          <w:sz w:val="23"/>
          <w:szCs w:val="23"/>
        </w:rPr>
        <w:t>The posterior rectus sheath ends at the level of :</w:t>
      </w:r>
    </w:p>
    <w:p w14:paraId="730B80B9"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Umbilicus</w:t>
      </w:r>
    </w:p>
    <w:p w14:paraId="1B561CF0" w14:textId="77777777" w:rsidR="00C856B4" w:rsidRDefault="00C856B4" w:rsidP="00C856B4">
      <w:pPr>
        <w:spacing w:after="0" w:line="240" w:lineRule="auto"/>
        <w:rPr>
          <w:rFonts w:ascii="Segoe UI Historic" w:eastAsia="Times New Roman" w:hAnsi="Segoe UI Historic" w:cs="Segoe UI Historic"/>
          <w:color w:val="FF0000"/>
          <w:sz w:val="23"/>
          <w:szCs w:val="23"/>
        </w:rPr>
      </w:pPr>
      <w:r w:rsidRPr="00C856B4">
        <w:rPr>
          <w:rFonts w:ascii="Segoe UI Historic" w:eastAsia="Times New Roman" w:hAnsi="Segoe UI Historic" w:cs="Segoe UI Historic"/>
          <w:color w:val="FF0000"/>
          <w:sz w:val="23"/>
          <w:szCs w:val="23"/>
        </w:rPr>
        <w:t>Arcuate line</w:t>
      </w:r>
    </w:p>
    <w:p w14:paraId="70FCB321" w14:textId="6A9536CB" w:rsidR="00C856B4" w:rsidRPr="00C856B4" w:rsidRDefault="00C856B4" w:rsidP="00C856B4">
      <w:pPr>
        <w:spacing w:after="0" w:line="240" w:lineRule="auto"/>
        <w:rPr>
          <w:rFonts w:ascii="Segoe UI Historic" w:eastAsia="Times New Roman" w:hAnsi="Segoe UI Historic" w:cs="Segoe UI Historic"/>
          <w:color w:val="000000" w:themeColor="text1"/>
          <w:sz w:val="23"/>
          <w:szCs w:val="23"/>
        </w:rPr>
      </w:pPr>
    </w:p>
    <w:p w14:paraId="7D3C6BD7" w14:textId="4FF0A657" w:rsidR="00C856B4" w:rsidRPr="007739D3" w:rsidRDefault="00C856B4" w:rsidP="00C856B4">
      <w:pPr>
        <w:rPr>
          <w:rFonts w:ascii="Segoe UI Historic" w:eastAsia="Times New Roman" w:hAnsi="Segoe UI Historic" w:cs="Segoe UI Historic"/>
          <w:b/>
          <w:bCs/>
          <w:color w:val="000000" w:themeColor="text1"/>
          <w:sz w:val="23"/>
          <w:szCs w:val="23"/>
        </w:rPr>
      </w:pPr>
      <w:r w:rsidRPr="007739D3">
        <w:rPr>
          <w:rFonts w:ascii="Segoe UI Historic" w:eastAsia="Times New Roman" w:hAnsi="Segoe UI Historic" w:cs="Segoe UI Historic"/>
          <w:b/>
          <w:bCs/>
          <w:color w:val="000000" w:themeColor="text1"/>
          <w:sz w:val="23"/>
          <w:szCs w:val="23"/>
        </w:rPr>
        <w:t>8.</w:t>
      </w:r>
      <w:r w:rsidRPr="007739D3">
        <w:rPr>
          <w:rFonts w:ascii="Segoe UI Historic" w:hAnsi="Segoe UI Historic" w:cs="Segoe UI Historic"/>
          <w:b/>
          <w:bCs/>
          <w:color w:val="000000" w:themeColor="text1"/>
          <w:sz w:val="23"/>
          <w:szCs w:val="23"/>
        </w:rPr>
        <w:t xml:space="preserve"> </w:t>
      </w:r>
      <w:r w:rsidRPr="007739D3">
        <w:rPr>
          <w:rFonts w:ascii="Segoe UI Historic" w:eastAsia="Times New Roman" w:hAnsi="Segoe UI Historic" w:cs="Segoe UI Historic"/>
          <w:b/>
          <w:bCs/>
          <w:color w:val="000000" w:themeColor="text1"/>
          <w:sz w:val="23"/>
          <w:szCs w:val="23"/>
        </w:rPr>
        <w:t>46 yo female , with superficial spreading melanoma 2.2 mm on the shoulder , no lymph node enlargment :</w:t>
      </w:r>
    </w:p>
    <w:p w14:paraId="12022134" w14:textId="77777777" w:rsidR="00C856B4" w:rsidRPr="00C856B4" w:rsidRDefault="00C856B4" w:rsidP="00C856B4">
      <w:pPr>
        <w:spacing w:after="0" w:line="240" w:lineRule="auto"/>
        <w:rPr>
          <w:rFonts w:ascii="Segoe UI Historic" w:eastAsia="Times New Roman" w:hAnsi="Segoe UI Historic" w:cs="Segoe UI Historic"/>
          <w:color w:val="FF0000"/>
          <w:sz w:val="23"/>
          <w:szCs w:val="23"/>
        </w:rPr>
      </w:pPr>
      <w:r w:rsidRPr="00C856B4">
        <w:rPr>
          <w:rFonts w:ascii="Segoe UI Historic" w:eastAsia="Times New Roman" w:hAnsi="Segoe UI Historic" w:cs="Segoe UI Historic"/>
          <w:color w:val="FF0000"/>
          <w:sz w:val="23"/>
          <w:szCs w:val="23"/>
        </w:rPr>
        <w:t>Wide local exision with 2 cm safety margin + sintenil lymph node biopsy</w:t>
      </w:r>
    </w:p>
    <w:p w14:paraId="0B3AFF58" w14:textId="76C0725F" w:rsidR="00C856B4" w:rsidRPr="00C856B4" w:rsidRDefault="00C856B4" w:rsidP="00C856B4">
      <w:pPr>
        <w:spacing w:after="0" w:line="240" w:lineRule="auto"/>
        <w:rPr>
          <w:rFonts w:ascii="Segoe UI Historic" w:eastAsia="Times New Roman" w:hAnsi="Segoe UI Historic" w:cs="Segoe UI Historic"/>
          <w:color w:val="FF0000"/>
          <w:sz w:val="23"/>
          <w:szCs w:val="23"/>
        </w:rPr>
      </w:pPr>
    </w:p>
    <w:p w14:paraId="4F194E7A" w14:textId="51A0F409" w:rsidR="00C856B4" w:rsidRPr="00C856B4" w:rsidRDefault="00C856B4" w:rsidP="00C856B4">
      <w:pPr>
        <w:spacing w:after="0" w:line="240" w:lineRule="auto"/>
        <w:rPr>
          <w:rFonts w:ascii="Segoe UI Historic" w:eastAsia="Times New Roman" w:hAnsi="Segoe UI Historic" w:cs="Segoe UI Historic"/>
          <w:color w:val="050505"/>
          <w:sz w:val="23"/>
          <w:szCs w:val="23"/>
        </w:rPr>
      </w:pPr>
    </w:p>
    <w:p w14:paraId="579C725E" w14:textId="5F38E066" w:rsidR="00C856B4" w:rsidRPr="007739D3" w:rsidRDefault="00C856B4" w:rsidP="00C856B4">
      <w:pPr>
        <w:rPr>
          <w:rFonts w:ascii="inherit" w:eastAsia="Times New Roman" w:hAnsi="inherit" w:cs="Segoe UI Historic"/>
          <w:b/>
          <w:bCs/>
          <w:color w:val="050505"/>
          <w:sz w:val="23"/>
          <w:szCs w:val="23"/>
        </w:rPr>
      </w:pPr>
      <w:r w:rsidRPr="007739D3">
        <w:rPr>
          <w:rFonts w:ascii="Times New Roman" w:hAnsi="Times New Roman" w:cs="Times New Roman"/>
          <w:b/>
          <w:bCs/>
          <w:color w:val="000000" w:themeColor="text1"/>
          <w:sz w:val="24"/>
          <w:szCs w:val="24"/>
        </w:rPr>
        <w:lastRenderedPageBreak/>
        <w:t>9.</w:t>
      </w:r>
      <w:r w:rsidRPr="007739D3">
        <w:rPr>
          <w:rFonts w:ascii="inherit" w:hAnsi="inherit" w:cs="Segoe UI Historic"/>
          <w:b/>
          <w:bCs/>
          <w:color w:val="050505"/>
          <w:sz w:val="23"/>
          <w:szCs w:val="23"/>
        </w:rPr>
        <w:t xml:space="preserve"> </w:t>
      </w:r>
      <w:r w:rsidRPr="007739D3">
        <w:rPr>
          <w:rFonts w:ascii="inherit" w:eastAsia="Times New Roman" w:hAnsi="inherit" w:cs="Segoe UI Historic"/>
          <w:b/>
          <w:bCs/>
          <w:color w:val="050505"/>
          <w:sz w:val="23"/>
          <w:szCs w:val="23"/>
        </w:rPr>
        <w:t>The fastest route for giving blood transfusion :</w:t>
      </w:r>
    </w:p>
    <w:p w14:paraId="27DC6FDE" w14:textId="7322C887" w:rsidR="00C856B4" w:rsidRPr="00C856B4" w:rsidRDefault="00C856B4" w:rsidP="00C856B4">
      <w:pPr>
        <w:spacing w:after="0" w:line="240" w:lineRule="auto"/>
        <w:rPr>
          <w:rFonts w:ascii="inherit" w:eastAsia="Times New Roman" w:hAnsi="inherit" w:cs="Segoe UI Historic"/>
          <w:color w:val="FF0000"/>
          <w:sz w:val="23"/>
          <w:szCs w:val="23"/>
        </w:rPr>
      </w:pPr>
      <w:r w:rsidRPr="00C856B4">
        <w:rPr>
          <w:rFonts w:ascii="inherit" w:eastAsia="Times New Roman" w:hAnsi="inherit" w:cs="Segoe UI Historic"/>
          <w:color w:val="FF0000"/>
          <w:sz w:val="23"/>
          <w:szCs w:val="23"/>
        </w:rPr>
        <w:t>16 gauge in antecubital vein</w:t>
      </w:r>
    </w:p>
    <w:p w14:paraId="4EBC6AD1" w14:textId="77777777" w:rsidR="00C856B4" w:rsidRP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18 gauge in antecubital vein</w:t>
      </w:r>
    </w:p>
    <w:p w14:paraId="2D5AC598" w14:textId="77777777" w:rsidR="00C856B4" w:rsidRP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20 gauge in antecubital vein</w:t>
      </w:r>
    </w:p>
    <w:p w14:paraId="0E5B20C1" w14:textId="77777777" w:rsid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18 gauge in cephalic vein</w:t>
      </w:r>
    </w:p>
    <w:p w14:paraId="1E154D37" w14:textId="77777777" w:rsidR="00C856B4" w:rsidRPr="00C856B4" w:rsidRDefault="00C856B4" w:rsidP="00C856B4">
      <w:pPr>
        <w:spacing w:after="0" w:line="240" w:lineRule="auto"/>
        <w:rPr>
          <w:rFonts w:ascii="inherit" w:eastAsia="Times New Roman" w:hAnsi="inherit" w:cs="Segoe UI Historic"/>
          <w:color w:val="050505"/>
          <w:sz w:val="23"/>
          <w:szCs w:val="23"/>
        </w:rPr>
      </w:pPr>
    </w:p>
    <w:p w14:paraId="590438FE" w14:textId="6D1B8D43" w:rsidR="00C856B4" w:rsidRPr="00C856B4" w:rsidRDefault="00C856B4" w:rsidP="00C856B4">
      <w:pPr>
        <w:spacing w:after="0" w:line="240" w:lineRule="auto"/>
        <w:rPr>
          <w:rFonts w:ascii="inherit" w:eastAsia="Times New Roman" w:hAnsi="inherit" w:cs="Segoe UI Historic"/>
          <w:b/>
          <w:bCs/>
          <w:color w:val="050505"/>
          <w:sz w:val="23"/>
          <w:szCs w:val="23"/>
        </w:rPr>
      </w:pPr>
      <w:r w:rsidRPr="007739D3">
        <w:rPr>
          <w:rFonts w:ascii="inherit" w:eastAsia="Times New Roman" w:hAnsi="inherit" w:cs="Segoe UI Historic"/>
          <w:b/>
          <w:bCs/>
          <w:color w:val="050505"/>
          <w:sz w:val="23"/>
          <w:szCs w:val="23"/>
        </w:rPr>
        <w:t xml:space="preserve">10. </w:t>
      </w:r>
      <w:r w:rsidRPr="00C856B4">
        <w:rPr>
          <w:rFonts w:ascii="inherit" w:eastAsia="Times New Roman" w:hAnsi="inherit" w:cs="Segoe UI Historic"/>
          <w:b/>
          <w:bCs/>
          <w:color w:val="050505"/>
          <w:sz w:val="23"/>
          <w:szCs w:val="23"/>
        </w:rPr>
        <w:t>Not a complication of massive blood transfusion :</w:t>
      </w:r>
    </w:p>
    <w:p w14:paraId="120B60E9" w14:textId="5063C879" w:rsidR="00C856B4" w:rsidRPr="00C856B4" w:rsidRDefault="00C856B4" w:rsidP="00C856B4">
      <w:pPr>
        <w:spacing w:after="0" w:line="240" w:lineRule="auto"/>
        <w:rPr>
          <w:rFonts w:ascii="inherit" w:eastAsia="Times New Roman" w:hAnsi="inherit" w:cs="Segoe UI Historic"/>
          <w:color w:val="FF0000"/>
          <w:sz w:val="23"/>
          <w:szCs w:val="23"/>
        </w:rPr>
      </w:pPr>
      <w:r w:rsidRPr="00C856B4">
        <w:rPr>
          <w:rFonts w:ascii="inherit" w:eastAsia="Times New Roman" w:hAnsi="inherit" w:cs="Segoe UI Historic"/>
          <w:color w:val="FF0000"/>
          <w:sz w:val="23"/>
          <w:szCs w:val="23"/>
        </w:rPr>
        <w:t xml:space="preserve">Hypercalcemia </w:t>
      </w:r>
    </w:p>
    <w:p w14:paraId="59918F0E" w14:textId="77777777" w:rsidR="00C856B4" w:rsidRP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Heperkalemia</w:t>
      </w:r>
    </w:p>
    <w:p w14:paraId="4029DFB5" w14:textId="77777777" w:rsidR="00C856B4" w:rsidRP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Citrate toxicity</w:t>
      </w:r>
    </w:p>
    <w:p w14:paraId="2177F181" w14:textId="77777777" w:rsidR="00C856B4" w:rsidRDefault="00C856B4" w:rsidP="00C856B4">
      <w:pPr>
        <w:spacing w:after="0" w:line="240" w:lineRule="auto"/>
        <w:rPr>
          <w:rFonts w:ascii="inherit" w:eastAsia="Times New Roman" w:hAnsi="inherit" w:cs="Segoe UI Historic"/>
          <w:color w:val="050505"/>
          <w:sz w:val="23"/>
          <w:szCs w:val="23"/>
        </w:rPr>
      </w:pPr>
      <w:r w:rsidRPr="00C856B4">
        <w:rPr>
          <w:rFonts w:ascii="inherit" w:eastAsia="Times New Roman" w:hAnsi="inherit" w:cs="Segoe UI Historic"/>
          <w:color w:val="050505"/>
          <w:sz w:val="23"/>
          <w:szCs w:val="23"/>
        </w:rPr>
        <w:t>Hypothermia</w:t>
      </w:r>
    </w:p>
    <w:p w14:paraId="2CC5A8F8" w14:textId="77777777" w:rsidR="00C856B4" w:rsidRDefault="00C856B4" w:rsidP="00C856B4">
      <w:pPr>
        <w:spacing w:after="0" w:line="240" w:lineRule="auto"/>
        <w:rPr>
          <w:rFonts w:ascii="inherit" w:eastAsia="Times New Roman" w:hAnsi="inherit" w:cs="Segoe UI Historic"/>
          <w:color w:val="050505"/>
          <w:sz w:val="23"/>
          <w:szCs w:val="23"/>
        </w:rPr>
      </w:pPr>
    </w:p>
    <w:p w14:paraId="7D23D348" w14:textId="51A6DAFD" w:rsidR="00C856B4" w:rsidRPr="007739D3" w:rsidRDefault="00C856B4" w:rsidP="00C856B4">
      <w:pPr>
        <w:rPr>
          <w:rFonts w:ascii="Segoe UI Historic" w:eastAsia="Times New Roman" w:hAnsi="Segoe UI Historic" w:cs="Segoe UI Historic"/>
          <w:b/>
          <w:bCs/>
          <w:color w:val="050505"/>
          <w:sz w:val="23"/>
          <w:szCs w:val="23"/>
        </w:rPr>
      </w:pPr>
      <w:r w:rsidRPr="007739D3">
        <w:rPr>
          <w:rFonts w:ascii="inherit" w:eastAsia="Times New Roman" w:hAnsi="inherit" w:cs="Segoe UI Historic"/>
          <w:b/>
          <w:bCs/>
          <w:color w:val="050505"/>
          <w:sz w:val="23"/>
          <w:szCs w:val="23"/>
        </w:rPr>
        <w:t>11.</w:t>
      </w:r>
      <w:r w:rsidRPr="007739D3">
        <w:rPr>
          <w:rFonts w:ascii="Segoe UI Historic" w:hAnsi="Segoe UI Historic" w:cs="Segoe UI Historic"/>
          <w:b/>
          <w:bCs/>
          <w:color w:val="050505"/>
          <w:sz w:val="23"/>
          <w:szCs w:val="23"/>
        </w:rPr>
        <w:t xml:space="preserve"> </w:t>
      </w:r>
      <w:r w:rsidRPr="007739D3">
        <w:rPr>
          <w:rFonts w:ascii="Segoe UI Historic" w:eastAsia="Times New Roman" w:hAnsi="Segoe UI Historic" w:cs="Segoe UI Historic"/>
          <w:b/>
          <w:bCs/>
          <w:color w:val="050505"/>
          <w:sz w:val="23"/>
          <w:szCs w:val="23"/>
        </w:rPr>
        <w:t>Wrong about femoral hernia :</w:t>
      </w:r>
    </w:p>
    <w:p w14:paraId="626D5A94"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Located just below inguinal ligament</w:t>
      </w:r>
    </w:p>
    <w:p w14:paraId="1838CF7D" w14:textId="4EE0C065" w:rsidR="00C856B4" w:rsidRPr="00C856B4" w:rsidRDefault="00C856B4" w:rsidP="00C856B4">
      <w:pPr>
        <w:spacing w:after="0" w:line="240" w:lineRule="auto"/>
        <w:rPr>
          <w:rFonts w:ascii="Segoe UI Historic" w:eastAsia="Times New Roman" w:hAnsi="Segoe UI Historic" w:cs="Segoe UI Historic"/>
          <w:color w:val="FF0000"/>
          <w:sz w:val="23"/>
          <w:szCs w:val="23"/>
        </w:rPr>
      </w:pPr>
      <w:r w:rsidRPr="00C856B4">
        <w:rPr>
          <w:rFonts w:ascii="Segoe UI Historic" w:eastAsia="Times New Roman" w:hAnsi="Segoe UI Historic" w:cs="Segoe UI Historic"/>
          <w:color w:val="FF0000"/>
          <w:sz w:val="23"/>
          <w:szCs w:val="23"/>
        </w:rPr>
        <w:t>Treat only if symptomatic </w:t>
      </w:r>
    </w:p>
    <w:p w14:paraId="567C9B37"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More in females</w:t>
      </w:r>
    </w:p>
    <w:p w14:paraId="055B7EA7" w14:textId="77777777" w:rsid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More risk of strangulation</w:t>
      </w:r>
    </w:p>
    <w:p w14:paraId="37B3E189" w14:textId="77777777" w:rsidR="00C856B4" w:rsidRDefault="00C856B4" w:rsidP="00C856B4">
      <w:pPr>
        <w:spacing w:after="0" w:line="240" w:lineRule="auto"/>
        <w:rPr>
          <w:rFonts w:ascii="Segoe UI Historic" w:eastAsia="Times New Roman" w:hAnsi="Segoe UI Historic" w:cs="Segoe UI Historic"/>
          <w:color w:val="050505"/>
          <w:sz w:val="23"/>
          <w:szCs w:val="23"/>
        </w:rPr>
      </w:pPr>
    </w:p>
    <w:p w14:paraId="3DC5B0E0" w14:textId="2C35D2E7" w:rsidR="00C856B4" w:rsidRPr="007739D3" w:rsidRDefault="00C856B4" w:rsidP="00C856B4">
      <w:pPr>
        <w:rPr>
          <w:rFonts w:ascii="Segoe UI Historic" w:eastAsia="Times New Roman" w:hAnsi="Segoe UI Historic" w:cs="Segoe UI Historic"/>
          <w:b/>
          <w:bCs/>
          <w:color w:val="050505"/>
          <w:sz w:val="23"/>
          <w:szCs w:val="23"/>
        </w:rPr>
      </w:pPr>
      <w:r w:rsidRPr="007739D3">
        <w:rPr>
          <w:rFonts w:ascii="Segoe UI Historic" w:eastAsia="Times New Roman" w:hAnsi="Segoe UI Historic" w:cs="Segoe UI Historic"/>
          <w:b/>
          <w:bCs/>
          <w:color w:val="050505"/>
          <w:sz w:val="23"/>
          <w:szCs w:val="23"/>
        </w:rPr>
        <w:t>12.</w:t>
      </w:r>
      <w:r w:rsidRPr="007739D3">
        <w:rPr>
          <w:rFonts w:ascii="Segoe UI Historic" w:hAnsi="Segoe UI Historic" w:cs="Segoe UI Historic"/>
          <w:b/>
          <w:bCs/>
          <w:color w:val="050505"/>
          <w:sz w:val="23"/>
          <w:szCs w:val="23"/>
        </w:rPr>
        <w:t xml:space="preserve"> </w:t>
      </w:r>
      <w:r w:rsidRPr="007739D3">
        <w:rPr>
          <w:rFonts w:ascii="Segoe UI Historic" w:eastAsia="Times New Roman" w:hAnsi="Segoe UI Historic" w:cs="Segoe UI Historic"/>
          <w:b/>
          <w:bCs/>
          <w:color w:val="050505"/>
          <w:sz w:val="23"/>
          <w:szCs w:val="23"/>
        </w:rPr>
        <w:t>All the following are fetures can be found on P/E of gastric cancer exept :</w:t>
      </w:r>
    </w:p>
    <w:p w14:paraId="641F43C2"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Siter mary joseph nodule</w:t>
      </w:r>
    </w:p>
    <w:p w14:paraId="1E776722"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Virchow node</w:t>
      </w:r>
    </w:p>
    <w:p w14:paraId="65BC4E47"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Succession splach</w:t>
      </w:r>
    </w:p>
    <w:p w14:paraId="0413EC36"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Hepatomegaly</w:t>
      </w:r>
    </w:p>
    <w:p w14:paraId="0B59951C" w14:textId="47A134E8" w:rsidR="00C856B4" w:rsidRDefault="00C856B4" w:rsidP="00C856B4">
      <w:pPr>
        <w:spacing w:after="0" w:line="240" w:lineRule="auto"/>
        <w:rPr>
          <w:rFonts w:ascii="Segoe UI Historic" w:eastAsia="Times New Roman" w:hAnsi="Segoe UI Historic" w:cs="Segoe UI Historic"/>
          <w:color w:val="FF0000"/>
          <w:sz w:val="23"/>
          <w:szCs w:val="23"/>
        </w:rPr>
      </w:pPr>
      <w:r w:rsidRPr="00C856B4">
        <w:rPr>
          <w:rFonts w:ascii="Segoe UI Historic" w:eastAsia="Times New Roman" w:hAnsi="Segoe UI Historic" w:cs="Segoe UI Historic"/>
          <w:color w:val="FF0000"/>
          <w:sz w:val="23"/>
          <w:szCs w:val="23"/>
        </w:rPr>
        <w:t xml:space="preserve">Pulsatile abdominal mass </w:t>
      </w:r>
    </w:p>
    <w:p w14:paraId="6810D8A0" w14:textId="77777777" w:rsidR="00C856B4" w:rsidRDefault="00C856B4" w:rsidP="00C856B4">
      <w:pPr>
        <w:spacing w:after="0" w:line="240" w:lineRule="auto"/>
        <w:rPr>
          <w:rFonts w:ascii="Segoe UI Historic" w:eastAsia="Times New Roman" w:hAnsi="Segoe UI Historic" w:cs="Segoe UI Historic"/>
          <w:color w:val="FF0000"/>
          <w:sz w:val="23"/>
          <w:szCs w:val="23"/>
        </w:rPr>
      </w:pPr>
    </w:p>
    <w:p w14:paraId="45AAAC9E" w14:textId="58FE1055" w:rsidR="00C856B4" w:rsidRPr="007739D3" w:rsidRDefault="00C856B4" w:rsidP="00C856B4">
      <w:pPr>
        <w:rPr>
          <w:rFonts w:ascii="Segoe UI Historic" w:eastAsia="Times New Roman" w:hAnsi="Segoe UI Historic" w:cs="Segoe UI Historic"/>
          <w:b/>
          <w:bCs/>
          <w:color w:val="050505"/>
          <w:sz w:val="23"/>
          <w:szCs w:val="23"/>
        </w:rPr>
      </w:pPr>
      <w:r w:rsidRPr="007739D3">
        <w:rPr>
          <w:rFonts w:ascii="Segoe UI Historic" w:eastAsia="Times New Roman" w:hAnsi="Segoe UI Historic" w:cs="Segoe UI Historic"/>
          <w:b/>
          <w:bCs/>
          <w:color w:val="000000" w:themeColor="text1"/>
          <w:sz w:val="23"/>
          <w:szCs w:val="23"/>
        </w:rPr>
        <w:t>13.</w:t>
      </w:r>
      <w:r w:rsidRPr="007739D3">
        <w:rPr>
          <w:rFonts w:ascii="Segoe UI Historic" w:hAnsi="Segoe UI Historic" w:cs="Segoe UI Historic"/>
          <w:b/>
          <w:bCs/>
          <w:color w:val="050505"/>
          <w:sz w:val="23"/>
          <w:szCs w:val="23"/>
        </w:rPr>
        <w:t xml:space="preserve"> </w:t>
      </w:r>
      <w:r w:rsidRPr="007739D3">
        <w:rPr>
          <w:rFonts w:ascii="Segoe UI Historic" w:eastAsia="Times New Roman" w:hAnsi="Segoe UI Historic" w:cs="Segoe UI Historic"/>
          <w:b/>
          <w:bCs/>
          <w:color w:val="050505"/>
          <w:sz w:val="23"/>
          <w:szCs w:val="23"/>
        </w:rPr>
        <w:t>An indication for surgical exploration in infant with NEC :</w:t>
      </w:r>
    </w:p>
    <w:p w14:paraId="3FACF72D" w14:textId="70130B33" w:rsidR="00C856B4" w:rsidRPr="00C856B4" w:rsidRDefault="00C856B4" w:rsidP="00C856B4">
      <w:pPr>
        <w:spacing w:after="0" w:line="240" w:lineRule="auto"/>
        <w:rPr>
          <w:rFonts w:ascii="Segoe UI Historic" w:eastAsia="Times New Roman" w:hAnsi="Segoe UI Historic" w:cs="Segoe UI Historic"/>
          <w:color w:val="FF0000"/>
          <w:sz w:val="23"/>
          <w:szCs w:val="23"/>
        </w:rPr>
      </w:pPr>
      <w:r w:rsidRPr="00C856B4">
        <w:rPr>
          <w:rFonts w:ascii="Segoe UI Historic" w:eastAsia="Times New Roman" w:hAnsi="Segoe UI Historic" w:cs="Segoe UI Historic"/>
          <w:color w:val="FF0000"/>
          <w:sz w:val="23"/>
          <w:szCs w:val="23"/>
        </w:rPr>
        <w:t xml:space="preserve">FIXED LOBE </w:t>
      </w:r>
    </w:p>
    <w:p w14:paraId="699341A7"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PNEUMATOSIS INTESTINALIS</w:t>
      </w:r>
    </w:p>
    <w:p w14:paraId="514A885F"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portal vein gas</w:t>
      </w:r>
    </w:p>
    <w:p w14:paraId="335E8326" w14:textId="77777777" w:rsidR="00C856B4" w:rsidRP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Low platelts count</w:t>
      </w:r>
    </w:p>
    <w:p w14:paraId="4BDA0C17" w14:textId="77777777" w:rsidR="00C856B4" w:rsidRDefault="00C856B4" w:rsidP="00C856B4">
      <w:pPr>
        <w:spacing w:after="0" w:line="240" w:lineRule="auto"/>
        <w:rPr>
          <w:rFonts w:ascii="Segoe UI Historic" w:eastAsia="Times New Roman" w:hAnsi="Segoe UI Historic" w:cs="Segoe UI Historic"/>
          <w:color w:val="050505"/>
          <w:sz w:val="23"/>
          <w:szCs w:val="23"/>
        </w:rPr>
      </w:pPr>
      <w:r w:rsidRPr="00C856B4">
        <w:rPr>
          <w:rFonts w:ascii="Segoe UI Historic" w:eastAsia="Times New Roman" w:hAnsi="Segoe UI Historic" w:cs="Segoe UI Historic"/>
          <w:color w:val="050505"/>
          <w:sz w:val="23"/>
          <w:szCs w:val="23"/>
        </w:rPr>
        <w:t>Bleeding per rectum</w:t>
      </w:r>
    </w:p>
    <w:p w14:paraId="422A901A" w14:textId="77777777" w:rsidR="00C856B4" w:rsidRDefault="00C856B4" w:rsidP="00C856B4">
      <w:pPr>
        <w:spacing w:after="0" w:line="240" w:lineRule="auto"/>
        <w:rPr>
          <w:rFonts w:ascii="Segoe UI Historic" w:eastAsia="Times New Roman" w:hAnsi="Segoe UI Historic" w:cs="Segoe UI Historic"/>
          <w:color w:val="000000" w:themeColor="text1"/>
          <w:sz w:val="23"/>
          <w:szCs w:val="23"/>
        </w:rPr>
      </w:pPr>
    </w:p>
    <w:p w14:paraId="3F6743EF" w14:textId="77777777" w:rsidR="00C856B4" w:rsidRPr="007739D3" w:rsidRDefault="00C856B4" w:rsidP="00C856B4">
      <w:pPr>
        <w:spacing w:after="0" w:line="240" w:lineRule="auto"/>
        <w:rPr>
          <w:rFonts w:ascii="Segoe UI Historic" w:hAnsi="Segoe UI Historic" w:cs="Segoe UI Historic"/>
          <w:b/>
          <w:bCs/>
          <w:color w:val="050505"/>
          <w:sz w:val="23"/>
          <w:szCs w:val="23"/>
          <w:shd w:val="clear" w:color="auto" w:fill="F0F2F5"/>
        </w:rPr>
      </w:pPr>
      <w:r w:rsidRPr="007739D3">
        <w:rPr>
          <w:rFonts w:ascii="Segoe UI Historic" w:eastAsia="Times New Roman" w:hAnsi="Segoe UI Historic" w:cs="Segoe UI Historic"/>
          <w:b/>
          <w:bCs/>
          <w:color w:val="000000" w:themeColor="text1"/>
          <w:sz w:val="23"/>
          <w:szCs w:val="23"/>
        </w:rPr>
        <w:t>14.</w:t>
      </w:r>
      <w:r w:rsidRPr="007739D3">
        <w:rPr>
          <w:rFonts w:ascii="Segoe UI Historic" w:hAnsi="Segoe UI Historic" w:cs="Segoe UI Historic"/>
          <w:b/>
          <w:bCs/>
          <w:color w:val="050505"/>
          <w:sz w:val="23"/>
          <w:szCs w:val="23"/>
        </w:rPr>
        <w:t xml:space="preserve"> The origin of left epiploic artery is :</w:t>
      </w:r>
      <w:r w:rsidRPr="007739D3">
        <w:rPr>
          <w:rFonts w:ascii="Segoe UI Historic" w:hAnsi="Segoe UI Historic" w:cs="Segoe UI Historic"/>
          <w:b/>
          <w:bCs/>
          <w:color w:val="050505"/>
          <w:sz w:val="23"/>
          <w:szCs w:val="23"/>
          <w:shd w:val="clear" w:color="auto" w:fill="F0F2F5"/>
        </w:rPr>
        <w:t xml:space="preserve"> </w:t>
      </w:r>
    </w:p>
    <w:p w14:paraId="190FE0C7" w14:textId="30D6E6F6" w:rsidR="00C856B4" w:rsidRDefault="00C856B4" w:rsidP="00C856B4">
      <w:pPr>
        <w:spacing w:after="0" w:line="240" w:lineRule="auto"/>
        <w:rPr>
          <w:rFonts w:ascii="Segoe UI Historic" w:hAnsi="Segoe UI Historic" w:cs="Segoe UI Historic"/>
          <w:color w:val="FF0000"/>
          <w:sz w:val="23"/>
          <w:szCs w:val="23"/>
          <w:shd w:val="clear" w:color="auto" w:fill="F0F2F5"/>
        </w:rPr>
      </w:pPr>
      <w:r w:rsidRPr="007739D3">
        <w:rPr>
          <w:rFonts w:ascii="Segoe UI Historic" w:hAnsi="Segoe UI Historic" w:cs="Segoe UI Historic"/>
          <w:color w:val="FF0000"/>
          <w:sz w:val="23"/>
          <w:szCs w:val="23"/>
        </w:rPr>
        <w:t>the splenic artery</w:t>
      </w:r>
    </w:p>
    <w:p w14:paraId="12CB1C6A" w14:textId="77777777" w:rsidR="00826392" w:rsidRDefault="00826392" w:rsidP="00C856B4">
      <w:pPr>
        <w:spacing w:after="0" w:line="240" w:lineRule="auto"/>
        <w:rPr>
          <w:rFonts w:ascii="Segoe UI Historic" w:hAnsi="Segoe UI Historic" w:cs="Segoe UI Historic"/>
          <w:color w:val="FF0000"/>
          <w:sz w:val="23"/>
          <w:szCs w:val="23"/>
          <w:shd w:val="clear" w:color="auto" w:fill="F0F2F5"/>
        </w:rPr>
      </w:pPr>
    </w:p>
    <w:p w14:paraId="77039574" w14:textId="77777777" w:rsidR="00826392" w:rsidRDefault="00826392" w:rsidP="00826392">
      <w:pPr>
        <w:rPr>
          <w:rFonts w:ascii="Segoe UI Historic" w:hAnsi="Segoe UI Historic" w:cs="Segoe UI Historic"/>
          <w:color w:val="FF0000"/>
          <w:sz w:val="23"/>
          <w:szCs w:val="23"/>
          <w:shd w:val="clear" w:color="auto" w:fill="F0F2F5"/>
        </w:rPr>
      </w:pPr>
    </w:p>
    <w:p w14:paraId="3B13069C" w14:textId="77777777" w:rsidR="00826392" w:rsidRDefault="00826392" w:rsidP="00826392">
      <w:pPr>
        <w:rPr>
          <w:rFonts w:ascii="Segoe UI Historic" w:hAnsi="Segoe UI Historic" w:cs="Segoe UI Historic"/>
          <w:color w:val="FF0000"/>
          <w:sz w:val="23"/>
          <w:szCs w:val="23"/>
          <w:shd w:val="clear" w:color="auto" w:fill="F0F2F5"/>
        </w:rPr>
      </w:pPr>
    </w:p>
    <w:p w14:paraId="6DB30967" w14:textId="77777777" w:rsidR="00826392" w:rsidRDefault="00826392" w:rsidP="00826392">
      <w:pPr>
        <w:rPr>
          <w:rFonts w:ascii="Segoe UI Historic" w:hAnsi="Segoe UI Historic" w:cs="Segoe UI Historic"/>
          <w:color w:val="FF0000"/>
          <w:sz w:val="23"/>
          <w:szCs w:val="23"/>
          <w:shd w:val="clear" w:color="auto" w:fill="F0F2F5"/>
        </w:rPr>
      </w:pPr>
    </w:p>
    <w:p w14:paraId="6967413B" w14:textId="4003D299" w:rsidR="00826392" w:rsidRPr="007739D3" w:rsidRDefault="00826392" w:rsidP="00826392">
      <w:pPr>
        <w:rPr>
          <w:rFonts w:ascii="Segoe UI Historic" w:eastAsia="Times New Roman" w:hAnsi="Segoe UI Historic" w:cs="Segoe UI Historic"/>
          <w:b/>
          <w:bCs/>
          <w:color w:val="050505"/>
          <w:sz w:val="23"/>
          <w:szCs w:val="23"/>
        </w:rPr>
      </w:pPr>
      <w:r w:rsidRPr="007739D3">
        <w:rPr>
          <w:rFonts w:ascii="Segoe UI Historic" w:hAnsi="Segoe UI Historic" w:cs="Segoe UI Historic"/>
          <w:b/>
          <w:bCs/>
          <w:sz w:val="23"/>
          <w:szCs w:val="23"/>
        </w:rPr>
        <w:lastRenderedPageBreak/>
        <w:t xml:space="preserve">15. </w:t>
      </w:r>
      <w:r w:rsidRPr="007739D3">
        <w:rPr>
          <w:rFonts w:ascii="Segoe UI Historic" w:eastAsia="Times New Roman" w:hAnsi="Segoe UI Historic" w:cs="Segoe UI Historic"/>
          <w:b/>
          <w:bCs/>
          <w:color w:val="050505"/>
          <w:sz w:val="23"/>
          <w:szCs w:val="23"/>
        </w:rPr>
        <w:t>Patient ,in 35 years , have breast mass , er + , rr + , her - , treated for lung tuberculosis before 20 years</w:t>
      </w:r>
    </w:p>
    <w:p w14:paraId="393E7503" w14:textId="77777777" w:rsidR="00826392" w:rsidRPr="00826392" w:rsidRDefault="00826392" w:rsidP="00826392">
      <w:pPr>
        <w:spacing w:after="0" w:line="240" w:lineRule="auto"/>
        <w:rPr>
          <w:rFonts w:ascii="Segoe UI Historic" w:eastAsia="Times New Roman" w:hAnsi="Segoe UI Historic" w:cs="Segoe UI Historic"/>
          <w:color w:val="050505"/>
          <w:sz w:val="23"/>
          <w:szCs w:val="23"/>
        </w:rPr>
      </w:pPr>
      <w:r w:rsidRPr="00826392">
        <w:rPr>
          <w:rFonts w:ascii="Segoe UI Historic" w:eastAsia="Times New Roman" w:hAnsi="Segoe UI Historic" w:cs="Segoe UI Historic"/>
          <w:color w:val="050505"/>
          <w:sz w:val="23"/>
          <w:szCs w:val="23"/>
        </w:rPr>
        <w:t>What is the most appropriate management :</w:t>
      </w:r>
    </w:p>
    <w:p w14:paraId="2C1BC23E" w14:textId="77777777" w:rsidR="00826392" w:rsidRPr="00826392" w:rsidRDefault="00826392" w:rsidP="00826392">
      <w:pPr>
        <w:spacing w:after="0" w:line="240" w:lineRule="auto"/>
        <w:rPr>
          <w:rFonts w:ascii="Segoe UI Historic" w:eastAsia="Times New Roman" w:hAnsi="Segoe UI Historic" w:cs="Segoe UI Historic"/>
          <w:color w:val="050505"/>
          <w:sz w:val="23"/>
          <w:szCs w:val="23"/>
        </w:rPr>
      </w:pPr>
      <w:r w:rsidRPr="00826392">
        <w:rPr>
          <w:rFonts w:ascii="Segoe UI Historic" w:eastAsia="Times New Roman" w:hAnsi="Segoe UI Historic" w:cs="Segoe UI Historic"/>
          <w:color w:val="050505"/>
          <w:sz w:val="23"/>
          <w:szCs w:val="23"/>
        </w:rPr>
        <w:t>Breast conserving surgery + chemo</w:t>
      </w:r>
    </w:p>
    <w:p w14:paraId="3FF7894F" w14:textId="77777777" w:rsidR="00826392" w:rsidRPr="00826392" w:rsidRDefault="00826392" w:rsidP="00826392">
      <w:pPr>
        <w:spacing w:after="0" w:line="240" w:lineRule="auto"/>
        <w:rPr>
          <w:rFonts w:ascii="Segoe UI Historic" w:eastAsia="Times New Roman" w:hAnsi="Segoe UI Historic" w:cs="Segoe UI Historic"/>
          <w:color w:val="050505"/>
          <w:sz w:val="23"/>
          <w:szCs w:val="23"/>
        </w:rPr>
      </w:pPr>
      <w:r w:rsidRPr="00826392">
        <w:rPr>
          <w:rFonts w:ascii="Segoe UI Historic" w:eastAsia="Times New Roman" w:hAnsi="Segoe UI Historic" w:cs="Segoe UI Historic"/>
          <w:color w:val="050505"/>
          <w:sz w:val="23"/>
          <w:szCs w:val="23"/>
        </w:rPr>
        <w:t>Breast conserving surgery + radio</w:t>
      </w:r>
    </w:p>
    <w:p w14:paraId="165B6BCD" w14:textId="77777777" w:rsidR="00826392" w:rsidRPr="00826392" w:rsidRDefault="00826392" w:rsidP="00826392">
      <w:pPr>
        <w:spacing w:after="0" w:line="240" w:lineRule="auto"/>
        <w:rPr>
          <w:rFonts w:ascii="Segoe UI Historic" w:eastAsia="Times New Roman" w:hAnsi="Segoe UI Historic" w:cs="Segoe UI Historic"/>
          <w:color w:val="050505"/>
          <w:sz w:val="23"/>
          <w:szCs w:val="23"/>
        </w:rPr>
      </w:pPr>
      <w:r w:rsidRPr="00826392">
        <w:rPr>
          <w:rFonts w:ascii="Segoe UI Historic" w:eastAsia="Times New Roman" w:hAnsi="Segoe UI Historic" w:cs="Segoe UI Historic"/>
          <w:color w:val="050505"/>
          <w:sz w:val="23"/>
          <w:szCs w:val="23"/>
        </w:rPr>
        <w:t>Radical mastectomy + chemo</w:t>
      </w:r>
    </w:p>
    <w:p w14:paraId="4C43519E" w14:textId="77777777" w:rsidR="00826392" w:rsidRPr="00826392" w:rsidRDefault="00826392" w:rsidP="00826392">
      <w:pPr>
        <w:spacing w:after="0" w:line="240" w:lineRule="auto"/>
        <w:rPr>
          <w:rFonts w:ascii="Segoe UI Historic" w:eastAsia="Times New Roman" w:hAnsi="Segoe UI Historic" w:cs="Segoe UI Historic"/>
          <w:color w:val="050505"/>
          <w:sz w:val="23"/>
          <w:szCs w:val="23"/>
        </w:rPr>
      </w:pPr>
      <w:r w:rsidRPr="00826392">
        <w:rPr>
          <w:rFonts w:ascii="Segoe UI Historic" w:eastAsia="Times New Roman" w:hAnsi="Segoe UI Historic" w:cs="Segoe UI Historic"/>
          <w:color w:val="050505"/>
          <w:sz w:val="23"/>
          <w:szCs w:val="23"/>
        </w:rPr>
        <w:t>Radical mastectomy + radio</w:t>
      </w:r>
    </w:p>
    <w:p w14:paraId="4D9EF270" w14:textId="688FC52A" w:rsidR="00826392" w:rsidRDefault="00826392" w:rsidP="00826392">
      <w:pPr>
        <w:spacing w:after="0" w:line="240" w:lineRule="auto"/>
        <w:rPr>
          <w:rFonts w:ascii="Segoe UI Historic" w:eastAsia="Times New Roman" w:hAnsi="Segoe UI Historic" w:cs="Segoe UI Historic"/>
          <w:color w:val="FF0000"/>
          <w:sz w:val="23"/>
          <w:szCs w:val="23"/>
        </w:rPr>
      </w:pPr>
      <w:r w:rsidRPr="00826392">
        <w:rPr>
          <w:rFonts w:ascii="Segoe UI Historic" w:eastAsia="Times New Roman" w:hAnsi="Segoe UI Historic" w:cs="Segoe UI Historic"/>
          <w:color w:val="FF0000"/>
          <w:sz w:val="23"/>
          <w:szCs w:val="23"/>
        </w:rPr>
        <w:t xml:space="preserve">Radical mastectomy + hormonal therapy </w:t>
      </w:r>
    </w:p>
    <w:p w14:paraId="02DB177B" w14:textId="77777777" w:rsidR="00826392" w:rsidRDefault="00826392" w:rsidP="00826392">
      <w:pPr>
        <w:spacing w:after="0" w:line="240" w:lineRule="auto"/>
        <w:rPr>
          <w:rFonts w:ascii="Segoe UI Historic" w:eastAsia="Times New Roman" w:hAnsi="Segoe UI Historic" w:cs="Segoe UI Historic"/>
          <w:color w:val="FF0000"/>
          <w:sz w:val="23"/>
          <w:szCs w:val="23"/>
        </w:rPr>
      </w:pPr>
    </w:p>
    <w:p w14:paraId="10FE37AE" w14:textId="7D4FDB92" w:rsidR="00826392" w:rsidRPr="007739D3" w:rsidRDefault="00826392" w:rsidP="00826392">
      <w:pPr>
        <w:rPr>
          <w:rFonts w:ascii="inherit" w:eastAsia="Times New Roman" w:hAnsi="inherit" w:cs="Segoe UI Historic"/>
          <w:b/>
          <w:bCs/>
          <w:color w:val="050505"/>
          <w:sz w:val="23"/>
          <w:szCs w:val="23"/>
        </w:rPr>
      </w:pPr>
      <w:r w:rsidRPr="007739D3">
        <w:rPr>
          <w:rFonts w:ascii="Segoe UI Historic" w:eastAsia="Times New Roman" w:hAnsi="Segoe UI Historic" w:cs="Segoe UI Historic"/>
          <w:b/>
          <w:bCs/>
          <w:sz w:val="23"/>
          <w:szCs w:val="23"/>
        </w:rPr>
        <w:t>16.</w:t>
      </w:r>
      <w:r w:rsidRPr="007739D3">
        <w:rPr>
          <w:rFonts w:ascii="inherit" w:hAnsi="inherit" w:cs="Segoe UI Historic"/>
          <w:b/>
          <w:bCs/>
          <w:color w:val="050505"/>
          <w:sz w:val="23"/>
          <w:szCs w:val="23"/>
        </w:rPr>
        <w:t xml:space="preserve"> </w:t>
      </w:r>
      <w:r w:rsidRPr="007739D3">
        <w:rPr>
          <w:rFonts w:ascii="inherit" w:eastAsia="Times New Roman" w:hAnsi="inherit" w:cs="Segoe UI Historic"/>
          <w:b/>
          <w:bCs/>
          <w:color w:val="050505"/>
          <w:sz w:val="23"/>
          <w:szCs w:val="23"/>
        </w:rPr>
        <w:t>Most common cause of water intoxication in surgical patient :</w:t>
      </w:r>
    </w:p>
    <w:p w14:paraId="03AAB69A" w14:textId="77777777" w:rsidR="00826392" w:rsidRPr="00826392" w:rsidRDefault="00826392" w:rsidP="00826392">
      <w:pPr>
        <w:spacing w:after="0" w:line="240" w:lineRule="auto"/>
        <w:rPr>
          <w:rFonts w:ascii="inherit" w:eastAsia="Times New Roman" w:hAnsi="inherit" w:cs="Segoe UI Historic"/>
          <w:color w:val="050505"/>
          <w:sz w:val="23"/>
          <w:szCs w:val="23"/>
        </w:rPr>
      </w:pPr>
      <w:r w:rsidRPr="00826392">
        <w:rPr>
          <w:rFonts w:ascii="inherit" w:eastAsia="Times New Roman" w:hAnsi="inherit" w:cs="Segoe UI Historic"/>
          <w:color w:val="050505"/>
          <w:sz w:val="23"/>
          <w:szCs w:val="23"/>
        </w:rPr>
        <w:t>Post TURP</w:t>
      </w:r>
    </w:p>
    <w:p w14:paraId="472BE1C0" w14:textId="77777777" w:rsidR="00826392" w:rsidRPr="00826392" w:rsidRDefault="00826392" w:rsidP="00826392">
      <w:pPr>
        <w:spacing w:after="0" w:line="240" w:lineRule="auto"/>
        <w:rPr>
          <w:rFonts w:ascii="inherit" w:eastAsia="Times New Roman" w:hAnsi="inherit" w:cs="Segoe UI Historic"/>
          <w:color w:val="050505"/>
          <w:sz w:val="23"/>
          <w:szCs w:val="23"/>
        </w:rPr>
      </w:pPr>
      <w:r w:rsidRPr="00826392">
        <w:rPr>
          <w:rFonts w:ascii="inherit" w:eastAsia="Times New Roman" w:hAnsi="inherit" w:cs="Segoe UI Historic"/>
          <w:color w:val="050505"/>
          <w:sz w:val="23"/>
          <w:szCs w:val="23"/>
        </w:rPr>
        <w:t>Exessive 5% dextrose n/S</w:t>
      </w:r>
    </w:p>
    <w:p w14:paraId="7980583D" w14:textId="77777777" w:rsidR="00826392" w:rsidRPr="00826392" w:rsidRDefault="00826392" w:rsidP="00826392">
      <w:pPr>
        <w:spacing w:after="0" w:line="240" w:lineRule="auto"/>
        <w:rPr>
          <w:rFonts w:ascii="inherit" w:eastAsia="Times New Roman" w:hAnsi="inherit" w:cs="Segoe UI Historic"/>
          <w:color w:val="050505"/>
          <w:sz w:val="23"/>
          <w:szCs w:val="23"/>
        </w:rPr>
      </w:pPr>
      <w:r w:rsidRPr="00826392">
        <w:rPr>
          <w:rFonts w:ascii="inherit" w:eastAsia="Times New Roman" w:hAnsi="inherit" w:cs="Segoe UI Historic"/>
          <w:color w:val="050505"/>
          <w:sz w:val="23"/>
          <w:szCs w:val="23"/>
        </w:rPr>
        <w:t>PERITONEAL IRRIGATION</w:t>
      </w:r>
    </w:p>
    <w:p w14:paraId="4BC62607" w14:textId="77777777" w:rsidR="00826392" w:rsidRPr="00826392" w:rsidRDefault="00826392" w:rsidP="00826392">
      <w:pPr>
        <w:spacing w:after="0" w:line="240" w:lineRule="auto"/>
        <w:rPr>
          <w:rFonts w:ascii="inherit" w:eastAsia="Times New Roman" w:hAnsi="inherit" w:cs="Segoe UI Historic"/>
          <w:color w:val="050505"/>
          <w:sz w:val="23"/>
          <w:szCs w:val="23"/>
        </w:rPr>
      </w:pPr>
      <w:r w:rsidRPr="00826392">
        <w:rPr>
          <w:rFonts w:ascii="inherit" w:eastAsia="Times New Roman" w:hAnsi="inherit" w:cs="Segoe UI Historic"/>
          <w:color w:val="050505"/>
          <w:sz w:val="23"/>
          <w:szCs w:val="23"/>
        </w:rPr>
        <w:t>PREOPERATIVE COLONIC Wash</w:t>
      </w:r>
    </w:p>
    <w:p w14:paraId="0BADBCC7" w14:textId="6D9AE6F3" w:rsidR="00826392" w:rsidRDefault="00826392" w:rsidP="00826392">
      <w:pPr>
        <w:spacing w:after="0" w:line="240" w:lineRule="auto"/>
        <w:rPr>
          <w:rFonts w:ascii="inherit" w:eastAsia="Times New Roman" w:hAnsi="inherit" w:cs="Segoe UI Historic"/>
          <w:color w:val="FF0000"/>
          <w:sz w:val="23"/>
          <w:szCs w:val="23"/>
        </w:rPr>
      </w:pPr>
      <w:r w:rsidRPr="00826392">
        <w:rPr>
          <w:rFonts w:ascii="inherit" w:eastAsia="Times New Roman" w:hAnsi="inherit" w:cs="Segoe UI Historic"/>
          <w:color w:val="FF0000"/>
          <w:sz w:val="23"/>
          <w:szCs w:val="23"/>
        </w:rPr>
        <w:t xml:space="preserve"> 5 % dextrose</w:t>
      </w:r>
    </w:p>
    <w:p w14:paraId="520568DA" w14:textId="77777777" w:rsidR="00826392" w:rsidRDefault="00826392" w:rsidP="00826392">
      <w:pPr>
        <w:spacing w:after="0" w:line="240" w:lineRule="auto"/>
        <w:rPr>
          <w:rFonts w:ascii="inherit" w:eastAsia="Times New Roman" w:hAnsi="inherit" w:cs="Segoe UI Historic"/>
          <w:color w:val="FF0000"/>
          <w:sz w:val="23"/>
          <w:szCs w:val="23"/>
        </w:rPr>
      </w:pPr>
    </w:p>
    <w:p w14:paraId="4D4B5944" w14:textId="77777777" w:rsidR="00445868" w:rsidRDefault="00445868" w:rsidP="00826392">
      <w:pPr>
        <w:spacing w:after="0" w:line="240" w:lineRule="auto"/>
        <w:rPr>
          <w:rFonts w:ascii="inherit" w:eastAsia="Times New Roman" w:hAnsi="inherit" w:cs="Segoe UI Historic"/>
          <w:color w:val="FF0000"/>
          <w:sz w:val="23"/>
          <w:szCs w:val="23"/>
        </w:rPr>
      </w:pPr>
    </w:p>
    <w:p w14:paraId="1DD7A3AD" w14:textId="3A0FCB43" w:rsidR="00826392" w:rsidRPr="007739D3" w:rsidRDefault="00826392" w:rsidP="00826392">
      <w:pPr>
        <w:rPr>
          <w:rFonts w:ascii="Segoe UI Historic" w:eastAsia="Times New Roman" w:hAnsi="Segoe UI Historic" w:cs="Segoe UI Historic"/>
          <w:b/>
          <w:bCs/>
          <w:color w:val="000000" w:themeColor="text1"/>
          <w:sz w:val="23"/>
          <w:szCs w:val="23"/>
        </w:rPr>
      </w:pPr>
      <w:r w:rsidRPr="007739D3">
        <w:rPr>
          <w:rFonts w:ascii="inherit" w:eastAsia="Times New Roman" w:hAnsi="inherit" w:cs="Segoe UI Historic"/>
          <w:b/>
          <w:bCs/>
          <w:color w:val="000000" w:themeColor="text1"/>
          <w:sz w:val="23"/>
          <w:szCs w:val="23"/>
        </w:rPr>
        <w:t>17.</w:t>
      </w:r>
      <w:r w:rsidRPr="007739D3">
        <w:rPr>
          <w:rFonts w:ascii="Segoe UI Historic" w:hAnsi="Segoe UI Historic" w:cs="Segoe UI Historic"/>
          <w:b/>
          <w:bCs/>
          <w:color w:val="000000" w:themeColor="text1"/>
          <w:sz w:val="23"/>
          <w:szCs w:val="23"/>
        </w:rPr>
        <w:t xml:space="preserve"> </w:t>
      </w:r>
      <w:r w:rsidRPr="007739D3">
        <w:rPr>
          <w:rFonts w:ascii="Segoe UI Historic" w:eastAsia="Times New Roman" w:hAnsi="Segoe UI Historic" w:cs="Segoe UI Historic"/>
          <w:b/>
          <w:bCs/>
          <w:color w:val="000000" w:themeColor="text1"/>
          <w:sz w:val="23"/>
          <w:szCs w:val="23"/>
        </w:rPr>
        <w:t>One of the following carries a risk for choleylithiasis :</w:t>
      </w:r>
    </w:p>
    <w:p w14:paraId="74AED406" w14:textId="77777777" w:rsidR="00826392" w:rsidRPr="00826392" w:rsidRDefault="00826392" w:rsidP="00826392">
      <w:pPr>
        <w:spacing w:after="0" w:line="240" w:lineRule="auto"/>
        <w:rPr>
          <w:rFonts w:ascii="Segoe UI Historic" w:eastAsia="Times New Roman" w:hAnsi="Segoe UI Historic" w:cs="Segoe UI Historic"/>
          <w:color w:val="000000" w:themeColor="text1"/>
          <w:sz w:val="23"/>
          <w:szCs w:val="23"/>
        </w:rPr>
      </w:pPr>
      <w:r w:rsidRPr="00826392">
        <w:rPr>
          <w:rFonts w:ascii="Segoe UI Historic" w:eastAsia="Times New Roman" w:hAnsi="Segoe UI Historic" w:cs="Segoe UI Historic"/>
          <w:color w:val="000000" w:themeColor="text1"/>
          <w:sz w:val="23"/>
          <w:szCs w:val="23"/>
        </w:rPr>
        <w:t>Smoking</w:t>
      </w:r>
    </w:p>
    <w:p w14:paraId="7208E283" w14:textId="77777777" w:rsidR="00826392" w:rsidRPr="00826392" w:rsidRDefault="00826392" w:rsidP="00826392">
      <w:pPr>
        <w:spacing w:after="0" w:line="240" w:lineRule="auto"/>
        <w:rPr>
          <w:rFonts w:ascii="Segoe UI Historic" w:eastAsia="Times New Roman" w:hAnsi="Segoe UI Historic" w:cs="Segoe UI Historic"/>
          <w:color w:val="FF0000"/>
          <w:sz w:val="23"/>
          <w:szCs w:val="23"/>
        </w:rPr>
      </w:pPr>
      <w:r w:rsidRPr="00826392">
        <w:rPr>
          <w:rFonts w:ascii="Segoe UI Historic" w:eastAsia="Times New Roman" w:hAnsi="Segoe UI Historic" w:cs="Segoe UI Historic"/>
          <w:color w:val="FF0000"/>
          <w:sz w:val="23"/>
          <w:szCs w:val="23"/>
        </w:rPr>
        <w:t>Crohns</w:t>
      </w:r>
    </w:p>
    <w:p w14:paraId="59E6B100" w14:textId="77777777" w:rsidR="00826392" w:rsidRPr="00826392" w:rsidRDefault="00826392" w:rsidP="00826392">
      <w:pPr>
        <w:spacing w:after="0" w:line="240" w:lineRule="auto"/>
        <w:rPr>
          <w:rFonts w:ascii="Segoe UI Historic" w:eastAsia="Times New Roman" w:hAnsi="Segoe UI Historic" w:cs="Segoe UI Historic"/>
          <w:color w:val="000000" w:themeColor="text1"/>
          <w:sz w:val="23"/>
          <w:szCs w:val="23"/>
        </w:rPr>
      </w:pPr>
      <w:r w:rsidRPr="00826392">
        <w:rPr>
          <w:rFonts w:ascii="Segoe UI Historic" w:eastAsia="Times New Roman" w:hAnsi="Segoe UI Historic" w:cs="Segoe UI Historic"/>
          <w:color w:val="000000" w:themeColor="text1"/>
          <w:sz w:val="23"/>
          <w:szCs w:val="23"/>
        </w:rPr>
        <w:t>Jejunal resection</w:t>
      </w:r>
    </w:p>
    <w:p w14:paraId="02213F1F" w14:textId="77777777" w:rsidR="00826392" w:rsidRDefault="00826392" w:rsidP="00826392">
      <w:pPr>
        <w:spacing w:after="0" w:line="240" w:lineRule="auto"/>
        <w:rPr>
          <w:rFonts w:ascii="Segoe UI Historic" w:eastAsia="Times New Roman" w:hAnsi="Segoe UI Historic" w:cs="Segoe UI Historic"/>
          <w:color w:val="000000" w:themeColor="text1"/>
          <w:sz w:val="23"/>
          <w:szCs w:val="23"/>
        </w:rPr>
      </w:pPr>
      <w:r w:rsidRPr="00826392">
        <w:rPr>
          <w:rFonts w:ascii="Segoe UI Historic" w:eastAsia="Times New Roman" w:hAnsi="Segoe UI Historic" w:cs="Segoe UI Historic"/>
          <w:color w:val="000000" w:themeColor="text1"/>
          <w:sz w:val="23"/>
          <w:szCs w:val="23"/>
        </w:rPr>
        <w:t>Ibs</w:t>
      </w:r>
    </w:p>
    <w:p w14:paraId="4B70E458" w14:textId="77777777" w:rsidR="00826392" w:rsidRDefault="00826392" w:rsidP="00826392">
      <w:pPr>
        <w:spacing w:after="0" w:line="240" w:lineRule="auto"/>
        <w:rPr>
          <w:rFonts w:ascii="Segoe UI Historic" w:eastAsia="Times New Roman" w:hAnsi="Segoe UI Historic" w:cs="Segoe UI Historic"/>
          <w:color w:val="000000" w:themeColor="text1"/>
          <w:sz w:val="23"/>
          <w:szCs w:val="23"/>
        </w:rPr>
      </w:pPr>
    </w:p>
    <w:p w14:paraId="0027C8CC" w14:textId="4BDC2F64" w:rsidR="00826392" w:rsidRPr="007739D3" w:rsidRDefault="00826392" w:rsidP="00826392">
      <w:pPr>
        <w:spacing w:after="0" w:line="240" w:lineRule="auto"/>
        <w:rPr>
          <w:rFonts w:ascii="Segoe UI Historic" w:hAnsi="Segoe UI Historic" w:cs="Segoe UI Historic"/>
          <w:b/>
          <w:bCs/>
          <w:color w:val="050505"/>
          <w:sz w:val="23"/>
          <w:szCs w:val="23"/>
          <w:shd w:val="clear" w:color="auto" w:fill="F0F2F5"/>
        </w:rPr>
      </w:pPr>
      <w:r w:rsidRPr="007739D3">
        <w:rPr>
          <w:rFonts w:ascii="Segoe UI Historic" w:eastAsia="Times New Roman" w:hAnsi="Segoe UI Historic" w:cs="Segoe UI Historic"/>
          <w:b/>
          <w:bCs/>
          <w:color w:val="000000" w:themeColor="text1"/>
          <w:sz w:val="23"/>
          <w:szCs w:val="23"/>
        </w:rPr>
        <w:t>18.</w:t>
      </w:r>
      <w:r w:rsidRPr="007739D3">
        <w:rPr>
          <w:rFonts w:ascii="Segoe UI Historic" w:hAnsi="Segoe UI Historic" w:cs="Segoe UI Historic"/>
          <w:b/>
          <w:bCs/>
          <w:color w:val="050505"/>
          <w:sz w:val="23"/>
          <w:szCs w:val="23"/>
        </w:rPr>
        <w:t xml:space="preserve"> Fistula in which</w:t>
      </w:r>
      <w:r w:rsidRPr="007739D3">
        <w:rPr>
          <w:rFonts w:ascii="Segoe UI Historic" w:hAnsi="Segoe UI Historic" w:cs="Segoe UI Historic"/>
          <w:b/>
          <w:bCs/>
          <w:color w:val="050505"/>
          <w:sz w:val="23"/>
          <w:szCs w:val="23"/>
          <w:shd w:val="clear" w:color="auto" w:fill="F0F2F5"/>
        </w:rPr>
        <w:t xml:space="preserve"> </w:t>
      </w:r>
      <w:r w:rsidRPr="007739D3">
        <w:rPr>
          <w:rFonts w:ascii="Segoe UI Historic" w:hAnsi="Segoe UI Historic" w:cs="Segoe UI Historic"/>
          <w:b/>
          <w:bCs/>
          <w:color w:val="050505"/>
          <w:sz w:val="23"/>
          <w:szCs w:val="23"/>
        </w:rPr>
        <w:t>organ causing most elctrolytes imbalance</w:t>
      </w:r>
    </w:p>
    <w:p w14:paraId="5AE90736" w14:textId="77777777" w:rsidR="00826392" w:rsidRPr="00826392" w:rsidRDefault="00826392" w:rsidP="00826392">
      <w:pPr>
        <w:spacing w:after="0" w:line="240" w:lineRule="auto"/>
        <w:rPr>
          <w:rFonts w:ascii="Segoe UI Historic" w:eastAsia="Times New Roman" w:hAnsi="Segoe UI Historic" w:cs="Segoe UI Historic"/>
          <w:color w:val="050505"/>
          <w:sz w:val="23"/>
          <w:szCs w:val="23"/>
        </w:rPr>
      </w:pPr>
      <w:r w:rsidRPr="00826392">
        <w:rPr>
          <w:rFonts w:ascii="Segoe UI Historic" w:eastAsia="Times New Roman" w:hAnsi="Segoe UI Historic" w:cs="Segoe UI Historic"/>
          <w:color w:val="050505"/>
          <w:sz w:val="23"/>
          <w:szCs w:val="23"/>
        </w:rPr>
        <w:t>Gastric</w:t>
      </w:r>
    </w:p>
    <w:p w14:paraId="38C67736" w14:textId="77777777" w:rsidR="00826392" w:rsidRPr="00826392" w:rsidRDefault="00826392" w:rsidP="00826392">
      <w:pPr>
        <w:spacing w:after="0" w:line="240" w:lineRule="auto"/>
        <w:rPr>
          <w:rFonts w:ascii="Segoe UI Historic" w:eastAsia="Times New Roman" w:hAnsi="Segoe UI Historic" w:cs="Segoe UI Historic"/>
          <w:color w:val="FF0000"/>
          <w:sz w:val="23"/>
          <w:szCs w:val="23"/>
        </w:rPr>
      </w:pPr>
      <w:r w:rsidRPr="00826392">
        <w:rPr>
          <w:rFonts w:ascii="Segoe UI Historic" w:eastAsia="Times New Roman" w:hAnsi="Segoe UI Historic" w:cs="Segoe UI Historic"/>
          <w:color w:val="FF0000"/>
          <w:sz w:val="23"/>
          <w:szCs w:val="23"/>
        </w:rPr>
        <w:t>Colon</w:t>
      </w:r>
    </w:p>
    <w:p w14:paraId="30D82F3B" w14:textId="45570A7E" w:rsidR="00826392" w:rsidRPr="00826392" w:rsidRDefault="00826392" w:rsidP="00826392">
      <w:pPr>
        <w:spacing w:after="0" w:line="240" w:lineRule="auto"/>
        <w:rPr>
          <w:rFonts w:ascii="Segoe UI Historic" w:eastAsia="Times New Roman" w:hAnsi="Segoe UI Historic" w:cs="Segoe UI Historic"/>
          <w:color w:val="050505"/>
          <w:sz w:val="23"/>
          <w:szCs w:val="23"/>
        </w:rPr>
      </w:pPr>
      <w:r w:rsidRPr="00826392">
        <w:rPr>
          <w:rFonts w:ascii="Segoe UI Historic" w:eastAsia="Times New Roman" w:hAnsi="Segoe UI Historic" w:cs="Segoe UI Historic"/>
          <w:color w:val="050505"/>
          <w:sz w:val="23"/>
          <w:szCs w:val="23"/>
        </w:rPr>
        <w:t>Duodenum</w:t>
      </w:r>
      <w:r>
        <w:rPr>
          <w:rFonts w:ascii="Segoe UI Historic" w:eastAsia="Times New Roman" w:hAnsi="Segoe UI Historic" w:cs="Segoe UI Historic"/>
          <w:color w:val="050505"/>
          <w:sz w:val="23"/>
          <w:szCs w:val="23"/>
        </w:rPr>
        <w:t>??</w:t>
      </w:r>
    </w:p>
    <w:p w14:paraId="7098B163" w14:textId="77777777" w:rsidR="00826392" w:rsidRDefault="00826392" w:rsidP="00826392">
      <w:pPr>
        <w:spacing w:after="0" w:line="240" w:lineRule="auto"/>
        <w:rPr>
          <w:rFonts w:ascii="Segoe UI Historic" w:eastAsia="Times New Roman" w:hAnsi="Segoe UI Historic" w:cs="Segoe UI Historic"/>
          <w:color w:val="050505"/>
          <w:sz w:val="23"/>
          <w:szCs w:val="23"/>
        </w:rPr>
      </w:pPr>
      <w:r w:rsidRPr="00826392">
        <w:rPr>
          <w:rFonts w:ascii="Segoe UI Historic" w:eastAsia="Times New Roman" w:hAnsi="Segoe UI Historic" w:cs="Segoe UI Historic"/>
          <w:color w:val="050505"/>
          <w:sz w:val="23"/>
          <w:szCs w:val="23"/>
        </w:rPr>
        <w:t>Esophagus</w:t>
      </w:r>
    </w:p>
    <w:p w14:paraId="4359CF20" w14:textId="77777777" w:rsidR="00826392" w:rsidRDefault="00826392" w:rsidP="00826392">
      <w:pPr>
        <w:spacing w:after="0" w:line="240" w:lineRule="auto"/>
        <w:rPr>
          <w:rFonts w:ascii="Segoe UI Historic" w:eastAsia="Times New Roman" w:hAnsi="Segoe UI Historic" w:cs="Segoe UI Historic"/>
          <w:color w:val="050505"/>
          <w:sz w:val="23"/>
          <w:szCs w:val="23"/>
        </w:rPr>
      </w:pPr>
    </w:p>
    <w:p w14:paraId="31504867" w14:textId="36B40082" w:rsidR="00826392" w:rsidRDefault="00826392" w:rsidP="00826392">
      <w:pPr>
        <w:spacing w:after="0" w:line="240" w:lineRule="auto"/>
        <w:rPr>
          <w:rFonts w:ascii="Segoe UI Historic" w:hAnsi="Segoe UI Historic" w:cs="Segoe UI Historic"/>
          <w:color w:val="FF0000"/>
          <w:sz w:val="23"/>
          <w:szCs w:val="23"/>
          <w:shd w:val="clear" w:color="auto" w:fill="F0F2F5"/>
        </w:rPr>
      </w:pPr>
      <w:r w:rsidRPr="007739D3">
        <w:rPr>
          <w:rFonts w:ascii="Segoe UI Historic" w:eastAsia="Times New Roman" w:hAnsi="Segoe UI Historic" w:cs="Segoe UI Historic"/>
          <w:b/>
          <w:bCs/>
          <w:color w:val="050505"/>
          <w:sz w:val="23"/>
          <w:szCs w:val="23"/>
        </w:rPr>
        <w:t>19.</w:t>
      </w:r>
      <w:r w:rsidR="0045261C" w:rsidRPr="007739D3">
        <w:rPr>
          <w:rFonts w:ascii="Segoe UI Historic" w:hAnsi="Segoe UI Historic" w:cs="Segoe UI Historic"/>
          <w:b/>
          <w:bCs/>
          <w:color w:val="050505"/>
          <w:sz w:val="23"/>
          <w:szCs w:val="23"/>
        </w:rPr>
        <w:t xml:space="preserve"> Rapidly spreading</w:t>
      </w:r>
      <w:r w:rsidR="0045261C" w:rsidRPr="007739D3">
        <w:rPr>
          <w:rFonts w:ascii="Segoe UI Historic" w:hAnsi="Segoe UI Historic" w:cs="Segoe UI Historic"/>
          <w:b/>
          <w:bCs/>
          <w:color w:val="050505"/>
          <w:sz w:val="23"/>
          <w:szCs w:val="23"/>
          <w:shd w:val="clear" w:color="auto" w:fill="F0F2F5"/>
        </w:rPr>
        <w:t xml:space="preserve"> </w:t>
      </w:r>
      <w:r w:rsidR="0045261C" w:rsidRPr="007739D3">
        <w:rPr>
          <w:rFonts w:ascii="Segoe UI Historic" w:hAnsi="Segoe UI Historic" w:cs="Segoe UI Historic"/>
          <w:b/>
          <w:bCs/>
          <w:color w:val="050505"/>
          <w:sz w:val="23"/>
          <w:szCs w:val="23"/>
        </w:rPr>
        <w:t>erythema with subcuatenous</w:t>
      </w:r>
      <w:r w:rsidR="0045261C" w:rsidRPr="007739D3">
        <w:rPr>
          <w:rFonts w:ascii="Segoe UI Historic" w:hAnsi="Segoe UI Historic" w:cs="Segoe UI Historic"/>
          <w:b/>
          <w:bCs/>
          <w:color w:val="050505"/>
          <w:sz w:val="23"/>
          <w:szCs w:val="23"/>
          <w:shd w:val="clear" w:color="auto" w:fill="F0F2F5"/>
        </w:rPr>
        <w:t xml:space="preserve"> </w:t>
      </w:r>
      <w:r w:rsidR="0045261C" w:rsidRPr="007739D3">
        <w:rPr>
          <w:rFonts w:ascii="Segoe UI Historic" w:hAnsi="Segoe UI Historic" w:cs="Segoe UI Historic"/>
          <w:b/>
          <w:bCs/>
          <w:color w:val="050505"/>
          <w:sz w:val="23"/>
          <w:szCs w:val="23"/>
        </w:rPr>
        <w:t>crepetitus after insect bite:</w:t>
      </w:r>
      <w:r w:rsidR="0045261C">
        <w:rPr>
          <w:rFonts w:ascii="Segoe UI Historic" w:hAnsi="Segoe UI Historic" w:cs="Segoe UI Historic"/>
          <w:color w:val="050505"/>
          <w:sz w:val="23"/>
          <w:szCs w:val="23"/>
          <w:shd w:val="clear" w:color="auto" w:fill="F0F2F5"/>
        </w:rPr>
        <w:t xml:space="preserve"> </w:t>
      </w:r>
      <w:r w:rsidR="0045261C" w:rsidRPr="0045261C">
        <w:rPr>
          <w:rFonts w:ascii="Segoe UI Historic" w:hAnsi="Segoe UI Historic" w:cs="Segoe UI Historic"/>
          <w:color w:val="FF0000"/>
          <w:sz w:val="23"/>
          <w:szCs w:val="23"/>
        </w:rPr>
        <w:t>Necrotizing fascitits</w:t>
      </w:r>
    </w:p>
    <w:p w14:paraId="3D9180BB" w14:textId="1A963F1D" w:rsidR="0045261C" w:rsidRDefault="0045261C" w:rsidP="00826392">
      <w:pPr>
        <w:spacing w:after="0" w:line="240" w:lineRule="auto"/>
        <w:rPr>
          <w:rFonts w:ascii="Segoe UI Historic" w:hAnsi="Segoe UI Historic" w:cs="Segoe UI Historic"/>
          <w:color w:val="FF0000"/>
          <w:sz w:val="23"/>
          <w:szCs w:val="23"/>
          <w:shd w:val="clear" w:color="auto" w:fill="F0F2F5"/>
        </w:rPr>
      </w:pPr>
    </w:p>
    <w:p w14:paraId="05C5EFBC" w14:textId="71ED2911" w:rsidR="0045261C" w:rsidRDefault="0045261C" w:rsidP="0045261C">
      <w:pPr>
        <w:rPr>
          <w:rFonts w:ascii="Segoe UI Historic" w:eastAsia="Times New Roman" w:hAnsi="Segoe UI Historic" w:cs="Segoe UI Historic"/>
          <w:color w:val="FF0000"/>
          <w:sz w:val="23"/>
          <w:szCs w:val="23"/>
        </w:rPr>
      </w:pPr>
      <w:r w:rsidRPr="007739D3">
        <w:rPr>
          <w:rFonts w:ascii="Segoe UI Historic" w:hAnsi="Segoe UI Historic" w:cs="Segoe UI Historic"/>
          <w:b/>
          <w:bCs/>
          <w:color w:val="000000" w:themeColor="text1"/>
          <w:sz w:val="23"/>
          <w:szCs w:val="23"/>
        </w:rPr>
        <w:t xml:space="preserve">20. </w:t>
      </w:r>
      <w:r w:rsidRPr="007739D3">
        <w:rPr>
          <w:rFonts w:ascii="Segoe UI Historic" w:eastAsia="Times New Roman" w:hAnsi="Segoe UI Historic" w:cs="Segoe UI Historic"/>
          <w:b/>
          <w:bCs/>
          <w:color w:val="000000" w:themeColor="text1"/>
          <w:sz w:val="23"/>
          <w:szCs w:val="23"/>
        </w:rPr>
        <w:t>FNA can't diagnose:</w:t>
      </w:r>
      <w:r>
        <w:rPr>
          <w:rFonts w:ascii="Segoe UI Historic" w:eastAsia="Times New Roman" w:hAnsi="Segoe UI Historic" w:cs="Segoe UI Historic"/>
          <w:color w:val="000000" w:themeColor="text1"/>
          <w:sz w:val="23"/>
          <w:szCs w:val="23"/>
        </w:rPr>
        <w:t xml:space="preserve"> </w:t>
      </w:r>
      <w:r w:rsidRPr="0045261C">
        <w:rPr>
          <w:rFonts w:ascii="Segoe UI Historic" w:eastAsia="Times New Roman" w:hAnsi="Segoe UI Historic" w:cs="Segoe UI Historic"/>
          <w:color w:val="FF0000"/>
          <w:sz w:val="23"/>
          <w:szCs w:val="23"/>
        </w:rPr>
        <w:t>Hurthle cell tumor "It is a subtype of follicular carcinoma"</w:t>
      </w:r>
    </w:p>
    <w:p w14:paraId="3FA86DD9" w14:textId="1BBCA7B3" w:rsidR="0045261C" w:rsidRDefault="0045261C" w:rsidP="0045261C">
      <w:pPr>
        <w:rPr>
          <w:rFonts w:ascii="Segoe UI Historic" w:eastAsia="Times New Roman" w:hAnsi="Segoe UI Historic" w:cs="Segoe UI Historic"/>
          <w:color w:val="050505"/>
          <w:sz w:val="23"/>
          <w:szCs w:val="23"/>
        </w:rPr>
      </w:pPr>
      <w:r w:rsidRPr="007739D3">
        <w:rPr>
          <w:rFonts w:ascii="Segoe UI Historic" w:eastAsia="Times New Roman" w:hAnsi="Segoe UI Historic" w:cs="Segoe UI Historic"/>
          <w:b/>
          <w:bCs/>
          <w:color w:val="000000" w:themeColor="text1"/>
          <w:sz w:val="23"/>
          <w:szCs w:val="23"/>
        </w:rPr>
        <w:t>21.</w:t>
      </w:r>
      <w:r w:rsidRPr="007739D3">
        <w:rPr>
          <w:rFonts w:ascii="Segoe UI Historic" w:hAnsi="Segoe UI Historic" w:cs="Segoe UI Historic"/>
          <w:b/>
          <w:bCs/>
          <w:color w:val="050505"/>
          <w:sz w:val="23"/>
          <w:szCs w:val="23"/>
        </w:rPr>
        <w:t xml:space="preserve"> </w:t>
      </w:r>
      <w:r w:rsidRPr="007739D3">
        <w:rPr>
          <w:rFonts w:ascii="Segoe UI Historic" w:eastAsia="Times New Roman" w:hAnsi="Segoe UI Historic" w:cs="Segoe UI Historic"/>
          <w:b/>
          <w:bCs/>
          <w:color w:val="050505"/>
          <w:sz w:val="23"/>
          <w:szCs w:val="23"/>
        </w:rPr>
        <w:t>Most common cause of burn causing sepsis ?</w:t>
      </w:r>
      <w:r>
        <w:rPr>
          <w:rFonts w:ascii="Segoe UI Historic" w:eastAsia="Times New Roman" w:hAnsi="Segoe UI Historic" w:cs="Segoe UI Historic"/>
          <w:color w:val="050505"/>
          <w:sz w:val="23"/>
          <w:szCs w:val="23"/>
        </w:rPr>
        <w:t xml:space="preserve">      </w:t>
      </w:r>
      <w:r w:rsidRPr="0045261C">
        <w:rPr>
          <w:rFonts w:ascii="Segoe UI Historic" w:eastAsia="Times New Roman" w:hAnsi="Segoe UI Historic" w:cs="Segoe UI Historic"/>
          <w:color w:val="FF0000"/>
          <w:sz w:val="23"/>
          <w:szCs w:val="23"/>
        </w:rPr>
        <w:t xml:space="preserve">-Pseudomonas         </w:t>
      </w:r>
      <w:r>
        <w:rPr>
          <w:rFonts w:ascii="Segoe UI Historic" w:eastAsia="Times New Roman" w:hAnsi="Segoe UI Historic" w:cs="Segoe UI Historic"/>
          <w:color w:val="050505"/>
          <w:sz w:val="23"/>
          <w:szCs w:val="23"/>
        </w:rPr>
        <w:t>-</w:t>
      </w:r>
      <w:r w:rsidRPr="0045261C">
        <w:rPr>
          <w:rFonts w:ascii="Segoe UI Historic" w:eastAsia="Times New Roman" w:hAnsi="Segoe UI Historic" w:cs="Segoe UI Historic"/>
          <w:color w:val="050505"/>
          <w:sz w:val="23"/>
          <w:szCs w:val="23"/>
        </w:rPr>
        <w:t>s epidirmidis</w:t>
      </w:r>
    </w:p>
    <w:p w14:paraId="4D6AD373" w14:textId="1F420740" w:rsidR="0045261C" w:rsidRPr="007739D3" w:rsidRDefault="0045261C" w:rsidP="0045261C">
      <w:pPr>
        <w:rPr>
          <w:rFonts w:ascii="Segoe UI Historic" w:eastAsia="Times New Roman" w:hAnsi="Segoe UI Historic" w:cs="Segoe UI Historic"/>
          <w:b/>
          <w:bCs/>
          <w:color w:val="050505"/>
          <w:sz w:val="23"/>
          <w:szCs w:val="23"/>
        </w:rPr>
      </w:pPr>
      <w:r w:rsidRPr="007739D3">
        <w:rPr>
          <w:rFonts w:ascii="Segoe UI Historic" w:eastAsia="Times New Roman" w:hAnsi="Segoe UI Historic" w:cs="Segoe UI Historic"/>
          <w:b/>
          <w:bCs/>
          <w:color w:val="050505"/>
          <w:sz w:val="23"/>
          <w:szCs w:val="23"/>
        </w:rPr>
        <w:t xml:space="preserve">22.longitudinal muscle form an organ? </w:t>
      </w:r>
    </w:p>
    <w:p w14:paraId="245A5729" w14:textId="291471AD" w:rsidR="0045261C" w:rsidRPr="0045261C" w:rsidRDefault="0045261C" w:rsidP="0045261C">
      <w:pPr>
        <w:spacing w:after="0" w:line="240" w:lineRule="auto"/>
        <w:rPr>
          <w:rFonts w:ascii="Segoe UI Historic" w:eastAsia="Times New Roman" w:hAnsi="Segoe UI Historic" w:cs="Segoe UI Historic"/>
          <w:color w:val="050505"/>
          <w:sz w:val="23"/>
          <w:szCs w:val="23"/>
        </w:rPr>
      </w:pPr>
      <w:r w:rsidRPr="0045261C">
        <w:rPr>
          <w:rFonts w:ascii="Segoe UI Historic" w:eastAsia="Times New Roman" w:hAnsi="Segoe UI Historic" w:cs="Segoe UI Historic"/>
          <w:color w:val="050505"/>
          <w:sz w:val="23"/>
          <w:szCs w:val="23"/>
        </w:rPr>
        <w:t>Stomach</w:t>
      </w:r>
      <w:r>
        <w:rPr>
          <w:rFonts w:ascii="Segoe UI Historic" w:eastAsia="Times New Roman" w:hAnsi="Segoe UI Historic" w:cs="Segoe UI Historic"/>
          <w:color w:val="050505"/>
          <w:sz w:val="23"/>
          <w:szCs w:val="23"/>
        </w:rPr>
        <w:t xml:space="preserve"> ??</w:t>
      </w:r>
    </w:p>
    <w:p w14:paraId="38CE8BB9" w14:textId="77777777" w:rsidR="0045261C" w:rsidRPr="0045261C" w:rsidRDefault="0045261C" w:rsidP="0045261C">
      <w:pPr>
        <w:spacing w:after="0" w:line="240" w:lineRule="auto"/>
        <w:rPr>
          <w:rFonts w:ascii="Segoe UI Historic" w:eastAsia="Times New Roman" w:hAnsi="Segoe UI Historic" w:cs="Segoe UI Historic"/>
          <w:color w:val="050505"/>
          <w:sz w:val="23"/>
          <w:szCs w:val="23"/>
        </w:rPr>
      </w:pPr>
      <w:r w:rsidRPr="0045261C">
        <w:rPr>
          <w:rFonts w:ascii="Segoe UI Historic" w:eastAsia="Times New Roman" w:hAnsi="Segoe UI Historic" w:cs="Segoe UI Historic"/>
          <w:color w:val="050505"/>
          <w:sz w:val="23"/>
          <w:szCs w:val="23"/>
        </w:rPr>
        <w:t>Duodenum</w:t>
      </w:r>
    </w:p>
    <w:p w14:paraId="66D30B27" w14:textId="77777777" w:rsidR="0045261C" w:rsidRPr="0045261C" w:rsidRDefault="0045261C" w:rsidP="0045261C">
      <w:pPr>
        <w:spacing w:after="0" w:line="240" w:lineRule="auto"/>
        <w:rPr>
          <w:rFonts w:ascii="Segoe UI Historic" w:eastAsia="Times New Roman" w:hAnsi="Segoe UI Historic" w:cs="Segoe UI Historic"/>
          <w:color w:val="050505"/>
          <w:sz w:val="23"/>
          <w:szCs w:val="23"/>
        </w:rPr>
      </w:pPr>
      <w:r w:rsidRPr="0045261C">
        <w:rPr>
          <w:rFonts w:ascii="Segoe UI Historic" w:eastAsia="Times New Roman" w:hAnsi="Segoe UI Historic" w:cs="Segoe UI Historic"/>
          <w:color w:val="050505"/>
          <w:sz w:val="23"/>
          <w:szCs w:val="23"/>
        </w:rPr>
        <w:t>Jujenum</w:t>
      </w:r>
    </w:p>
    <w:p w14:paraId="495FB3EE" w14:textId="77777777" w:rsidR="0045261C" w:rsidRPr="0045261C" w:rsidRDefault="0045261C" w:rsidP="0045261C">
      <w:pPr>
        <w:spacing w:after="0" w:line="240" w:lineRule="auto"/>
        <w:rPr>
          <w:rFonts w:ascii="Segoe UI Historic" w:eastAsia="Times New Roman" w:hAnsi="Segoe UI Historic" w:cs="Segoe UI Historic"/>
          <w:color w:val="050505"/>
          <w:sz w:val="23"/>
          <w:szCs w:val="23"/>
        </w:rPr>
      </w:pPr>
      <w:r w:rsidRPr="0045261C">
        <w:rPr>
          <w:rFonts w:ascii="Segoe UI Historic" w:eastAsia="Times New Roman" w:hAnsi="Segoe UI Historic" w:cs="Segoe UI Historic"/>
          <w:color w:val="050505"/>
          <w:sz w:val="23"/>
          <w:szCs w:val="23"/>
        </w:rPr>
        <w:t>Ileum</w:t>
      </w:r>
    </w:p>
    <w:p w14:paraId="7786865A" w14:textId="29A1BB7C" w:rsidR="0045261C" w:rsidRPr="0045261C" w:rsidRDefault="0045261C" w:rsidP="0045261C">
      <w:pPr>
        <w:spacing w:after="0" w:line="240" w:lineRule="auto"/>
        <w:rPr>
          <w:rFonts w:ascii="Segoe UI Historic" w:eastAsia="Times New Roman" w:hAnsi="Segoe UI Historic" w:cs="Segoe UI Historic"/>
          <w:color w:val="050505"/>
          <w:sz w:val="23"/>
          <w:szCs w:val="23"/>
        </w:rPr>
      </w:pPr>
      <w:r w:rsidRPr="0045261C">
        <w:rPr>
          <w:rFonts w:ascii="Segoe UI Historic" w:eastAsia="Times New Roman" w:hAnsi="Segoe UI Historic" w:cs="Segoe UI Historic"/>
          <w:color w:val="050505"/>
          <w:sz w:val="23"/>
          <w:szCs w:val="23"/>
        </w:rPr>
        <w:t>Colon</w:t>
      </w:r>
      <w:r>
        <w:rPr>
          <w:rFonts w:ascii="Segoe UI Historic" w:eastAsia="Times New Roman" w:hAnsi="Segoe UI Historic" w:cs="Segoe UI Historic"/>
          <w:color w:val="050505"/>
          <w:sz w:val="23"/>
          <w:szCs w:val="23"/>
        </w:rPr>
        <w:t xml:space="preserve"> ??</w:t>
      </w:r>
    </w:p>
    <w:p w14:paraId="63B6AF35" w14:textId="77777777" w:rsidR="0045261C" w:rsidRPr="0045261C" w:rsidRDefault="0045261C" w:rsidP="0045261C">
      <w:pPr>
        <w:rPr>
          <w:rFonts w:ascii="Segoe UI Historic" w:eastAsia="Times New Roman" w:hAnsi="Segoe UI Historic" w:cs="Segoe UI Historic"/>
          <w:color w:val="050505"/>
          <w:sz w:val="23"/>
          <w:szCs w:val="23"/>
        </w:rPr>
      </w:pPr>
    </w:p>
    <w:p w14:paraId="245C5DCA" w14:textId="12E7D17E" w:rsidR="0045261C" w:rsidRPr="007739D3" w:rsidRDefault="0045261C" w:rsidP="0045261C">
      <w:pPr>
        <w:rPr>
          <w:rFonts w:ascii="Segoe UI Historic" w:eastAsia="Times New Roman" w:hAnsi="Segoe UI Historic" w:cs="Segoe UI Historic"/>
          <w:b/>
          <w:bCs/>
          <w:color w:val="050505"/>
          <w:sz w:val="23"/>
          <w:szCs w:val="23"/>
        </w:rPr>
      </w:pPr>
      <w:r w:rsidRPr="007739D3">
        <w:rPr>
          <w:rFonts w:ascii="Segoe UI Historic" w:eastAsia="Times New Roman" w:hAnsi="Segoe UI Historic" w:cs="Segoe UI Historic"/>
          <w:b/>
          <w:bCs/>
          <w:color w:val="000000" w:themeColor="text1"/>
          <w:sz w:val="23"/>
          <w:szCs w:val="23"/>
        </w:rPr>
        <w:t>23.</w:t>
      </w:r>
      <w:r w:rsidRPr="007739D3">
        <w:rPr>
          <w:rFonts w:ascii="Segoe UI Historic" w:hAnsi="Segoe UI Historic" w:cs="Segoe UI Historic"/>
          <w:b/>
          <w:bCs/>
          <w:color w:val="050505"/>
          <w:sz w:val="23"/>
          <w:szCs w:val="23"/>
        </w:rPr>
        <w:t xml:space="preserve"> </w:t>
      </w:r>
      <w:r w:rsidRPr="007739D3">
        <w:rPr>
          <w:rFonts w:ascii="Segoe UI Historic" w:eastAsia="Times New Roman" w:hAnsi="Segoe UI Historic" w:cs="Segoe UI Historic"/>
          <w:b/>
          <w:bCs/>
          <w:color w:val="050505"/>
          <w:sz w:val="23"/>
          <w:szCs w:val="23"/>
        </w:rPr>
        <w:t>All about electrical burn true except ::</w:t>
      </w:r>
    </w:p>
    <w:p w14:paraId="0686CADB" w14:textId="77777777" w:rsidR="0045261C" w:rsidRDefault="0045261C" w:rsidP="0045261C">
      <w:pPr>
        <w:spacing w:after="0" w:line="240" w:lineRule="auto"/>
        <w:rPr>
          <w:rFonts w:ascii="Segoe UI Historic" w:eastAsia="Times New Roman" w:hAnsi="Segoe UI Historic" w:cs="Segoe UI Historic"/>
          <w:color w:val="FF0000"/>
          <w:sz w:val="23"/>
          <w:szCs w:val="23"/>
        </w:rPr>
      </w:pPr>
      <w:r w:rsidRPr="0045261C">
        <w:rPr>
          <w:rFonts w:ascii="Segoe UI Historic" w:eastAsia="Times New Roman" w:hAnsi="Segoe UI Historic" w:cs="Segoe UI Historic"/>
          <w:color w:val="FF0000"/>
          <w:sz w:val="23"/>
          <w:szCs w:val="23"/>
        </w:rPr>
        <w:t>Extensive skin burn</w:t>
      </w:r>
    </w:p>
    <w:p w14:paraId="3E6258F0" w14:textId="77777777" w:rsidR="0045261C" w:rsidRDefault="0045261C" w:rsidP="0045261C">
      <w:pPr>
        <w:spacing w:after="0" w:line="240" w:lineRule="auto"/>
        <w:rPr>
          <w:rFonts w:ascii="Segoe UI Historic" w:eastAsia="Times New Roman" w:hAnsi="Segoe UI Historic" w:cs="Segoe UI Historic"/>
          <w:color w:val="FF0000"/>
          <w:sz w:val="23"/>
          <w:szCs w:val="23"/>
        </w:rPr>
      </w:pPr>
    </w:p>
    <w:p w14:paraId="79175213" w14:textId="2093628A" w:rsidR="0045261C" w:rsidRDefault="0045261C" w:rsidP="0045261C">
      <w:pPr>
        <w:spacing w:after="0" w:line="240" w:lineRule="auto"/>
        <w:rPr>
          <w:rFonts w:ascii="Segoe UI Historic" w:hAnsi="Segoe UI Historic" w:cs="Segoe UI Historic"/>
          <w:color w:val="FF0000"/>
          <w:sz w:val="23"/>
          <w:szCs w:val="23"/>
        </w:rPr>
      </w:pPr>
      <w:r w:rsidRPr="007739D3">
        <w:rPr>
          <w:rFonts w:ascii="Segoe UI Historic" w:eastAsia="Times New Roman" w:hAnsi="Segoe UI Historic" w:cs="Segoe UI Historic"/>
          <w:b/>
          <w:bCs/>
          <w:color w:val="000000" w:themeColor="text1"/>
          <w:sz w:val="23"/>
          <w:szCs w:val="23"/>
        </w:rPr>
        <w:t>24.</w:t>
      </w:r>
      <w:r w:rsidRPr="007739D3">
        <w:rPr>
          <w:rFonts w:ascii="Segoe UI Historic" w:hAnsi="Segoe UI Historic" w:cs="Segoe UI Historic"/>
          <w:b/>
          <w:bCs/>
          <w:color w:val="000000" w:themeColor="text1"/>
          <w:sz w:val="23"/>
          <w:szCs w:val="23"/>
          <w:shd w:val="clear" w:color="auto" w:fill="F0F2F5"/>
        </w:rPr>
        <w:t xml:space="preserve"> </w:t>
      </w:r>
      <w:r w:rsidRPr="007739D3">
        <w:rPr>
          <w:rFonts w:ascii="Segoe UI Historic" w:hAnsi="Segoe UI Historic" w:cs="Segoe UI Historic"/>
          <w:b/>
          <w:bCs/>
          <w:color w:val="050505"/>
          <w:sz w:val="23"/>
          <w:szCs w:val="23"/>
        </w:rPr>
        <w:t>Cytokines are??</w:t>
      </w:r>
      <w:r w:rsidRPr="0045261C">
        <w:rPr>
          <w:rFonts w:ascii="Segoe UI Historic" w:hAnsi="Segoe UI Historic" w:cs="Segoe UI Historic"/>
          <w:color w:val="050505"/>
          <w:sz w:val="23"/>
          <w:szCs w:val="23"/>
        </w:rPr>
        <w:t xml:space="preserve">    </w:t>
      </w:r>
      <w:r w:rsidRPr="0045261C">
        <w:rPr>
          <w:rFonts w:ascii="Segoe UI Historic" w:hAnsi="Segoe UI Historic" w:cs="Segoe UI Historic"/>
          <w:color w:val="FF0000"/>
          <w:sz w:val="23"/>
          <w:szCs w:val="23"/>
        </w:rPr>
        <w:t>Polypeptide</w:t>
      </w:r>
    </w:p>
    <w:p w14:paraId="7D296668" w14:textId="77777777" w:rsidR="0045261C" w:rsidRDefault="0045261C" w:rsidP="0045261C">
      <w:pPr>
        <w:spacing w:after="0" w:line="240" w:lineRule="auto"/>
        <w:rPr>
          <w:rFonts w:ascii="Segoe UI Historic" w:hAnsi="Segoe UI Historic" w:cs="Segoe UI Historic"/>
          <w:color w:val="FF0000"/>
          <w:sz w:val="23"/>
          <w:szCs w:val="23"/>
        </w:rPr>
      </w:pPr>
    </w:p>
    <w:p w14:paraId="6F73D689" w14:textId="0E7C7EE5" w:rsidR="0045261C" w:rsidRDefault="0045261C" w:rsidP="0045261C">
      <w:pPr>
        <w:spacing w:after="0" w:line="240" w:lineRule="auto"/>
        <w:rPr>
          <w:rFonts w:ascii="Segoe UI Historic" w:hAnsi="Segoe UI Historic" w:cs="Segoe UI Historic"/>
          <w:color w:val="FF0000"/>
          <w:sz w:val="23"/>
          <w:szCs w:val="23"/>
        </w:rPr>
      </w:pPr>
      <w:r w:rsidRPr="007739D3">
        <w:rPr>
          <w:rFonts w:ascii="Segoe UI Historic" w:hAnsi="Segoe UI Historic" w:cs="Segoe UI Historic"/>
          <w:b/>
          <w:bCs/>
          <w:color w:val="000000" w:themeColor="text1"/>
          <w:sz w:val="23"/>
          <w:szCs w:val="23"/>
        </w:rPr>
        <w:t>25.</w:t>
      </w:r>
      <w:r w:rsidRPr="007739D3">
        <w:rPr>
          <w:rFonts w:ascii="Segoe UI Historic" w:hAnsi="Segoe UI Historic" w:cs="Segoe UI Historic"/>
          <w:b/>
          <w:bCs/>
          <w:color w:val="050505"/>
          <w:sz w:val="23"/>
          <w:szCs w:val="23"/>
          <w:shd w:val="clear" w:color="auto" w:fill="F0F2F5"/>
        </w:rPr>
        <w:t xml:space="preserve"> </w:t>
      </w:r>
      <w:r w:rsidRPr="007739D3">
        <w:rPr>
          <w:rFonts w:ascii="Segoe UI Historic" w:hAnsi="Segoe UI Historic" w:cs="Segoe UI Historic"/>
          <w:b/>
          <w:bCs/>
          <w:color w:val="050505"/>
          <w:sz w:val="23"/>
          <w:szCs w:val="23"/>
        </w:rPr>
        <w:t>Wrong statement :</w:t>
      </w:r>
      <w:r w:rsidRPr="0045261C">
        <w:rPr>
          <w:rFonts w:ascii="Segoe UI Historic" w:hAnsi="Segoe UI Historic" w:cs="Segoe UI Historic"/>
          <w:color w:val="050505"/>
          <w:sz w:val="23"/>
          <w:szCs w:val="23"/>
        </w:rPr>
        <w:t xml:space="preserve"> </w:t>
      </w:r>
      <w:r w:rsidR="006E1556">
        <w:rPr>
          <w:rFonts w:ascii="Segoe UI Historic" w:hAnsi="Segoe UI Historic" w:cs="Segoe UI Historic"/>
          <w:color w:val="050505"/>
          <w:sz w:val="23"/>
          <w:szCs w:val="23"/>
        </w:rPr>
        <w:t xml:space="preserve">  </w:t>
      </w:r>
      <w:r w:rsidRPr="006E1556">
        <w:rPr>
          <w:rFonts w:ascii="Segoe UI Historic" w:hAnsi="Segoe UI Historic" w:cs="Segoe UI Historic"/>
          <w:color w:val="FF0000"/>
          <w:sz w:val="23"/>
          <w:szCs w:val="23"/>
        </w:rPr>
        <w:t>cystic vein</w:t>
      </w:r>
      <w:r w:rsidRPr="002F089D">
        <w:rPr>
          <w:rFonts w:ascii="Segoe UI Historic" w:hAnsi="Segoe UI Historic" w:cs="Segoe UI Historic"/>
          <w:color w:val="FF0000"/>
          <w:sz w:val="23"/>
          <w:szCs w:val="23"/>
        </w:rPr>
        <w:t xml:space="preserve"> </w:t>
      </w:r>
      <w:r w:rsidRPr="006E1556">
        <w:rPr>
          <w:rFonts w:ascii="Segoe UI Historic" w:hAnsi="Segoe UI Historic" w:cs="Segoe UI Historic"/>
          <w:color w:val="FF0000"/>
          <w:sz w:val="23"/>
          <w:szCs w:val="23"/>
        </w:rPr>
        <w:t>drain into IVC</w:t>
      </w:r>
    </w:p>
    <w:p w14:paraId="41BD069A" w14:textId="77777777" w:rsidR="006E1556" w:rsidRDefault="006E1556" w:rsidP="0045261C">
      <w:pPr>
        <w:spacing w:after="0" w:line="240" w:lineRule="auto"/>
        <w:rPr>
          <w:rFonts w:ascii="Segoe UI Historic" w:hAnsi="Segoe UI Historic" w:cs="Segoe UI Historic"/>
          <w:color w:val="FF0000"/>
          <w:sz w:val="23"/>
          <w:szCs w:val="23"/>
        </w:rPr>
      </w:pPr>
    </w:p>
    <w:p w14:paraId="26DC2076" w14:textId="5DC9F2BB" w:rsidR="006E1556" w:rsidRPr="007739D3" w:rsidRDefault="006E1556" w:rsidP="006E1556">
      <w:pPr>
        <w:rPr>
          <w:rFonts w:ascii="Segoe UI Historic" w:eastAsia="Times New Roman" w:hAnsi="Segoe UI Historic" w:cs="Segoe UI Historic"/>
          <w:b/>
          <w:bCs/>
          <w:color w:val="000000" w:themeColor="text1"/>
          <w:sz w:val="23"/>
          <w:szCs w:val="23"/>
        </w:rPr>
      </w:pPr>
      <w:r w:rsidRPr="007739D3">
        <w:rPr>
          <w:rFonts w:ascii="Segoe UI Historic" w:hAnsi="Segoe UI Historic" w:cs="Segoe UI Historic"/>
          <w:b/>
          <w:bCs/>
          <w:color w:val="000000" w:themeColor="text1"/>
          <w:sz w:val="23"/>
          <w:szCs w:val="23"/>
        </w:rPr>
        <w:t xml:space="preserve">26. </w:t>
      </w:r>
      <w:r w:rsidRPr="007739D3">
        <w:rPr>
          <w:rFonts w:ascii="Segoe UI Historic" w:eastAsia="Times New Roman" w:hAnsi="Segoe UI Historic" w:cs="Segoe UI Historic"/>
          <w:b/>
          <w:bCs/>
          <w:color w:val="000000" w:themeColor="text1"/>
          <w:sz w:val="23"/>
          <w:szCs w:val="23"/>
        </w:rPr>
        <w:t>Patient with sweating and palpatation, her mother died from thyroid cancer, Next appropriate step:</w:t>
      </w:r>
    </w:p>
    <w:p w14:paraId="65D6155F" w14:textId="77777777" w:rsidR="006E1556" w:rsidRDefault="006E1556" w:rsidP="006E1556">
      <w:pPr>
        <w:spacing w:after="0" w:line="240" w:lineRule="auto"/>
        <w:rPr>
          <w:rFonts w:ascii="Segoe UI Historic" w:eastAsia="Times New Roman" w:hAnsi="Segoe UI Historic" w:cs="Segoe UI Historic"/>
          <w:color w:val="FF0000"/>
          <w:sz w:val="23"/>
          <w:szCs w:val="23"/>
        </w:rPr>
      </w:pPr>
      <w:r w:rsidRPr="006E1556">
        <w:rPr>
          <w:rFonts w:ascii="Segoe UI Historic" w:eastAsia="Times New Roman" w:hAnsi="Segoe UI Historic" w:cs="Segoe UI Historic"/>
          <w:color w:val="FF0000"/>
          <w:sz w:val="23"/>
          <w:szCs w:val="23"/>
        </w:rPr>
        <w:t>VMA Level</w:t>
      </w:r>
    </w:p>
    <w:p w14:paraId="71DE44F3" w14:textId="77777777" w:rsidR="006E1556" w:rsidRDefault="006E1556" w:rsidP="006E1556">
      <w:pPr>
        <w:spacing w:after="0" w:line="240" w:lineRule="auto"/>
        <w:rPr>
          <w:rFonts w:ascii="Segoe UI Historic" w:eastAsia="Times New Roman" w:hAnsi="Segoe UI Historic" w:cs="Segoe UI Historic"/>
          <w:color w:val="FF0000"/>
          <w:sz w:val="23"/>
          <w:szCs w:val="23"/>
        </w:rPr>
      </w:pPr>
    </w:p>
    <w:p w14:paraId="09D1911D" w14:textId="0CB00B21" w:rsidR="006E1556" w:rsidRPr="006E1556" w:rsidRDefault="006E1556" w:rsidP="006E1556">
      <w:pPr>
        <w:spacing w:after="0" w:line="240" w:lineRule="auto"/>
        <w:rPr>
          <w:rFonts w:ascii="Segoe UI Historic" w:eastAsia="Times New Roman" w:hAnsi="Segoe UI Historic" w:cs="Segoe UI Historic"/>
          <w:color w:val="000000" w:themeColor="text1"/>
          <w:sz w:val="23"/>
          <w:szCs w:val="23"/>
        </w:rPr>
      </w:pPr>
      <w:r w:rsidRPr="007739D3">
        <w:rPr>
          <w:rFonts w:ascii="Segoe UI Historic" w:eastAsia="Times New Roman" w:hAnsi="Segoe UI Historic" w:cs="Segoe UI Historic"/>
          <w:b/>
          <w:bCs/>
          <w:color w:val="000000" w:themeColor="text1"/>
          <w:sz w:val="23"/>
          <w:szCs w:val="23"/>
        </w:rPr>
        <w:t>27.</w:t>
      </w:r>
      <w:r w:rsidRPr="007739D3">
        <w:rPr>
          <w:rFonts w:ascii="Segoe UI Historic" w:hAnsi="Segoe UI Historic" w:cs="Segoe UI Historic"/>
          <w:b/>
          <w:bCs/>
          <w:color w:val="050505"/>
          <w:sz w:val="23"/>
          <w:szCs w:val="23"/>
          <w:shd w:val="clear" w:color="auto" w:fill="F0F2F5"/>
        </w:rPr>
        <w:t xml:space="preserve"> </w:t>
      </w:r>
      <w:r w:rsidRPr="007739D3">
        <w:rPr>
          <w:rFonts w:ascii="Segoe UI Historic" w:hAnsi="Segoe UI Historic" w:cs="Segoe UI Historic"/>
          <w:b/>
          <w:bCs/>
          <w:color w:val="050505"/>
          <w:sz w:val="23"/>
          <w:szCs w:val="23"/>
        </w:rPr>
        <w:t>Patient with marfanoid features and paroxismal hypertension ??</w:t>
      </w:r>
      <w:r w:rsidRPr="006E1556">
        <w:rPr>
          <w:rFonts w:ascii="Segoe UI Historic" w:hAnsi="Segoe UI Historic" w:cs="Segoe UI Historic"/>
          <w:color w:val="050505"/>
          <w:sz w:val="23"/>
          <w:szCs w:val="23"/>
        </w:rPr>
        <w:t xml:space="preserve"> </w:t>
      </w:r>
      <w:r w:rsidRPr="006E1556">
        <w:rPr>
          <w:rFonts w:ascii="Segoe UI Historic" w:hAnsi="Segoe UI Historic" w:cs="Segoe UI Historic"/>
          <w:color w:val="FF0000"/>
          <w:sz w:val="23"/>
          <w:szCs w:val="23"/>
        </w:rPr>
        <w:t xml:space="preserve"> MEN2B   </w:t>
      </w:r>
    </w:p>
    <w:p w14:paraId="5D03EA70" w14:textId="7C20D712" w:rsidR="0045261C" w:rsidRDefault="0045261C" w:rsidP="0045261C">
      <w:pPr>
        <w:rPr>
          <w:rFonts w:ascii="Segoe UI Historic" w:eastAsia="Times New Roman" w:hAnsi="Segoe UI Historic" w:cs="Segoe UI Historic"/>
          <w:color w:val="000000" w:themeColor="text1"/>
          <w:sz w:val="23"/>
          <w:szCs w:val="23"/>
        </w:rPr>
      </w:pPr>
    </w:p>
    <w:p w14:paraId="2065D058" w14:textId="5C0C719A" w:rsidR="006E1556" w:rsidRDefault="006E1556" w:rsidP="0045261C">
      <w:pPr>
        <w:rPr>
          <w:rFonts w:ascii="Segoe UI Historic" w:hAnsi="Segoe UI Historic" w:cs="Segoe UI Historic"/>
          <w:color w:val="FF0000"/>
          <w:sz w:val="23"/>
          <w:szCs w:val="23"/>
        </w:rPr>
      </w:pPr>
      <w:r w:rsidRPr="007739D3">
        <w:rPr>
          <w:rFonts w:ascii="Segoe UI Historic" w:eastAsia="Times New Roman" w:hAnsi="Segoe UI Historic" w:cs="Segoe UI Historic"/>
          <w:b/>
          <w:bCs/>
          <w:color w:val="000000" w:themeColor="text1"/>
          <w:sz w:val="23"/>
          <w:szCs w:val="23"/>
        </w:rPr>
        <w:t>28.</w:t>
      </w:r>
      <w:r w:rsidRPr="007739D3">
        <w:rPr>
          <w:rFonts w:ascii="Segoe UI Historic" w:hAnsi="Segoe UI Historic" w:cs="Segoe UI Historic"/>
          <w:b/>
          <w:bCs/>
          <w:color w:val="050505"/>
          <w:sz w:val="23"/>
          <w:szCs w:val="23"/>
          <w:shd w:val="clear" w:color="auto" w:fill="F0F2F5"/>
        </w:rPr>
        <w:t xml:space="preserve"> </w:t>
      </w:r>
      <w:r w:rsidRPr="007739D3">
        <w:rPr>
          <w:rFonts w:ascii="Segoe UI Historic" w:hAnsi="Segoe UI Historic" w:cs="Segoe UI Historic"/>
          <w:b/>
          <w:bCs/>
          <w:color w:val="050505"/>
          <w:sz w:val="23"/>
          <w:szCs w:val="23"/>
        </w:rPr>
        <w:t>Hypernatremia, hypokalemia and hypertension ??</w:t>
      </w:r>
      <w:r>
        <w:rPr>
          <w:rFonts w:ascii="Segoe UI Historic" w:hAnsi="Segoe UI Historic" w:cs="Segoe UI Historic"/>
          <w:color w:val="050505"/>
          <w:sz w:val="23"/>
          <w:szCs w:val="23"/>
        </w:rPr>
        <w:t xml:space="preserve">  </w:t>
      </w:r>
      <w:r w:rsidRPr="006E1556">
        <w:rPr>
          <w:rFonts w:ascii="Segoe UI Historic" w:hAnsi="Segoe UI Historic" w:cs="Segoe UI Historic"/>
          <w:color w:val="050505"/>
          <w:sz w:val="23"/>
          <w:szCs w:val="23"/>
        </w:rPr>
        <w:t xml:space="preserve"> </w:t>
      </w:r>
      <w:r w:rsidRPr="006E1556">
        <w:rPr>
          <w:rFonts w:ascii="Segoe UI Historic" w:hAnsi="Segoe UI Historic" w:cs="Segoe UI Historic"/>
          <w:color w:val="FF0000"/>
          <w:sz w:val="23"/>
          <w:szCs w:val="23"/>
        </w:rPr>
        <w:t>conn's syndrome</w:t>
      </w:r>
    </w:p>
    <w:p w14:paraId="146356FB" w14:textId="77777777" w:rsidR="006E1556" w:rsidRDefault="006E1556" w:rsidP="0045261C">
      <w:pPr>
        <w:rPr>
          <w:rFonts w:ascii="Segoe UI Historic" w:hAnsi="Segoe UI Historic" w:cs="Segoe UI Historic"/>
          <w:color w:val="FF0000"/>
          <w:sz w:val="23"/>
          <w:szCs w:val="23"/>
        </w:rPr>
      </w:pPr>
    </w:p>
    <w:p w14:paraId="7AB20E0F" w14:textId="7E576116" w:rsidR="006E1556" w:rsidRDefault="006E1556" w:rsidP="0045261C">
      <w:pPr>
        <w:rPr>
          <w:rFonts w:ascii="Segoe UI Historic" w:hAnsi="Segoe UI Historic" w:cs="Segoe UI Historic"/>
          <w:color w:val="FF0000"/>
          <w:sz w:val="23"/>
          <w:szCs w:val="23"/>
        </w:rPr>
      </w:pPr>
      <w:r w:rsidRPr="007739D3">
        <w:rPr>
          <w:rFonts w:ascii="Segoe UI Historic" w:hAnsi="Segoe UI Historic" w:cs="Segoe UI Historic"/>
          <w:b/>
          <w:bCs/>
          <w:color w:val="000000" w:themeColor="text1"/>
          <w:sz w:val="23"/>
          <w:szCs w:val="23"/>
        </w:rPr>
        <w:t>29. Secondary hyperparathyroidism</w:t>
      </w:r>
      <w:r w:rsidRPr="007739D3">
        <w:rPr>
          <w:rFonts w:ascii="Segoe UI Historic" w:hAnsi="Segoe UI Historic" w:cs="Segoe UI Historic"/>
          <w:b/>
          <w:bCs/>
          <w:color w:val="050505"/>
          <w:sz w:val="23"/>
          <w:szCs w:val="23"/>
        </w:rPr>
        <w:t>??</w:t>
      </w:r>
      <w:r w:rsidRPr="006E1556">
        <w:rPr>
          <w:rFonts w:ascii="Segoe UI Historic" w:hAnsi="Segoe UI Historic" w:cs="Segoe UI Historic"/>
          <w:color w:val="050505"/>
          <w:sz w:val="23"/>
          <w:szCs w:val="23"/>
        </w:rPr>
        <w:t xml:space="preserve">   </w:t>
      </w:r>
      <w:r w:rsidRPr="006E1556">
        <w:rPr>
          <w:rFonts w:ascii="Segoe UI Historic" w:hAnsi="Segoe UI Historic" w:cs="Segoe UI Historic"/>
          <w:color w:val="FF0000"/>
          <w:sz w:val="23"/>
          <w:szCs w:val="23"/>
        </w:rPr>
        <w:t>low calcium, high PTH and high urinary calcium</w:t>
      </w:r>
    </w:p>
    <w:p w14:paraId="71549FE7" w14:textId="77777777" w:rsidR="006E1556" w:rsidRDefault="006E1556" w:rsidP="0045261C">
      <w:pPr>
        <w:rPr>
          <w:rFonts w:ascii="Segoe UI Historic" w:hAnsi="Segoe UI Historic" w:cs="Segoe UI Historic"/>
          <w:color w:val="FF0000"/>
          <w:sz w:val="23"/>
          <w:szCs w:val="23"/>
        </w:rPr>
      </w:pPr>
    </w:p>
    <w:p w14:paraId="7101FD93" w14:textId="7469D75A" w:rsidR="00786DCA" w:rsidRDefault="006E1556" w:rsidP="00786DCA">
      <w:pPr>
        <w:rPr>
          <w:rFonts w:ascii="Segoe UI Historic" w:hAnsi="Segoe UI Historic" w:cs="Segoe UI Historic"/>
          <w:color w:val="FF0000"/>
          <w:sz w:val="23"/>
          <w:szCs w:val="23"/>
        </w:rPr>
      </w:pPr>
      <w:r w:rsidRPr="007739D3">
        <w:rPr>
          <w:rFonts w:ascii="Segoe UI Historic" w:hAnsi="Segoe UI Historic" w:cs="Segoe UI Historic"/>
          <w:b/>
          <w:bCs/>
          <w:color w:val="000000" w:themeColor="text1"/>
          <w:sz w:val="23"/>
          <w:szCs w:val="23"/>
        </w:rPr>
        <w:t>30.responsible for gastric secretion??</w:t>
      </w:r>
      <w:r>
        <w:rPr>
          <w:rFonts w:ascii="Segoe UI Historic" w:hAnsi="Segoe UI Historic" w:cs="Segoe UI Historic"/>
          <w:color w:val="000000" w:themeColor="text1"/>
          <w:sz w:val="23"/>
          <w:szCs w:val="23"/>
        </w:rPr>
        <w:t xml:space="preserve">   </w:t>
      </w:r>
      <w:r w:rsidRPr="006E1556">
        <w:rPr>
          <w:rFonts w:ascii="Segoe UI Historic" w:hAnsi="Segoe UI Historic" w:cs="Segoe UI Historic"/>
          <w:color w:val="FF0000"/>
          <w:sz w:val="23"/>
          <w:szCs w:val="23"/>
        </w:rPr>
        <w:t>Vagus nerve</w:t>
      </w:r>
    </w:p>
    <w:p w14:paraId="75A249F9" w14:textId="77777777" w:rsidR="006E1556" w:rsidRDefault="006E1556" w:rsidP="0045261C">
      <w:pPr>
        <w:rPr>
          <w:rFonts w:ascii="Segoe UI Historic" w:hAnsi="Segoe UI Historic" w:cs="Segoe UI Historic"/>
          <w:color w:val="FF0000"/>
          <w:sz w:val="23"/>
          <w:szCs w:val="23"/>
        </w:rPr>
      </w:pPr>
    </w:p>
    <w:p w14:paraId="1511036D" w14:textId="24FECCA0" w:rsidR="006E1556" w:rsidRPr="007739D3" w:rsidRDefault="006E1556" w:rsidP="0045261C">
      <w:pPr>
        <w:rPr>
          <w:rFonts w:ascii="Segoe UI Historic" w:hAnsi="Segoe UI Historic" w:cs="Segoe UI Historic"/>
          <w:b/>
          <w:bCs/>
          <w:color w:val="000000" w:themeColor="text1"/>
          <w:sz w:val="23"/>
          <w:szCs w:val="23"/>
        </w:rPr>
      </w:pPr>
      <w:r w:rsidRPr="007739D3">
        <w:rPr>
          <w:rFonts w:ascii="Segoe UI Historic" w:hAnsi="Segoe UI Historic" w:cs="Segoe UI Historic"/>
          <w:b/>
          <w:bCs/>
          <w:color w:val="000000" w:themeColor="text1"/>
          <w:sz w:val="23"/>
          <w:szCs w:val="23"/>
        </w:rPr>
        <w:t>31.**stages of ulcers**</w:t>
      </w:r>
    </w:p>
    <w:p w14:paraId="58EAFEF9" w14:textId="77777777" w:rsidR="006E1556" w:rsidRPr="007739D3" w:rsidRDefault="006E1556" w:rsidP="0045261C">
      <w:pPr>
        <w:rPr>
          <w:rFonts w:ascii="Segoe UI Historic" w:hAnsi="Segoe UI Historic" w:cs="Segoe UI Historic"/>
          <w:b/>
          <w:bCs/>
          <w:color w:val="000000" w:themeColor="text1"/>
          <w:sz w:val="23"/>
          <w:szCs w:val="23"/>
        </w:rPr>
      </w:pPr>
    </w:p>
    <w:p w14:paraId="3E6F86F6" w14:textId="4EA208AF" w:rsidR="006E1556" w:rsidRPr="007739D3" w:rsidRDefault="006E1556" w:rsidP="0045261C">
      <w:pPr>
        <w:rPr>
          <w:rFonts w:ascii="Segoe UI Historic" w:hAnsi="Segoe UI Historic" w:cs="Segoe UI Historic"/>
          <w:b/>
          <w:bCs/>
          <w:color w:val="050505"/>
          <w:sz w:val="23"/>
          <w:szCs w:val="23"/>
        </w:rPr>
      </w:pPr>
      <w:r w:rsidRPr="007739D3">
        <w:rPr>
          <w:rFonts w:ascii="Segoe UI Historic" w:hAnsi="Segoe UI Historic" w:cs="Segoe UI Historic"/>
          <w:b/>
          <w:bCs/>
          <w:color w:val="000000" w:themeColor="text1"/>
          <w:sz w:val="23"/>
          <w:szCs w:val="23"/>
        </w:rPr>
        <w:t>32.</w:t>
      </w:r>
      <w:r w:rsidRPr="007739D3">
        <w:rPr>
          <w:rFonts w:ascii="Segoe UI Historic" w:hAnsi="Segoe UI Historic" w:cs="Segoe UI Historic"/>
          <w:b/>
          <w:bCs/>
          <w:color w:val="050505"/>
          <w:sz w:val="23"/>
          <w:szCs w:val="23"/>
        </w:rPr>
        <w:t xml:space="preserve"> </w:t>
      </w:r>
      <w:r w:rsidR="00786DCA" w:rsidRPr="007739D3">
        <w:rPr>
          <w:rFonts w:ascii="Segoe UI Historic" w:hAnsi="Segoe UI Historic" w:cs="Segoe UI Historic"/>
          <w:b/>
          <w:bCs/>
          <w:color w:val="050505"/>
          <w:sz w:val="23"/>
          <w:szCs w:val="23"/>
        </w:rPr>
        <w:t>**</w:t>
      </w:r>
      <w:r w:rsidRPr="007739D3">
        <w:rPr>
          <w:rFonts w:ascii="Segoe UI Historic" w:hAnsi="Segoe UI Historic" w:cs="Segoe UI Historic"/>
          <w:b/>
          <w:bCs/>
          <w:color w:val="050505"/>
          <w:sz w:val="23"/>
          <w:szCs w:val="23"/>
        </w:rPr>
        <w:t>indication for hospital admission regarding the burns</w:t>
      </w:r>
      <w:r w:rsidR="00786DCA" w:rsidRPr="007739D3">
        <w:rPr>
          <w:rFonts w:ascii="Segoe UI Historic" w:hAnsi="Segoe UI Historic" w:cs="Segoe UI Historic"/>
          <w:b/>
          <w:bCs/>
          <w:color w:val="050505"/>
          <w:sz w:val="23"/>
          <w:szCs w:val="23"/>
        </w:rPr>
        <w:t>**</w:t>
      </w:r>
    </w:p>
    <w:p w14:paraId="189A5631" w14:textId="77777777" w:rsidR="00786DCA" w:rsidRPr="007739D3" w:rsidRDefault="00786DCA" w:rsidP="0045261C">
      <w:pPr>
        <w:rPr>
          <w:rFonts w:ascii="Segoe UI Historic" w:hAnsi="Segoe UI Historic" w:cs="Segoe UI Historic"/>
          <w:b/>
          <w:bCs/>
          <w:color w:val="050505"/>
          <w:sz w:val="23"/>
          <w:szCs w:val="23"/>
        </w:rPr>
      </w:pPr>
    </w:p>
    <w:p w14:paraId="5C27E6DD" w14:textId="087559B7" w:rsidR="00786DCA" w:rsidRDefault="00786DCA" w:rsidP="0045261C">
      <w:pPr>
        <w:rPr>
          <w:rFonts w:ascii="Segoe UI Historic" w:hAnsi="Segoe UI Historic" w:cs="Segoe UI Historic"/>
          <w:color w:val="FF0000"/>
          <w:sz w:val="23"/>
          <w:szCs w:val="23"/>
        </w:rPr>
      </w:pPr>
      <w:r w:rsidRPr="007739D3">
        <w:rPr>
          <w:rFonts w:ascii="Segoe UI Historic" w:hAnsi="Segoe UI Historic" w:cs="Segoe UI Historic"/>
          <w:b/>
          <w:bCs/>
          <w:color w:val="050505"/>
          <w:sz w:val="23"/>
          <w:szCs w:val="23"/>
        </w:rPr>
        <w:t>33.</w:t>
      </w:r>
      <w:r w:rsidRPr="007739D3">
        <w:rPr>
          <w:rFonts w:ascii="Segoe UI Historic" w:hAnsi="Segoe UI Historic" w:cs="Segoe UI Historic"/>
          <w:b/>
          <w:bCs/>
          <w:color w:val="050505"/>
          <w:sz w:val="23"/>
          <w:szCs w:val="23"/>
          <w:shd w:val="clear" w:color="auto" w:fill="F0F2F5"/>
        </w:rPr>
        <w:t xml:space="preserve"> </w:t>
      </w:r>
      <w:r w:rsidRPr="007739D3">
        <w:rPr>
          <w:rFonts w:ascii="Segoe UI Historic" w:hAnsi="Segoe UI Historic" w:cs="Segoe UI Historic"/>
          <w:b/>
          <w:bCs/>
          <w:color w:val="050505"/>
          <w:sz w:val="23"/>
          <w:szCs w:val="23"/>
        </w:rPr>
        <w:t>Skin Graft lives for 3 days because of :</w:t>
      </w:r>
      <w:r w:rsidRPr="00786DCA">
        <w:rPr>
          <w:rFonts w:ascii="Segoe UI Historic" w:hAnsi="Segoe UI Historic" w:cs="Segoe UI Historic"/>
          <w:color w:val="050505"/>
          <w:sz w:val="23"/>
          <w:szCs w:val="23"/>
        </w:rPr>
        <w:t xml:space="preserve">   </w:t>
      </w:r>
      <w:r w:rsidRPr="00786DCA">
        <w:rPr>
          <w:rFonts w:ascii="Segoe UI Historic" w:hAnsi="Segoe UI Historic" w:cs="Segoe UI Historic"/>
          <w:color w:val="FF0000"/>
          <w:sz w:val="23"/>
          <w:szCs w:val="23"/>
        </w:rPr>
        <w:t>inoculation</w:t>
      </w:r>
    </w:p>
    <w:p w14:paraId="1CA69C20" w14:textId="66FE5209" w:rsidR="00786DCA" w:rsidRDefault="00786DCA" w:rsidP="0045261C">
      <w:pPr>
        <w:rPr>
          <w:rFonts w:ascii="Segoe UI Historic" w:hAnsi="Segoe UI Historic" w:cs="Segoe UI Historic"/>
          <w:color w:val="FF0000"/>
          <w:sz w:val="23"/>
          <w:szCs w:val="23"/>
        </w:rPr>
      </w:pPr>
      <w:r w:rsidRPr="007739D3">
        <w:rPr>
          <w:rFonts w:ascii="Segoe UI Historic" w:hAnsi="Segoe UI Historic" w:cs="Segoe UI Historic"/>
          <w:b/>
          <w:bCs/>
          <w:color w:val="000000" w:themeColor="text1"/>
          <w:sz w:val="23"/>
          <w:szCs w:val="23"/>
        </w:rPr>
        <w:t>34.</w:t>
      </w:r>
      <w:r w:rsidRPr="007739D3">
        <w:rPr>
          <w:rFonts w:ascii="Segoe UI Historic" w:hAnsi="Segoe UI Historic" w:cs="Segoe UI Historic"/>
          <w:b/>
          <w:bCs/>
          <w:color w:val="050505"/>
          <w:sz w:val="23"/>
          <w:szCs w:val="23"/>
        </w:rPr>
        <w:t xml:space="preserve"> About achalsia</w:t>
      </w:r>
      <w:r w:rsidRPr="007739D3">
        <w:rPr>
          <w:rFonts w:ascii="Segoe UI Historic" w:hAnsi="Segoe UI Historic" w:cs="Times New Roman"/>
          <w:b/>
          <w:bCs/>
          <w:color w:val="050505"/>
          <w:sz w:val="23"/>
          <w:szCs w:val="23"/>
          <w:rtl/>
        </w:rPr>
        <w:t xml:space="preserve"> </w:t>
      </w:r>
      <w:r w:rsidRPr="007739D3">
        <w:rPr>
          <w:rFonts w:ascii="Segoe UI Historic" w:hAnsi="Segoe UI Historic" w:cs="Segoe UI Historic"/>
          <w:b/>
          <w:bCs/>
          <w:color w:val="050505"/>
          <w:sz w:val="23"/>
          <w:szCs w:val="23"/>
        </w:rPr>
        <w:t>all the following false except :</w:t>
      </w:r>
      <w:r>
        <w:rPr>
          <w:rFonts w:ascii="Segoe UI Historic" w:hAnsi="Segoe UI Historic" w:cs="Segoe UI Historic"/>
          <w:color w:val="050505"/>
          <w:sz w:val="23"/>
          <w:szCs w:val="23"/>
        </w:rPr>
        <w:t xml:space="preserve">     </w:t>
      </w:r>
      <w:r w:rsidRPr="00786DCA">
        <w:rPr>
          <w:rFonts w:ascii="Segoe UI Historic" w:hAnsi="Segoe UI Historic" w:cs="Segoe UI Historic"/>
          <w:color w:val="050505"/>
          <w:sz w:val="23"/>
          <w:szCs w:val="23"/>
        </w:rPr>
        <w:t xml:space="preserve"> </w:t>
      </w:r>
      <w:r w:rsidRPr="00786DCA">
        <w:rPr>
          <w:rFonts w:ascii="Segoe UI Historic" w:hAnsi="Segoe UI Historic" w:cs="Segoe UI Historic"/>
          <w:color w:val="FF0000"/>
          <w:sz w:val="23"/>
          <w:szCs w:val="23"/>
        </w:rPr>
        <w:t>LES can't relax</w:t>
      </w:r>
    </w:p>
    <w:p w14:paraId="6F613926" w14:textId="1DEF167A" w:rsidR="00786DCA" w:rsidRPr="002C5BCB" w:rsidRDefault="00786DCA" w:rsidP="00786DCA">
      <w:pPr>
        <w:rPr>
          <w:rFonts w:ascii="Segoe UI Historic" w:eastAsia="Times New Roman" w:hAnsi="Segoe UI Historic" w:cs="Segoe UI Historic"/>
          <w:b/>
          <w:bCs/>
          <w:color w:val="050505"/>
          <w:sz w:val="23"/>
          <w:szCs w:val="23"/>
        </w:rPr>
      </w:pPr>
      <w:r w:rsidRPr="002C5BCB">
        <w:rPr>
          <w:rFonts w:ascii="Segoe UI Historic" w:hAnsi="Segoe UI Historic" w:cs="Segoe UI Historic"/>
          <w:b/>
          <w:bCs/>
          <w:color w:val="000000" w:themeColor="text1"/>
          <w:sz w:val="23"/>
          <w:szCs w:val="23"/>
        </w:rPr>
        <w:t>35.</w:t>
      </w:r>
      <w:r w:rsidRPr="002C5BCB">
        <w:rPr>
          <w:rFonts w:ascii="Segoe UI Historic" w:hAnsi="Segoe UI Historic" w:cs="Segoe UI Historic"/>
          <w:b/>
          <w:bCs/>
          <w:color w:val="050505"/>
          <w:sz w:val="23"/>
          <w:szCs w:val="23"/>
        </w:rPr>
        <w:t xml:space="preserve"> </w:t>
      </w:r>
      <w:r w:rsidRPr="002C5BCB">
        <w:rPr>
          <w:rFonts w:ascii="Segoe UI Historic" w:eastAsia="Times New Roman" w:hAnsi="Segoe UI Historic" w:cs="Segoe UI Historic"/>
          <w:b/>
          <w:bCs/>
          <w:color w:val="050505"/>
          <w:sz w:val="23"/>
          <w:szCs w:val="23"/>
        </w:rPr>
        <w:t>Hypotensive patient comes with bright red blood per rectum</w:t>
      </w:r>
    </w:p>
    <w:p w14:paraId="763EC59C" w14:textId="38F5706F" w:rsidR="00786DCA" w:rsidRPr="00786DCA" w:rsidRDefault="00786DCA" w:rsidP="00786DCA">
      <w:pPr>
        <w:spacing w:after="0" w:line="240" w:lineRule="auto"/>
        <w:rPr>
          <w:rFonts w:ascii="Segoe UI Historic" w:eastAsia="Times New Roman" w:hAnsi="Segoe UI Historic" w:cs="Segoe UI Historic"/>
          <w:b/>
          <w:bCs/>
          <w:color w:val="050505"/>
          <w:sz w:val="23"/>
          <w:szCs w:val="23"/>
        </w:rPr>
      </w:pPr>
      <w:r w:rsidRPr="00786DCA">
        <w:rPr>
          <w:rFonts w:ascii="Segoe UI Historic" w:eastAsia="Times New Roman" w:hAnsi="Segoe UI Historic" w:cs="Segoe UI Historic"/>
          <w:b/>
          <w:bCs/>
          <w:color w:val="050505"/>
          <w:sz w:val="23"/>
          <w:szCs w:val="23"/>
        </w:rPr>
        <w:t>NG tube reveals brown blood</w:t>
      </w:r>
      <w:r w:rsidRPr="002C5BCB">
        <w:rPr>
          <w:rFonts w:ascii="Segoe UI Historic" w:eastAsia="Times New Roman" w:hAnsi="Segoe UI Historic" w:cs="Segoe UI Historic"/>
          <w:b/>
          <w:bCs/>
          <w:color w:val="050505"/>
          <w:sz w:val="23"/>
          <w:szCs w:val="23"/>
        </w:rPr>
        <w:t xml:space="preserve"> ,</w:t>
      </w:r>
      <w:r w:rsidRPr="00786DCA">
        <w:rPr>
          <w:rFonts w:ascii="Segoe UI Historic" w:eastAsia="Times New Roman" w:hAnsi="Segoe UI Historic" w:cs="Segoe UI Historic"/>
          <w:b/>
          <w:bCs/>
          <w:color w:val="050505"/>
          <w:sz w:val="23"/>
          <w:szCs w:val="23"/>
        </w:rPr>
        <w:t>Next step ?</w:t>
      </w:r>
    </w:p>
    <w:p w14:paraId="612FE4FC" w14:textId="77777777" w:rsidR="00786DCA" w:rsidRPr="00786DCA" w:rsidRDefault="00786DCA" w:rsidP="00786DCA">
      <w:pPr>
        <w:spacing w:after="0" w:line="240" w:lineRule="auto"/>
        <w:rPr>
          <w:rFonts w:ascii="Segoe UI Historic" w:eastAsia="Times New Roman" w:hAnsi="Segoe UI Historic" w:cs="Segoe UI Historic"/>
          <w:color w:val="FF0000"/>
          <w:sz w:val="23"/>
          <w:szCs w:val="23"/>
        </w:rPr>
      </w:pPr>
      <w:r w:rsidRPr="00786DCA">
        <w:rPr>
          <w:rFonts w:ascii="Segoe UI Historic" w:eastAsia="Times New Roman" w:hAnsi="Segoe UI Historic" w:cs="Segoe UI Historic"/>
          <w:color w:val="FF0000"/>
          <w:sz w:val="23"/>
          <w:szCs w:val="23"/>
        </w:rPr>
        <w:t>Upper endoscopy ((massive upper GI bleeding))</w:t>
      </w:r>
    </w:p>
    <w:p w14:paraId="6EA3A12F" w14:textId="0570865F" w:rsidR="00786DCA" w:rsidRPr="0045261C" w:rsidRDefault="00786DCA" w:rsidP="0045261C">
      <w:pPr>
        <w:rPr>
          <w:rFonts w:ascii="Segoe UI Historic" w:eastAsia="Times New Roman" w:hAnsi="Segoe UI Historic" w:cs="Segoe UI Historic"/>
          <w:color w:val="000000" w:themeColor="text1"/>
          <w:sz w:val="23"/>
          <w:szCs w:val="23"/>
        </w:rPr>
      </w:pPr>
    </w:p>
    <w:p w14:paraId="49F3648C" w14:textId="158AB09A" w:rsidR="0045261C" w:rsidRPr="00826392" w:rsidRDefault="0045261C" w:rsidP="00826392">
      <w:pPr>
        <w:spacing w:after="0" w:line="240" w:lineRule="auto"/>
        <w:rPr>
          <w:rFonts w:ascii="Segoe UI Historic" w:eastAsia="Times New Roman" w:hAnsi="Segoe UI Historic" w:cs="Segoe UI Historic"/>
          <w:color w:val="FF0000"/>
          <w:sz w:val="23"/>
          <w:szCs w:val="23"/>
        </w:rPr>
      </w:pPr>
    </w:p>
    <w:p w14:paraId="0422827D" w14:textId="77777777" w:rsidR="00826392" w:rsidRPr="00826392" w:rsidRDefault="00826392" w:rsidP="00826392">
      <w:pPr>
        <w:spacing w:after="0" w:line="240" w:lineRule="auto"/>
        <w:rPr>
          <w:rFonts w:ascii="Segoe UI Historic" w:eastAsia="Times New Roman" w:hAnsi="Segoe UI Historic" w:cs="Segoe UI Historic"/>
          <w:color w:val="000000" w:themeColor="text1"/>
          <w:sz w:val="23"/>
          <w:szCs w:val="23"/>
        </w:rPr>
      </w:pPr>
    </w:p>
    <w:p w14:paraId="39EBB1F7" w14:textId="507F2DE0" w:rsidR="00826392" w:rsidRPr="00826392" w:rsidRDefault="00826392" w:rsidP="00826392">
      <w:pPr>
        <w:spacing w:after="0" w:line="240" w:lineRule="auto"/>
        <w:rPr>
          <w:rFonts w:ascii="inherit" w:eastAsia="Times New Roman" w:hAnsi="inherit" w:cs="Segoe UI Historic"/>
          <w:color w:val="FF0000"/>
          <w:sz w:val="23"/>
          <w:szCs w:val="23"/>
        </w:rPr>
      </w:pPr>
    </w:p>
    <w:p w14:paraId="39747655" w14:textId="1F3B3AA5" w:rsidR="00826392" w:rsidRDefault="00786DCA" w:rsidP="00826392">
      <w:pPr>
        <w:spacing w:after="0" w:line="240" w:lineRule="auto"/>
        <w:rPr>
          <w:rFonts w:ascii="Segoe UI Historic" w:eastAsia="Times New Roman" w:hAnsi="Segoe UI Historic" w:cs="Segoe UI Historic"/>
          <w:color w:val="FF0000"/>
          <w:sz w:val="23"/>
          <w:szCs w:val="23"/>
        </w:rPr>
      </w:pPr>
      <w:r w:rsidRPr="002C5BCB">
        <w:rPr>
          <w:rFonts w:ascii="Segoe UI Historic" w:eastAsia="Times New Roman" w:hAnsi="Segoe UI Historic" w:cs="Segoe UI Historic"/>
          <w:b/>
          <w:bCs/>
          <w:sz w:val="23"/>
          <w:szCs w:val="23"/>
        </w:rPr>
        <w:t>36.which is not part of ranson critirea??</w:t>
      </w:r>
      <w:r>
        <w:rPr>
          <w:rFonts w:ascii="Segoe UI Historic" w:eastAsia="Times New Roman" w:hAnsi="Segoe UI Historic" w:cs="Segoe UI Historic"/>
          <w:sz w:val="23"/>
          <w:szCs w:val="23"/>
        </w:rPr>
        <w:t xml:space="preserve">   </w:t>
      </w:r>
      <w:r>
        <w:rPr>
          <w:rFonts w:ascii="Segoe UI Historic" w:eastAsia="Times New Roman" w:hAnsi="Segoe UI Historic" w:cs="Segoe UI Historic"/>
          <w:color w:val="FF0000"/>
          <w:sz w:val="23"/>
          <w:szCs w:val="23"/>
        </w:rPr>
        <w:t>ALT</w:t>
      </w:r>
    </w:p>
    <w:p w14:paraId="0B0DBF5B" w14:textId="77777777" w:rsidR="00786DCA" w:rsidRDefault="00786DCA" w:rsidP="00826392">
      <w:pPr>
        <w:spacing w:after="0" w:line="240" w:lineRule="auto"/>
        <w:rPr>
          <w:rFonts w:ascii="Segoe UI Historic" w:eastAsia="Times New Roman" w:hAnsi="Segoe UI Historic" w:cs="Segoe UI Historic"/>
          <w:color w:val="FF0000"/>
          <w:sz w:val="23"/>
          <w:szCs w:val="23"/>
        </w:rPr>
      </w:pPr>
    </w:p>
    <w:p w14:paraId="2FBC2FE1" w14:textId="77777777" w:rsidR="00786DCA" w:rsidRPr="002C5BCB" w:rsidRDefault="00786DCA" w:rsidP="00786DCA">
      <w:pPr>
        <w:rPr>
          <w:rFonts w:ascii="inherit" w:eastAsia="Times New Roman" w:hAnsi="inherit" w:cs="Segoe UI Historic"/>
          <w:b/>
          <w:bCs/>
          <w:color w:val="000000" w:themeColor="text1"/>
          <w:sz w:val="23"/>
          <w:szCs w:val="23"/>
        </w:rPr>
      </w:pPr>
      <w:r w:rsidRPr="002C5BCB">
        <w:rPr>
          <w:rFonts w:ascii="Segoe UI Historic" w:eastAsia="Times New Roman" w:hAnsi="Segoe UI Historic" w:cs="Segoe UI Historic"/>
          <w:b/>
          <w:bCs/>
          <w:color w:val="000000" w:themeColor="text1"/>
          <w:sz w:val="23"/>
          <w:szCs w:val="23"/>
        </w:rPr>
        <w:t>37.</w:t>
      </w:r>
      <w:r w:rsidRPr="002C5BCB">
        <w:rPr>
          <w:rFonts w:ascii="inherit" w:hAnsi="inherit" w:cs="Segoe UI Historic"/>
          <w:b/>
          <w:bCs/>
          <w:color w:val="000000" w:themeColor="text1"/>
          <w:sz w:val="23"/>
          <w:szCs w:val="23"/>
        </w:rPr>
        <w:t xml:space="preserve"> </w:t>
      </w:r>
      <w:r w:rsidRPr="002C5BCB">
        <w:rPr>
          <w:rFonts w:ascii="inherit" w:eastAsia="Times New Roman" w:hAnsi="inherit" w:cs="Segoe UI Historic"/>
          <w:b/>
          <w:bCs/>
          <w:color w:val="000000" w:themeColor="text1"/>
          <w:sz w:val="23"/>
          <w:szCs w:val="23"/>
        </w:rPr>
        <w:t>The cause behinds thyroid storm post operative is:</w:t>
      </w:r>
    </w:p>
    <w:p w14:paraId="4AF76592" w14:textId="54631DAF" w:rsidR="00786DCA" w:rsidRPr="00786DCA" w:rsidRDefault="00786DCA" w:rsidP="00786DCA">
      <w:pPr>
        <w:rPr>
          <w:rFonts w:ascii="inherit" w:eastAsia="Times New Roman" w:hAnsi="inherit" w:cs="Segoe UI Historic"/>
          <w:color w:val="000000" w:themeColor="text1"/>
          <w:sz w:val="23"/>
          <w:szCs w:val="23"/>
        </w:rPr>
      </w:pPr>
      <w:r>
        <w:rPr>
          <w:rFonts w:ascii="inherit" w:eastAsia="Times New Roman" w:hAnsi="inherit" w:cs="Segoe UI Historic"/>
          <w:color w:val="000000" w:themeColor="text1"/>
          <w:sz w:val="23"/>
          <w:szCs w:val="23"/>
        </w:rPr>
        <w:t>-</w:t>
      </w:r>
      <w:r w:rsidRPr="00786DCA">
        <w:rPr>
          <w:rFonts w:ascii="inherit" w:eastAsia="Times New Roman" w:hAnsi="inherit" w:cs="Segoe UI Historic"/>
          <w:color w:val="000000" w:themeColor="text1"/>
          <w:sz w:val="23"/>
          <w:szCs w:val="23"/>
        </w:rPr>
        <w:t>untreated preoparative hyperthyroidism</w:t>
      </w:r>
      <w:r>
        <w:rPr>
          <w:rFonts w:ascii="inherit" w:eastAsia="Times New Roman" w:hAnsi="inherit" w:cs="Segoe UI Historic"/>
          <w:color w:val="000000" w:themeColor="text1"/>
          <w:sz w:val="23"/>
          <w:szCs w:val="23"/>
        </w:rPr>
        <w:t>??</w:t>
      </w:r>
    </w:p>
    <w:p w14:paraId="10006B22" w14:textId="3D5A8312" w:rsidR="00786DCA" w:rsidRDefault="00786DCA" w:rsidP="00786DCA">
      <w:pPr>
        <w:spacing w:after="0" w:line="240" w:lineRule="auto"/>
        <w:rPr>
          <w:rFonts w:ascii="inherit" w:eastAsia="Times New Roman" w:hAnsi="inherit" w:cs="Segoe UI Historic"/>
          <w:color w:val="000000" w:themeColor="text1"/>
          <w:sz w:val="23"/>
          <w:szCs w:val="23"/>
        </w:rPr>
      </w:pPr>
      <w:r>
        <w:rPr>
          <w:rFonts w:ascii="inherit" w:eastAsia="Times New Roman" w:hAnsi="inherit" w:cs="Segoe UI Historic"/>
          <w:color w:val="000000" w:themeColor="text1"/>
          <w:sz w:val="23"/>
          <w:szCs w:val="23"/>
        </w:rPr>
        <w:t>-</w:t>
      </w:r>
      <w:r w:rsidRPr="00786DCA">
        <w:rPr>
          <w:rFonts w:ascii="inherit" w:eastAsia="Times New Roman" w:hAnsi="inherit" w:cs="Segoe UI Historic"/>
          <w:color w:val="000000" w:themeColor="text1"/>
          <w:sz w:val="23"/>
          <w:szCs w:val="23"/>
        </w:rPr>
        <w:t>Infection</w:t>
      </w:r>
      <w:r>
        <w:rPr>
          <w:rFonts w:ascii="inherit" w:eastAsia="Times New Roman" w:hAnsi="inherit" w:cs="Segoe UI Historic"/>
          <w:color w:val="000000" w:themeColor="text1"/>
          <w:sz w:val="23"/>
          <w:szCs w:val="23"/>
        </w:rPr>
        <w:t>??</w:t>
      </w:r>
    </w:p>
    <w:p w14:paraId="56418158" w14:textId="77777777" w:rsidR="00786DCA" w:rsidRDefault="00786DCA" w:rsidP="00786DCA">
      <w:pPr>
        <w:spacing w:after="0" w:line="240" w:lineRule="auto"/>
        <w:rPr>
          <w:rFonts w:ascii="inherit" w:eastAsia="Times New Roman" w:hAnsi="inherit" w:cs="Segoe UI Historic"/>
          <w:color w:val="000000" w:themeColor="text1"/>
          <w:sz w:val="23"/>
          <w:szCs w:val="23"/>
        </w:rPr>
      </w:pPr>
    </w:p>
    <w:p w14:paraId="5BF89DB2" w14:textId="53AFDED3" w:rsidR="00786DCA" w:rsidRPr="002C5BCB" w:rsidRDefault="00786DCA" w:rsidP="00786DCA">
      <w:pPr>
        <w:rPr>
          <w:rFonts w:ascii="Segoe UI Historic" w:eastAsia="Times New Roman" w:hAnsi="Segoe UI Historic" w:cs="Segoe UI Historic"/>
          <w:b/>
          <w:bCs/>
          <w:color w:val="050505"/>
          <w:sz w:val="23"/>
          <w:szCs w:val="23"/>
        </w:rPr>
      </w:pPr>
      <w:r w:rsidRPr="002C5BCB">
        <w:rPr>
          <w:rFonts w:ascii="inherit" w:eastAsia="Times New Roman" w:hAnsi="inherit" w:cs="Segoe UI Historic"/>
          <w:b/>
          <w:bCs/>
          <w:color w:val="000000" w:themeColor="text1"/>
          <w:sz w:val="23"/>
          <w:szCs w:val="23"/>
        </w:rPr>
        <w:t>38.</w:t>
      </w:r>
      <w:r w:rsidRPr="002C5BCB">
        <w:rPr>
          <w:rFonts w:ascii="Segoe UI Historic" w:hAnsi="Segoe UI Historic" w:cs="Segoe UI Historic"/>
          <w:b/>
          <w:bCs/>
          <w:color w:val="050505"/>
          <w:sz w:val="23"/>
          <w:szCs w:val="23"/>
        </w:rPr>
        <w:t xml:space="preserve"> </w:t>
      </w:r>
      <w:r w:rsidRPr="002C5BCB">
        <w:rPr>
          <w:rFonts w:ascii="Segoe UI Historic" w:eastAsia="Times New Roman" w:hAnsi="Segoe UI Historic" w:cs="Segoe UI Historic"/>
          <w:b/>
          <w:bCs/>
          <w:color w:val="050505"/>
          <w:sz w:val="23"/>
          <w:szCs w:val="23"/>
        </w:rPr>
        <w:t>All of the following decrease in hypovolemic shock except:</w:t>
      </w:r>
    </w:p>
    <w:p w14:paraId="6BC6A23C" w14:textId="77777777" w:rsidR="00786DCA" w:rsidRDefault="00786DCA" w:rsidP="00786DCA">
      <w:pPr>
        <w:spacing w:after="0" w:line="240" w:lineRule="auto"/>
        <w:rPr>
          <w:rFonts w:ascii="Segoe UI Historic" w:eastAsia="Times New Roman" w:hAnsi="Segoe UI Historic" w:cs="Segoe UI Historic"/>
          <w:color w:val="FF0000"/>
          <w:sz w:val="23"/>
          <w:szCs w:val="23"/>
        </w:rPr>
      </w:pPr>
      <w:r w:rsidRPr="00786DCA">
        <w:rPr>
          <w:rFonts w:ascii="Segoe UI Historic" w:eastAsia="Times New Roman" w:hAnsi="Segoe UI Historic" w:cs="Segoe UI Historic"/>
          <w:color w:val="FF0000"/>
          <w:sz w:val="23"/>
          <w:szCs w:val="23"/>
        </w:rPr>
        <w:t>SVR</w:t>
      </w:r>
    </w:p>
    <w:p w14:paraId="6CBD51A4" w14:textId="77777777" w:rsidR="00786DCA" w:rsidRDefault="00786DCA" w:rsidP="008F57CF">
      <w:pPr>
        <w:spacing w:after="0" w:line="240" w:lineRule="auto"/>
        <w:rPr>
          <w:rFonts w:ascii="Segoe UI Historic" w:eastAsia="Times New Roman" w:hAnsi="Segoe UI Historic" w:cs="Segoe UI Historic"/>
          <w:color w:val="FF0000"/>
          <w:sz w:val="23"/>
          <w:szCs w:val="23"/>
        </w:rPr>
      </w:pPr>
    </w:p>
    <w:p w14:paraId="6BF92B80" w14:textId="584C20A5" w:rsidR="008F57CF" w:rsidRPr="002C5BCB" w:rsidRDefault="00786DCA" w:rsidP="008F57CF">
      <w:pPr>
        <w:rPr>
          <w:rFonts w:ascii="inherit" w:eastAsia="Times New Roman" w:hAnsi="inherit" w:cs="Segoe UI Historic"/>
          <w:b/>
          <w:bCs/>
          <w:color w:val="050505"/>
          <w:sz w:val="23"/>
          <w:szCs w:val="23"/>
        </w:rPr>
      </w:pPr>
      <w:r w:rsidRPr="002C5BCB">
        <w:rPr>
          <w:rFonts w:ascii="Segoe UI Historic" w:eastAsia="Times New Roman" w:hAnsi="Segoe UI Historic" w:cs="Segoe UI Historic"/>
          <w:b/>
          <w:bCs/>
          <w:color w:val="000000" w:themeColor="text1"/>
          <w:sz w:val="23"/>
          <w:szCs w:val="23"/>
        </w:rPr>
        <w:t>39</w:t>
      </w:r>
      <w:r w:rsidRPr="002C5BCB">
        <w:rPr>
          <w:rFonts w:ascii="Segoe UI Historic" w:eastAsia="Times New Roman" w:hAnsi="Segoe UI Historic" w:cs="Segoe UI Historic"/>
          <w:b/>
          <w:bCs/>
          <w:sz w:val="23"/>
          <w:szCs w:val="23"/>
        </w:rPr>
        <w:t>.</w:t>
      </w:r>
      <w:r w:rsidR="008F57CF" w:rsidRPr="002C5BCB">
        <w:rPr>
          <w:rFonts w:ascii="inherit" w:hAnsi="inherit" w:cs="Segoe UI Historic"/>
          <w:b/>
          <w:bCs/>
          <w:sz w:val="23"/>
          <w:szCs w:val="23"/>
        </w:rPr>
        <w:t xml:space="preserve"> </w:t>
      </w:r>
      <w:r w:rsidR="008F57CF" w:rsidRPr="002C5BCB">
        <w:rPr>
          <w:rFonts w:ascii="inherit" w:eastAsia="Times New Roman" w:hAnsi="inherit" w:cs="Segoe UI Historic"/>
          <w:b/>
          <w:bCs/>
          <w:color w:val="050505"/>
          <w:sz w:val="23"/>
          <w:szCs w:val="23"/>
        </w:rPr>
        <w:t>Calculate fluid for 50kg patient with burn, TBSA is 25%, for the first 8 hours</w:t>
      </w:r>
    </w:p>
    <w:p w14:paraId="5106BAE5" w14:textId="77777777" w:rsidR="008F57CF" w:rsidRPr="008F57CF" w:rsidRDefault="008F57CF" w:rsidP="008F57CF">
      <w:pPr>
        <w:spacing w:after="0" w:line="240" w:lineRule="auto"/>
        <w:rPr>
          <w:rFonts w:ascii="inherit" w:eastAsia="Times New Roman" w:hAnsi="inherit" w:cs="Segoe UI Historic"/>
          <w:color w:val="00B0F0"/>
          <w:sz w:val="23"/>
          <w:szCs w:val="23"/>
        </w:rPr>
      </w:pPr>
      <w:r w:rsidRPr="008F57CF">
        <w:rPr>
          <w:rFonts w:ascii="inherit" w:eastAsia="Times New Roman" w:hAnsi="inherit" w:cs="Times New Roman"/>
          <w:color w:val="00B0F0"/>
          <w:sz w:val="23"/>
          <w:szCs w:val="23"/>
          <w:rtl/>
        </w:rPr>
        <w:t>لا تنسوا تقسموهن على ٢ عشان اول ٨ ساعات بده نصهن المريض</w:t>
      </w:r>
    </w:p>
    <w:p w14:paraId="1E881C41" w14:textId="0A3CC487" w:rsidR="00786DCA" w:rsidRDefault="00786DCA" w:rsidP="00786DCA">
      <w:pPr>
        <w:spacing w:after="0" w:line="240" w:lineRule="auto"/>
        <w:rPr>
          <w:rFonts w:ascii="Segoe UI Historic" w:eastAsia="Times New Roman" w:hAnsi="Segoe UI Historic" w:cs="Segoe UI Historic"/>
          <w:color w:val="FF0000"/>
          <w:sz w:val="23"/>
          <w:szCs w:val="23"/>
        </w:rPr>
      </w:pPr>
    </w:p>
    <w:p w14:paraId="7AF4B06A" w14:textId="4447B7D4" w:rsidR="008F57CF" w:rsidRPr="008F57CF" w:rsidRDefault="008F57CF" w:rsidP="008F57CF">
      <w:pPr>
        <w:rPr>
          <w:rFonts w:ascii="inherit" w:eastAsia="Times New Roman" w:hAnsi="inherit" w:cs="Segoe UI Historic"/>
          <w:color w:val="050505"/>
          <w:sz w:val="23"/>
          <w:szCs w:val="23"/>
        </w:rPr>
      </w:pPr>
      <w:r w:rsidRPr="002C5BCB">
        <w:rPr>
          <w:rFonts w:ascii="Segoe UI Historic" w:eastAsia="Times New Roman" w:hAnsi="Segoe UI Historic" w:cs="Segoe UI Historic"/>
          <w:b/>
          <w:bCs/>
          <w:color w:val="000000" w:themeColor="text1"/>
          <w:sz w:val="23"/>
          <w:szCs w:val="23"/>
        </w:rPr>
        <w:t>40.</w:t>
      </w:r>
      <w:r w:rsidRPr="002C5BCB">
        <w:rPr>
          <w:rFonts w:ascii="inherit" w:hAnsi="inherit" w:cs="Segoe UI Historic"/>
          <w:b/>
          <w:bCs/>
          <w:color w:val="050505"/>
          <w:sz w:val="23"/>
          <w:szCs w:val="23"/>
        </w:rPr>
        <w:t xml:space="preserve"> </w:t>
      </w:r>
      <w:r w:rsidRPr="002C5BCB">
        <w:rPr>
          <w:rFonts w:ascii="inherit" w:eastAsia="Times New Roman" w:hAnsi="inherit" w:cs="Segoe UI Historic"/>
          <w:b/>
          <w:bCs/>
          <w:color w:val="050505"/>
          <w:sz w:val="23"/>
          <w:szCs w:val="23"/>
        </w:rPr>
        <w:t>Best thyroid cancer prognosis:</w:t>
      </w:r>
      <w:r w:rsidRPr="008F57CF">
        <w:rPr>
          <w:rFonts w:ascii="inherit" w:eastAsia="Times New Roman" w:hAnsi="inherit" w:cs="Segoe UI Historic"/>
          <w:color w:val="050505"/>
          <w:sz w:val="23"/>
          <w:szCs w:val="23"/>
        </w:rPr>
        <w:t xml:space="preserve"> </w:t>
      </w:r>
      <w:r>
        <w:rPr>
          <w:rFonts w:ascii="inherit" w:eastAsia="Times New Roman" w:hAnsi="inherit" w:cs="Segoe UI Historic"/>
          <w:color w:val="050505"/>
          <w:sz w:val="23"/>
          <w:szCs w:val="23"/>
        </w:rPr>
        <w:t xml:space="preserve">  </w:t>
      </w:r>
      <w:r w:rsidRPr="008F57CF">
        <w:rPr>
          <w:rFonts w:ascii="inherit" w:eastAsia="Times New Roman" w:hAnsi="inherit" w:cs="Segoe UI Historic"/>
          <w:color w:val="FF0000"/>
          <w:sz w:val="23"/>
          <w:szCs w:val="23"/>
        </w:rPr>
        <w:t>Papillary</w:t>
      </w:r>
    </w:p>
    <w:p w14:paraId="1820D3FD" w14:textId="38DE27E6" w:rsidR="008F57CF" w:rsidRDefault="008F57CF" w:rsidP="008F57CF">
      <w:pPr>
        <w:spacing w:after="0" w:line="240" w:lineRule="auto"/>
        <w:rPr>
          <w:rFonts w:ascii="inherit" w:eastAsia="Times New Roman" w:hAnsi="inherit" w:cs="Segoe UI Historic"/>
          <w:color w:val="FF0000"/>
          <w:sz w:val="23"/>
          <w:szCs w:val="23"/>
        </w:rPr>
      </w:pPr>
      <w:r w:rsidRPr="002C5BCB">
        <w:rPr>
          <w:rFonts w:ascii="inherit" w:eastAsia="Times New Roman" w:hAnsi="inherit" w:cs="Segoe UI Historic"/>
          <w:b/>
          <w:bCs/>
          <w:color w:val="050505"/>
          <w:sz w:val="23"/>
          <w:szCs w:val="23"/>
        </w:rPr>
        <w:t xml:space="preserve">41. </w:t>
      </w:r>
      <w:r w:rsidRPr="008F57CF">
        <w:rPr>
          <w:rFonts w:ascii="inherit" w:eastAsia="Times New Roman" w:hAnsi="inherit" w:cs="Segoe UI Historic"/>
          <w:b/>
          <w:bCs/>
          <w:color w:val="050505"/>
          <w:sz w:val="23"/>
          <w:szCs w:val="23"/>
        </w:rPr>
        <w:t>Wrong about follicular cancer:</w:t>
      </w:r>
      <w:r>
        <w:rPr>
          <w:rFonts w:ascii="inherit" w:eastAsia="Times New Roman" w:hAnsi="inherit" w:cs="Segoe UI Historic"/>
          <w:color w:val="050505"/>
          <w:sz w:val="23"/>
          <w:szCs w:val="23"/>
        </w:rPr>
        <w:t xml:space="preserve">  </w:t>
      </w:r>
      <w:r w:rsidRPr="008F57CF">
        <w:rPr>
          <w:rFonts w:ascii="inherit" w:eastAsia="Times New Roman" w:hAnsi="inherit" w:cs="Segoe UI Historic"/>
          <w:color w:val="050505"/>
          <w:sz w:val="23"/>
          <w:szCs w:val="23"/>
        </w:rPr>
        <w:t xml:space="preserve"> </w:t>
      </w:r>
      <w:r w:rsidRPr="008F57CF">
        <w:rPr>
          <w:rFonts w:ascii="inherit" w:eastAsia="Times New Roman" w:hAnsi="inherit" w:cs="Segoe UI Historic"/>
          <w:color w:val="FF0000"/>
          <w:sz w:val="23"/>
          <w:szCs w:val="23"/>
        </w:rPr>
        <w:t>it presents at older age in relation to papillary</w:t>
      </w:r>
    </w:p>
    <w:p w14:paraId="7DE2D195" w14:textId="77777777" w:rsidR="008F57CF" w:rsidRPr="008F57CF" w:rsidRDefault="008F57CF" w:rsidP="008F57CF">
      <w:pPr>
        <w:spacing w:after="0" w:line="240" w:lineRule="auto"/>
        <w:rPr>
          <w:rFonts w:ascii="inherit" w:eastAsia="Times New Roman" w:hAnsi="inherit" w:cs="Segoe UI Historic"/>
          <w:color w:val="050505"/>
          <w:sz w:val="23"/>
          <w:szCs w:val="23"/>
        </w:rPr>
      </w:pPr>
    </w:p>
    <w:p w14:paraId="3E713F97" w14:textId="4E03E31D" w:rsidR="008F57CF" w:rsidRPr="002C5BCB" w:rsidRDefault="008F57CF" w:rsidP="008F57CF">
      <w:pPr>
        <w:spacing w:after="0" w:line="240" w:lineRule="auto"/>
        <w:rPr>
          <w:rFonts w:ascii="inherit" w:eastAsia="Times New Roman" w:hAnsi="inherit" w:cs="Segoe UI Historic"/>
          <w:b/>
          <w:bCs/>
          <w:color w:val="FF0000"/>
          <w:sz w:val="23"/>
          <w:szCs w:val="23"/>
        </w:rPr>
      </w:pPr>
      <w:r w:rsidRPr="002C5BCB">
        <w:rPr>
          <w:rFonts w:ascii="inherit" w:eastAsia="Times New Roman" w:hAnsi="inherit" w:cs="Segoe UI Historic"/>
          <w:b/>
          <w:bCs/>
          <w:color w:val="050505"/>
          <w:sz w:val="23"/>
          <w:szCs w:val="23"/>
        </w:rPr>
        <w:t>42.</w:t>
      </w:r>
      <w:r w:rsidRPr="008F57CF">
        <w:rPr>
          <w:rFonts w:ascii="inherit" w:eastAsia="Times New Roman" w:hAnsi="inherit" w:cs="Segoe UI Historic"/>
          <w:b/>
          <w:bCs/>
          <w:color w:val="050505"/>
          <w:sz w:val="23"/>
          <w:szCs w:val="23"/>
        </w:rPr>
        <w:t>Long standing goiter leads to</w:t>
      </w:r>
      <w:r w:rsidRPr="002C5BCB">
        <w:rPr>
          <w:rFonts w:ascii="inherit" w:eastAsia="Times New Roman" w:hAnsi="inherit" w:cs="Segoe UI Historic"/>
          <w:b/>
          <w:bCs/>
          <w:color w:val="050505"/>
          <w:sz w:val="23"/>
          <w:szCs w:val="23"/>
        </w:rPr>
        <w:t xml:space="preserve">??     </w:t>
      </w:r>
      <w:r w:rsidRPr="008F57CF">
        <w:rPr>
          <w:rFonts w:ascii="inherit" w:eastAsia="Times New Roman" w:hAnsi="inherit" w:cs="Segoe UI Historic"/>
          <w:b/>
          <w:bCs/>
          <w:color w:val="050505"/>
          <w:sz w:val="23"/>
          <w:szCs w:val="23"/>
        </w:rPr>
        <w:t xml:space="preserve"> </w:t>
      </w:r>
      <w:r w:rsidRPr="008F57CF">
        <w:rPr>
          <w:rFonts w:ascii="inherit" w:eastAsia="Times New Roman" w:hAnsi="inherit" w:cs="Segoe UI Historic"/>
          <w:color w:val="FF0000"/>
          <w:sz w:val="23"/>
          <w:szCs w:val="23"/>
        </w:rPr>
        <w:t>anaplastic thyroid cancer</w:t>
      </w:r>
    </w:p>
    <w:p w14:paraId="6E9C5947" w14:textId="77777777" w:rsidR="008F57CF" w:rsidRPr="008F57CF" w:rsidRDefault="008F57CF" w:rsidP="008F57CF">
      <w:pPr>
        <w:spacing w:after="0" w:line="240" w:lineRule="auto"/>
        <w:rPr>
          <w:rFonts w:ascii="inherit" w:eastAsia="Times New Roman" w:hAnsi="inherit" w:cs="Segoe UI Historic"/>
          <w:color w:val="050505"/>
          <w:sz w:val="23"/>
          <w:szCs w:val="23"/>
        </w:rPr>
      </w:pPr>
    </w:p>
    <w:p w14:paraId="19A163EB" w14:textId="5DF37486" w:rsidR="008F57CF" w:rsidRDefault="008F57CF" w:rsidP="008F57CF">
      <w:pPr>
        <w:spacing w:after="0" w:line="240" w:lineRule="auto"/>
        <w:rPr>
          <w:rFonts w:ascii="inherit" w:eastAsia="Times New Roman" w:hAnsi="inherit" w:cs="Segoe UI Historic"/>
          <w:color w:val="FF0000"/>
          <w:sz w:val="23"/>
          <w:szCs w:val="23"/>
        </w:rPr>
      </w:pPr>
      <w:r w:rsidRPr="002C5BCB">
        <w:rPr>
          <w:rFonts w:ascii="inherit" w:eastAsia="Times New Roman" w:hAnsi="inherit" w:cs="Segoe UI Historic"/>
          <w:b/>
          <w:bCs/>
          <w:color w:val="000000" w:themeColor="text1"/>
          <w:sz w:val="23"/>
          <w:szCs w:val="23"/>
        </w:rPr>
        <w:t xml:space="preserve">43. </w:t>
      </w:r>
      <w:r w:rsidRPr="008F57CF">
        <w:rPr>
          <w:rFonts w:ascii="inherit" w:eastAsia="Times New Roman" w:hAnsi="inherit" w:cs="Segoe UI Historic"/>
          <w:b/>
          <w:bCs/>
          <w:color w:val="050505"/>
          <w:sz w:val="23"/>
          <w:szCs w:val="23"/>
        </w:rPr>
        <w:t>A pateint with treated lymphoma with radiotherapy presented with firm irregular midline neck mass :</w:t>
      </w:r>
      <w:r w:rsidRPr="008F57CF">
        <w:rPr>
          <w:rFonts w:ascii="inherit" w:eastAsia="Times New Roman" w:hAnsi="inherit" w:cs="Segoe UI Historic"/>
          <w:color w:val="050505"/>
          <w:sz w:val="23"/>
          <w:szCs w:val="23"/>
        </w:rPr>
        <w:t xml:space="preserve"> </w:t>
      </w:r>
      <w:r w:rsidRPr="008F57CF">
        <w:rPr>
          <w:rFonts w:ascii="inherit" w:eastAsia="Times New Roman" w:hAnsi="inherit" w:cs="Segoe UI Historic"/>
          <w:color w:val="FF0000"/>
          <w:sz w:val="23"/>
          <w:szCs w:val="23"/>
        </w:rPr>
        <w:t>it is malignant lesion due to radiation exposure but the choice was Malignant goiter</w:t>
      </w:r>
    </w:p>
    <w:p w14:paraId="67B398C9" w14:textId="77777777" w:rsidR="008F57CF" w:rsidRDefault="008F57CF" w:rsidP="008F57CF">
      <w:pPr>
        <w:spacing w:after="0" w:line="240" w:lineRule="auto"/>
        <w:rPr>
          <w:rFonts w:ascii="inherit" w:eastAsia="Times New Roman" w:hAnsi="inherit" w:cs="Segoe UI Historic"/>
          <w:color w:val="FF0000"/>
          <w:sz w:val="23"/>
          <w:szCs w:val="23"/>
        </w:rPr>
      </w:pPr>
    </w:p>
    <w:p w14:paraId="64DAFFFD" w14:textId="5FCEB176" w:rsidR="008F57CF" w:rsidRDefault="008F57CF" w:rsidP="008F57CF">
      <w:pPr>
        <w:rPr>
          <w:rFonts w:ascii="Segoe UI Historic" w:eastAsia="Times New Roman" w:hAnsi="Segoe UI Historic" w:cs="Segoe UI Historic"/>
          <w:color w:val="FF0000"/>
          <w:sz w:val="23"/>
          <w:szCs w:val="23"/>
        </w:rPr>
      </w:pPr>
      <w:r w:rsidRPr="002C5BCB">
        <w:rPr>
          <w:rFonts w:ascii="inherit" w:eastAsia="Times New Roman" w:hAnsi="inherit" w:cs="Segoe UI Historic"/>
          <w:b/>
          <w:bCs/>
          <w:color w:val="000000" w:themeColor="text1"/>
          <w:sz w:val="23"/>
          <w:szCs w:val="23"/>
        </w:rPr>
        <w:t>44.</w:t>
      </w:r>
      <w:r w:rsidRPr="002C5BCB">
        <w:rPr>
          <w:rFonts w:ascii="Segoe UI Historic" w:hAnsi="Segoe UI Historic" w:cs="Segoe UI Historic"/>
          <w:b/>
          <w:bCs/>
          <w:color w:val="050505"/>
          <w:sz w:val="23"/>
          <w:szCs w:val="23"/>
        </w:rPr>
        <w:t xml:space="preserve"> </w:t>
      </w:r>
      <w:r w:rsidRPr="002C5BCB">
        <w:rPr>
          <w:rFonts w:ascii="Segoe UI Historic" w:eastAsia="Times New Roman" w:hAnsi="Segoe UI Historic" w:cs="Segoe UI Historic"/>
          <w:b/>
          <w:bCs/>
          <w:color w:val="050505"/>
          <w:sz w:val="23"/>
          <w:szCs w:val="23"/>
        </w:rPr>
        <w:t xml:space="preserve">Patient on OCPs presented with shock manifestations due to hepatic mass rupture </w:t>
      </w:r>
      <w:r w:rsidRPr="008F57CF">
        <w:rPr>
          <w:rFonts w:ascii="Segoe UI Historic" w:eastAsia="Times New Roman" w:hAnsi="Segoe UI Historic" w:cs="Segoe UI Historic"/>
          <w:b/>
          <w:bCs/>
          <w:color w:val="050505"/>
          <w:sz w:val="23"/>
          <w:szCs w:val="23"/>
        </w:rPr>
        <w:t>The mass is:</w:t>
      </w:r>
      <w:r w:rsidRPr="008F57CF">
        <w:rPr>
          <w:rFonts w:ascii="Segoe UI Historic" w:eastAsia="Times New Roman" w:hAnsi="Segoe UI Historic" w:cs="Segoe UI Historic"/>
          <w:color w:val="050505"/>
          <w:sz w:val="23"/>
          <w:szCs w:val="23"/>
        </w:rPr>
        <w:t xml:space="preserve"> </w:t>
      </w:r>
      <w:r w:rsidRPr="008F57CF">
        <w:rPr>
          <w:rFonts w:ascii="Segoe UI Historic" w:eastAsia="Times New Roman" w:hAnsi="Segoe UI Historic" w:cs="Segoe UI Historic"/>
          <w:color w:val="FF0000"/>
          <w:sz w:val="23"/>
          <w:szCs w:val="23"/>
        </w:rPr>
        <w:t>Hepatic adenoma</w:t>
      </w:r>
    </w:p>
    <w:p w14:paraId="7578E8D9" w14:textId="459A946E" w:rsidR="008F57CF" w:rsidRDefault="008F57CF" w:rsidP="008F57CF">
      <w:pPr>
        <w:rPr>
          <w:rFonts w:ascii="Segoe UI Historic" w:hAnsi="Segoe UI Historic" w:cs="Segoe UI Historic"/>
          <w:color w:val="FF0000"/>
          <w:sz w:val="23"/>
          <w:szCs w:val="23"/>
        </w:rPr>
      </w:pPr>
      <w:r w:rsidRPr="002C5BCB">
        <w:rPr>
          <w:rFonts w:ascii="Segoe UI Historic" w:eastAsia="Times New Roman" w:hAnsi="Segoe UI Historic" w:cs="Segoe UI Historic"/>
          <w:b/>
          <w:bCs/>
          <w:color w:val="000000" w:themeColor="text1"/>
          <w:sz w:val="23"/>
          <w:szCs w:val="23"/>
        </w:rPr>
        <w:t>45.</w:t>
      </w:r>
      <w:r w:rsidRPr="002C5BCB">
        <w:rPr>
          <w:rFonts w:ascii="Segoe UI Historic" w:hAnsi="Segoe UI Historic" w:cs="Segoe UI Historic"/>
          <w:b/>
          <w:bCs/>
          <w:color w:val="050505"/>
          <w:sz w:val="23"/>
          <w:szCs w:val="23"/>
        </w:rPr>
        <w:t xml:space="preserve"> Greenish discharge from the breast:</w:t>
      </w:r>
      <w:r w:rsidRPr="008F57CF">
        <w:rPr>
          <w:rFonts w:ascii="Segoe UI Historic" w:hAnsi="Segoe UI Historic" w:cs="Segoe UI Historic"/>
          <w:color w:val="050505"/>
          <w:sz w:val="23"/>
          <w:szCs w:val="23"/>
        </w:rPr>
        <w:t xml:space="preserve">        </w:t>
      </w:r>
      <w:r w:rsidRPr="008F57CF">
        <w:rPr>
          <w:rFonts w:ascii="Segoe UI Historic" w:hAnsi="Segoe UI Historic" w:cs="Segoe UI Historic"/>
          <w:color w:val="FF0000"/>
          <w:sz w:val="23"/>
          <w:szCs w:val="23"/>
        </w:rPr>
        <w:t>duct ectasia</w:t>
      </w:r>
    </w:p>
    <w:p w14:paraId="1522504B" w14:textId="7B3DE686" w:rsidR="002F089D" w:rsidRDefault="00765AA0" w:rsidP="002F089D">
      <w:pPr>
        <w:rPr>
          <w:rFonts w:ascii="Segoe UI Historic" w:hAnsi="Segoe UI Historic"/>
          <w:color w:val="FF0000"/>
          <w:sz w:val="23"/>
          <w:szCs w:val="23"/>
          <w:lang w:bidi="ar-JO"/>
        </w:rPr>
      </w:pPr>
      <w:r w:rsidRPr="002C5BCB">
        <w:rPr>
          <w:rFonts w:ascii="Segoe UI Historic" w:hAnsi="Segoe UI Historic" w:cs="Segoe UI Historic"/>
          <w:b/>
          <w:bCs/>
          <w:color w:val="000000" w:themeColor="text1"/>
          <w:sz w:val="23"/>
          <w:szCs w:val="23"/>
        </w:rPr>
        <w:t>46.</w:t>
      </w:r>
      <w:r w:rsidR="002F089D" w:rsidRPr="002C5BCB">
        <w:rPr>
          <w:rFonts w:ascii="Segoe UI Historic" w:hAnsi="Segoe UI Historic" w:cs="Segoe UI Historic"/>
          <w:b/>
          <w:bCs/>
          <w:color w:val="000000" w:themeColor="text1"/>
          <w:sz w:val="23"/>
          <w:szCs w:val="23"/>
        </w:rPr>
        <w:t>multiple anal fissure??</w:t>
      </w:r>
      <w:r w:rsidR="002F089D">
        <w:rPr>
          <w:rFonts w:ascii="Segoe UI Historic" w:hAnsi="Segoe UI Historic" w:cs="Segoe UI Historic"/>
          <w:color w:val="000000" w:themeColor="text1"/>
          <w:sz w:val="23"/>
          <w:szCs w:val="23"/>
        </w:rPr>
        <w:t xml:space="preserve">    </w:t>
      </w:r>
      <w:r w:rsidR="002F089D" w:rsidRPr="002F089D">
        <w:rPr>
          <w:rFonts w:ascii="Segoe UI Historic" w:hAnsi="Segoe UI Historic" w:cs="Segoe UI Historic"/>
          <w:color w:val="FF0000"/>
          <w:sz w:val="23"/>
          <w:szCs w:val="23"/>
        </w:rPr>
        <w:t>chron</w:t>
      </w:r>
      <w:r w:rsidR="002F089D" w:rsidRPr="002F089D">
        <w:rPr>
          <w:rFonts w:ascii="Segoe UI Historic" w:hAnsi="Segoe UI Historic" w:hint="cs"/>
          <w:color w:val="FF0000"/>
          <w:sz w:val="23"/>
          <w:szCs w:val="23"/>
          <w:rtl/>
          <w:lang w:bidi="ar-JO"/>
        </w:rPr>
        <w:t>’</w:t>
      </w:r>
      <w:r w:rsidR="002F089D" w:rsidRPr="002F089D">
        <w:rPr>
          <w:rFonts w:ascii="Segoe UI Historic" w:hAnsi="Segoe UI Historic"/>
          <w:color w:val="FF0000"/>
          <w:sz w:val="23"/>
          <w:szCs w:val="23"/>
          <w:lang w:bidi="ar-JO"/>
        </w:rPr>
        <w:t>s disease</w:t>
      </w:r>
    </w:p>
    <w:p w14:paraId="2CEBE61C" w14:textId="16E58695" w:rsidR="002F089D" w:rsidRPr="002C5BCB" w:rsidRDefault="002F089D" w:rsidP="002F089D">
      <w:pPr>
        <w:rPr>
          <w:rFonts w:ascii="inherit" w:eastAsia="Times New Roman" w:hAnsi="inherit" w:cs="Segoe UI Historic"/>
          <w:b/>
          <w:bCs/>
          <w:color w:val="050505"/>
          <w:sz w:val="23"/>
          <w:szCs w:val="23"/>
        </w:rPr>
      </w:pPr>
      <w:r w:rsidRPr="002C5BCB">
        <w:rPr>
          <w:rFonts w:ascii="Segoe UI Historic" w:hAnsi="Segoe UI Historic"/>
          <w:b/>
          <w:bCs/>
          <w:sz w:val="23"/>
          <w:szCs w:val="23"/>
          <w:lang w:bidi="ar-JO"/>
        </w:rPr>
        <w:t>47.</w:t>
      </w:r>
      <w:r w:rsidRPr="002C5BCB">
        <w:rPr>
          <w:rFonts w:ascii="inherit" w:hAnsi="inherit" w:cs="Segoe UI Historic"/>
          <w:b/>
          <w:bCs/>
          <w:sz w:val="23"/>
          <w:szCs w:val="23"/>
        </w:rPr>
        <w:t xml:space="preserve"> </w:t>
      </w:r>
      <w:r w:rsidRPr="002C5BCB">
        <w:rPr>
          <w:rFonts w:ascii="inherit" w:eastAsia="Times New Roman" w:hAnsi="inherit" w:cs="Segoe UI Historic"/>
          <w:b/>
          <w:bCs/>
          <w:color w:val="050505"/>
          <w:sz w:val="23"/>
          <w:szCs w:val="23"/>
        </w:rPr>
        <w:t>Patient on warfarin need laparoscopic procedure next step?</w:t>
      </w:r>
    </w:p>
    <w:p w14:paraId="70E78E8B" w14:textId="77777777" w:rsidR="002F089D" w:rsidRPr="002F089D" w:rsidRDefault="002F089D" w:rsidP="002F089D">
      <w:pPr>
        <w:spacing w:after="0" w:line="240" w:lineRule="auto"/>
        <w:rPr>
          <w:rFonts w:ascii="inherit" w:eastAsia="Times New Roman" w:hAnsi="inherit" w:cs="Segoe UI Historic"/>
          <w:color w:val="050505"/>
          <w:sz w:val="23"/>
          <w:szCs w:val="23"/>
        </w:rPr>
      </w:pPr>
      <w:r w:rsidRPr="002F089D">
        <w:rPr>
          <w:rFonts w:ascii="inherit" w:eastAsia="Times New Roman" w:hAnsi="inherit" w:cs="Segoe UI Historic"/>
          <w:color w:val="050505"/>
          <w:sz w:val="23"/>
          <w:szCs w:val="23"/>
        </w:rPr>
        <w:t>-Stop warfarin and do the procedure after 8-12 hrs</w:t>
      </w:r>
    </w:p>
    <w:p w14:paraId="7E546A8C" w14:textId="77777777" w:rsidR="002F089D" w:rsidRPr="002F089D" w:rsidRDefault="002F089D" w:rsidP="002F089D">
      <w:pPr>
        <w:spacing w:after="0" w:line="240" w:lineRule="auto"/>
        <w:rPr>
          <w:rFonts w:ascii="inherit" w:eastAsia="Times New Roman" w:hAnsi="inherit" w:cs="Segoe UI Historic"/>
          <w:color w:val="050505"/>
          <w:sz w:val="23"/>
          <w:szCs w:val="23"/>
        </w:rPr>
      </w:pPr>
      <w:r w:rsidRPr="002F089D">
        <w:rPr>
          <w:rFonts w:ascii="inherit" w:eastAsia="Times New Roman" w:hAnsi="inherit" w:cs="Segoe UI Historic"/>
          <w:color w:val="050505"/>
          <w:sz w:val="23"/>
          <w:szCs w:val="23"/>
        </w:rPr>
        <w:t>-Stop warfarin and do the procedure after 24 hra</w:t>
      </w:r>
    </w:p>
    <w:p w14:paraId="28FAD7B0" w14:textId="39379876" w:rsidR="002F089D" w:rsidRDefault="002F089D" w:rsidP="002F089D">
      <w:pPr>
        <w:rPr>
          <w:rFonts w:ascii="Segoe UI Historic" w:hAnsi="Segoe UI Historic" w:cs="Segoe UI Historic"/>
          <w:color w:val="050505"/>
          <w:sz w:val="23"/>
          <w:szCs w:val="23"/>
        </w:rPr>
      </w:pPr>
      <w:r w:rsidRPr="002F089D">
        <w:rPr>
          <w:rFonts w:ascii="Segoe UI Historic" w:hAnsi="Segoe UI Historic" w:cs="Segoe UI Historic"/>
          <w:color w:val="050505"/>
          <w:sz w:val="23"/>
          <w:szCs w:val="23"/>
        </w:rPr>
        <w:t>stop warfarin start heparin and IV antibiotics</w:t>
      </w:r>
    </w:p>
    <w:p w14:paraId="72B1E9D1" w14:textId="79DFC54C" w:rsidR="002F089D" w:rsidRPr="002C5BCB" w:rsidRDefault="002F089D" w:rsidP="002F089D">
      <w:pPr>
        <w:rPr>
          <w:rFonts w:ascii="Segoe UI Historic" w:hAnsi="Segoe UI Historic" w:cs="Segoe UI Historic"/>
          <w:b/>
          <w:bCs/>
          <w:color w:val="050505"/>
          <w:sz w:val="23"/>
          <w:szCs w:val="23"/>
        </w:rPr>
      </w:pPr>
      <w:r w:rsidRPr="002C5BCB">
        <w:rPr>
          <w:rFonts w:ascii="Segoe UI Historic" w:hAnsi="Segoe UI Historic" w:cs="Segoe UI Historic"/>
          <w:b/>
          <w:bCs/>
          <w:color w:val="050505"/>
          <w:sz w:val="23"/>
          <w:szCs w:val="23"/>
        </w:rPr>
        <w:t>48</w:t>
      </w:r>
      <w:r w:rsidR="007739D3" w:rsidRPr="002C5BCB">
        <w:rPr>
          <w:rFonts w:ascii="Segoe UI Historic" w:hAnsi="Segoe UI Historic" w:cs="Segoe UI Historic"/>
          <w:b/>
          <w:bCs/>
          <w:color w:val="050505"/>
          <w:sz w:val="23"/>
          <w:szCs w:val="23"/>
        </w:rPr>
        <w:t>. most common site of esophgeal perforation ??</w:t>
      </w:r>
    </w:p>
    <w:p w14:paraId="6FB799EF" w14:textId="0E009013" w:rsidR="007739D3" w:rsidRPr="008F57CF" w:rsidRDefault="007739D3" w:rsidP="002F089D">
      <w:pPr>
        <w:rPr>
          <w:rFonts w:ascii="Segoe UI Historic" w:hAnsi="Segoe UI Historic"/>
          <w:color w:val="FF0000"/>
          <w:sz w:val="23"/>
          <w:szCs w:val="23"/>
          <w:lang w:bidi="ar-JO"/>
        </w:rPr>
      </w:pPr>
      <w:r w:rsidRPr="007739D3">
        <w:rPr>
          <w:rFonts w:ascii="Segoe UI Historic" w:hAnsi="Segoe UI Historic" w:cs="Segoe UI Historic"/>
          <w:color w:val="FF0000"/>
          <w:sz w:val="23"/>
          <w:szCs w:val="23"/>
        </w:rPr>
        <w:t>posterior</w:t>
      </w:r>
    </w:p>
    <w:p w14:paraId="49DC2B2A" w14:textId="409B7942" w:rsidR="008F57CF" w:rsidRPr="008F57CF" w:rsidRDefault="008F57CF" w:rsidP="008F57CF">
      <w:pPr>
        <w:spacing w:after="0" w:line="240" w:lineRule="auto"/>
        <w:rPr>
          <w:rFonts w:ascii="inherit" w:eastAsia="Times New Roman" w:hAnsi="inherit" w:cs="Segoe UI Historic"/>
          <w:color w:val="000000" w:themeColor="text1"/>
          <w:sz w:val="23"/>
          <w:szCs w:val="23"/>
        </w:rPr>
      </w:pPr>
    </w:p>
    <w:p w14:paraId="67CB181D" w14:textId="5F82DC9A" w:rsidR="008F57CF" w:rsidRPr="00786DCA" w:rsidRDefault="008F57CF" w:rsidP="00786DCA">
      <w:pPr>
        <w:spacing w:after="0" w:line="240" w:lineRule="auto"/>
        <w:rPr>
          <w:rFonts w:ascii="Segoe UI Historic" w:eastAsia="Times New Roman" w:hAnsi="Segoe UI Historic" w:cs="Segoe UI Historic"/>
          <w:color w:val="000000" w:themeColor="text1"/>
          <w:sz w:val="23"/>
          <w:szCs w:val="23"/>
        </w:rPr>
      </w:pPr>
    </w:p>
    <w:p w14:paraId="256327B8" w14:textId="3E4AB934" w:rsidR="00786DCA" w:rsidRPr="00786DCA" w:rsidRDefault="00786DCA" w:rsidP="00786DCA">
      <w:pPr>
        <w:spacing w:after="0" w:line="240" w:lineRule="auto"/>
        <w:rPr>
          <w:rFonts w:ascii="inherit" w:eastAsia="Times New Roman" w:hAnsi="inherit" w:cs="Segoe UI Historic"/>
          <w:color w:val="000000" w:themeColor="text1"/>
          <w:sz w:val="23"/>
          <w:szCs w:val="23"/>
        </w:rPr>
      </w:pPr>
    </w:p>
    <w:p w14:paraId="3418EDDA" w14:textId="7B1AA9B3" w:rsidR="00786DCA" w:rsidRPr="00826392" w:rsidRDefault="00786DCA" w:rsidP="00826392">
      <w:pPr>
        <w:spacing w:after="0" w:line="240" w:lineRule="auto"/>
        <w:rPr>
          <w:rFonts w:ascii="Segoe UI Historic" w:eastAsia="Times New Roman" w:hAnsi="Segoe UI Historic" w:cs="Segoe UI Historic"/>
          <w:color w:val="FF0000"/>
          <w:sz w:val="23"/>
          <w:szCs w:val="23"/>
        </w:rPr>
      </w:pPr>
    </w:p>
    <w:p w14:paraId="1EAF4711" w14:textId="77777777" w:rsidR="002A1813" w:rsidRDefault="001A12B8" w:rsidP="002A1813">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r>
        <w:rPr>
          <w:rFonts w:ascii="Times New Roman" w:hAnsi="Times New Roman" w:cs="Times New Roman"/>
          <w:b/>
          <w:bCs/>
          <w:color w:val="FF0000"/>
          <w:sz w:val="40"/>
          <w:szCs w:val="40"/>
        </w:rPr>
        <w:lastRenderedPageBreak/>
        <w:br/>
      </w:r>
      <w:r w:rsidR="002A1813">
        <w:rPr>
          <w:rFonts w:asciiTheme="minorHAnsi" w:hAnsiTheme="minorHAnsi" w:cstheme="minorHAnsi"/>
          <w:b/>
          <w:bCs/>
          <w:color w:val="FF0000"/>
          <w:sz w:val="40"/>
          <w:szCs w:val="40"/>
        </w:rPr>
        <w:t>watan 6</w:t>
      </w:r>
      <w:r w:rsidR="002A1813" w:rsidRPr="00C7322C">
        <w:rPr>
          <w:rFonts w:asciiTheme="minorHAnsi" w:hAnsiTheme="minorHAnsi" w:cstheme="minorHAnsi"/>
          <w:b/>
          <w:bCs/>
          <w:color w:val="FF0000"/>
          <w:sz w:val="40"/>
          <w:szCs w:val="40"/>
          <w:vertAlign w:val="superscript"/>
        </w:rPr>
        <w:t>th</w:t>
      </w:r>
      <w:r w:rsidR="002A1813">
        <w:rPr>
          <w:rFonts w:asciiTheme="minorHAnsi" w:hAnsiTheme="minorHAnsi" w:cstheme="minorHAnsi"/>
          <w:b/>
          <w:bCs/>
          <w:color w:val="FF0000"/>
          <w:sz w:val="40"/>
          <w:szCs w:val="40"/>
        </w:rPr>
        <w:t xml:space="preserve"> ( 2022) </w:t>
      </w:r>
    </w:p>
    <w:p w14:paraId="45462327" w14:textId="77777777" w:rsidR="002A1813" w:rsidRDefault="002A1813" w:rsidP="002A1813">
      <w:pPr>
        <w:pStyle w:val="Normal1"/>
        <w:widowControl w:val="0"/>
        <w:pBdr>
          <w:top w:val="nil"/>
          <w:left w:val="nil"/>
          <w:bottom w:val="nil"/>
          <w:right w:val="nil"/>
          <w:between w:val="nil"/>
        </w:pBdr>
        <w:spacing w:line="20" w:lineRule="atLeast"/>
        <w:rPr>
          <w:rFonts w:asciiTheme="minorHAnsi" w:hAnsiTheme="minorHAnsi" w:cstheme="minorHAnsi"/>
          <w:b/>
          <w:bCs/>
          <w:color w:val="FF0000"/>
          <w:sz w:val="40"/>
          <w:szCs w:val="40"/>
        </w:rPr>
      </w:pPr>
    </w:p>
    <w:p w14:paraId="2EBF700D" w14:textId="77777777" w:rsidR="002A1813" w:rsidRPr="005B7045" w:rsidRDefault="002A1813" w:rsidP="002A1813">
      <w:pPr>
        <w:pStyle w:val="ListParagraph"/>
        <w:numPr>
          <w:ilvl w:val="0"/>
          <w:numId w:val="495"/>
        </w:numPr>
        <w:rPr>
          <w:rFonts w:asciiTheme="minorBidi" w:hAnsiTheme="minorBidi"/>
          <w:b/>
          <w:bCs/>
          <w:sz w:val="24"/>
          <w:szCs w:val="24"/>
        </w:rPr>
      </w:pPr>
      <w:r w:rsidRPr="005B7045">
        <w:rPr>
          <w:rFonts w:asciiTheme="minorBidi" w:hAnsiTheme="minorBidi"/>
          <w:b/>
          <w:bCs/>
          <w:sz w:val="24"/>
          <w:szCs w:val="24"/>
        </w:rPr>
        <w:t>The most common cause of pyogenic liver abscess is:</w:t>
      </w:r>
    </w:p>
    <w:p w14:paraId="013A773F" w14:textId="77777777" w:rsidR="002A1813" w:rsidRPr="005B7045" w:rsidRDefault="002A1813" w:rsidP="002A1813">
      <w:pPr>
        <w:pStyle w:val="ListParagraph"/>
        <w:numPr>
          <w:ilvl w:val="1"/>
          <w:numId w:val="495"/>
        </w:numPr>
        <w:rPr>
          <w:rFonts w:asciiTheme="minorBidi" w:hAnsiTheme="minorBidi"/>
          <w:sz w:val="24"/>
          <w:szCs w:val="24"/>
        </w:rPr>
      </w:pPr>
      <w:r w:rsidRPr="005B7045">
        <w:rPr>
          <w:rFonts w:asciiTheme="minorBidi" w:hAnsiTheme="minorBidi"/>
          <w:sz w:val="24"/>
          <w:szCs w:val="24"/>
        </w:rPr>
        <w:t>Liver cirrhosis.</w:t>
      </w:r>
    </w:p>
    <w:p w14:paraId="3AFD5B2B" w14:textId="77777777" w:rsidR="002A1813" w:rsidRDefault="002A1813" w:rsidP="002A1813">
      <w:pPr>
        <w:spacing w:after="0"/>
        <w:rPr>
          <w:rFonts w:asciiTheme="minorBidi" w:hAnsiTheme="minorBidi"/>
          <w:sz w:val="24"/>
          <w:szCs w:val="24"/>
        </w:rPr>
      </w:pPr>
      <w:r>
        <w:rPr>
          <w:rFonts w:asciiTheme="minorBidi" w:hAnsiTheme="minorBidi"/>
          <w:sz w:val="24"/>
          <w:szCs w:val="24"/>
        </w:rPr>
        <w:t>b. Peritonitis.</w:t>
      </w:r>
    </w:p>
    <w:p w14:paraId="249F4BB4" w14:textId="77777777" w:rsidR="002A1813" w:rsidRDefault="002A1813" w:rsidP="002A1813">
      <w:pPr>
        <w:spacing w:after="0"/>
        <w:rPr>
          <w:rFonts w:asciiTheme="minorBidi" w:hAnsiTheme="minorBidi"/>
          <w:sz w:val="24"/>
          <w:szCs w:val="24"/>
        </w:rPr>
      </w:pPr>
      <w:r>
        <w:rPr>
          <w:rFonts w:asciiTheme="minorBidi" w:hAnsiTheme="minorBidi"/>
          <w:sz w:val="24"/>
          <w:szCs w:val="24"/>
        </w:rPr>
        <w:t>c. Secondary infected abdominal viscera.</w:t>
      </w:r>
    </w:p>
    <w:p w14:paraId="0E27F77C" w14:textId="77777777" w:rsidR="002A1813" w:rsidRDefault="002A1813" w:rsidP="002A1813">
      <w:pPr>
        <w:spacing w:after="0"/>
        <w:rPr>
          <w:rFonts w:asciiTheme="minorBidi" w:hAnsiTheme="minorBidi"/>
          <w:sz w:val="24"/>
          <w:szCs w:val="24"/>
        </w:rPr>
      </w:pPr>
      <w:r>
        <w:rPr>
          <w:rFonts w:asciiTheme="minorBidi" w:hAnsiTheme="minorBidi"/>
          <w:sz w:val="24"/>
          <w:szCs w:val="24"/>
        </w:rPr>
        <w:t>d. Infection of liver hydatid cyst.</w:t>
      </w:r>
    </w:p>
    <w:p w14:paraId="2E4E0147" w14:textId="77777777" w:rsidR="002A1813" w:rsidRDefault="002A1813" w:rsidP="002A1813">
      <w:pPr>
        <w:pStyle w:val="Normal1"/>
        <w:widowControl w:val="0"/>
        <w:spacing w:line="20" w:lineRule="atLeast"/>
        <w:rPr>
          <w:lang w:bidi="ar-JO"/>
        </w:rPr>
      </w:pPr>
      <w:r>
        <w:rPr>
          <w:rFonts w:asciiTheme="minorBidi" w:hAnsiTheme="minorBidi"/>
          <w:color w:val="FF0000"/>
          <w:sz w:val="24"/>
          <w:szCs w:val="24"/>
        </w:rPr>
        <w:t xml:space="preserve">e. Cholangitis due to biliary </w:t>
      </w:r>
      <w:r>
        <w:rPr>
          <w:color w:val="FFFFFF" w:themeColor="background1"/>
          <w:highlight w:val="red"/>
          <w:lang w:bidi="ar-JO"/>
        </w:rPr>
        <w:t>obustruction</w:t>
      </w:r>
      <w:r>
        <w:rPr>
          <w:lang w:bidi="ar-JO"/>
        </w:rPr>
        <w:t xml:space="preserve">      </w:t>
      </w:r>
    </w:p>
    <w:p w14:paraId="0193C13C" w14:textId="77777777" w:rsidR="002A1813" w:rsidRDefault="002A1813" w:rsidP="002A1813">
      <w:pPr>
        <w:pStyle w:val="Normal1"/>
        <w:widowControl w:val="0"/>
        <w:spacing w:line="20" w:lineRule="atLeast"/>
        <w:rPr>
          <w:rtl/>
          <w:lang w:bidi="ar-JO"/>
        </w:rPr>
      </w:pPr>
    </w:p>
    <w:p w14:paraId="1C68D65E" w14:textId="77777777" w:rsidR="002A1813" w:rsidRPr="005B7045" w:rsidRDefault="002A1813" w:rsidP="002A1813">
      <w:pPr>
        <w:pStyle w:val="Normal1"/>
        <w:widowControl w:val="0"/>
        <w:numPr>
          <w:ilvl w:val="0"/>
          <w:numId w:val="495"/>
        </w:numPr>
        <w:spacing w:line="20" w:lineRule="atLeast"/>
        <w:rPr>
          <w:rFonts w:asciiTheme="minorHAnsi" w:hAnsiTheme="minorHAnsi" w:cstheme="minorHAnsi"/>
          <w:b/>
          <w:bCs/>
          <w:color w:val="000000"/>
        </w:rPr>
      </w:pPr>
      <w:r>
        <w:rPr>
          <w:rFonts w:asciiTheme="minorHAnsi" w:hAnsiTheme="minorHAnsi" w:cstheme="minorHAnsi"/>
          <w:b/>
          <w:bCs/>
          <w:color w:val="000000"/>
        </w:rPr>
        <w:t>The diagnosis of primary hyperparathyroidism is most strongly suggested by:</w:t>
      </w:r>
    </w:p>
    <w:p w14:paraId="7CF49722" w14:textId="77777777" w:rsidR="002A1813" w:rsidRDefault="002A1813" w:rsidP="002A1813">
      <w:pPr>
        <w:pStyle w:val="Normal1"/>
        <w:widowControl w:val="0"/>
        <w:spacing w:line="20" w:lineRule="atLeast"/>
        <w:ind w:left="14"/>
        <w:rPr>
          <w:rFonts w:asciiTheme="minorHAnsi" w:hAnsiTheme="minorHAnsi" w:cstheme="minorHAnsi"/>
          <w:color w:val="000000"/>
        </w:rPr>
      </w:pPr>
      <w:r>
        <w:rPr>
          <w:rFonts w:asciiTheme="minorHAnsi" w:hAnsiTheme="minorHAnsi" w:cstheme="minorHAnsi"/>
          <w:color w:val="000000"/>
        </w:rPr>
        <w:t xml:space="preserve">a. Serum acid phosphatase above 120 IU/L </w:t>
      </w:r>
    </w:p>
    <w:p w14:paraId="4E56E787" w14:textId="77777777" w:rsidR="002A1813" w:rsidRDefault="002A1813" w:rsidP="002A1813">
      <w:pPr>
        <w:pStyle w:val="Normal1"/>
        <w:widowControl w:val="0"/>
        <w:spacing w:line="20" w:lineRule="atLeast"/>
        <w:ind w:left="14"/>
        <w:rPr>
          <w:rFonts w:asciiTheme="minorHAnsi" w:hAnsiTheme="minorHAnsi" w:cstheme="minorHAnsi"/>
          <w:color w:val="FF0000"/>
        </w:rPr>
      </w:pPr>
      <w:r>
        <w:rPr>
          <w:rFonts w:asciiTheme="minorHAnsi" w:hAnsiTheme="minorHAnsi" w:cstheme="minorHAnsi"/>
          <w:color w:val="FF0000"/>
        </w:rPr>
        <w:t xml:space="preserve">b. Serum calcium above 11 mg/dL </w:t>
      </w:r>
    </w:p>
    <w:p w14:paraId="76FD0520" w14:textId="77777777" w:rsidR="002A1813" w:rsidRDefault="002A1813" w:rsidP="002A1813">
      <w:pPr>
        <w:pStyle w:val="Normal1"/>
        <w:widowControl w:val="0"/>
        <w:spacing w:line="20" w:lineRule="atLeast"/>
        <w:ind w:left="14"/>
        <w:rPr>
          <w:rFonts w:asciiTheme="minorHAnsi" w:hAnsiTheme="minorHAnsi" w:cstheme="minorHAnsi"/>
          <w:color w:val="000000"/>
        </w:rPr>
      </w:pPr>
      <w:r>
        <w:rPr>
          <w:rFonts w:asciiTheme="minorHAnsi" w:hAnsiTheme="minorHAnsi" w:cstheme="minorHAnsi"/>
          <w:color w:val="000000"/>
        </w:rPr>
        <w:t xml:space="preserve">c. Urinary calcium below 100 mg/day </w:t>
      </w:r>
    </w:p>
    <w:p w14:paraId="63BA89B8" w14:textId="77777777" w:rsidR="002A1813" w:rsidRDefault="002A1813" w:rsidP="002A1813">
      <w:pPr>
        <w:pStyle w:val="Normal1"/>
        <w:widowControl w:val="0"/>
        <w:spacing w:line="20" w:lineRule="atLeast"/>
        <w:ind w:left="14"/>
        <w:rPr>
          <w:rFonts w:asciiTheme="minorHAnsi" w:hAnsiTheme="minorHAnsi" w:cstheme="minorHAnsi"/>
          <w:color w:val="000000"/>
        </w:rPr>
      </w:pPr>
      <w:r>
        <w:rPr>
          <w:rFonts w:asciiTheme="minorHAnsi" w:hAnsiTheme="minorHAnsi" w:cstheme="minorHAnsi"/>
          <w:color w:val="000000"/>
        </w:rPr>
        <w:t xml:space="preserve">d. Serum alkaline phosphatase above 120 IU/L </w:t>
      </w:r>
    </w:p>
    <w:p w14:paraId="064243AB" w14:textId="77777777" w:rsidR="002A1813" w:rsidRDefault="002A1813" w:rsidP="002A1813">
      <w:pPr>
        <w:rPr>
          <w:lang w:bidi="ar-JO"/>
        </w:rPr>
      </w:pPr>
      <w:r>
        <w:rPr>
          <w:rFonts w:cstheme="minorHAnsi"/>
          <w:color w:val="000000"/>
        </w:rPr>
        <w:t>e. Parathyroid hormone levels below 5 pmol/L</w:t>
      </w:r>
      <w:r>
        <w:rPr>
          <w:lang w:bidi="ar-JO"/>
        </w:rPr>
        <w:t xml:space="preserve">        </w:t>
      </w:r>
    </w:p>
    <w:p w14:paraId="372AB935" w14:textId="77777777" w:rsidR="002A1813" w:rsidRPr="00534DBF" w:rsidRDefault="002A1813" w:rsidP="002A1813">
      <w:pPr>
        <w:pStyle w:val="ListParagraph"/>
        <w:numPr>
          <w:ilvl w:val="0"/>
          <w:numId w:val="495"/>
        </w:numPr>
        <w:spacing w:line="20" w:lineRule="atLeast"/>
        <w:rPr>
          <w:b/>
          <w:bCs/>
          <w:sz w:val="22"/>
          <w:szCs w:val="24"/>
          <w:lang w:bidi="ar-JO"/>
        </w:rPr>
      </w:pPr>
      <w:r w:rsidRPr="00534DBF">
        <w:rPr>
          <w:rFonts w:asciiTheme="minorHAnsi" w:hAnsiTheme="minorHAnsi" w:cstheme="minorHAnsi"/>
          <w:b/>
          <w:bCs/>
          <w:sz w:val="22"/>
          <w:szCs w:val="24"/>
          <w:lang w:bidi="ar-JO"/>
        </w:rPr>
        <w:t xml:space="preserve">The most common site of pressure ulcer </w:t>
      </w:r>
    </w:p>
    <w:p w14:paraId="7D100808" w14:textId="77777777" w:rsidR="002A1813" w:rsidRDefault="002A1813" w:rsidP="002A1813">
      <w:pPr>
        <w:spacing w:line="20" w:lineRule="atLeast"/>
        <w:rPr>
          <w:lang w:bidi="ar-JO"/>
        </w:rPr>
      </w:pPr>
      <w:r>
        <w:rPr>
          <w:lang w:bidi="ar-JO"/>
        </w:rPr>
        <w:t xml:space="preserve">a. Ischium </w:t>
      </w:r>
      <w:r>
        <w:rPr>
          <w:lang w:bidi="ar-JO"/>
        </w:rPr>
        <w:tab/>
      </w:r>
      <w:r>
        <w:rPr>
          <w:lang w:bidi="ar-JO"/>
        </w:rPr>
        <w:tab/>
      </w:r>
    </w:p>
    <w:p w14:paraId="6B111CAE" w14:textId="77777777" w:rsidR="002A1813" w:rsidRDefault="002A1813" w:rsidP="002A1813">
      <w:pPr>
        <w:spacing w:line="20" w:lineRule="atLeast"/>
        <w:rPr>
          <w:lang w:bidi="ar-JO"/>
        </w:rPr>
      </w:pPr>
      <w:r>
        <w:rPr>
          <w:lang w:bidi="ar-JO"/>
        </w:rPr>
        <w:t>b. Greater trochanter..</w:t>
      </w:r>
    </w:p>
    <w:p w14:paraId="0A863022" w14:textId="77777777" w:rsidR="002A1813" w:rsidRDefault="002A1813" w:rsidP="002A1813">
      <w:pPr>
        <w:spacing w:line="20" w:lineRule="atLeast"/>
        <w:rPr>
          <w:lang w:bidi="ar-JO"/>
        </w:rPr>
      </w:pPr>
      <w:r>
        <w:rPr>
          <w:lang w:bidi="ar-JO"/>
        </w:rPr>
        <w:t xml:space="preserve"> c. Heel  </w:t>
      </w:r>
    </w:p>
    <w:p w14:paraId="58F131A3" w14:textId="77777777" w:rsidR="002A1813" w:rsidRDefault="002A1813" w:rsidP="002A1813">
      <w:pPr>
        <w:spacing w:line="20" w:lineRule="atLeast"/>
        <w:rPr>
          <w:lang w:bidi="ar-JO"/>
        </w:rPr>
      </w:pPr>
      <w:r>
        <w:rPr>
          <w:lang w:bidi="ar-JO"/>
        </w:rPr>
        <w:t xml:space="preserve">d. Occiput    </w:t>
      </w:r>
    </w:p>
    <w:p w14:paraId="380A1747" w14:textId="77777777" w:rsidR="002A1813" w:rsidRPr="00CE160D" w:rsidRDefault="002A1813" w:rsidP="002A1813">
      <w:pPr>
        <w:spacing w:line="20" w:lineRule="atLeast"/>
        <w:rPr>
          <w:color w:val="FF0000"/>
          <w:lang w:bidi="ar-JO"/>
        </w:rPr>
      </w:pPr>
      <w:r w:rsidRPr="00CE160D">
        <w:rPr>
          <w:color w:val="FF0000"/>
          <w:lang w:bidi="ar-JO"/>
        </w:rPr>
        <w:t xml:space="preserve"> e. Sacral</w:t>
      </w:r>
    </w:p>
    <w:p w14:paraId="762BC932" w14:textId="77777777" w:rsidR="002A1813" w:rsidRPr="00C7322C" w:rsidRDefault="002A1813" w:rsidP="002A1813">
      <w:pPr>
        <w:pStyle w:val="ListParagraph"/>
        <w:numPr>
          <w:ilvl w:val="0"/>
          <w:numId w:val="495"/>
        </w:numPr>
        <w:spacing w:line="20" w:lineRule="atLeast"/>
        <w:rPr>
          <w:lang w:bidi="ar-JO"/>
        </w:rPr>
      </w:pPr>
      <w:r w:rsidRPr="00CE160D">
        <w:rPr>
          <w:rFonts w:cstheme="minorHAnsi"/>
          <w:b/>
          <w:bCs/>
          <w:lang w:bidi="ar-JO"/>
        </w:rPr>
        <w:t xml:space="preserve">Wrong about thoracic trauma :- </w:t>
      </w:r>
      <w:r w:rsidRPr="00CE160D">
        <w:rPr>
          <w:rFonts w:cstheme="minorHAnsi"/>
          <w:b/>
          <w:bCs/>
          <w:lang w:bidi="ar-JO"/>
        </w:rPr>
        <w:br/>
      </w:r>
      <w:r w:rsidRPr="00CE160D">
        <w:rPr>
          <w:rFonts w:cstheme="minorHAnsi"/>
          <w:b/>
          <w:bCs/>
          <w:color w:val="FF0000"/>
          <w:lang w:bidi="ar-JO"/>
        </w:rPr>
        <w:t>a. Chest tube indicated in all traumatic pneumothorax</w:t>
      </w:r>
    </w:p>
    <w:p w14:paraId="08D26B2B" w14:textId="77777777" w:rsidR="002A1813" w:rsidRPr="00CE160D" w:rsidRDefault="002A1813" w:rsidP="002A1813">
      <w:pPr>
        <w:pStyle w:val="ListParagraph"/>
        <w:spacing w:line="20" w:lineRule="atLeast"/>
        <w:ind w:left="360"/>
        <w:rPr>
          <w:lang w:bidi="ar-JO"/>
        </w:rPr>
      </w:pPr>
    </w:p>
    <w:p w14:paraId="0B660899" w14:textId="77777777" w:rsidR="002A1813" w:rsidRPr="00CE160D" w:rsidRDefault="002A1813" w:rsidP="002A1813">
      <w:pPr>
        <w:pStyle w:val="ListParagraph"/>
        <w:numPr>
          <w:ilvl w:val="0"/>
          <w:numId w:val="495"/>
        </w:numPr>
        <w:spacing w:line="20" w:lineRule="atLeast"/>
        <w:rPr>
          <w:b/>
          <w:bCs/>
          <w:lang w:bidi="ar-JO"/>
        </w:rPr>
      </w:pPr>
      <w:r w:rsidRPr="00CE160D">
        <w:rPr>
          <w:b/>
          <w:bCs/>
          <w:color w:val="000000"/>
        </w:rPr>
        <w:t>The best fluid used for replacement in class IV hypov</w:t>
      </w:r>
      <w:r>
        <w:rPr>
          <w:b/>
          <w:bCs/>
          <w:color w:val="000000"/>
        </w:rPr>
        <w:t xml:space="preserve">olemic shock is/are </w:t>
      </w:r>
    </w:p>
    <w:p w14:paraId="64647CFE" w14:textId="77777777" w:rsidR="002A1813" w:rsidRDefault="002A1813" w:rsidP="002A1813">
      <w:pPr>
        <w:pStyle w:val="Normal1"/>
        <w:widowControl w:val="0"/>
        <w:spacing w:before="11" w:line="240" w:lineRule="auto"/>
        <w:ind w:left="20"/>
        <w:rPr>
          <w:color w:val="FF0000"/>
        </w:rPr>
      </w:pPr>
      <w:r>
        <w:rPr>
          <w:color w:val="FF0000"/>
        </w:rPr>
        <w:t xml:space="preserve">a. Blood and blood products </w:t>
      </w:r>
    </w:p>
    <w:p w14:paraId="7E1C0AF0" w14:textId="77777777" w:rsidR="002A1813" w:rsidRDefault="002A1813" w:rsidP="002A1813">
      <w:pPr>
        <w:pStyle w:val="Normal1"/>
        <w:widowControl w:val="0"/>
        <w:spacing w:before="34" w:line="240" w:lineRule="auto"/>
        <w:rPr>
          <w:color w:val="000000"/>
        </w:rPr>
      </w:pPr>
      <w:r>
        <w:rPr>
          <w:color w:val="000000"/>
        </w:rPr>
        <w:t xml:space="preserve">b. Normal saline 0.9%NaCI. </w:t>
      </w:r>
    </w:p>
    <w:p w14:paraId="14DCA442" w14:textId="77777777" w:rsidR="002A1813" w:rsidRDefault="002A1813" w:rsidP="002A1813">
      <w:pPr>
        <w:pStyle w:val="Normal1"/>
        <w:widowControl w:val="0"/>
        <w:spacing w:before="34" w:line="240" w:lineRule="auto"/>
        <w:rPr>
          <w:color w:val="000000"/>
        </w:rPr>
      </w:pPr>
      <w:r>
        <w:rPr>
          <w:color w:val="000000"/>
        </w:rPr>
        <w:t xml:space="preserve">c. Lactated Ringer. </w:t>
      </w:r>
    </w:p>
    <w:p w14:paraId="6F96303F" w14:textId="77777777" w:rsidR="002A1813" w:rsidRDefault="002A1813" w:rsidP="002A1813">
      <w:pPr>
        <w:pStyle w:val="Normal1"/>
        <w:widowControl w:val="0"/>
        <w:spacing w:before="34" w:line="240" w:lineRule="auto"/>
        <w:rPr>
          <w:color w:val="000000"/>
        </w:rPr>
      </w:pPr>
      <w:r>
        <w:rPr>
          <w:color w:val="000000"/>
        </w:rPr>
        <w:t xml:space="preserve">d. Glucose saline 0.9%NaCI. </w:t>
      </w:r>
    </w:p>
    <w:p w14:paraId="6FC5CA88" w14:textId="77777777" w:rsidR="002A1813" w:rsidRPr="00C7322C" w:rsidRDefault="002A1813" w:rsidP="002A1813">
      <w:pPr>
        <w:pStyle w:val="Normal1"/>
        <w:widowControl w:val="0"/>
        <w:spacing w:before="34" w:line="240" w:lineRule="auto"/>
        <w:rPr>
          <w:color w:val="000000"/>
        </w:rPr>
      </w:pPr>
      <w:r>
        <w:rPr>
          <w:color w:val="000000"/>
        </w:rPr>
        <w:t xml:space="preserve">e. Glucose 5%. </w:t>
      </w:r>
    </w:p>
    <w:p w14:paraId="11F7C81B" w14:textId="77777777" w:rsidR="002A1813" w:rsidRPr="00CE160D" w:rsidRDefault="002A1813" w:rsidP="002A1813">
      <w:pPr>
        <w:pStyle w:val="Normal1"/>
        <w:widowControl w:val="0"/>
        <w:spacing w:before="325" w:line="264" w:lineRule="auto"/>
        <w:ind w:right="65" w:firstLine="73"/>
        <w:rPr>
          <w:b/>
          <w:bCs/>
          <w:color w:val="000000"/>
        </w:rPr>
      </w:pPr>
      <w:r>
        <w:rPr>
          <w:b/>
          <w:bCs/>
          <w:color w:val="000000"/>
        </w:rPr>
        <w:t xml:space="preserve">6. </w:t>
      </w:r>
      <w:r w:rsidRPr="00CE160D">
        <w:rPr>
          <w:b/>
          <w:bCs/>
          <w:color w:val="000000"/>
        </w:rPr>
        <w:t xml:space="preserve">year-old woman presents to the emergency room complaining of the sudden onset of right upper abdominal pain. Her pain started after eating meat for lunch. She is nauseated and vomited twice at home. She denies diarrhea. Her temperature is37.6 C, blood pressure is 140/85 mm Hg, and pulse is 100/min. She appears anxious and distressed. She is not jaundiced. Abdominal examination reveals normal bowel sounds. While you are palpating under her right costal margin, the patient abruptly arrests her inspiration and pulls away because of sharp pain. Which of the following is the most appropriate next step in management? </w:t>
      </w:r>
    </w:p>
    <w:p w14:paraId="69C481A8" w14:textId="77777777" w:rsidR="002A1813" w:rsidRDefault="002A1813" w:rsidP="002A1813">
      <w:pPr>
        <w:pStyle w:val="Normal1"/>
        <w:widowControl w:val="0"/>
        <w:spacing w:before="11" w:line="240" w:lineRule="auto"/>
        <w:ind w:left="20"/>
        <w:rPr>
          <w:color w:val="000000"/>
        </w:rPr>
      </w:pPr>
      <w:r>
        <w:rPr>
          <w:color w:val="000000"/>
        </w:rPr>
        <w:t xml:space="preserve">a. Upper Gl endoscopy </w:t>
      </w:r>
    </w:p>
    <w:p w14:paraId="32AEFFAB" w14:textId="77777777" w:rsidR="002A1813" w:rsidRDefault="002A1813" w:rsidP="002A1813">
      <w:pPr>
        <w:pStyle w:val="Normal1"/>
        <w:widowControl w:val="0"/>
        <w:spacing w:before="34" w:line="240" w:lineRule="auto"/>
        <w:rPr>
          <w:color w:val="FF0000"/>
        </w:rPr>
      </w:pPr>
      <w:r>
        <w:rPr>
          <w:color w:val="FF0000"/>
        </w:rPr>
        <w:t xml:space="preserve">b. Ultrasound of the abdomen  </w:t>
      </w:r>
    </w:p>
    <w:p w14:paraId="7E9323B3" w14:textId="77777777" w:rsidR="002A1813" w:rsidRDefault="002A1813" w:rsidP="002A1813">
      <w:pPr>
        <w:pStyle w:val="Normal1"/>
        <w:widowControl w:val="0"/>
        <w:spacing w:before="34" w:line="240" w:lineRule="auto"/>
        <w:ind w:left="18"/>
        <w:rPr>
          <w:color w:val="000000"/>
        </w:rPr>
      </w:pPr>
      <w:r>
        <w:rPr>
          <w:color w:val="000000"/>
        </w:rPr>
        <w:lastRenderedPageBreak/>
        <w:t xml:space="preserve">c. MRl of the abdomen  </w:t>
      </w:r>
    </w:p>
    <w:p w14:paraId="6DCD8F66" w14:textId="77777777" w:rsidR="002A1813" w:rsidRDefault="002A1813" w:rsidP="002A1813">
      <w:pPr>
        <w:pStyle w:val="Normal1"/>
        <w:widowControl w:val="0"/>
        <w:spacing w:before="34" w:line="240" w:lineRule="auto"/>
        <w:rPr>
          <w:color w:val="000000"/>
        </w:rPr>
      </w:pPr>
      <w:r>
        <w:rPr>
          <w:color w:val="000000"/>
        </w:rPr>
        <w:t>d. CT of the abdomen</w:t>
      </w:r>
    </w:p>
    <w:p w14:paraId="02032230" w14:textId="77777777" w:rsidR="002A1813" w:rsidRDefault="002A1813" w:rsidP="002A1813">
      <w:pPr>
        <w:rPr>
          <w:lang w:bidi="ar-JO"/>
        </w:rPr>
      </w:pPr>
      <w:r>
        <w:rPr>
          <w:color w:val="000000"/>
        </w:rPr>
        <w:t>e. Plain abdominal radiograph</w:t>
      </w:r>
    </w:p>
    <w:p w14:paraId="4D432EBA" w14:textId="77777777" w:rsidR="002A1813" w:rsidRPr="00CE160D" w:rsidRDefault="002A1813" w:rsidP="002A1813">
      <w:pPr>
        <w:pStyle w:val="Normal1"/>
        <w:widowControl w:val="0"/>
        <w:spacing w:before="906" w:line="240" w:lineRule="auto"/>
        <w:ind w:left="25"/>
        <w:rPr>
          <w:b/>
          <w:bCs/>
          <w:color w:val="000000"/>
        </w:rPr>
      </w:pPr>
      <w:r>
        <w:rPr>
          <w:b/>
          <w:bCs/>
          <w:color w:val="000000"/>
        </w:rPr>
        <w:t xml:space="preserve">7. </w:t>
      </w:r>
      <w:r w:rsidRPr="00CE160D">
        <w:rPr>
          <w:b/>
          <w:bCs/>
          <w:color w:val="000000"/>
        </w:rPr>
        <w:t xml:space="preserve">Leiomyoma of the esophagus: </w:t>
      </w:r>
    </w:p>
    <w:p w14:paraId="2564849E" w14:textId="77777777" w:rsidR="002A1813" w:rsidRDefault="002A1813" w:rsidP="002A1813">
      <w:pPr>
        <w:pStyle w:val="Normal1"/>
        <w:widowControl w:val="0"/>
        <w:spacing w:before="34" w:line="240" w:lineRule="auto"/>
        <w:ind w:left="19"/>
        <w:rPr>
          <w:color w:val="000000"/>
        </w:rPr>
      </w:pPr>
      <w:r>
        <w:rPr>
          <w:color w:val="000000"/>
        </w:rPr>
        <w:t xml:space="preserve">Select one: </w:t>
      </w:r>
    </w:p>
    <w:p w14:paraId="1C407339" w14:textId="77777777" w:rsidR="002A1813" w:rsidRDefault="002A1813" w:rsidP="002A1813">
      <w:pPr>
        <w:pStyle w:val="Normal1"/>
        <w:widowControl w:val="0"/>
        <w:spacing w:before="34" w:line="240" w:lineRule="auto"/>
        <w:ind w:left="20"/>
        <w:rPr>
          <w:color w:val="000000"/>
        </w:rPr>
      </w:pPr>
      <w:r>
        <w:rPr>
          <w:color w:val="000000"/>
        </w:rPr>
        <w:t xml:space="preserve">a. commonly presents with dysphagia </w:t>
      </w:r>
    </w:p>
    <w:p w14:paraId="6F9112AB" w14:textId="77777777" w:rsidR="002A1813" w:rsidRDefault="002A1813" w:rsidP="002A1813">
      <w:pPr>
        <w:pStyle w:val="Normal1"/>
        <w:widowControl w:val="0"/>
        <w:spacing w:before="34" w:line="240" w:lineRule="auto"/>
        <w:ind w:left="20"/>
        <w:rPr>
          <w:color w:val="000000"/>
        </w:rPr>
      </w:pPr>
      <w:r>
        <w:rPr>
          <w:color w:val="000000"/>
        </w:rPr>
        <w:t>b. is more common in females</w:t>
      </w:r>
    </w:p>
    <w:p w14:paraId="2B861678" w14:textId="77777777" w:rsidR="002A1813" w:rsidRDefault="002A1813" w:rsidP="002A1813">
      <w:pPr>
        <w:pStyle w:val="Normal1"/>
        <w:widowControl w:val="0"/>
        <w:spacing w:line="240" w:lineRule="auto"/>
        <w:ind w:left="20"/>
        <w:rPr>
          <w:color w:val="000000"/>
        </w:rPr>
      </w:pPr>
      <w:r>
        <w:rPr>
          <w:color w:val="000000"/>
        </w:rPr>
        <w:t xml:space="preserve">c. is usually multiple </w:t>
      </w:r>
    </w:p>
    <w:p w14:paraId="5218C63F" w14:textId="77777777" w:rsidR="002A1813" w:rsidRDefault="002A1813" w:rsidP="002A1813">
      <w:pPr>
        <w:pStyle w:val="Normal1"/>
        <w:widowControl w:val="0"/>
        <w:spacing w:before="34" w:line="240" w:lineRule="auto"/>
        <w:ind w:left="20"/>
        <w:rPr>
          <w:color w:val="000000"/>
        </w:rPr>
      </w:pPr>
      <w:r>
        <w:rPr>
          <w:color w:val="000000"/>
        </w:rPr>
        <w:t xml:space="preserve">d. is usually diagnosed with endoscopic </w:t>
      </w:r>
    </w:p>
    <w:p w14:paraId="1B7A31C3" w14:textId="77777777" w:rsidR="002A1813" w:rsidRDefault="002A1813" w:rsidP="002A1813">
      <w:pPr>
        <w:pStyle w:val="Normal1"/>
        <w:widowControl w:val="0"/>
        <w:spacing w:before="34" w:line="240" w:lineRule="auto"/>
        <w:ind w:left="20"/>
        <w:rPr>
          <w:color w:val="FF0000"/>
        </w:rPr>
      </w:pPr>
      <w:r>
        <w:rPr>
          <w:color w:val="FF0000"/>
        </w:rPr>
        <w:t>e. is usually located in the lower one-third of the esophagus</w:t>
      </w:r>
    </w:p>
    <w:p w14:paraId="39D3B545" w14:textId="77777777" w:rsidR="002A1813" w:rsidRDefault="002A1813" w:rsidP="002A1813">
      <w:pPr>
        <w:pStyle w:val="Normal1"/>
        <w:widowControl w:val="0"/>
        <w:spacing w:before="34" w:line="240" w:lineRule="auto"/>
        <w:ind w:left="20"/>
        <w:rPr>
          <w:color w:val="FF0000"/>
        </w:rPr>
      </w:pPr>
    </w:p>
    <w:p w14:paraId="09DDF116" w14:textId="77777777" w:rsidR="002A1813" w:rsidRDefault="002A1813" w:rsidP="002A1813">
      <w:pPr>
        <w:pStyle w:val="Normal1"/>
        <w:widowControl w:val="0"/>
        <w:spacing w:before="334" w:line="273" w:lineRule="auto"/>
        <w:ind w:left="12" w:right="192" w:hanging="3"/>
        <w:rPr>
          <w:rFonts w:ascii="Roboto" w:eastAsia="Roboto" w:hAnsi="Roboto" w:cs="Roboto"/>
          <w:color w:val="222222"/>
          <w:sz w:val="21"/>
          <w:szCs w:val="21"/>
        </w:rPr>
      </w:pPr>
      <w:r w:rsidRPr="00CE160D">
        <w:rPr>
          <w:rFonts w:ascii="Roboto" w:eastAsia="Roboto" w:hAnsi="Roboto" w:cs="Roboto"/>
          <w:b/>
          <w:bCs/>
          <w:color w:val="222222"/>
          <w:sz w:val="21"/>
          <w:szCs w:val="21"/>
          <w:highlight w:val="white"/>
        </w:rPr>
        <w:t>8. A 34-year-old woman comes to the clinic because of fatigue, generalized weakness, and</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palpitations. Medical history is significant for hyperthyroidism and mild ophthalmopathy caused by</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Graves's disease. Before initiating therapy, the patient wants to know what she can expect in the</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future. In advising her about the prognosis, which of th</w:t>
      </w:r>
      <w:r>
        <w:rPr>
          <w:rFonts w:ascii="Roboto" w:eastAsia="Roboto" w:hAnsi="Roboto" w:cs="Roboto"/>
          <w:b/>
          <w:bCs/>
          <w:color w:val="222222"/>
          <w:sz w:val="21"/>
          <w:szCs w:val="21"/>
          <w:highlight w:val="white"/>
        </w:rPr>
        <w:t xml:space="preserve">e following is the wrong </w:t>
      </w:r>
      <w:r w:rsidRPr="00CE160D">
        <w:rPr>
          <w:rFonts w:ascii="Roboto" w:eastAsia="Roboto" w:hAnsi="Roboto" w:cs="Roboto"/>
          <w:b/>
          <w:bCs/>
          <w:color w:val="222222"/>
          <w:sz w:val="21"/>
          <w:szCs w:val="21"/>
          <w:highlight w:val="white"/>
        </w:rPr>
        <w:t xml:space="preserve"> statement?</w:t>
      </w:r>
    </w:p>
    <w:p w14:paraId="22768461" w14:textId="77777777" w:rsidR="002A1813" w:rsidRPr="00CE160D" w:rsidRDefault="002A1813" w:rsidP="002A1813">
      <w:pPr>
        <w:pStyle w:val="Normal1"/>
        <w:widowControl w:val="0"/>
        <w:spacing w:before="13" w:line="240" w:lineRule="auto"/>
        <w:ind w:left="71"/>
        <w:rPr>
          <w:rFonts w:ascii="Roboto" w:eastAsia="Roboto" w:hAnsi="Roboto" w:cs="Roboto"/>
          <w:color w:val="FF0000"/>
          <w:sz w:val="21"/>
          <w:szCs w:val="21"/>
          <w:highlight w:val="white"/>
        </w:rPr>
      </w:pPr>
      <w:r w:rsidRPr="00CE160D">
        <w:rPr>
          <w:rFonts w:ascii="Roboto" w:eastAsia="Roboto" w:hAnsi="Roboto" w:cs="Roboto"/>
          <w:color w:val="FF0000"/>
          <w:sz w:val="21"/>
          <w:szCs w:val="21"/>
          <w:highlight w:val="white"/>
        </w:rPr>
        <w:t>Grave's ophthalmopathy will resolve as thyroid hormone secretion is lowered</w:t>
      </w:r>
    </w:p>
    <w:p w14:paraId="37C1373C" w14:textId="77777777" w:rsidR="002A1813" w:rsidRPr="00CE160D" w:rsidRDefault="002A1813" w:rsidP="002A1813">
      <w:pPr>
        <w:pStyle w:val="Normal1"/>
        <w:widowControl w:val="0"/>
        <w:spacing w:before="13" w:line="240" w:lineRule="auto"/>
        <w:ind w:left="71"/>
        <w:rPr>
          <w:rFonts w:ascii="Roboto" w:eastAsia="Roboto" w:hAnsi="Roboto" w:cs="Roboto"/>
          <w:color w:val="FF0000"/>
          <w:sz w:val="21"/>
          <w:szCs w:val="21"/>
          <w:highlight w:val="white"/>
        </w:rPr>
      </w:pPr>
    </w:p>
    <w:p w14:paraId="0A70C2E8" w14:textId="77777777" w:rsidR="002A1813" w:rsidRPr="00CE160D" w:rsidRDefault="002A1813" w:rsidP="002A1813">
      <w:pPr>
        <w:pStyle w:val="Normal1"/>
        <w:widowControl w:val="0"/>
        <w:spacing w:before="13" w:line="240" w:lineRule="auto"/>
        <w:rPr>
          <w:rFonts w:ascii="Roboto" w:eastAsia="Roboto" w:hAnsi="Roboto" w:cs="Roboto"/>
          <w:b/>
          <w:bCs/>
          <w:color w:val="222222"/>
          <w:sz w:val="21"/>
          <w:szCs w:val="21"/>
          <w:highlight w:val="white"/>
        </w:rPr>
      </w:pPr>
      <w:r w:rsidRPr="00CE160D">
        <w:rPr>
          <w:rFonts w:ascii="Roboto" w:eastAsia="Roboto" w:hAnsi="Roboto" w:cs="Roboto"/>
          <w:b/>
          <w:bCs/>
          <w:color w:val="222222"/>
          <w:sz w:val="21"/>
          <w:szCs w:val="21"/>
          <w:highlight w:val="white"/>
        </w:rPr>
        <w:t>9. A malignant mass 15 cm from the anal verge , the management should include</w:t>
      </w:r>
      <w:r w:rsidRPr="00CE160D">
        <w:rPr>
          <w:rFonts w:ascii="Roboto" w:eastAsia="Roboto" w:hAnsi="Roboto" w:cs="Roboto"/>
          <w:b/>
          <w:bCs/>
          <w:color w:val="222222"/>
          <w:sz w:val="21"/>
          <w:szCs w:val="21"/>
        </w:rPr>
        <w:t xml:space="preserve"> </w:t>
      </w:r>
    </w:p>
    <w:p w14:paraId="22F1E40C" w14:textId="77777777" w:rsidR="002A1813" w:rsidRDefault="002A1813" w:rsidP="002A1813">
      <w:pPr>
        <w:pStyle w:val="Normal1"/>
        <w:widowControl w:val="0"/>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Total proctocolectomy.</w:t>
      </w:r>
      <w:r>
        <w:rPr>
          <w:rFonts w:ascii="Roboto" w:eastAsia="Roboto" w:hAnsi="Roboto" w:cs="Roboto"/>
          <w:color w:val="222222"/>
          <w:sz w:val="21"/>
          <w:szCs w:val="21"/>
        </w:rPr>
        <w:t xml:space="preserve"> </w:t>
      </w:r>
    </w:p>
    <w:p w14:paraId="34C668D1" w14:textId="77777777" w:rsidR="002A1813" w:rsidRDefault="002A1813" w:rsidP="002A1813">
      <w:pPr>
        <w:pStyle w:val="Normal1"/>
        <w:widowControl w:val="0"/>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Total colectomy.</w:t>
      </w:r>
      <w:r>
        <w:rPr>
          <w:rFonts w:ascii="Roboto" w:eastAsia="Roboto" w:hAnsi="Roboto" w:cs="Roboto"/>
          <w:color w:val="222222"/>
          <w:sz w:val="21"/>
          <w:szCs w:val="21"/>
        </w:rPr>
        <w:t xml:space="preserve"> </w:t>
      </w:r>
    </w:p>
    <w:p w14:paraId="3AAFE634" w14:textId="77777777" w:rsidR="002A1813" w:rsidRDefault="002A1813" w:rsidP="002A1813">
      <w:pPr>
        <w:pStyle w:val="Normal1"/>
        <w:widowControl w:val="0"/>
        <w:spacing w:before="44" w:line="240" w:lineRule="auto"/>
        <w:ind w:left="22"/>
        <w:rPr>
          <w:rFonts w:ascii="Roboto" w:eastAsia="Roboto" w:hAnsi="Roboto" w:cs="Roboto"/>
          <w:color w:val="FF0000"/>
          <w:sz w:val="21"/>
          <w:szCs w:val="21"/>
        </w:rPr>
      </w:pPr>
      <w:r>
        <w:rPr>
          <w:rFonts w:ascii="Roboto" w:eastAsia="Roboto" w:hAnsi="Roboto" w:cs="Roboto"/>
          <w:color w:val="FF0000"/>
          <w:sz w:val="21"/>
          <w:szCs w:val="21"/>
        </w:rPr>
        <w:t xml:space="preserve">c. Anterior resection. </w:t>
      </w:r>
    </w:p>
    <w:p w14:paraId="091F2F49" w14:textId="77777777" w:rsidR="002A1813" w:rsidRDefault="002A1813" w:rsidP="002A1813">
      <w:pPr>
        <w:pStyle w:val="Normal1"/>
        <w:widowControl w:val="0"/>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Abdominoperineal resection.</w:t>
      </w:r>
      <w:r>
        <w:rPr>
          <w:rFonts w:ascii="Roboto" w:eastAsia="Roboto" w:hAnsi="Roboto" w:cs="Roboto"/>
          <w:color w:val="222222"/>
          <w:sz w:val="21"/>
          <w:szCs w:val="21"/>
        </w:rPr>
        <w:t xml:space="preserve"> </w:t>
      </w:r>
    </w:p>
    <w:p w14:paraId="0C65C78F" w14:textId="77777777" w:rsidR="002A1813" w:rsidRDefault="002A1813" w:rsidP="002A1813">
      <w:pPr>
        <w:pStyle w:val="Normal1"/>
        <w:widowControl w:val="0"/>
        <w:spacing w:line="240" w:lineRule="auto"/>
        <w:ind w:left="27"/>
        <w:rPr>
          <w:rFonts w:ascii="Roboto" w:eastAsia="Roboto" w:hAnsi="Roboto" w:cs="Roboto"/>
          <w:color w:val="222222"/>
          <w:sz w:val="21"/>
          <w:szCs w:val="21"/>
          <w:highlight w:val="white"/>
        </w:rPr>
      </w:pPr>
      <w:r>
        <w:rPr>
          <w:rFonts w:ascii="Roboto" w:eastAsia="Roboto" w:hAnsi="Roboto" w:cs="Roboto"/>
          <w:color w:val="222222"/>
          <w:sz w:val="21"/>
          <w:szCs w:val="21"/>
          <w:highlight w:val="white"/>
        </w:rPr>
        <w:t>e. Left hemicolectomy</w:t>
      </w:r>
    </w:p>
    <w:p w14:paraId="37A569BA" w14:textId="77777777" w:rsidR="002A1813" w:rsidRPr="00CE160D" w:rsidRDefault="002A1813" w:rsidP="002A1813">
      <w:pPr>
        <w:pStyle w:val="Normal1"/>
        <w:widowControl w:val="0"/>
        <w:spacing w:before="624" w:line="273" w:lineRule="auto"/>
        <w:ind w:left="18" w:right="489" w:hanging="5"/>
        <w:rPr>
          <w:rFonts w:ascii="Roboto" w:eastAsia="Roboto" w:hAnsi="Roboto" w:cs="Roboto"/>
          <w:b/>
          <w:bCs/>
          <w:color w:val="222222"/>
          <w:sz w:val="21"/>
          <w:szCs w:val="21"/>
        </w:rPr>
      </w:pPr>
      <w:r w:rsidRPr="00CE160D">
        <w:rPr>
          <w:rFonts w:ascii="Roboto" w:eastAsia="Roboto" w:hAnsi="Roboto" w:cs="Roboto"/>
          <w:b/>
          <w:bCs/>
          <w:color w:val="222222"/>
          <w:sz w:val="21"/>
          <w:szCs w:val="21"/>
          <w:highlight w:val="white"/>
        </w:rPr>
        <w:t>10. An otherwise fit 57-old man developed fever of 39 degree Celsius 5 days after an open</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appendicectomy for acute appendicitis. There is a tender,reddened and fluctuant swelling at the</w:t>
      </w:r>
      <w:r w:rsidRPr="00CE160D">
        <w:rPr>
          <w:rFonts w:ascii="Roboto" w:eastAsia="Roboto" w:hAnsi="Roboto" w:cs="Roboto"/>
          <w:b/>
          <w:bCs/>
          <w:color w:val="222222"/>
          <w:sz w:val="21"/>
          <w:szCs w:val="21"/>
        </w:rPr>
        <w:t xml:space="preserve"> </w:t>
      </w:r>
      <w:r w:rsidRPr="00CE160D">
        <w:rPr>
          <w:rFonts w:ascii="Roboto" w:eastAsia="Roboto" w:hAnsi="Roboto" w:cs="Roboto"/>
          <w:b/>
          <w:bCs/>
          <w:color w:val="222222"/>
          <w:sz w:val="21"/>
          <w:szCs w:val="21"/>
          <w:highlight w:val="white"/>
        </w:rPr>
        <w:t>medial end of the wound. What is the most appropriate initial action to take?</w:t>
      </w:r>
    </w:p>
    <w:p w14:paraId="5FD5E7EC" w14:textId="77777777" w:rsidR="002A1813" w:rsidRDefault="002A1813" w:rsidP="002A1813">
      <w:pPr>
        <w:pStyle w:val="Normal1"/>
        <w:widowControl w:val="0"/>
        <w:spacing w:before="13" w:line="240" w:lineRule="auto"/>
        <w:ind w:left="21"/>
        <w:rPr>
          <w:rFonts w:ascii="Roboto" w:eastAsia="Roboto" w:hAnsi="Roboto" w:cs="Roboto"/>
          <w:color w:val="222222"/>
          <w:sz w:val="21"/>
          <w:szCs w:val="21"/>
        </w:rPr>
      </w:pPr>
      <w:r>
        <w:rPr>
          <w:rFonts w:ascii="Roboto" w:eastAsia="Roboto" w:hAnsi="Roboto" w:cs="Roboto"/>
          <w:color w:val="222222"/>
          <w:sz w:val="21"/>
          <w:szCs w:val="21"/>
          <w:highlight w:val="white"/>
        </w:rPr>
        <w:t>a. Arrange a CT scan of the abdomen</w:t>
      </w:r>
      <w:r>
        <w:rPr>
          <w:rFonts w:ascii="Roboto" w:eastAsia="Roboto" w:hAnsi="Roboto" w:cs="Roboto"/>
          <w:color w:val="222222"/>
          <w:sz w:val="21"/>
          <w:szCs w:val="21"/>
        </w:rPr>
        <w:t xml:space="preserve"> </w:t>
      </w:r>
    </w:p>
    <w:p w14:paraId="2C2F4365" w14:textId="77777777" w:rsidR="002A1813" w:rsidRDefault="002A1813" w:rsidP="002A1813">
      <w:pPr>
        <w:pStyle w:val="Normal1"/>
        <w:widowControl w:val="0"/>
        <w:spacing w:before="44" w:line="273" w:lineRule="auto"/>
        <w:ind w:left="71" w:right="469" w:hanging="47"/>
        <w:rPr>
          <w:rFonts w:ascii="Roboto" w:eastAsia="Roboto" w:hAnsi="Roboto" w:cs="Roboto"/>
          <w:color w:val="222222"/>
          <w:sz w:val="21"/>
          <w:szCs w:val="21"/>
          <w:highlight w:val="white"/>
        </w:rPr>
      </w:pPr>
      <w:r>
        <w:rPr>
          <w:rFonts w:ascii="Roboto" w:eastAsia="Roboto" w:hAnsi="Roboto" w:cs="Roboto"/>
          <w:color w:val="222222"/>
          <w:sz w:val="21"/>
          <w:szCs w:val="21"/>
          <w:highlight w:val="white"/>
        </w:rPr>
        <w:t>b. Arrange an ultrasound scan of the wound and anterior abdominal wall</w:t>
      </w:r>
      <w:r>
        <w:rPr>
          <w:rFonts w:ascii="Roboto" w:eastAsia="Roboto" w:hAnsi="Roboto" w:cs="Roboto"/>
          <w:color w:val="222222"/>
          <w:sz w:val="21"/>
          <w:szCs w:val="21"/>
        </w:rPr>
        <w:t xml:space="preserve"> </w:t>
      </w:r>
    </w:p>
    <w:p w14:paraId="2C393A6E" w14:textId="77777777" w:rsidR="002A1813" w:rsidRDefault="002A1813" w:rsidP="002A1813">
      <w:pPr>
        <w:pStyle w:val="Normal1"/>
        <w:widowControl w:val="0"/>
        <w:spacing w:before="44" w:line="273" w:lineRule="auto"/>
        <w:ind w:left="71" w:right="2675" w:hanging="47"/>
        <w:rPr>
          <w:rFonts w:ascii="Roboto" w:eastAsia="Roboto" w:hAnsi="Roboto" w:cs="Roboto"/>
          <w:color w:val="222222"/>
          <w:sz w:val="21"/>
          <w:szCs w:val="21"/>
        </w:rPr>
      </w:pPr>
      <w:r>
        <w:rPr>
          <w:rFonts w:ascii="Roboto" w:eastAsia="Roboto" w:hAnsi="Roboto" w:cs="Roboto"/>
          <w:color w:val="222222"/>
          <w:sz w:val="21"/>
          <w:szCs w:val="21"/>
          <w:highlight w:val="white"/>
        </w:rPr>
        <w:t>c. start patient on oral antibiotic</w:t>
      </w:r>
      <w:r>
        <w:rPr>
          <w:rFonts w:ascii="Roboto" w:eastAsia="Roboto" w:hAnsi="Roboto" w:cs="Roboto"/>
          <w:color w:val="222222"/>
          <w:sz w:val="21"/>
          <w:szCs w:val="21"/>
        </w:rPr>
        <w:t xml:space="preserve"> </w:t>
      </w:r>
    </w:p>
    <w:p w14:paraId="2A836567" w14:textId="77777777" w:rsidR="002A1813" w:rsidRDefault="002A1813" w:rsidP="002A1813">
      <w:pPr>
        <w:pStyle w:val="Normal1"/>
        <w:widowControl w:val="0"/>
        <w:spacing w:before="13" w:line="240" w:lineRule="auto"/>
        <w:ind w:left="19"/>
        <w:rPr>
          <w:rFonts w:ascii="Roboto" w:eastAsia="Roboto" w:hAnsi="Roboto" w:cs="Roboto"/>
          <w:color w:val="FF0000"/>
          <w:sz w:val="21"/>
          <w:szCs w:val="21"/>
        </w:rPr>
      </w:pPr>
      <w:r>
        <w:rPr>
          <w:rFonts w:ascii="Roboto" w:eastAsia="Roboto" w:hAnsi="Roboto" w:cs="Roboto"/>
          <w:color w:val="FF0000"/>
          <w:sz w:val="21"/>
          <w:szCs w:val="21"/>
        </w:rPr>
        <w:t xml:space="preserve">d. Open the wound and allow free drainage </w:t>
      </w:r>
    </w:p>
    <w:p w14:paraId="0DD5F949" w14:textId="77777777" w:rsidR="002A1813" w:rsidRDefault="002A1813" w:rsidP="002A1813">
      <w:pPr>
        <w:rPr>
          <w:rFonts w:ascii="Roboto" w:eastAsia="Roboto" w:hAnsi="Roboto" w:cs="Roboto"/>
          <w:color w:val="222222"/>
          <w:sz w:val="21"/>
          <w:szCs w:val="21"/>
        </w:rPr>
      </w:pPr>
      <w:r>
        <w:rPr>
          <w:rFonts w:ascii="Roboto" w:eastAsia="Roboto" w:hAnsi="Roboto" w:cs="Roboto"/>
          <w:color w:val="222222"/>
          <w:sz w:val="21"/>
          <w:szCs w:val="21"/>
          <w:highlight w:val="white"/>
        </w:rPr>
        <w:t>e. Send off blood samples for a white cell count and culture</w:t>
      </w:r>
      <w:r>
        <w:rPr>
          <w:rFonts w:ascii="Roboto" w:eastAsia="Roboto" w:hAnsi="Roboto" w:cs="Roboto"/>
          <w:color w:val="222222"/>
          <w:sz w:val="21"/>
          <w:szCs w:val="21"/>
        </w:rPr>
        <w:t xml:space="preserve">                                                             </w:t>
      </w:r>
    </w:p>
    <w:p w14:paraId="64C92954" w14:textId="77777777" w:rsidR="002A1813" w:rsidRPr="00631EFE" w:rsidRDefault="002A1813" w:rsidP="002A1813">
      <w:pPr>
        <w:rPr>
          <w:lang w:bidi="ar-JO"/>
        </w:rPr>
      </w:pPr>
      <w:r w:rsidRPr="00CE160D">
        <w:rPr>
          <w:b/>
          <w:bCs/>
          <w:color w:val="000000"/>
        </w:rPr>
        <w:t>11. A 52-year-old woman is hospitalized with acute upper gastrointestinal bleeding. Endoscopic examination reveals only a 2.5 cm ulcer in the area of the incisura angularis of stomach. The optimal operative treatment after failure of e</w:t>
      </w:r>
      <w:r>
        <w:rPr>
          <w:b/>
          <w:bCs/>
          <w:color w:val="000000"/>
        </w:rPr>
        <w:t xml:space="preserve">ndoscopic management is / are </w:t>
      </w:r>
    </w:p>
    <w:p w14:paraId="1443641E" w14:textId="77777777" w:rsidR="002A1813" w:rsidRDefault="002A1813" w:rsidP="002A1813">
      <w:pPr>
        <w:pStyle w:val="Normal1"/>
        <w:widowControl w:val="0"/>
        <w:spacing w:before="11" w:line="240" w:lineRule="auto"/>
        <w:ind w:left="20"/>
        <w:rPr>
          <w:color w:val="000000"/>
        </w:rPr>
      </w:pPr>
      <w:r>
        <w:rPr>
          <w:color w:val="000000"/>
        </w:rPr>
        <w:t xml:space="preserve">a. Gastrotomy with oversewing of the bleeding site. </w:t>
      </w:r>
    </w:p>
    <w:p w14:paraId="78649C40" w14:textId="77777777" w:rsidR="002A1813" w:rsidRDefault="002A1813" w:rsidP="002A1813">
      <w:pPr>
        <w:pStyle w:val="Normal1"/>
        <w:widowControl w:val="0"/>
        <w:spacing w:before="34" w:line="240" w:lineRule="auto"/>
        <w:ind w:left="22"/>
        <w:rPr>
          <w:color w:val="FF0000"/>
        </w:rPr>
      </w:pPr>
      <w:r>
        <w:rPr>
          <w:color w:val="FF0000"/>
        </w:rPr>
        <w:t>b. Distal gastrectomy including the area of ulceration.</w:t>
      </w:r>
    </w:p>
    <w:p w14:paraId="46CB3CC9" w14:textId="77777777" w:rsidR="002A1813" w:rsidRDefault="002A1813" w:rsidP="002A1813">
      <w:pPr>
        <w:pStyle w:val="Normal1"/>
        <w:widowControl w:val="0"/>
        <w:spacing w:line="240" w:lineRule="auto"/>
        <w:ind w:left="20"/>
        <w:rPr>
          <w:color w:val="000000"/>
        </w:rPr>
      </w:pPr>
      <w:r>
        <w:rPr>
          <w:color w:val="000000"/>
        </w:rPr>
        <w:t xml:space="preserve">c. Proximal gastric vagotomy and oversewing of the bleeding ulcer. </w:t>
      </w:r>
    </w:p>
    <w:p w14:paraId="7DE7B678" w14:textId="77777777" w:rsidR="002A1813" w:rsidRDefault="002A1813" w:rsidP="002A1813">
      <w:pPr>
        <w:pStyle w:val="Normal1"/>
        <w:widowControl w:val="0"/>
        <w:spacing w:before="34" w:line="264" w:lineRule="auto"/>
        <w:ind w:left="20" w:right="2200"/>
        <w:rPr>
          <w:color w:val="000000"/>
        </w:rPr>
      </w:pPr>
      <w:r>
        <w:rPr>
          <w:color w:val="000000"/>
        </w:rPr>
        <w:t>d. Truncalvagotomy, pyloroplasty, and oversewing of the bleeding ulcer.</w:t>
      </w:r>
    </w:p>
    <w:p w14:paraId="3D50166D" w14:textId="77777777" w:rsidR="002A1813" w:rsidRDefault="002A1813" w:rsidP="002A1813">
      <w:pPr>
        <w:pStyle w:val="Normal1"/>
        <w:widowControl w:val="0"/>
        <w:spacing w:before="34" w:line="264" w:lineRule="auto"/>
        <w:ind w:left="20" w:right="2200"/>
        <w:rPr>
          <w:color w:val="000000"/>
        </w:rPr>
      </w:pPr>
      <w:r>
        <w:rPr>
          <w:color w:val="000000"/>
        </w:rPr>
        <w:lastRenderedPageBreak/>
        <w:t xml:space="preserve">e. Gastric bypass surgery. </w:t>
      </w:r>
    </w:p>
    <w:p w14:paraId="44791EC0" w14:textId="77777777" w:rsidR="002A1813" w:rsidRDefault="002A1813" w:rsidP="002A1813">
      <w:pPr>
        <w:pStyle w:val="Normal1"/>
        <w:widowControl w:val="0"/>
        <w:spacing w:before="34" w:line="264" w:lineRule="auto"/>
        <w:ind w:left="20" w:right="2200"/>
        <w:rPr>
          <w:color w:val="000000"/>
        </w:rPr>
      </w:pPr>
    </w:p>
    <w:p w14:paraId="759D8CB4" w14:textId="77777777" w:rsidR="002A1813" w:rsidRPr="00CE160D" w:rsidRDefault="002A1813" w:rsidP="002A1813">
      <w:pPr>
        <w:pStyle w:val="Normal1"/>
        <w:widowControl w:val="0"/>
        <w:spacing w:before="34" w:line="240" w:lineRule="auto"/>
        <w:ind w:left="20"/>
        <w:rPr>
          <w:b/>
          <w:bCs/>
          <w:color w:val="000000"/>
        </w:rPr>
      </w:pPr>
      <w:r w:rsidRPr="00CE160D">
        <w:rPr>
          <w:b/>
          <w:bCs/>
          <w:color w:val="000000"/>
        </w:rPr>
        <w:t xml:space="preserve">12.  Incisional biopsy of a breast mass in a 35-year-old woman demonstrates a hypercellular fibroadenoma at the time of frozen section. Appropriate management of this lesion could include: </w:t>
      </w:r>
    </w:p>
    <w:p w14:paraId="382BD73E" w14:textId="77777777" w:rsidR="002A1813" w:rsidRDefault="002A1813" w:rsidP="002A1813">
      <w:pPr>
        <w:pStyle w:val="Normal1"/>
        <w:widowControl w:val="0"/>
        <w:spacing w:before="34" w:line="240" w:lineRule="auto"/>
        <w:ind w:left="20"/>
        <w:rPr>
          <w:color w:val="000000"/>
        </w:rPr>
      </w:pPr>
      <w:r>
        <w:rPr>
          <w:color w:val="000000"/>
        </w:rPr>
        <w:t xml:space="preserve">a. Excision, postoperative radiotherapy, and systemic chemotherapy </w:t>
      </w:r>
    </w:p>
    <w:p w14:paraId="04ED3720" w14:textId="77777777" w:rsidR="002A1813" w:rsidRDefault="002A1813" w:rsidP="002A1813">
      <w:pPr>
        <w:pStyle w:val="Normal1"/>
        <w:widowControl w:val="0"/>
        <w:spacing w:before="34" w:line="264" w:lineRule="auto"/>
        <w:ind w:left="20" w:right="1655"/>
        <w:rPr>
          <w:color w:val="000000"/>
        </w:rPr>
      </w:pPr>
      <w:r>
        <w:rPr>
          <w:color w:val="000000"/>
        </w:rPr>
        <w:t xml:space="preserve">b. Excision and postoperative radiotherapy </w:t>
      </w:r>
    </w:p>
    <w:p w14:paraId="1B6872AF" w14:textId="77777777" w:rsidR="002A1813" w:rsidRDefault="002A1813" w:rsidP="002A1813">
      <w:pPr>
        <w:pStyle w:val="Normal1"/>
        <w:widowControl w:val="0"/>
        <w:spacing w:before="34" w:line="264" w:lineRule="auto"/>
        <w:ind w:left="20" w:right="1655"/>
        <w:rPr>
          <w:color w:val="000000"/>
        </w:rPr>
      </w:pPr>
      <w:r>
        <w:rPr>
          <w:color w:val="000000"/>
        </w:rPr>
        <w:t xml:space="preserve">c. Modified radical mastectomy </w:t>
      </w:r>
    </w:p>
    <w:p w14:paraId="110475EC" w14:textId="77777777" w:rsidR="002A1813" w:rsidRDefault="002A1813" w:rsidP="002A1813">
      <w:pPr>
        <w:pStyle w:val="Normal1"/>
        <w:widowControl w:val="0"/>
        <w:spacing w:before="34" w:line="264" w:lineRule="auto"/>
        <w:ind w:left="20" w:right="1655"/>
        <w:rPr>
          <w:color w:val="000000"/>
        </w:rPr>
      </w:pPr>
      <w:r>
        <w:rPr>
          <w:color w:val="000000"/>
        </w:rPr>
        <w:t>d. Lumpectomy and axillary lymphadenectomy</w:t>
      </w:r>
    </w:p>
    <w:p w14:paraId="732CAA1C" w14:textId="77777777" w:rsidR="002A1813" w:rsidRDefault="002A1813" w:rsidP="002A1813">
      <w:pPr>
        <w:pStyle w:val="Normal1"/>
        <w:widowControl w:val="0"/>
        <w:spacing w:line="240" w:lineRule="auto"/>
        <w:ind w:left="20"/>
        <w:rPr>
          <w:color w:val="FF0000"/>
        </w:rPr>
      </w:pPr>
      <w:r>
        <w:rPr>
          <w:color w:val="FF0000"/>
        </w:rPr>
        <w:t xml:space="preserve">e. Wide local excision with a rim of normal tissue </w:t>
      </w:r>
    </w:p>
    <w:p w14:paraId="1386EA0A" w14:textId="77777777" w:rsidR="002A1813" w:rsidRDefault="002A1813" w:rsidP="002A1813">
      <w:pPr>
        <w:pStyle w:val="Normal1"/>
        <w:widowControl w:val="0"/>
        <w:spacing w:before="34" w:line="264" w:lineRule="auto"/>
        <w:ind w:left="20" w:right="2200"/>
        <w:rPr>
          <w:color w:val="000000"/>
        </w:rPr>
      </w:pPr>
    </w:p>
    <w:p w14:paraId="39CD2A78" w14:textId="77777777" w:rsidR="002A1813" w:rsidRDefault="002A1813" w:rsidP="002A1813">
      <w:pPr>
        <w:pStyle w:val="Normal1"/>
        <w:widowControl w:val="0"/>
        <w:spacing w:before="325" w:line="264" w:lineRule="auto"/>
        <w:ind w:left="19" w:right="1088" w:firstLine="7"/>
        <w:rPr>
          <w:color w:val="000000"/>
        </w:rPr>
      </w:pPr>
      <w:r w:rsidRPr="00CE160D">
        <w:rPr>
          <w:b/>
          <w:bCs/>
          <w:color w:val="000000"/>
        </w:rPr>
        <w:t>13. Regarding sentinel lymph node surgery in breast cancer which of the following is true</w:t>
      </w:r>
      <w:r>
        <w:rPr>
          <w:color w:val="000000"/>
        </w:rPr>
        <w:t xml:space="preserve"> </w:t>
      </w:r>
    </w:p>
    <w:p w14:paraId="0EE31736" w14:textId="77777777" w:rsidR="002A1813" w:rsidRDefault="002A1813" w:rsidP="002A1813">
      <w:pPr>
        <w:pStyle w:val="Normal1"/>
        <w:widowControl w:val="0"/>
        <w:spacing w:before="11" w:line="240" w:lineRule="auto"/>
        <w:ind w:left="20"/>
        <w:rPr>
          <w:color w:val="000000"/>
        </w:rPr>
      </w:pPr>
      <w:r>
        <w:rPr>
          <w:color w:val="000000"/>
        </w:rPr>
        <w:t xml:space="preserve">a. it is performed in all breast cancer </w:t>
      </w:r>
    </w:p>
    <w:p w14:paraId="38FE2F63" w14:textId="77777777" w:rsidR="002A1813" w:rsidRDefault="002A1813" w:rsidP="002A1813">
      <w:pPr>
        <w:pStyle w:val="Normal1"/>
        <w:widowControl w:val="0"/>
        <w:spacing w:before="34" w:line="240" w:lineRule="auto"/>
        <w:ind w:left="20"/>
        <w:rPr>
          <w:color w:val="000000"/>
        </w:rPr>
      </w:pPr>
      <w:r>
        <w:rPr>
          <w:color w:val="000000"/>
        </w:rPr>
        <w:t xml:space="preserve">b. it has a high incidence of false negative rate </w:t>
      </w:r>
    </w:p>
    <w:p w14:paraId="0A6CA85C" w14:textId="77777777" w:rsidR="002A1813" w:rsidRDefault="002A1813" w:rsidP="002A1813">
      <w:pPr>
        <w:pStyle w:val="Normal1"/>
        <w:widowControl w:val="0"/>
        <w:spacing w:before="34" w:line="240" w:lineRule="auto"/>
        <w:rPr>
          <w:color w:val="FF0000"/>
        </w:rPr>
      </w:pPr>
      <w:r>
        <w:rPr>
          <w:color w:val="FF0000"/>
        </w:rPr>
        <w:t xml:space="preserve">c. when positive axillary clearance is mandatory </w:t>
      </w:r>
    </w:p>
    <w:p w14:paraId="0583782A" w14:textId="77777777" w:rsidR="002A1813" w:rsidRDefault="002A1813" w:rsidP="002A1813">
      <w:pPr>
        <w:pStyle w:val="Normal1"/>
        <w:widowControl w:val="0"/>
        <w:spacing w:before="34" w:line="240" w:lineRule="auto"/>
        <w:ind w:left="20"/>
        <w:rPr>
          <w:color w:val="000000"/>
        </w:rPr>
      </w:pPr>
      <w:r>
        <w:rPr>
          <w:color w:val="000000"/>
        </w:rPr>
        <w:t xml:space="preserve">d. axillary recurrence in negative sentinal node is high </w:t>
      </w:r>
    </w:p>
    <w:p w14:paraId="1FA59337" w14:textId="77777777" w:rsidR="002A1813" w:rsidRDefault="002A1813" w:rsidP="002A1813">
      <w:pPr>
        <w:pStyle w:val="Normal1"/>
        <w:widowControl w:val="0"/>
        <w:spacing w:before="34" w:line="240" w:lineRule="auto"/>
        <w:ind w:left="20"/>
        <w:rPr>
          <w:color w:val="000000"/>
        </w:rPr>
      </w:pPr>
      <w:r>
        <w:rPr>
          <w:color w:val="000000"/>
        </w:rPr>
        <w:t xml:space="preserve">e. Major concern is the development of lymphedema </w:t>
      </w:r>
    </w:p>
    <w:p w14:paraId="2E0D620C" w14:textId="77777777" w:rsidR="002A1813" w:rsidRDefault="002A1813" w:rsidP="002A1813">
      <w:pPr>
        <w:pStyle w:val="Normal1"/>
        <w:widowControl w:val="0"/>
        <w:spacing w:before="34" w:line="264" w:lineRule="auto"/>
        <w:ind w:left="20" w:right="2200"/>
        <w:rPr>
          <w:color w:val="000000"/>
        </w:rPr>
      </w:pPr>
    </w:p>
    <w:p w14:paraId="5277419F" w14:textId="77777777" w:rsidR="002A1813" w:rsidRPr="00CE160D" w:rsidRDefault="002A1813" w:rsidP="002A1813">
      <w:pPr>
        <w:pStyle w:val="Normal1"/>
        <w:widowControl w:val="0"/>
        <w:spacing w:before="325" w:line="240" w:lineRule="auto"/>
        <w:ind w:left="14"/>
        <w:rPr>
          <w:b/>
          <w:bCs/>
          <w:color w:val="000000"/>
        </w:rPr>
      </w:pPr>
      <w:r w:rsidRPr="00CE160D">
        <w:rPr>
          <w:b/>
          <w:bCs/>
          <w:color w:val="000000"/>
        </w:rPr>
        <w:t xml:space="preserve">14. The adenoma -carcinoma pathway started on normal epithelium by : </w:t>
      </w:r>
    </w:p>
    <w:p w14:paraId="441D53BE" w14:textId="77777777" w:rsidR="002A1813" w:rsidRDefault="002A1813" w:rsidP="002A1813">
      <w:pPr>
        <w:pStyle w:val="Normal1"/>
        <w:widowControl w:val="0"/>
        <w:spacing w:before="34" w:line="240" w:lineRule="auto"/>
        <w:ind w:left="10"/>
        <w:rPr>
          <w:color w:val="FF0000"/>
        </w:rPr>
      </w:pPr>
      <w:r>
        <w:rPr>
          <w:color w:val="FF0000"/>
        </w:rPr>
        <w:t xml:space="preserve">a. Loss/ Mutation of APC. </w:t>
      </w:r>
    </w:p>
    <w:p w14:paraId="342277D7" w14:textId="77777777" w:rsidR="002A1813" w:rsidRDefault="002A1813" w:rsidP="002A1813">
      <w:pPr>
        <w:pStyle w:val="Normal1"/>
        <w:widowControl w:val="0"/>
        <w:spacing w:before="34" w:line="240" w:lineRule="auto"/>
        <w:rPr>
          <w:color w:val="000000"/>
        </w:rPr>
      </w:pPr>
      <w:r>
        <w:rPr>
          <w:color w:val="000000"/>
        </w:rPr>
        <w:t xml:space="preserve">b. Loss of DNA méthylation. </w:t>
      </w:r>
    </w:p>
    <w:p w14:paraId="295C4873" w14:textId="77777777" w:rsidR="002A1813" w:rsidRDefault="002A1813" w:rsidP="002A1813">
      <w:pPr>
        <w:pStyle w:val="Normal1"/>
        <w:widowControl w:val="0"/>
        <w:spacing w:before="34" w:line="240" w:lineRule="auto"/>
        <w:rPr>
          <w:color w:val="000000"/>
        </w:rPr>
      </w:pPr>
      <w:r>
        <w:rPr>
          <w:color w:val="000000"/>
        </w:rPr>
        <w:t xml:space="preserve">c. Mutation of ras oncogene. </w:t>
      </w:r>
    </w:p>
    <w:p w14:paraId="54543958" w14:textId="77777777" w:rsidR="002A1813" w:rsidRDefault="002A1813" w:rsidP="002A1813">
      <w:pPr>
        <w:pStyle w:val="Normal1"/>
        <w:widowControl w:val="0"/>
        <w:spacing w:before="34" w:line="240" w:lineRule="auto"/>
        <w:rPr>
          <w:color w:val="000000"/>
        </w:rPr>
      </w:pPr>
      <w:r>
        <w:rPr>
          <w:color w:val="000000"/>
        </w:rPr>
        <w:t xml:space="preserve">d. Loss of DCC gene. </w:t>
      </w:r>
    </w:p>
    <w:p w14:paraId="3E28CF71" w14:textId="77777777" w:rsidR="002A1813" w:rsidRDefault="002A1813" w:rsidP="002A1813">
      <w:pPr>
        <w:pStyle w:val="Normal1"/>
        <w:widowControl w:val="0"/>
        <w:spacing w:before="34" w:line="240" w:lineRule="auto"/>
        <w:ind w:left="20"/>
        <w:rPr>
          <w:color w:val="000000"/>
        </w:rPr>
      </w:pPr>
      <w:r>
        <w:rPr>
          <w:color w:val="000000"/>
        </w:rPr>
        <w:t xml:space="preserve">e. Loss of p53 gene. </w:t>
      </w:r>
    </w:p>
    <w:p w14:paraId="3EAB0029" w14:textId="77777777" w:rsidR="002A1813" w:rsidRDefault="002A1813" w:rsidP="002A1813">
      <w:pPr>
        <w:pStyle w:val="Normal1"/>
        <w:widowControl w:val="0"/>
        <w:spacing w:before="34" w:line="240" w:lineRule="auto"/>
        <w:ind w:left="20"/>
        <w:rPr>
          <w:color w:val="000000"/>
        </w:rPr>
      </w:pPr>
      <w:r>
        <w:rPr>
          <w:color w:val="000000"/>
        </w:rPr>
        <w:t xml:space="preserve">                                                                                                               </w:t>
      </w:r>
    </w:p>
    <w:p w14:paraId="41320421" w14:textId="77777777" w:rsidR="002A1813" w:rsidRPr="00CE160D" w:rsidRDefault="002A1813" w:rsidP="002A1813">
      <w:pPr>
        <w:pStyle w:val="Normal1"/>
        <w:widowControl w:val="0"/>
        <w:spacing w:before="34" w:line="240" w:lineRule="auto"/>
        <w:ind w:left="20"/>
        <w:rPr>
          <w:b/>
          <w:bCs/>
          <w:color w:val="000000"/>
        </w:rPr>
      </w:pPr>
      <w:r w:rsidRPr="00CE160D">
        <w:rPr>
          <w:b/>
          <w:bCs/>
          <w:color w:val="000000"/>
        </w:rPr>
        <w:t xml:space="preserve">15. During cell cycle, DNA replication occur in </w:t>
      </w:r>
    </w:p>
    <w:p w14:paraId="36D53AA8" w14:textId="77777777" w:rsidR="002A1813" w:rsidRDefault="002A1813" w:rsidP="002A1813">
      <w:pPr>
        <w:pStyle w:val="Normal1"/>
        <w:widowControl w:val="0"/>
        <w:spacing w:before="34" w:line="240" w:lineRule="auto"/>
        <w:ind w:left="20"/>
        <w:rPr>
          <w:color w:val="000000"/>
        </w:rPr>
      </w:pPr>
      <w:r>
        <w:rPr>
          <w:color w:val="000000"/>
        </w:rPr>
        <w:t xml:space="preserve">a. G1 phase </w:t>
      </w:r>
    </w:p>
    <w:p w14:paraId="2D38229D" w14:textId="77777777" w:rsidR="002A1813" w:rsidRDefault="002A1813" w:rsidP="002A1813">
      <w:pPr>
        <w:pStyle w:val="Normal1"/>
        <w:widowControl w:val="0"/>
        <w:spacing w:before="34" w:line="240" w:lineRule="auto"/>
        <w:rPr>
          <w:color w:val="000000"/>
        </w:rPr>
      </w:pPr>
      <w:r>
        <w:rPr>
          <w:color w:val="000000"/>
        </w:rPr>
        <w:t xml:space="preserve">b. G2 phase </w:t>
      </w:r>
    </w:p>
    <w:p w14:paraId="5D94A3DF" w14:textId="77777777" w:rsidR="002A1813" w:rsidRDefault="002A1813" w:rsidP="002A1813">
      <w:pPr>
        <w:pStyle w:val="Normal1"/>
        <w:widowControl w:val="0"/>
        <w:spacing w:before="34" w:line="240" w:lineRule="auto"/>
        <w:ind w:left="22"/>
        <w:rPr>
          <w:color w:val="FF0000"/>
        </w:rPr>
      </w:pPr>
      <w:r>
        <w:rPr>
          <w:color w:val="FF0000"/>
        </w:rPr>
        <w:t xml:space="preserve">c. S phase </w:t>
      </w:r>
    </w:p>
    <w:p w14:paraId="2A5F7CC0" w14:textId="77777777" w:rsidR="002A1813" w:rsidRDefault="002A1813" w:rsidP="002A1813">
      <w:pPr>
        <w:pStyle w:val="Normal1"/>
        <w:widowControl w:val="0"/>
        <w:spacing w:before="34" w:line="240" w:lineRule="auto"/>
        <w:ind w:left="20"/>
        <w:rPr>
          <w:color w:val="000000"/>
        </w:rPr>
      </w:pPr>
      <w:r>
        <w:rPr>
          <w:color w:val="000000"/>
        </w:rPr>
        <w:t xml:space="preserve">d. M phase </w:t>
      </w:r>
    </w:p>
    <w:p w14:paraId="2C41AA51" w14:textId="77777777" w:rsidR="002A1813" w:rsidRDefault="002A1813" w:rsidP="002A1813">
      <w:pPr>
        <w:pStyle w:val="Normal1"/>
        <w:widowControl w:val="0"/>
        <w:spacing w:before="34" w:line="240" w:lineRule="auto"/>
        <w:ind w:left="20"/>
        <w:rPr>
          <w:color w:val="000000"/>
        </w:rPr>
      </w:pPr>
      <w:r>
        <w:rPr>
          <w:color w:val="000000"/>
        </w:rPr>
        <w:t xml:space="preserve">e. P phase </w:t>
      </w:r>
    </w:p>
    <w:p w14:paraId="6E2FB3B9" w14:textId="77777777" w:rsidR="002A1813" w:rsidRPr="00CE160D" w:rsidRDefault="002A1813" w:rsidP="002A1813">
      <w:pPr>
        <w:rPr>
          <w:b/>
          <w:bCs/>
          <w:lang w:bidi="ar-JO"/>
        </w:rPr>
      </w:pPr>
    </w:p>
    <w:p w14:paraId="370EB94B" w14:textId="77777777" w:rsidR="002A1813" w:rsidRPr="00CE160D" w:rsidRDefault="002A1813" w:rsidP="002A1813">
      <w:pPr>
        <w:pStyle w:val="Normal1"/>
        <w:widowControl w:val="0"/>
        <w:spacing w:before="325" w:line="240" w:lineRule="auto"/>
        <w:ind w:left="20"/>
        <w:rPr>
          <w:b/>
          <w:bCs/>
          <w:color w:val="000000"/>
        </w:rPr>
      </w:pPr>
      <w:r w:rsidRPr="00CE160D">
        <w:rPr>
          <w:b/>
          <w:bCs/>
          <w:color w:val="000000"/>
        </w:rPr>
        <w:t xml:space="preserve">16. Overwhelming post splenectomy sepsis: </w:t>
      </w:r>
    </w:p>
    <w:p w14:paraId="4AE73A1A" w14:textId="77777777" w:rsidR="002A1813" w:rsidRDefault="002A1813" w:rsidP="002A1813">
      <w:pPr>
        <w:pStyle w:val="Normal1"/>
        <w:widowControl w:val="0"/>
        <w:spacing w:before="34" w:line="240" w:lineRule="auto"/>
        <w:ind w:left="20"/>
        <w:rPr>
          <w:color w:val="000000" w:themeColor="text1"/>
        </w:rPr>
      </w:pPr>
      <w:r>
        <w:rPr>
          <w:color w:val="000000" w:themeColor="text1"/>
        </w:rPr>
        <w:t xml:space="preserve">a. commonly occurs after splenectomy for trauma </w:t>
      </w:r>
    </w:p>
    <w:p w14:paraId="23ACD8B4" w14:textId="77777777" w:rsidR="002A1813" w:rsidRDefault="002A1813" w:rsidP="002A1813">
      <w:pPr>
        <w:pStyle w:val="Normal1"/>
        <w:widowControl w:val="0"/>
        <w:spacing w:before="34" w:line="240" w:lineRule="auto"/>
        <w:rPr>
          <w:color w:val="000000"/>
        </w:rPr>
      </w:pPr>
      <w:r>
        <w:rPr>
          <w:color w:val="000000"/>
        </w:rPr>
        <w:t xml:space="preserve">b. doesn't occur if accessory spleens are present </w:t>
      </w:r>
    </w:p>
    <w:p w14:paraId="39024264" w14:textId="77777777" w:rsidR="002A1813" w:rsidRDefault="002A1813" w:rsidP="002A1813">
      <w:pPr>
        <w:pStyle w:val="Normal1"/>
        <w:widowControl w:val="0"/>
        <w:spacing w:before="34" w:line="240" w:lineRule="auto"/>
        <w:rPr>
          <w:color w:val="FF0000"/>
        </w:rPr>
      </w:pPr>
      <w:r>
        <w:rPr>
          <w:color w:val="FF0000"/>
        </w:rPr>
        <w:t xml:space="preserve">c. Can be fatal within hours of onset. </w:t>
      </w:r>
    </w:p>
    <w:p w14:paraId="26B9B75E" w14:textId="77777777" w:rsidR="002A1813" w:rsidRDefault="002A1813" w:rsidP="002A1813">
      <w:pPr>
        <w:pStyle w:val="Normal1"/>
        <w:widowControl w:val="0"/>
        <w:spacing w:before="34" w:line="240" w:lineRule="auto"/>
        <w:ind w:left="17"/>
        <w:rPr>
          <w:color w:val="000000"/>
        </w:rPr>
      </w:pPr>
      <w:r>
        <w:rPr>
          <w:color w:val="000000"/>
        </w:rPr>
        <w:t xml:space="preserve">d. is most common in elderly patients </w:t>
      </w:r>
    </w:p>
    <w:p w14:paraId="3DBC5E1A" w14:textId="77777777" w:rsidR="002A1813" w:rsidRDefault="002A1813" w:rsidP="002A1813">
      <w:pPr>
        <w:pStyle w:val="Normal1"/>
        <w:widowControl w:val="0"/>
        <w:spacing w:before="34" w:line="240" w:lineRule="auto"/>
        <w:rPr>
          <w:color w:val="000000"/>
        </w:rPr>
      </w:pPr>
      <w:r>
        <w:rPr>
          <w:color w:val="000000"/>
        </w:rPr>
        <w:t xml:space="preserve">e. most fatal cases occur 10 to 15 years after splenectomy </w:t>
      </w:r>
    </w:p>
    <w:p w14:paraId="7E72D3D3" w14:textId="77777777" w:rsidR="002A1813" w:rsidRDefault="002A1813" w:rsidP="002A1813">
      <w:pPr>
        <w:rPr>
          <w:lang w:bidi="ar-JO"/>
        </w:rPr>
      </w:pPr>
    </w:p>
    <w:p w14:paraId="16353154" w14:textId="77777777" w:rsidR="002A1813" w:rsidRDefault="002A1813" w:rsidP="002A1813">
      <w:pPr>
        <w:rPr>
          <w:lang w:bidi="ar-JO"/>
        </w:rPr>
      </w:pPr>
    </w:p>
    <w:p w14:paraId="11B217BE" w14:textId="77777777" w:rsidR="002A1813" w:rsidRDefault="002A1813" w:rsidP="002A1813">
      <w:pPr>
        <w:pStyle w:val="Normal1"/>
        <w:widowControl w:val="0"/>
        <w:spacing w:before="616" w:line="264" w:lineRule="auto"/>
        <w:ind w:left="19" w:right="3398" w:hanging="7"/>
        <w:rPr>
          <w:color w:val="000000"/>
        </w:rPr>
      </w:pPr>
      <w:r w:rsidRPr="00CE160D">
        <w:rPr>
          <w:b/>
          <w:bCs/>
          <w:color w:val="000000"/>
        </w:rPr>
        <w:lastRenderedPageBreak/>
        <w:t>17. Which of the following is not a risk factor for wound infection?</w:t>
      </w:r>
    </w:p>
    <w:p w14:paraId="78459EA6" w14:textId="77777777" w:rsidR="002A1813" w:rsidRDefault="002A1813" w:rsidP="002A1813">
      <w:pPr>
        <w:pStyle w:val="Normal1"/>
        <w:widowControl w:val="0"/>
        <w:spacing w:before="11" w:line="240" w:lineRule="auto"/>
        <w:ind w:left="17"/>
        <w:rPr>
          <w:color w:val="000000"/>
        </w:rPr>
      </w:pPr>
      <w:r>
        <w:rPr>
          <w:color w:val="000000"/>
        </w:rPr>
        <w:t xml:space="preserve">a. prolonged operative time </w:t>
      </w:r>
    </w:p>
    <w:p w14:paraId="21E44336" w14:textId="77777777" w:rsidR="002A1813" w:rsidRDefault="002A1813" w:rsidP="002A1813">
      <w:pPr>
        <w:pStyle w:val="Normal1"/>
        <w:widowControl w:val="0"/>
        <w:spacing w:before="34" w:line="240" w:lineRule="auto"/>
        <w:rPr>
          <w:color w:val="000000"/>
        </w:rPr>
      </w:pPr>
      <w:r>
        <w:rPr>
          <w:color w:val="000000"/>
        </w:rPr>
        <w:t xml:space="preserve">b. prolonged preoperative hospitalization </w:t>
      </w:r>
    </w:p>
    <w:p w14:paraId="4CF340AA" w14:textId="77777777" w:rsidR="002A1813" w:rsidRDefault="002A1813" w:rsidP="002A1813">
      <w:pPr>
        <w:pStyle w:val="Normal1"/>
        <w:widowControl w:val="0"/>
        <w:spacing w:before="34" w:line="240" w:lineRule="auto"/>
        <w:ind w:left="18"/>
      </w:pPr>
      <w:r>
        <w:t xml:space="preserve">c. Shaving the skin the night before surgery. </w:t>
      </w:r>
    </w:p>
    <w:p w14:paraId="2B048FA1" w14:textId="77777777" w:rsidR="002A1813" w:rsidRDefault="002A1813" w:rsidP="002A1813">
      <w:pPr>
        <w:pStyle w:val="Normal1"/>
        <w:widowControl w:val="0"/>
        <w:spacing w:before="34" w:line="240" w:lineRule="auto"/>
        <w:ind w:left="17"/>
        <w:rPr>
          <w:color w:val="000000"/>
        </w:rPr>
      </w:pPr>
      <w:r>
        <w:rPr>
          <w:color w:val="000000"/>
        </w:rPr>
        <w:t xml:space="preserve">d. patients having upper respiratory tract infection </w:t>
      </w:r>
    </w:p>
    <w:p w14:paraId="6906CD1B" w14:textId="77777777" w:rsidR="002A1813" w:rsidRPr="00C7322C" w:rsidRDefault="002A1813" w:rsidP="002A1813">
      <w:pPr>
        <w:pStyle w:val="Normal1"/>
        <w:widowControl w:val="0"/>
        <w:spacing w:before="34" w:line="240" w:lineRule="auto"/>
        <w:rPr>
          <w:color w:val="FF0000"/>
        </w:rPr>
      </w:pPr>
      <w:r>
        <w:rPr>
          <w:color w:val="FF0000"/>
        </w:rPr>
        <w:t xml:space="preserve">e. surgeon's hand scrub for 5 instead of 10 minutes </w:t>
      </w:r>
    </w:p>
    <w:p w14:paraId="44F778CC" w14:textId="77777777" w:rsidR="002A1813" w:rsidRPr="00CE160D" w:rsidRDefault="002A1813" w:rsidP="002A1813">
      <w:pPr>
        <w:pStyle w:val="Normal1"/>
        <w:widowControl w:val="0"/>
        <w:spacing w:before="302" w:line="264" w:lineRule="auto"/>
        <w:ind w:left="19" w:right="3382"/>
        <w:rPr>
          <w:b/>
          <w:bCs/>
          <w:color w:val="000000"/>
        </w:rPr>
      </w:pPr>
      <w:r w:rsidRPr="00CE160D">
        <w:rPr>
          <w:b/>
          <w:bCs/>
          <w:color w:val="000000"/>
        </w:rPr>
        <w:t>18. Spontaneous closure is least likely in fistulae originating from</w:t>
      </w:r>
    </w:p>
    <w:p w14:paraId="64E20AD7" w14:textId="77777777" w:rsidR="002A1813" w:rsidRDefault="002A1813" w:rsidP="002A1813">
      <w:pPr>
        <w:pStyle w:val="Normal1"/>
        <w:widowControl w:val="0"/>
        <w:spacing w:before="11" w:line="240" w:lineRule="auto"/>
        <w:ind w:left="20"/>
        <w:rPr>
          <w:color w:val="000000"/>
        </w:rPr>
      </w:pPr>
      <w:r>
        <w:rPr>
          <w:color w:val="000000"/>
        </w:rPr>
        <w:t xml:space="preserve">a. colon </w:t>
      </w:r>
    </w:p>
    <w:p w14:paraId="4EC6C70D" w14:textId="77777777" w:rsidR="002A1813" w:rsidRDefault="002A1813" w:rsidP="002A1813">
      <w:pPr>
        <w:pStyle w:val="Normal1"/>
        <w:widowControl w:val="0"/>
        <w:spacing w:before="34" w:line="240" w:lineRule="auto"/>
        <w:ind w:left="20"/>
        <w:rPr>
          <w:color w:val="000000"/>
        </w:rPr>
      </w:pPr>
      <w:r>
        <w:rPr>
          <w:color w:val="000000"/>
        </w:rPr>
        <w:t>b. esophagus</w:t>
      </w:r>
    </w:p>
    <w:p w14:paraId="3ACF1B9C" w14:textId="77777777" w:rsidR="002A1813" w:rsidRDefault="002A1813" w:rsidP="002A1813">
      <w:pPr>
        <w:pStyle w:val="Normal1"/>
        <w:widowControl w:val="0"/>
        <w:spacing w:line="240" w:lineRule="auto"/>
        <w:ind w:left="20"/>
        <w:rPr>
          <w:color w:val="000000"/>
        </w:rPr>
      </w:pPr>
      <w:r>
        <w:rPr>
          <w:color w:val="000000"/>
        </w:rPr>
        <w:t xml:space="preserve">c. pancreas </w:t>
      </w:r>
    </w:p>
    <w:p w14:paraId="3662FA00" w14:textId="77777777" w:rsidR="002A1813" w:rsidRDefault="002A1813" w:rsidP="002A1813">
      <w:pPr>
        <w:pStyle w:val="Normal1"/>
        <w:widowControl w:val="0"/>
        <w:spacing w:before="34" w:line="240" w:lineRule="auto"/>
        <w:ind w:left="20"/>
        <w:rPr>
          <w:color w:val="FF0000"/>
        </w:rPr>
      </w:pPr>
      <w:r>
        <w:rPr>
          <w:color w:val="FF0000"/>
        </w:rPr>
        <w:t xml:space="preserve">d. stomach </w:t>
      </w:r>
    </w:p>
    <w:p w14:paraId="0E1DB309" w14:textId="77777777" w:rsidR="002A1813" w:rsidRDefault="002A1813" w:rsidP="002A1813">
      <w:pPr>
        <w:rPr>
          <w:lang w:bidi="ar-JO"/>
        </w:rPr>
      </w:pPr>
      <w:r>
        <w:rPr>
          <w:color w:val="000000"/>
        </w:rPr>
        <w:t>e. small intestine</w:t>
      </w:r>
    </w:p>
    <w:p w14:paraId="246A1C5D" w14:textId="77777777" w:rsidR="002A1813" w:rsidRPr="00EF2357" w:rsidRDefault="002A1813" w:rsidP="002A1813">
      <w:pPr>
        <w:pStyle w:val="Normal1"/>
        <w:widowControl w:val="0"/>
        <w:spacing w:before="906" w:line="264" w:lineRule="auto"/>
        <w:ind w:left="19" w:right="1597" w:hanging="4"/>
        <w:rPr>
          <w:rStyle w:val="Emphasis"/>
          <w:b/>
          <w:bCs/>
          <w:i w:val="0"/>
          <w:iCs w:val="0"/>
        </w:rPr>
      </w:pPr>
      <w:r w:rsidRPr="00EF2357">
        <w:rPr>
          <w:rStyle w:val="Emphasis"/>
          <w:b/>
          <w:bCs/>
          <w:i w:val="0"/>
          <w:iCs w:val="0"/>
        </w:rPr>
        <w:t>19. The procedure responsible for the largest number of esophageal perforations is:</w:t>
      </w:r>
    </w:p>
    <w:p w14:paraId="15CEE930" w14:textId="77777777" w:rsidR="002A1813" w:rsidRDefault="002A1813" w:rsidP="002A1813">
      <w:pPr>
        <w:pStyle w:val="Normal1"/>
        <w:widowControl w:val="0"/>
        <w:spacing w:before="11" w:line="240" w:lineRule="auto"/>
        <w:ind w:left="20"/>
        <w:rPr>
          <w:color w:val="000000"/>
        </w:rPr>
      </w:pPr>
      <w:r>
        <w:rPr>
          <w:color w:val="000000"/>
        </w:rPr>
        <w:t xml:space="preserve">a. esophageal bougienage </w:t>
      </w:r>
    </w:p>
    <w:p w14:paraId="3DD4A244" w14:textId="77777777" w:rsidR="002A1813" w:rsidRDefault="002A1813" w:rsidP="002A1813">
      <w:pPr>
        <w:pStyle w:val="Normal1"/>
        <w:widowControl w:val="0"/>
        <w:spacing w:before="34" w:line="240" w:lineRule="auto"/>
        <w:ind w:left="20"/>
        <w:rPr>
          <w:color w:val="000000"/>
        </w:rPr>
      </w:pPr>
      <w:r>
        <w:rPr>
          <w:color w:val="000000"/>
        </w:rPr>
        <w:t xml:space="preserve">b. esophageal sclerotherapy </w:t>
      </w:r>
    </w:p>
    <w:p w14:paraId="2161DDA7" w14:textId="77777777" w:rsidR="002A1813" w:rsidRDefault="002A1813" w:rsidP="002A1813">
      <w:pPr>
        <w:pStyle w:val="Normal1"/>
        <w:widowControl w:val="0"/>
        <w:spacing w:before="34" w:line="240" w:lineRule="auto"/>
        <w:ind w:left="20"/>
        <w:rPr>
          <w:color w:val="FF0000"/>
        </w:rPr>
      </w:pPr>
      <w:r>
        <w:rPr>
          <w:color w:val="FF0000"/>
        </w:rPr>
        <w:t xml:space="preserve">c. flexible esophagoscopy </w:t>
      </w:r>
    </w:p>
    <w:p w14:paraId="42810611" w14:textId="77777777" w:rsidR="002A1813" w:rsidRDefault="002A1813" w:rsidP="002A1813">
      <w:pPr>
        <w:pStyle w:val="Normal1"/>
        <w:widowControl w:val="0"/>
        <w:spacing w:before="34" w:line="240" w:lineRule="auto"/>
        <w:ind w:left="10"/>
        <w:rPr>
          <w:color w:val="000000"/>
        </w:rPr>
      </w:pPr>
      <w:r>
        <w:rPr>
          <w:color w:val="000000"/>
        </w:rPr>
        <w:t xml:space="preserve">d. insertion of nasogastric tube </w:t>
      </w:r>
    </w:p>
    <w:p w14:paraId="6AD28F11" w14:textId="77777777" w:rsidR="002A1813" w:rsidRDefault="002A1813" w:rsidP="002A1813">
      <w:pPr>
        <w:rPr>
          <w:lang w:bidi="ar-JO"/>
        </w:rPr>
      </w:pPr>
      <w:r>
        <w:rPr>
          <w:color w:val="000000"/>
        </w:rPr>
        <w:t>e. pneumatic dilatation</w:t>
      </w:r>
    </w:p>
    <w:p w14:paraId="2AC777A9" w14:textId="77777777" w:rsidR="002A1813" w:rsidRPr="00CE160D" w:rsidRDefault="002A1813" w:rsidP="002A1813">
      <w:pPr>
        <w:pStyle w:val="Normal1"/>
        <w:widowControl w:val="0"/>
        <w:spacing w:before="325" w:line="264" w:lineRule="auto"/>
        <w:ind w:left="27" w:right="621" w:hanging="5"/>
        <w:rPr>
          <w:b/>
          <w:bCs/>
          <w:color w:val="000000"/>
        </w:rPr>
      </w:pPr>
      <w:r w:rsidRPr="00CE160D">
        <w:rPr>
          <w:b/>
          <w:bCs/>
          <w:color w:val="000000"/>
        </w:rPr>
        <w:t xml:space="preserve">20. Gastrointestinal Stromal Tumor (GIST) in the stomach characterized by all of the following EXCEPT </w:t>
      </w:r>
    </w:p>
    <w:p w14:paraId="41466B3B" w14:textId="77777777" w:rsidR="002A1813" w:rsidRDefault="002A1813" w:rsidP="002A1813">
      <w:pPr>
        <w:pStyle w:val="Normal1"/>
        <w:widowControl w:val="0"/>
        <w:spacing w:before="34" w:line="240" w:lineRule="auto"/>
        <w:ind w:left="20"/>
        <w:rPr>
          <w:color w:val="000000"/>
        </w:rPr>
      </w:pPr>
      <w:r>
        <w:rPr>
          <w:color w:val="000000"/>
        </w:rPr>
        <w:t xml:space="preserve">a. Local excision of tumor is enough. </w:t>
      </w:r>
    </w:p>
    <w:p w14:paraId="458C924C" w14:textId="77777777" w:rsidR="002A1813" w:rsidRDefault="002A1813" w:rsidP="002A1813">
      <w:pPr>
        <w:pStyle w:val="Normal1"/>
        <w:widowControl w:val="0"/>
        <w:spacing w:before="34" w:line="240" w:lineRule="auto"/>
        <w:ind w:left="24"/>
        <w:rPr>
          <w:color w:val="FF0000"/>
        </w:rPr>
      </w:pPr>
      <w:r>
        <w:rPr>
          <w:color w:val="FF0000"/>
        </w:rPr>
        <w:t xml:space="preserve">b. Lymph node clearance is necessary. </w:t>
      </w:r>
    </w:p>
    <w:p w14:paraId="3CD53B9C" w14:textId="77777777" w:rsidR="002A1813" w:rsidRDefault="002A1813" w:rsidP="002A1813">
      <w:pPr>
        <w:pStyle w:val="Normal1"/>
        <w:widowControl w:val="0"/>
        <w:spacing w:before="34" w:line="240" w:lineRule="auto"/>
        <w:ind w:left="20"/>
        <w:rPr>
          <w:color w:val="000000"/>
        </w:rPr>
      </w:pPr>
      <w:r>
        <w:rPr>
          <w:color w:val="000000"/>
        </w:rPr>
        <w:t xml:space="preserve">c. Large tumors may need gastrectomy. </w:t>
      </w:r>
    </w:p>
    <w:p w14:paraId="5B5CACE2" w14:textId="77777777" w:rsidR="002A1813" w:rsidRDefault="002A1813" w:rsidP="002A1813">
      <w:pPr>
        <w:pStyle w:val="Normal1"/>
        <w:widowControl w:val="0"/>
        <w:spacing w:before="34" w:line="240" w:lineRule="auto"/>
        <w:ind w:left="20"/>
        <w:rPr>
          <w:color w:val="000000"/>
        </w:rPr>
      </w:pPr>
      <w:r>
        <w:rPr>
          <w:color w:val="000000"/>
        </w:rPr>
        <w:t xml:space="preserve">d. imatinib(Gleevec) have been shown to be an effective treatment. </w:t>
      </w:r>
    </w:p>
    <w:p w14:paraId="0D613272" w14:textId="77777777" w:rsidR="002A1813" w:rsidRDefault="002A1813" w:rsidP="002A1813">
      <w:pPr>
        <w:rPr>
          <w:lang w:bidi="ar-JO"/>
        </w:rPr>
      </w:pPr>
      <w:r>
        <w:rPr>
          <w:color w:val="000000"/>
        </w:rPr>
        <w:t>e. Tumors with high mitotic activity are more likely to metastasize</w:t>
      </w:r>
    </w:p>
    <w:p w14:paraId="64D8F8CF" w14:textId="77777777" w:rsidR="002A1813" w:rsidRDefault="002A1813" w:rsidP="002A1813">
      <w:pPr>
        <w:pStyle w:val="Normal1"/>
        <w:widowControl w:val="0"/>
        <w:spacing w:before="616" w:line="264" w:lineRule="auto"/>
        <w:ind w:left="19" w:right="991" w:hanging="7"/>
        <w:rPr>
          <w:color w:val="000000"/>
        </w:rPr>
      </w:pPr>
      <w:r w:rsidRPr="00CE160D">
        <w:rPr>
          <w:b/>
          <w:bCs/>
          <w:color w:val="000000"/>
        </w:rPr>
        <w:t>21. What is the most important aspect of management of burn injury in the first 24 hours ?</w:t>
      </w:r>
      <w:r>
        <w:rPr>
          <w:color w:val="000000"/>
        </w:rPr>
        <w:t xml:space="preserve"> </w:t>
      </w:r>
    </w:p>
    <w:p w14:paraId="72CDFC48" w14:textId="77777777" w:rsidR="002A1813" w:rsidRDefault="002A1813" w:rsidP="002A1813">
      <w:pPr>
        <w:pStyle w:val="Normal1"/>
        <w:widowControl w:val="0"/>
        <w:spacing w:before="11" w:line="240" w:lineRule="auto"/>
        <w:ind w:left="10"/>
        <w:rPr>
          <w:color w:val="FF0000"/>
        </w:rPr>
      </w:pPr>
      <w:r>
        <w:rPr>
          <w:color w:val="FF0000"/>
        </w:rPr>
        <w:t xml:space="preserve">a. Fluid resuscitation </w:t>
      </w:r>
    </w:p>
    <w:p w14:paraId="63544340" w14:textId="77777777" w:rsidR="002A1813" w:rsidRDefault="002A1813" w:rsidP="002A1813">
      <w:pPr>
        <w:pStyle w:val="Normal1"/>
        <w:widowControl w:val="0"/>
        <w:spacing w:before="34" w:line="240" w:lineRule="auto"/>
        <w:ind w:left="20"/>
        <w:rPr>
          <w:color w:val="000000"/>
        </w:rPr>
      </w:pPr>
      <w:r>
        <w:rPr>
          <w:color w:val="000000"/>
        </w:rPr>
        <w:t xml:space="preserve">b. Dressing </w:t>
      </w:r>
    </w:p>
    <w:p w14:paraId="32A4DA13" w14:textId="77777777" w:rsidR="002A1813" w:rsidRDefault="002A1813" w:rsidP="002A1813">
      <w:pPr>
        <w:pStyle w:val="Normal1"/>
        <w:widowControl w:val="0"/>
        <w:spacing w:before="34" w:line="240" w:lineRule="auto"/>
        <w:ind w:left="20"/>
        <w:rPr>
          <w:color w:val="000000"/>
        </w:rPr>
      </w:pPr>
      <w:r>
        <w:rPr>
          <w:color w:val="000000"/>
        </w:rPr>
        <w:t xml:space="preserve">c. Escharotomy </w:t>
      </w:r>
    </w:p>
    <w:p w14:paraId="794ECCFC" w14:textId="77777777" w:rsidR="002A1813" w:rsidRDefault="002A1813" w:rsidP="002A1813">
      <w:pPr>
        <w:pStyle w:val="Normal1"/>
        <w:widowControl w:val="0"/>
        <w:spacing w:before="34" w:line="240" w:lineRule="auto"/>
        <w:ind w:left="20"/>
        <w:rPr>
          <w:color w:val="000000"/>
        </w:rPr>
      </w:pPr>
      <w:r>
        <w:rPr>
          <w:color w:val="000000"/>
        </w:rPr>
        <w:t xml:space="preserve">d. Antibiotics </w:t>
      </w:r>
    </w:p>
    <w:p w14:paraId="5F1AE7B1" w14:textId="77777777" w:rsidR="002A1813" w:rsidRDefault="002A1813" w:rsidP="002A1813">
      <w:pPr>
        <w:pStyle w:val="Normal1"/>
        <w:widowControl w:val="0"/>
        <w:spacing w:before="34" w:line="240" w:lineRule="auto"/>
        <w:ind w:left="20"/>
        <w:rPr>
          <w:color w:val="000000"/>
        </w:rPr>
      </w:pPr>
      <w:r>
        <w:rPr>
          <w:color w:val="000000"/>
        </w:rPr>
        <w:t xml:space="preserve">e. Early skin grafting </w:t>
      </w:r>
    </w:p>
    <w:p w14:paraId="26374CCA" w14:textId="77777777" w:rsidR="002A1813" w:rsidRDefault="002A1813" w:rsidP="002A1813">
      <w:pPr>
        <w:rPr>
          <w:lang w:bidi="ar-JO"/>
        </w:rPr>
      </w:pPr>
    </w:p>
    <w:p w14:paraId="3289B2E8" w14:textId="77777777" w:rsidR="002A1813" w:rsidRDefault="002A1813" w:rsidP="002A1813">
      <w:pPr>
        <w:rPr>
          <w:lang w:bidi="ar-JO"/>
        </w:rPr>
      </w:pPr>
    </w:p>
    <w:p w14:paraId="67A139BB" w14:textId="77777777" w:rsidR="002A1813" w:rsidRDefault="002A1813" w:rsidP="002A1813">
      <w:pPr>
        <w:spacing w:after="0"/>
        <w:rPr>
          <w:rFonts w:asciiTheme="minorBidi" w:hAnsiTheme="minorBidi"/>
          <w:b/>
          <w:bCs/>
          <w:sz w:val="24"/>
          <w:szCs w:val="24"/>
        </w:rPr>
      </w:pPr>
      <w:r>
        <w:rPr>
          <w:rFonts w:asciiTheme="minorBidi" w:hAnsiTheme="minorBidi"/>
          <w:b/>
          <w:bCs/>
          <w:sz w:val="24"/>
          <w:szCs w:val="24"/>
        </w:rPr>
        <w:lastRenderedPageBreak/>
        <w:t>22. The most common location for a primary adenocarcinoma of the small intestine is:</w:t>
      </w:r>
    </w:p>
    <w:p w14:paraId="2F30B7C4" w14:textId="77777777" w:rsidR="002A1813" w:rsidRDefault="002A1813" w:rsidP="002A1813">
      <w:pPr>
        <w:spacing w:after="0"/>
        <w:rPr>
          <w:rFonts w:asciiTheme="minorBidi" w:hAnsiTheme="minorBidi"/>
          <w:color w:val="FF0000"/>
          <w:sz w:val="24"/>
          <w:szCs w:val="24"/>
        </w:rPr>
      </w:pPr>
      <w:r>
        <w:rPr>
          <w:rFonts w:asciiTheme="minorBidi" w:hAnsiTheme="minorBidi"/>
          <w:color w:val="FF0000"/>
          <w:sz w:val="24"/>
          <w:szCs w:val="24"/>
        </w:rPr>
        <w:t>a. Duodenum.</w:t>
      </w:r>
    </w:p>
    <w:p w14:paraId="7B06A534" w14:textId="77777777" w:rsidR="002A1813" w:rsidRDefault="002A1813" w:rsidP="002A1813">
      <w:pPr>
        <w:spacing w:after="0"/>
        <w:rPr>
          <w:rFonts w:asciiTheme="minorBidi" w:hAnsiTheme="minorBidi"/>
          <w:sz w:val="24"/>
          <w:szCs w:val="24"/>
        </w:rPr>
      </w:pPr>
      <w:r>
        <w:rPr>
          <w:rFonts w:asciiTheme="minorBidi" w:hAnsiTheme="minorBidi"/>
          <w:sz w:val="24"/>
          <w:szCs w:val="24"/>
        </w:rPr>
        <w:t>b. Jejunum.</w:t>
      </w:r>
    </w:p>
    <w:p w14:paraId="48FCB546" w14:textId="77777777" w:rsidR="002A1813" w:rsidRDefault="002A1813" w:rsidP="002A1813">
      <w:pPr>
        <w:spacing w:after="0"/>
        <w:rPr>
          <w:rFonts w:asciiTheme="minorBidi" w:hAnsiTheme="minorBidi"/>
          <w:sz w:val="24"/>
          <w:szCs w:val="24"/>
        </w:rPr>
      </w:pPr>
      <w:r>
        <w:rPr>
          <w:rFonts w:asciiTheme="minorBidi" w:hAnsiTheme="minorBidi"/>
          <w:sz w:val="24"/>
          <w:szCs w:val="24"/>
        </w:rPr>
        <w:t>c. Ileum.</w:t>
      </w:r>
    </w:p>
    <w:p w14:paraId="21C32229" w14:textId="77777777" w:rsidR="002A1813" w:rsidRDefault="002A1813" w:rsidP="002A1813">
      <w:pPr>
        <w:spacing w:after="0"/>
        <w:rPr>
          <w:rFonts w:asciiTheme="minorBidi" w:hAnsiTheme="minorBidi"/>
          <w:sz w:val="24"/>
          <w:szCs w:val="24"/>
        </w:rPr>
      </w:pPr>
      <w:r>
        <w:rPr>
          <w:rFonts w:asciiTheme="minorBidi" w:hAnsiTheme="minorBidi"/>
          <w:sz w:val="24"/>
          <w:szCs w:val="24"/>
        </w:rPr>
        <w:t>d. The distribution is roughly equal.</w:t>
      </w:r>
    </w:p>
    <w:p w14:paraId="56024FAB" w14:textId="77777777" w:rsidR="002A1813" w:rsidRDefault="002A1813" w:rsidP="002A1813">
      <w:pPr>
        <w:rPr>
          <w:lang w:bidi="ar-JO"/>
        </w:rPr>
      </w:pPr>
      <w:r>
        <w:rPr>
          <w:rFonts w:asciiTheme="minorBidi" w:hAnsiTheme="minorBidi"/>
          <w:sz w:val="24"/>
          <w:szCs w:val="24"/>
        </w:rPr>
        <w:t>e. Never occur in the small intestine</w:t>
      </w:r>
    </w:p>
    <w:p w14:paraId="31B7259E" w14:textId="77777777" w:rsidR="002A1813" w:rsidRDefault="002A1813" w:rsidP="002A1813">
      <w:pPr>
        <w:spacing w:after="0"/>
        <w:rPr>
          <w:rFonts w:asciiTheme="minorBidi" w:hAnsiTheme="minorBidi"/>
          <w:b/>
          <w:bCs/>
          <w:sz w:val="24"/>
          <w:szCs w:val="24"/>
        </w:rPr>
      </w:pPr>
      <w:r>
        <w:rPr>
          <w:rFonts w:asciiTheme="minorBidi" w:hAnsiTheme="minorBidi"/>
          <w:b/>
          <w:bCs/>
          <w:sz w:val="24"/>
          <w:szCs w:val="24"/>
        </w:rPr>
        <w:t>23. Orchidopexy is indicated for children with undescended testicle for all the following reasons except:</w:t>
      </w:r>
    </w:p>
    <w:p w14:paraId="5A2AF7B6" w14:textId="77777777" w:rsidR="002A1813" w:rsidRDefault="002A1813" w:rsidP="002A1813">
      <w:pPr>
        <w:spacing w:after="0"/>
        <w:rPr>
          <w:rFonts w:asciiTheme="minorBidi" w:hAnsiTheme="minorBidi"/>
          <w:sz w:val="24"/>
          <w:szCs w:val="24"/>
        </w:rPr>
      </w:pPr>
      <w:r>
        <w:rPr>
          <w:rFonts w:asciiTheme="minorBidi" w:hAnsiTheme="minorBidi"/>
          <w:sz w:val="24"/>
          <w:szCs w:val="24"/>
        </w:rPr>
        <w:t>a. Higher incidence of accompanying hernia.</w:t>
      </w:r>
    </w:p>
    <w:p w14:paraId="3D6DEEBD" w14:textId="77777777" w:rsidR="002A1813" w:rsidRDefault="002A1813" w:rsidP="002A1813">
      <w:pPr>
        <w:spacing w:after="0"/>
        <w:rPr>
          <w:rFonts w:asciiTheme="minorBidi" w:hAnsiTheme="minorBidi"/>
          <w:sz w:val="24"/>
          <w:szCs w:val="24"/>
        </w:rPr>
      </w:pPr>
      <w:r>
        <w:rPr>
          <w:rFonts w:asciiTheme="minorBidi" w:hAnsiTheme="minorBidi"/>
          <w:sz w:val="24"/>
          <w:szCs w:val="24"/>
        </w:rPr>
        <w:t>b. Increased chance of testicular trauma.</w:t>
      </w:r>
    </w:p>
    <w:p w14:paraId="3D6C9889" w14:textId="77777777" w:rsidR="002A1813" w:rsidRDefault="002A1813" w:rsidP="002A1813">
      <w:pPr>
        <w:spacing w:after="0"/>
        <w:rPr>
          <w:rFonts w:asciiTheme="minorBidi" w:hAnsiTheme="minorBidi"/>
          <w:sz w:val="24"/>
          <w:szCs w:val="24"/>
        </w:rPr>
      </w:pPr>
      <w:r>
        <w:rPr>
          <w:rFonts w:asciiTheme="minorBidi" w:hAnsiTheme="minorBidi"/>
          <w:sz w:val="24"/>
          <w:szCs w:val="24"/>
        </w:rPr>
        <w:t>c. Psychological factors.</w:t>
      </w:r>
    </w:p>
    <w:p w14:paraId="0A248B60" w14:textId="77777777" w:rsidR="002A1813" w:rsidRDefault="002A1813" w:rsidP="002A1813">
      <w:pPr>
        <w:spacing w:after="0"/>
        <w:rPr>
          <w:rFonts w:asciiTheme="minorBidi" w:hAnsiTheme="minorBidi"/>
          <w:color w:val="FF0000"/>
          <w:sz w:val="24"/>
          <w:szCs w:val="24"/>
        </w:rPr>
      </w:pPr>
      <w:r>
        <w:rPr>
          <w:rFonts w:asciiTheme="minorBidi" w:hAnsiTheme="minorBidi"/>
          <w:color w:val="FF0000"/>
          <w:sz w:val="24"/>
          <w:szCs w:val="24"/>
        </w:rPr>
        <w:t>d. development of malignancy.</w:t>
      </w:r>
    </w:p>
    <w:p w14:paraId="37039FEB" w14:textId="77777777" w:rsidR="002A1813" w:rsidRDefault="002A1813" w:rsidP="002A1813">
      <w:pPr>
        <w:rPr>
          <w:lang w:bidi="ar-JO"/>
        </w:rPr>
      </w:pPr>
      <w:r>
        <w:rPr>
          <w:rFonts w:asciiTheme="minorBidi" w:hAnsiTheme="minorBidi"/>
          <w:sz w:val="24"/>
          <w:szCs w:val="24"/>
        </w:rPr>
        <w:t>e. Lower future fertility</w:t>
      </w:r>
    </w:p>
    <w:p w14:paraId="211ABD22" w14:textId="77777777" w:rsidR="002A1813" w:rsidRDefault="002A1813" w:rsidP="002A1813">
      <w:pPr>
        <w:spacing w:after="0"/>
        <w:rPr>
          <w:rFonts w:asciiTheme="minorBidi" w:hAnsiTheme="minorBidi"/>
          <w:b/>
          <w:bCs/>
          <w:sz w:val="24"/>
          <w:szCs w:val="24"/>
        </w:rPr>
      </w:pPr>
      <w:r>
        <w:rPr>
          <w:rFonts w:asciiTheme="minorBidi" w:hAnsiTheme="minorBidi"/>
          <w:b/>
          <w:bCs/>
          <w:sz w:val="24"/>
          <w:szCs w:val="24"/>
        </w:rPr>
        <w:t>24. Regarding insulinoma, all are true except:</w:t>
      </w:r>
    </w:p>
    <w:p w14:paraId="19D69520" w14:textId="77777777" w:rsidR="002A1813" w:rsidRDefault="002A1813" w:rsidP="002A1813">
      <w:pPr>
        <w:spacing w:after="0"/>
        <w:rPr>
          <w:rFonts w:asciiTheme="minorBidi" w:hAnsiTheme="minorBidi"/>
          <w:sz w:val="24"/>
          <w:szCs w:val="24"/>
        </w:rPr>
      </w:pPr>
      <w:r>
        <w:rPr>
          <w:rFonts w:asciiTheme="minorBidi" w:hAnsiTheme="minorBidi"/>
          <w:sz w:val="24"/>
          <w:szCs w:val="24"/>
        </w:rPr>
        <w:t>a. It is one of the most common endocrine neoplasm of the pancreas.</w:t>
      </w:r>
    </w:p>
    <w:p w14:paraId="5823A2F2" w14:textId="77777777" w:rsidR="002A1813" w:rsidRDefault="002A1813" w:rsidP="002A1813">
      <w:pPr>
        <w:spacing w:after="0"/>
        <w:rPr>
          <w:rFonts w:asciiTheme="minorBidi" w:hAnsiTheme="minorBidi"/>
          <w:sz w:val="24"/>
          <w:szCs w:val="24"/>
        </w:rPr>
      </w:pPr>
      <w:r>
        <w:rPr>
          <w:rFonts w:asciiTheme="minorBidi" w:hAnsiTheme="minorBidi"/>
          <w:sz w:val="24"/>
          <w:szCs w:val="24"/>
        </w:rPr>
        <w:t>b. It is evenly distributed throughout the pancreas.</w:t>
      </w:r>
    </w:p>
    <w:p w14:paraId="6A2F1233" w14:textId="77777777" w:rsidR="002A1813" w:rsidRDefault="002A1813" w:rsidP="002A1813">
      <w:pPr>
        <w:spacing w:after="0"/>
        <w:rPr>
          <w:rFonts w:asciiTheme="minorBidi" w:hAnsiTheme="minorBidi"/>
          <w:sz w:val="24"/>
          <w:szCs w:val="24"/>
        </w:rPr>
      </w:pPr>
      <w:r>
        <w:rPr>
          <w:rFonts w:asciiTheme="minorBidi" w:hAnsiTheme="minorBidi"/>
          <w:sz w:val="24"/>
          <w:szCs w:val="24"/>
        </w:rPr>
        <w:t>c. Majority are sporadic.</w:t>
      </w:r>
    </w:p>
    <w:p w14:paraId="2ADA2B22" w14:textId="77777777" w:rsidR="002A1813" w:rsidRDefault="002A1813" w:rsidP="002A1813">
      <w:pPr>
        <w:spacing w:after="0"/>
        <w:rPr>
          <w:rFonts w:asciiTheme="minorBidi" w:hAnsiTheme="minorBidi"/>
          <w:sz w:val="24"/>
          <w:szCs w:val="24"/>
        </w:rPr>
      </w:pPr>
      <w:r>
        <w:rPr>
          <w:rFonts w:asciiTheme="minorBidi" w:hAnsiTheme="minorBidi"/>
          <w:sz w:val="24"/>
          <w:szCs w:val="24"/>
        </w:rPr>
        <w:t>d. It is characterized by whipple triad.</w:t>
      </w:r>
    </w:p>
    <w:p w14:paraId="0EB593D1" w14:textId="77777777" w:rsidR="002A1813" w:rsidRDefault="002A1813" w:rsidP="002A1813">
      <w:pPr>
        <w:rPr>
          <w:lang w:bidi="ar-JO"/>
        </w:rPr>
      </w:pPr>
      <w:r>
        <w:rPr>
          <w:rFonts w:asciiTheme="minorBidi" w:hAnsiTheme="minorBidi"/>
          <w:color w:val="FF0000"/>
          <w:sz w:val="24"/>
          <w:szCs w:val="24"/>
        </w:rPr>
        <w:t>e. In most cases pancreatico- duodenectomy is the treatment of choice</w:t>
      </w:r>
    </w:p>
    <w:p w14:paraId="66F471F2" w14:textId="77777777" w:rsidR="002A1813" w:rsidRDefault="002A1813" w:rsidP="002A1813">
      <w:pPr>
        <w:spacing w:after="0"/>
        <w:rPr>
          <w:rFonts w:asciiTheme="minorBidi" w:hAnsiTheme="minorBidi"/>
          <w:b/>
          <w:bCs/>
          <w:sz w:val="24"/>
          <w:szCs w:val="24"/>
        </w:rPr>
      </w:pPr>
      <w:r>
        <w:rPr>
          <w:rFonts w:asciiTheme="minorBidi" w:hAnsiTheme="minorBidi"/>
          <w:b/>
          <w:bCs/>
          <w:sz w:val="24"/>
          <w:szCs w:val="24"/>
        </w:rPr>
        <w:t>25. The complication of enteral nutrition includes all of the following except:</w:t>
      </w:r>
    </w:p>
    <w:p w14:paraId="4AC43385" w14:textId="77777777" w:rsidR="002A1813" w:rsidRDefault="002A1813" w:rsidP="002A1813">
      <w:pPr>
        <w:spacing w:after="0"/>
        <w:rPr>
          <w:rFonts w:asciiTheme="minorBidi" w:hAnsiTheme="minorBidi"/>
          <w:sz w:val="24"/>
          <w:szCs w:val="24"/>
        </w:rPr>
      </w:pPr>
      <w:r>
        <w:rPr>
          <w:rFonts w:asciiTheme="minorBidi" w:hAnsiTheme="minorBidi"/>
          <w:sz w:val="24"/>
          <w:szCs w:val="24"/>
        </w:rPr>
        <w:t>a. Pharyngitis.</w:t>
      </w:r>
    </w:p>
    <w:p w14:paraId="63F950A7" w14:textId="77777777" w:rsidR="002A1813" w:rsidRDefault="002A1813" w:rsidP="002A1813">
      <w:pPr>
        <w:spacing w:after="0"/>
        <w:rPr>
          <w:rFonts w:asciiTheme="minorBidi" w:hAnsiTheme="minorBidi"/>
          <w:sz w:val="24"/>
          <w:szCs w:val="24"/>
        </w:rPr>
      </w:pPr>
      <w:r>
        <w:rPr>
          <w:rFonts w:asciiTheme="minorBidi" w:hAnsiTheme="minorBidi"/>
          <w:sz w:val="24"/>
          <w:szCs w:val="24"/>
        </w:rPr>
        <w:t>b. Pulmonary aspiration.</w:t>
      </w:r>
    </w:p>
    <w:p w14:paraId="6E98009D" w14:textId="77777777" w:rsidR="002A1813" w:rsidRDefault="002A1813" w:rsidP="002A1813">
      <w:pPr>
        <w:spacing w:after="0"/>
        <w:rPr>
          <w:rFonts w:asciiTheme="minorBidi" w:hAnsiTheme="minorBidi"/>
          <w:color w:val="FF0000"/>
          <w:sz w:val="24"/>
          <w:szCs w:val="24"/>
        </w:rPr>
      </w:pPr>
      <w:r>
        <w:rPr>
          <w:rFonts w:asciiTheme="minorBidi" w:hAnsiTheme="minorBidi"/>
          <w:color w:val="FF0000"/>
          <w:sz w:val="24"/>
          <w:szCs w:val="24"/>
        </w:rPr>
        <w:t>c. Venous thrombosis.</w:t>
      </w:r>
    </w:p>
    <w:p w14:paraId="585C8118" w14:textId="77777777" w:rsidR="002A1813" w:rsidRDefault="002A1813" w:rsidP="002A1813">
      <w:pPr>
        <w:spacing w:after="0"/>
        <w:rPr>
          <w:rFonts w:asciiTheme="minorBidi" w:hAnsiTheme="minorBidi"/>
          <w:sz w:val="24"/>
          <w:szCs w:val="24"/>
        </w:rPr>
      </w:pPr>
      <w:r>
        <w:rPr>
          <w:rFonts w:asciiTheme="minorBidi" w:hAnsiTheme="minorBidi"/>
          <w:sz w:val="24"/>
          <w:szCs w:val="24"/>
        </w:rPr>
        <w:t>d. Hyperglycemia.</w:t>
      </w:r>
    </w:p>
    <w:p w14:paraId="6FD14B82" w14:textId="77777777" w:rsidR="002A1813" w:rsidRDefault="002A1813" w:rsidP="002A1813">
      <w:pPr>
        <w:spacing w:after="0"/>
        <w:rPr>
          <w:rFonts w:asciiTheme="minorBidi" w:hAnsiTheme="minorBidi"/>
          <w:sz w:val="24"/>
          <w:szCs w:val="24"/>
        </w:rPr>
      </w:pPr>
      <w:r>
        <w:rPr>
          <w:rFonts w:asciiTheme="minorBidi" w:hAnsiTheme="minorBidi"/>
          <w:sz w:val="24"/>
          <w:szCs w:val="24"/>
        </w:rPr>
        <w:t>e. Tube blockage.</w:t>
      </w:r>
    </w:p>
    <w:p w14:paraId="4B4AB99B" w14:textId="77777777" w:rsidR="002A1813" w:rsidRDefault="002A1813" w:rsidP="002A1813">
      <w:pPr>
        <w:rPr>
          <w:lang w:bidi="ar-JO"/>
        </w:rPr>
      </w:pPr>
    </w:p>
    <w:p w14:paraId="0CBF410F" w14:textId="77777777" w:rsidR="002A1813" w:rsidRDefault="002A1813" w:rsidP="002A1813">
      <w:pPr>
        <w:spacing w:after="0"/>
        <w:rPr>
          <w:rFonts w:asciiTheme="minorBidi" w:hAnsiTheme="minorBidi"/>
          <w:b/>
          <w:bCs/>
          <w:sz w:val="24"/>
          <w:szCs w:val="24"/>
        </w:rPr>
      </w:pPr>
      <w:r>
        <w:rPr>
          <w:rFonts w:asciiTheme="minorBidi" w:hAnsiTheme="minorBidi"/>
          <w:b/>
          <w:bCs/>
          <w:sz w:val="24"/>
          <w:szCs w:val="24"/>
        </w:rPr>
        <w:t>26. Which of the following is the lease cause of iatrogenic pneumothorax?</w:t>
      </w:r>
    </w:p>
    <w:p w14:paraId="202F9672" w14:textId="77777777" w:rsidR="002A1813" w:rsidRDefault="002A1813" w:rsidP="002A1813">
      <w:pPr>
        <w:spacing w:after="0"/>
        <w:rPr>
          <w:rFonts w:asciiTheme="minorBidi" w:hAnsiTheme="minorBidi"/>
          <w:sz w:val="24"/>
          <w:szCs w:val="24"/>
        </w:rPr>
      </w:pPr>
      <w:r>
        <w:rPr>
          <w:rFonts w:asciiTheme="minorBidi" w:hAnsiTheme="minorBidi"/>
          <w:sz w:val="24"/>
          <w:szCs w:val="24"/>
        </w:rPr>
        <w:t>a. Transthoracic needle aspiration.</w:t>
      </w:r>
    </w:p>
    <w:p w14:paraId="5CAB5D84" w14:textId="77777777" w:rsidR="002A1813" w:rsidRDefault="002A1813" w:rsidP="002A1813">
      <w:pPr>
        <w:spacing w:after="0"/>
        <w:rPr>
          <w:rFonts w:asciiTheme="minorBidi" w:hAnsiTheme="minorBidi"/>
          <w:sz w:val="24"/>
          <w:szCs w:val="24"/>
        </w:rPr>
      </w:pPr>
      <w:r>
        <w:rPr>
          <w:rFonts w:asciiTheme="minorBidi" w:hAnsiTheme="minorBidi"/>
          <w:sz w:val="24"/>
          <w:szCs w:val="24"/>
        </w:rPr>
        <w:t>b. Subclavian vessel puncture.</w:t>
      </w:r>
    </w:p>
    <w:p w14:paraId="352F8372" w14:textId="77777777" w:rsidR="002A1813" w:rsidRDefault="002A1813" w:rsidP="002A1813">
      <w:pPr>
        <w:spacing w:after="0"/>
        <w:rPr>
          <w:rFonts w:asciiTheme="minorBidi" w:hAnsiTheme="minorBidi"/>
          <w:sz w:val="24"/>
          <w:szCs w:val="24"/>
        </w:rPr>
      </w:pPr>
      <w:r>
        <w:rPr>
          <w:rFonts w:asciiTheme="minorBidi" w:hAnsiTheme="minorBidi"/>
          <w:sz w:val="24"/>
          <w:szCs w:val="24"/>
        </w:rPr>
        <w:t>c. Thoracocentesis.</w:t>
      </w:r>
    </w:p>
    <w:p w14:paraId="7AD274DE" w14:textId="77777777" w:rsidR="002A1813" w:rsidRDefault="002A1813" w:rsidP="002A1813">
      <w:pPr>
        <w:spacing w:after="0"/>
        <w:rPr>
          <w:rFonts w:asciiTheme="minorBidi" w:hAnsiTheme="minorBidi"/>
          <w:sz w:val="24"/>
          <w:szCs w:val="24"/>
        </w:rPr>
      </w:pPr>
      <w:r>
        <w:rPr>
          <w:rFonts w:asciiTheme="minorBidi" w:hAnsiTheme="minorBidi"/>
          <w:sz w:val="24"/>
          <w:szCs w:val="24"/>
        </w:rPr>
        <w:t>d. Pleural biopsy.</w:t>
      </w:r>
    </w:p>
    <w:p w14:paraId="76DA5B49" w14:textId="77777777" w:rsidR="002A1813" w:rsidRDefault="002A1813" w:rsidP="002A1813">
      <w:pPr>
        <w:rPr>
          <w:lang w:bidi="ar-JO"/>
        </w:rPr>
      </w:pPr>
      <w:r>
        <w:rPr>
          <w:rFonts w:asciiTheme="minorBidi" w:hAnsiTheme="minorBidi"/>
          <w:color w:val="FF0000"/>
          <w:sz w:val="24"/>
          <w:szCs w:val="24"/>
        </w:rPr>
        <w:t>e. Intercostal nerve block</w:t>
      </w:r>
    </w:p>
    <w:p w14:paraId="31ECFC6D" w14:textId="77777777" w:rsidR="002A1813" w:rsidRPr="001F4B52" w:rsidRDefault="002A1813" w:rsidP="002A1813">
      <w:pPr>
        <w:pStyle w:val="ListParagraph"/>
        <w:numPr>
          <w:ilvl w:val="0"/>
          <w:numId w:val="496"/>
        </w:numPr>
        <w:shd w:val="clear" w:color="auto" w:fill="FFFFFF"/>
        <w:rPr>
          <w:rFonts w:asciiTheme="minorBidi" w:eastAsia="Times New Roman" w:hAnsiTheme="minorBidi"/>
          <w:b/>
          <w:bCs/>
          <w:color w:val="1D2129"/>
          <w:sz w:val="24"/>
          <w:szCs w:val="24"/>
        </w:rPr>
      </w:pPr>
      <w:r w:rsidRPr="001F4B52">
        <w:rPr>
          <w:rFonts w:asciiTheme="minorBidi" w:eastAsia="Times New Roman" w:hAnsiTheme="minorBidi"/>
          <w:b/>
          <w:bCs/>
          <w:color w:val="1D2129"/>
          <w:sz w:val="24"/>
          <w:szCs w:val="24"/>
        </w:rPr>
        <w:t>A 60 year old female is diagnosed with a GIST tumor in the proximal stomach invading the diaphragm and spleen. Which of the following is the correct management?</w:t>
      </w:r>
    </w:p>
    <w:p w14:paraId="6B9CB3A4" w14:textId="77777777" w:rsidR="002A1813" w:rsidRDefault="002A1813" w:rsidP="002A1813">
      <w:pPr>
        <w:pStyle w:val="ListParagraph"/>
        <w:numPr>
          <w:ilvl w:val="0"/>
          <w:numId w:val="39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imatinib </w:t>
      </w:r>
    </w:p>
    <w:p w14:paraId="75A496CE" w14:textId="77777777" w:rsidR="002A1813" w:rsidRDefault="002A1813" w:rsidP="002A1813">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radical total gastrectomy </w:t>
      </w:r>
    </w:p>
    <w:p w14:paraId="463A6355" w14:textId="77777777" w:rsidR="002A1813" w:rsidRDefault="002A1813" w:rsidP="002A1813">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resection of proximal stomach, diaphragm and spleen </w:t>
      </w:r>
    </w:p>
    <w:p w14:paraId="49018F84" w14:textId="77777777" w:rsidR="002A1813" w:rsidRDefault="002A1813" w:rsidP="002A1813">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sunitinib </w:t>
      </w:r>
    </w:p>
    <w:p w14:paraId="5BEB9A69" w14:textId="77777777" w:rsidR="002A1813" w:rsidRDefault="002A1813" w:rsidP="002A1813">
      <w:pPr>
        <w:pStyle w:val="ListParagraph"/>
        <w:numPr>
          <w:ilvl w:val="0"/>
          <w:numId w:val="398"/>
        </w:numPr>
        <w:shd w:val="clear" w:color="auto" w:fill="FFFFFF"/>
        <w:rPr>
          <w:rFonts w:asciiTheme="minorBidi" w:eastAsia="Times New Roman" w:hAnsiTheme="minorBidi"/>
          <w:color w:val="1D2129"/>
          <w:sz w:val="24"/>
          <w:szCs w:val="24"/>
        </w:rPr>
      </w:pPr>
      <w:r w:rsidRPr="0069773D">
        <w:rPr>
          <w:rFonts w:asciiTheme="minorBidi" w:eastAsia="Times New Roman" w:hAnsiTheme="minorBidi"/>
          <w:color w:val="1D2129"/>
          <w:sz w:val="24"/>
          <w:szCs w:val="24"/>
        </w:rPr>
        <w:t>neoadjuvant chemoradiation followed by radical total mastectomy</w:t>
      </w:r>
    </w:p>
    <w:p w14:paraId="788F97B7" w14:textId="77777777" w:rsidR="002A1813" w:rsidRDefault="002A1813" w:rsidP="002A1813">
      <w:pPr>
        <w:pStyle w:val="ListParagraph"/>
        <w:shd w:val="clear" w:color="auto" w:fill="FFFFFF"/>
        <w:rPr>
          <w:rFonts w:asciiTheme="minorBidi" w:eastAsia="Times New Roman" w:hAnsiTheme="minorBidi"/>
          <w:color w:val="1D2129"/>
          <w:sz w:val="24"/>
          <w:szCs w:val="24"/>
        </w:rPr>
      </w:pPr>
    </w:p>
    <w:p w14:paraId="37BC4510" w14:textId="77777777" w:rsidR="002A1813" w:rsidRPr="001F4B52" w:rsidRDefault="002A1813" w:rsidP="002A1813">
      <w:pPr>
        <w:pStyle w:val="ListParagraph"/>
        <w:numPr>
          <w:ilvl w:val="0"/>
          <w:numId w:val="496"/>
        </w:numPr>
        <w:shd w:val="clear" w:color="auto" w:fill="FFFFFF"/>
        <w:rPr>
          <w:rFonts w:asciiTheme="minorBidi" w:eastAsia="Times New Roman" w:hAnsiTheme="minorBidi"/>
          <w:b/>
          <w:bCs/>
          <w:color w:val="1D2129"/>
          <w:sz w:val="24"/>
          <w:szCs w:val="24"/>
        </w:rPr>
      </w:pPr>
      <w:r w:rsidRPr="001F4B52">
        <w:rPr>
          <w:rFonts w:asciiTheme="minorBidi" w:eastAsia="Times New Roman" w:hAnsiTheme="minorBidi"/>
          <w:b/>
          <w:bCs/>
          <w:color w:val="1D2129"/>
          <w:sz w:val="24"/>
          <w:szCs w:val="24"/>
        </w:rPr>
        <w:lastRenderedPageBreak/>
        <w:t>All the statements related to uncomplicated Meconium ileus are true except:-</w:t>
      </w:r>
    </w:p>
    <w:p w14:paraId="4CB23AC6" w14:textId="77777777" w:rsidR="002A1813" w:rsidRDefault="002A1813" w:rsidP="002A1813">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Usually this is due to hyperviscous meconium. </w:t>
      </w:r>
    </w:p>
    <w:p w14:paraId="6C858E1A" w14:textId="77777777" w:rsidR="002A1813" w:rsidRDefault="002A1813" w:rsidP="002A1813">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Soap-bubble appearance with few if any fluid levels. </w:t>
      </w:r>
    </w:p>
    <w:p w14:paraId="5AA962EC" w14:textId="77777777" w:rsidR="002A1813" w:rsidRDefault="002A1813" w:rsidP="002A1813">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diagnosis of cystic fibrosis should be confirmed. </w:t>
      </w:r>
    </w:p>
    <w:p w14:paraId="2F44CBBB" w14:textId="77777777" w:rsidR="002A1813" w:rsidRDefault="002A1813" w:rsidP="002A1813">
      <w:pPr>
        <w:pStyle w:val="ListParagraph"/>
        <w:numPr>
          <w:ilvl w:val="0"/>
          <w:numId w:val="409"/>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Urgent Bishop- koop enterostomy operation. </w:t>
      </w:r>
    </w:p>
    <w:p w14:paraId="7D489028" w14:textId="77777777" w:rsidR="002A1813" w:rsidRDefault="002A1813" w:rsidP="002A1813">
      <w:p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      e.Intravenous hydration with water soluble contrast enemas</w:t>
      </w:r>
    </w:p>
    <w:p w14:paraId="63CF5CD1" w14:textId="77777777" w:rsidR="002A1813" w:rsidRDefault="002A1813" w:rsidP="002A1813">
      <w:pPr>
        <w:shd w:val="clear" w:color="auto" w:fill="FFFFFF"/>
        <w:rPr>
          <w:rFonts w:asciiTheme="minorBidi" w:eastAsia="Times New Roman" w:hAnsiTheme="minorBidi"/>
          <w:color w:val="1D2129"/>
          <w:sz w:val="24"/>
          <w:szCs w:val="24"/>
        </w:rPr>
      </w:pPr>
    </w:p>
    <w:p w14:paraId="2528BBBB" w14:textId="77777777" w:rsidR="002A1813" w:rsidRDefault="002A1813" w:rsidP="002A1813">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is the treatment of choice for a perforated duodenal ulcer in a 56</w:t>
      </w:r>
      <w:r>
        <w:rPr>
          <w:rFonts w:ascii="Cambria Math" w:eastAsia="Times New Roman" w:hAnsi="Cambria Math" w:cs="Cambria Math"/>
          <w:b/>
          <w:bCs/>
          <w:color w:val="1D2129"/>
          <w:sz w:val="24"/>
          <w:szCs w:val="24"/>
        </w:rPr>
        <w:t>‐</w:t>
      </w:r>
      <w:r>
        <w:rPr>
          <w:rFonts w:asciiTheme="minorBidi" w:eastAsia="Times New Roman" w:hAnsiTheme="minorBidi"/>
          <w:b/>
          <w:bCs/>
          <w:color w:val="1D2129"/>
          <w:sz w:val="24"/>
          <w:szCs w:val="24"/>
        </w:rPr>
        <w:t>year</w:t>
      </w:r>
      <w:r>
        <w:rPr>
          <w:rFonts w:ascii="Cambria Math" w:eastAsia="Times New Roman" w:hAnsi="Cambria Math" w:cs="Cambria Math"/>
          <w:b/>
          <w:bCs/>
          <w:color w:val="1D2129"/>
          <w:sz w:val="24"/>
          <w:szCs w:val="24"/>
        </w:rPr>
        <w:t>‐</w:t>
      </w:r>
      <w:r>
        <w:rPr>
          <w:rFonts w:asciiTheme="minorBidi" w:eastAsia="Times New Roman" w:hAnsiTheme="minorBidi"/>
          <w:b/>
          <w:bCs/>
          <w:color w:val="1D2129"/>
          <w:sz w:val="24"/>
          <w:szCs w:val="24"/>
        </w:rPr>
        <w:t>old man with a strong history of ulcer disease and signs of peritonitis after 12 hours?</w:t>
      </w:r>
    </w:p>
    <w:p w14:paraId="26B6CDCD" w14:textId="77777777" w:rsidR="002A1813" w:rsidRDefault="002A1813" w:rsidP="002A1813">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conservative management with nasogastric suction and intravenous fluids </w:t>
      </w:r>
    </w:p>
    <w:p w14:paraId="4E01F548" w14:textId="77777777" w:rsidR="002A1813" w:rsidRDefault="002A1813" w:rsidP="002A1813">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vagotomy and pyloroplasty </w:t>
      </w:r>
    </w:p>
    <w:p w14:paraId="3C2BB3C2" w14:textId="77777777" w:rsidR="002A1813" w:rsidRDefault="002A1813" w:rsidP="002A1813">
      <w:pPr>
        <w:pStyle w:val="ListParagraph"/>
        <w:numPr>
          <w:ilvl w:val="0"/>
          <w:numId w:val="41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omental patch repair and peritoneal lavage </w:t>
      </w:r>
    </w:p>
    <w:p w14:paraId="739BE2D4" w14:textId="77777777" w:rsidR="002A1813" w:rsidRDefault="002A1813" w:rsidP="002A1813">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highly selective vagotomy </w:t>
      </w:r>
    </w:p>
    <w:p w14:paraId="3E59D88D" w14:textId="77777777" w:rsidR="002A1813" w:rsidRDefault="002A1813" w:rsidP="002A1813">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partial gastrectomy </w:t>
      </w:r>
    </w:p>
    <w:p w14:paraId="17D564AE" w14:textId="77777777" w:rsidR="002A1813" w:rsidRDefault="002A1813" w:rsidP="002A1813">
      <w:pPr>
        <w:shd w:val="clear" w:color="auto" w:fill="FFFFFF"/>
        <w:rPr>
          <w:rFonts w:asciiTheme="minorBidi" w:eastAsia="Times New Roman" w:hAnsiTheme="minorBidi"/>
          <w:color w:val="1D2129"/>
          <w:sz w:val="24"/>
          <w:szCs w:val="24"/>
        </w:rPr>
      </w:pPr>
    </w:p>
    <w:p w14:paraId="70841750" w14:textId="77777777" w:rsidR="002A1813" w:rsidRDefault="002A1813" w:rsidP="002A1813">
      <w:pPr>
        <w:pStyle w:val="ListParagraph"/>
        <w:numPr>
          <w:ilvl w:val="0"/>
          <w:numId w:val="496"/>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Which factor is most important in deciding whether a pancreatic adenocarcinoma is resectable?</w:t>
      </w:r>
    </w:p>
    <w:p w14:paraId="167F496F" w14:textId="77777777" w:rsidR="002A1813" w:rsidRDefault="002A1813" w:rsidP="002A1813">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tumour size </w:t>
      </w:r>
    </w:p>
    <w:p w14:paraId="2C30D40F" w14:textId="77777777" w:rsidR="002A1813" w:rsidRDefault="002A1813" w:rsidP="002A1813">
      <w:pPr>
        <w:pStyle w:val="ListParagraph"/>
        <w:numPr>
          <w:ilvl w:val="0"/>
          <w:numId w:val="41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tumour invasion of the portal vein </w:t>
      </w:r>
    </w:p>
    <w:p w14:paraId="684407C8" w14:textId="77777777" w:rsidR="002A1813" w:rsidRDefault="002A1813" w:rsidP="002A1813">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metastatic disease </w:t>
      </w:r>
    </w:p>
    <w:p w14:paraId="14EB76AD" w14:textId="77777777" w:rsidR="002A1813" w:rsidRDefault="002A1813" w:rsidP="002A1813">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enlarged peripancreatic lymph nodes </w:t>
      </w:r>
    </w:p>
    <w:p w14:paraId="2834775B" w14:textId="77777777" w:rsidR="002A1813" w:rsidRDefault="002A1813" w:rsidP="002A1813">
      <w:pPr>
        <w:pStyle w:val="ListParagraph"/>
        <w:numPr>
          <w:ilvl w:val="0"/>
          <w:numId w:val="416"/>
        </w:numPr>
        <w:shd w:val="clear" w:color="auto" w:fill="FFFFFF"/>
        <w:rPr>
          <w:rFonts w:asciiTheme="minorBidi" w:eastAsia="Times New Roman" w:hAnsiTheme="minorBidi"/>
          <w:color w:val="1D2129"/>
          <w:sz w:val="24"/>
          <w:szCs w:val="24"/>
        </w:rPr>
      </w:pPr>
      <w:r w:rsidRPr="001F4B52">
        <w:rPr>
          <w:rFonts w:asciiTheme="minorBidi" w:eastAsia="Times New Roman" w:hAnsiTheme="minorBidi"/>
          <w:color w:val="1D2129"/>
          <w:sz w:val="24"/>
          <w:szCs w:val="24"/>
        </w:rPr>
        <w:t>serum CA19</w:t>
      </w:r>
      <w:r w:rsidRPr="001F4B52">
        <w:rPr>
          <w:rFonts w:ascii="Cambria Math" w:eastAsia="Times New Roman" w:hAnsi="Cambria Math" w:cs="Cambria Math"/>
          <w:color w:val="1D2129"/>
          <w:sz w:val="24"/>
          <w:szCs w:val="24"/>
        </w:rPr>
        <w:t>‐</w:t>
      </w:r>
      <w:r w:rsidRPr="001F4B52">
        <w:rPr>
          <w:rFonts w:asciiTheme="minorBidi" w:eastAsia="Times New Roman" w:hAnsiTheme="minorBidi"/>
          <w:color w:val="1D2129"/>
          <w:sz w:val="24"/>
          <w:szCs w:val="24"/>
        </w:rPr>
        <w:t>9 levels</w:t>
      </w:r>
    </w:p>
    <w:p w14:paraId="7FD3B3D9" w14:textId="77777777" w:rsidR="002A1813" w:rsidRPr="001F4B52" w:rsidRDefault="002A1813" w:rsidP="002A1813">
      <w:pPr>
        <w:shd w:val="clear" w:color="auto" w:fill="FFFFFF"/>
        <w:rPr>
          <w:rFonts w:asciiTheme="minorBidi" w:eastAsia="Times New Roman" w:hAnsiTheme="minorBidi"/>
          <w:color w:val="1D2129"/>
          <w:sz w:val="24"/>
          <w:szCs w:val="24"/>
        </w:rPr>
      </w:pPr>
    </w:p>
    <w:p w14:paraId="77A78B35" w14:textId="77777777" w:rsidR="002A1813" w:rsidRDefault="002A1813" w:rsidP="002A1813">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factors is most likely to be associated with a significant risk of re bleeding from a duodenal ulcer?</w:t>
      </w:r>
    </w:p>
    <w:p w14:paraId="7194685C" w14:textId="77777777" w:rsidR="002A1813" w:rsidRDefault="002A1813" w:rsidP="002A1813">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no further bleeding within 72 hours of the initial bleed </w:t>
      </w:r>
    </w:p>
    <w:p w14:paraId="65749837" w14:textId="77777777" w:rsidR="002A1813" w:rsidRDefault="002A1813" w:rsidP="002A1813">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 clean based ulcer seen on endoscopy </w:t>
      </w:r>
    </w:p>
    <w:p w14:paraId="45006D7E" w14:textId="77777777" w:rsidR="002A1813" w:rsidRDefault="002A1813" w:rsidP="002A1813">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age less than 50 years </w:t>
      </w:r>
    </w:p>
    <w:p w14:paraId="3C7549C0" w14:textId="77777777" w:rsidR="002A1813" w:rsidRDefault="002A1813" w:rsidP="002A1813">
      <w:pPr>
        <w:pStyle w:val="ListParagraph"/>
        <w:numPr>
          <w:ilvl w:val="0"/>
          <w:numId w:val="41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 visible vessel with adherent clot seen on endoscopy </w:t>
      </w:r>
    </w:p>
    <w:p w14:paraId="7A9B0F75" w14:textId="77777777" w:rsidR="002A1813" w:rsidRDefault="002A1813" w:rsidP="002A1813">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patient is female </w:t>
      </w:r>
    </w:p>
    <w:p w14:paraId="29ACEB00" w14:textId="77777777" w:rsidR="002A1813" w:rsidRDefault="002A1813" w:rsidP="002A1813">
      <w:pPr>
        <w:shd w:val="clear" w:color="auto" w:fill="FFFFFF"/>
        <w:spacing w:after="0" w:line="240" w:lineRule="auto"/>
        <w:rPr>
          <w:rFonts w:asciiTheme="minorBidi" w:eastAsia="Times New Roman" w:hAnsiTheme="minorBidi"/>
          <w:color w:val="1D2129"/>
          <w:sz w:val="16"/>
          <w:szCs w:val="16"/>
        </w:rPr>
      </w:pPr>
    </w:p>
    <w:p w14:paraId="69C01D43" w14:textId="77777777" w:rsidR="002A1813" w:rsidRPr="00531608" w:rsidRDefault="002A1813" w:rsidP="002A1813">
      <w:pPr>
        <w:pStyle w:val="ListParagraph"/>
        <w:numPr>
          <w:ilvl w:val="0"/>
          <w:numId w:val="496"/>
        </w:numPr>
        <w:shd w:val="clear" w:color="auto" w:fill="FFFFFF"/>
        <w:rPr>
          <w:rFonts w:asciiTheme="minorBidi" w:eastAsia="Times New Roman" w:hAnsiTheme="minorBidi"/>
          <w:b/>
          <w:bCs/>
          <w:sz w:val="24"/>
          <w:szCs w:val="24"/>
        </w:rPr>
      </w:pPr>
      <w:r w:rsidRPr="00531608">
        <w:rPr>
          <w:rFonts w:asciiTheme="minorBidi" w:eastAsia="Times New Roman" w:hAnsiTheme="minorBidi"/>
          <w:b/>
          <w:bCs/>
          <w:sz w:val="24"/>
          <w:szCs w:val="24"/>
        </w:rPr>
        <w:t xml:space="preserve">A 39 year old woman has a 5 cm grade III breast cancer .twelve of 16 lymph nodes contain metastases. The estrogen and progesterone receptor is negative , and the HER2 is negative (non-amplified) . There is no evidence of systemic metastases on and bone scan . Following a total mastectomy and axillary clearance , the most likely follow up managment would be : </w:t>
      </w:r>
    </w:p>
    <w:p w14:paraId="0A2F915F" w14:textId="77777777" w:rsidR="002A1813" w:rsidRPr="00531608" w:rsidRDefault="002A1813" w:rsidP="002A1813">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sz w:val="24"/>
          <w:szCs w:val="24"/>
        </w:rPr>
        <w:t xml:space="preserve">.regular review , with reservation of chemotherapy for recurrent disease. </w:t>
      </w:r>
    </w:p>
    <w:p w14:paraId="5DE8B0EB" w14:textId="77777777" w:rsidR="002A1813" w:rsidRPr="00531608" w:rsidRDefault="002A1813" w:rsidP="002A1813">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sz w:val="24"/>
          <w:szCs w:val="24"/>
        </w:rPr>
        <w:t xml:space="preserve">.adjuvant tamoxifen </w:t>
      </w:r>
    </w:p>
    <w:p w14:paraId="42D8052E" w14:textId="77777777" w:rsidR="002A1813" w:rsidRPr="00531608" w:rsidRDefault="002A1813" w:rsidP="002A1813">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sz w:val="24"/>
          <w:szCs w:val="24"/>
        </w:rPr>
        <w:t xml:space="preserve"> Adjuvant chemotherapy alone .</w:t>
      </w:r>
    </w:p>
    <w:p w14:paraId="744B9F6F" w14:textId="77777777" w:rsidR="002A1813" w:rsidRPr="00531608" w:rsidRDefault="002A1813" w:rsidP="002A1813">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color w:val="FF0000"/>
          <w:sz w:val="24"/>
          <w:szCs w:val="24"/>
        </w:rPr>
        <w:t>Adjuvant chemotherapy and post mastectomy radiotherapy</w:t>
      </w:r>
    </w:p>
    <w:p w14:paraId="14304A7B" w14:textId="77777777" w:rsidR="002A1813" w:rsidRDefault="002A1813" w:rsidP="002A1813">
      <w:pPr>
        <w:pStyle w:val="ListParagraph"/>
        <w:numPr>
          <w:ilvl w:val="0"/>
          <w:numId w:val="444"/>
        </w:numPr>
        <w:shd w:val="clear" w:color="auto" w:fill="FFFFFF"/>
        <w:rPr>
          <w:rFonts w:asciiTheme="minorBidi" w:eastAsia="Times New Roman" w:hAnsiTheme="minorBidi"/>
          <w:sz w:val="24"/>
          <w:szCs w:val="24"/>
        </w:rPr>
      </w:pPr>
      <w:r w:rsidRPr="00531608">
        <w:rPr>
          <w:rFonts w:asciiTheme="minorBidi" w:eastAsia="Times New Roman" w:hAnsiTheme="minorBidi"/>
          <w:sz w:val="24"/>
          <w:szCs w:val="24"/>
        </w:rPr>
        <w:t xml:space="preserve"> Oophorectomy</w:t>
      </w:r>
    </w:p>
    <w:p w14:paraId="1BA60C8E" w14:textId="77777777" w:rsidR="002A1813" w:rsidRDefault="002A1813" w:rsidP="002A1813">
      <w:pPr>
        <w:shd w:val="clear" w:color="auto" w:fill="FFFFFF"/>
        <w:ind w:left="360"/>
        <w:rPr>
          <w:rFonts w:asciiTheme="minorBidi" w:eastAsia="Times New Roman" w:hAnsiTheme="minorBidi"/>
          <w:sz w:val="24"/>
          <w:szCs w:val="24"/>
        </w:rPr>
      </w:pPr>
    </w:p>
    <w:p w14:paraId="4C3C5C15" w14:textId="77777777" w:rsidR="002A1813" w:rsidRDefault="002A1813" w:rsidP="002A1813">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 xml:space="preserve">A 57 year old woman presented with bloody nipple discharge from a single duct.the most likely diagnosis is : </w:t>
      </w:r>
    </w:p>
    <w:p w14:paraId="42A569D2" w14:textId="77777777" w:rsidR="002A1813" w:rsidRDefault="002A1813" w:rsidP="002A1813">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fibrocystic change </w:t>
      </w:r>
    </w:p>
    <w:p w14:paraId="5ED96F1C" w14:textId="77777777" w:rsidR="002A1813" w:rsidRDefault="002A1813" w:rsidP="002A1813">
      <w:pPr>
        <w:pStyle w:val="ListParagraph"/>
        <w:numPr>
          <w:ilvl w:val="0"/>
          <w:numId w:val="44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Intraductal papilloma</w:t>
      </w:r>
    </w:p>
    <w:p w14:paraId="56886C7F" w14:textId="77777777" w:rsidR="002A1813" w:rsidRDefault="002A1813" w:rsidP="002A1813">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ductal carcinoma in situ </w:t>
      </w:r>
    </w:p>
    <w:p w14:paraId="4AB7307C" w14:textId="77777777" w:rsidR="002A1813" w:rsidRDefault="002A1813" w:rsidP="002A1813">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mammary duct ectasia </w:t>
      </w:r>
    </w:p>
    <w:p w14:paraId="70CBD18C" w14:textId="77777777" w:rsidR="002A1813" w:rsidRDefault="002A1813" w:rsidP="002A1813">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lobular carcinoma in situ</w:t>
      </w:r>
    </w:p>
    <w:p w14:paraId="5632D328" w14:textId="77777777" w:rsidR="002A1813" w:rsidRDefault="002A1813" w:rsidP="002A1813">
      <w:pPr>
        <w:shd w:val="clear" w:color="auto" w:fill="FFFFFF"/>
        <w:ind w:left="360"/>
        <w:rPr>
          <w:rFonts w:asciiTheme="minorBidi" w:eastAsia="Times New Roman" w:hAnsiTheme="minorBidi"/>
          <w:sz w:val="24"/>
          <w:szCs w:val="24"/>
        </w:rPr>
      </w:pPr>
    </w:p>
    <w:p w14:paraId="76DB8390" w14:textId="77777777" w:rsidR="002A1813" w:rsidRDefault="002A1813" w:rsidP="002A1813">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A 51 year old woman undergoes wide local excision and sentinel node biopsy for a 15 mm grade 2 invasive duct cancer , margins clear , nodes negative , oestrogen receptor positive , HER2 Positive (amplified) what adjuvant therapy should be offered? </w:t>
      </w:r>
    </w:p>
    <w:p w14:paraId="5E5329F1" w14:textId="77777777" w:rsidR="002A1813" w:rsidRDefault="002A1813" w:rsidP="002A1813">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radiotherapy only </w:t>
      </w:r>
    </w:p>
    <w:p w14:paraId="377CDB7E" w14:textId="77777777" w:rsidR="002A1813" w:rsidRDefault="002A1813" w:rsidP="002A1813">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radiotherapy and endocrine therapy </w:t>
      </w:r>
    </w:p>
    <w:p w14:paraId="4BFD3B8D" w14:textId="77777777" w:rsidR="002A1813" w:rsidRDefault="002A1813" w:rsidP="002A1813">
      <w:pPr>
        <w:pStyle w:val="ListParagraph"/>
        <w:numPr>
          <w:ilvl w:val="0"/>
          <w:numId w:val="44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radiotherapy , chemotherapy , targeted anti HER2 therapy and endocrine therapy heavy_check_mark:</w:t>
      </w:r>
    </w:p>
    <w:p w14:paraId="4CE274B3" w14:textId="77777777" w:rsidR="002A1813" w:rsidRDefault="002A1813" w:rsidP="002A1813">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chemotherapy , radiotherapy and endocrine therapy </w:t>
      </w:r>
    </w:p>
    <w:p w14:paraId="26A3E71F" w14:textId="77777777" w:rsidR="002A1813" w:rsidRDefault="002A1813" w:rsidP="002A1813">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Chemothetapy only</w:t>
      </w:r>
    </w:p>
    <w:p w14:paraId="78E65FE8" w14:textId="77777777" w:rsidR="002A1813" w:rsidRDefault="002A1813" w:rsidP="002A1813">
      <w:pPr>
        <w:shd w:val="clear" w:color="auto" w:fill="FFFFFF"/>
        <w:ind w:left="360"/>
        <w:rPr>
          <w:rFonts w:asciiTheme="minorBidi" w:eastAsia="Times New Roman" w:hAnsiTheme="minorBidi"/>
          <w:sz w:val="24"/>
          <w:szCs w:val="24"/>
        </w:rPr>
      </w:pPr>
    </w:p>
    <w:p w14:paraId="38FA4AB5" w14:textId="77777777" w:rsidR="002A1813" w:rsidRDefault="002A1813" w:rsidP="002A1813">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extraintestinal manifestations of ulcerative colitis include the following except:</w:t>
      </w:r>
    </w:p>
    <w:p w14:paraId="7510CC4E" w14:textId="77777777" w:rsidR="002A1813" w:rsidRDefault="002A1813" w:rsidP="002A1813">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pyoderma gangrenosum</w:t>
      </w:r>
    </w:p>
    <w:p w14:paraId="207AC246" w14:textId="77777777" w:rsidR="002A1813" w:rsidRDefault="002A1813" w:rsidP="002A1813">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iritis</w:t>
      </w:r>
    </w:p>
    <w:p w14:paraId="207BCDAD" w14:textId="77777777" w:rsidR="002A1813" w:rsidRDefault="002A1813" w:rsidP="002A1813">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sacroiliitis</w:t>
      </w:r>
    </w:p>
    <w:p w14:paraId="488E1BF2" w14:textId="77777777" w:rsidR="002A1813" w:rsidRDefault="002A1813" w:rsidP="002A1813">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sclerosing cholangitis</w:t>
      </w:r>
    </w:p>
    <w:p w14:paraId="0ED2F24D" w14:textId="77777777" w:rsidR="002A1813" w:rsidRDefault="002A1813" w:rsidP="002A1813">
      <w:pPr>
        <w:pStyle w:val="ListParagraph"/>
        <w:numPr>
          <w:ilvl w:val="0"/>
          <w:numId w:val="484"/>
        </w:numPr>
        <w:rPr>
          <w:rFonts w:asciiTheme="minorBidi" w:eastAsia="Times New Roman" w:hAnsiTheme="minorBidi"/>
          <w:color w:val="FF0000"/>
          <w:sz w:val="24"/>
          <w:szCs w:val="24"/>
        </w:rPr>
      </w:pPr>
      <w:r>
        <w:rPr>
          <w:rFonts w:asciiTheme="minorBidi" w:eastAsia="Times New Roman" w:hAnsiTheme="minorBidi"/>
          <w:color w:val="FF0000"/>
          <w:sz w:val="24"/>
          <w:szCs w:val="24"/>
        </w:rPr>
        <w:t>eczema</w:t>
      </w:r>
    </w:p>
    <w:p w14:paraId="4DA63037" w14:textId="77777777" w:rsidR="002A1813" w:rsidRDefault="002A1813" w:rsidP="002A1813">
      <w:pPr>
        <w:shd w:val="clear" w:color="auto" w:fill="FFFFFF"/>
        <w:ind w:left="360"/>
        <w:rPr>
          <w:rFonts w:asciiTheme="minorBidi" w:eastAsia="Times New Roman" w:hAnsiTheme="minorBidi"/>
          <w:sz w:val="24"/>
          <w:szCs w:val="24"/>
        </w:rPr>
      </w:pPr>
    </w:p>
    <w:p w14:paraId="7B948951" w14:textId="77777777" w:rsidR="002A1813" w:rsidRDefault="002A1813" w:rsidP="002A1813">
      <w:pPr>
        <w:pStyle w:val="ListParagraph"/>
        <w:numPr>
          <w:ilvl w:val="0"/>
          <w:numId w:val="496"/>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is not treatment for liver metastases?</w:t>
      </w:r>
    </w:p>
    <w:p w14:paraId="0C64D261" w14:textId="77777777" w:rsidR="002A1813" w:rsidRDefault="002A1813" w:rsidP="002A1813">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arterial chemoembolization</w:t>
      </w:r>
    </w:p>
    <w:p w14:paraId="12E780B9" w14:textId="77777777" w:rsidR="002A1813" w:rsidRPr="00D06C36" w:rsidRDefault="002A1813" w:rsidP="002A1813">
      <w:pPr>
        <w:pStyle w:val="ListParagraph"/>
        <w:numPr>
          <w:ilvl w:val="1"/>
          <w:numId w:val="496"/>
        </w:numPr>
        <w:rPr>
          <w:rFonts w:asciiTheme="minorBidi" w:eastAsia="Times New Roman" w:hAnsiTheme="minorBidi"/>
          <w:color w:val="FF0000"/>
          <w:sz w:val="24"/>
          <w:szCs w:val="24"/>
        </w:rPr>
      </w:pPr>
      <w:r w:rsidRPr="00D06C36">
        <w:rPr>
          <w:rFonts w:asciiTheme="minorBidi" w:eastAsia="Times New Roman" w:hAnsiTheme="minorBidi"/>
          <w:color w:val="000000" w:themeColor="text1"/>
          <w:sz w:val="24"/>
          <w:szCs w:val="24"/>
        </w:rPr>
        <w:t>Ablation</w:t>
      </w:r>
    </w:p>
    <w:p w14:paraId="5641F67F" w14:textId="77777777" w:rsidR="002A1813" w:rsidRDefault="002A1813" w:rsidP="002A1813">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laparoscopic resection</w:t>
      </w:r>
    </w:p>
    <w:p w14:paraId="3B9A564E" w14:textId="77777777" w:rsidR="002A1813" w:rsidRDefault="002A1813" w:rsidP="002A1813">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open resection</w:t>
      </w:r>
    </w:p>
    <w:p w14:paraId="2AEDC4F4" w14:textId="77777777" w:rsidR="002A1813" w:rsidRPr="00D06C36" w:rsidRDefault="002A1813" w:rsidP="002A1813">
      <w:pPr>
        <w:pStyle w:val="ListParagraph"/>
        <w:numPr>
          <w:ilvl w:val="0"/>
          <w:numId w:val="514"/>
        </w:numPr>
        <w:rPr>
          <w:rFonts w:asciiTheme="minorBidi" w:eastAsia="Times New Roman" w:hAnsiTheme="minorBidi"/>
          <w:sz w:val="24"/>
          <w:szCs w:val="24"/>
        </w:rPr>
      </w:pPr>
      <w:r w:rsidRPr="00D06C36">
        <w:rPr>
          <w:rFonts w:asciiTheme="minorBidi" w:eastAsia="Times New Roman" w:hAnsiTheme="minorBidi"/>
          <w:color w:val="FF0000"/>
          <w:sz w:val="24"/>
          <w:szCs w:val="24"/>
        </w:rPr>
        <w:t xml:space="preserve">portal venous chemoembolization </w:t>
      </w:r>
    </w:p>
    <w:p w14:paraId="7EA99D94" w14:textId="77777777" w:rsidR="002A1813" w:rsidRDefault="002A1813" w:rsidP="002A1813">
      <w:pPr>
        <w:shd w:val="clear" w:color="auto" w:fill="FFFFFF"/>
        <w:ind w:left="360"/>
        <w:rPr>
          <w:rFonts w:asciiTheme="minorBidi" w:eastAsia="Times New Roman" w:hAnsiTheme="minorBidi"/>
          <w:sz w:val="24"/>
          <w:szCs w:val="24"/>
        </w:rPr>
      </w:pPr>
    </w:p>
    <w:p w14:paraId="4C0F27E8" w14:textId="77777777" w:rsidR="002A1813" w:rsidRPr="001F4B52" w:rsidRDefault="002A1813" w:rsidP="002A1813">
      <w:pPr>
        <w:pStyle w:val="ListParagraph"/>
        <w:rPr>
          <w:rFonts w:asciiTheme="majorBidi" w:hAnsiTheme="majorBidi" w:cstheme="majorBidi"/>
          <w:b/>
          <w:bCs/>
          <w:sz w:val="28"/>
          <w:szCs w:val="28"/>
        </w:rPr>
      </w:pPr>
      <w:r>
        <w:rPr>
          <w:rFonts w:asciiTheme="majorBidi" w:hAnsiTheme="majorBidi" w:cstheme="majorBidi"/>
          <w:b/>
          <w:bCs/>
          <w:sz w:val="28"/>
          <w:szCs w:val="28"/>
        </w:rPr>
        <w:t>37.</w:t>
      </w:r>
      <w:r w:rsidRPr="001F4B52">
        <w:rPr>
          <w:rFonts w:asciiTheme="majorBidi" w:hAnsiTheme="majorBidi" w:cstheme="majorBidi"/>
          <w:b/>
          <w:bCs/>
          <w:sz w:val="28"/>
          <w:szCs w:val="28"/>
        </w:rPr>
        <w:t xml:space="preserve">All of the following cause massive lower gi bleeding in neonate  except: </w:t>
      </w:r>
    </w:p>
    <w:p w14:paraId="7C7AD3E8" w14:textId="77777777" w:rsidR="002A1813" w:rsidRDefault="002A1813" w:rsidP="002A1813">
      <w:pPr>
        <w:pStyle w:val="ListParagraph"/>
        <w:numPr>
          <w:ilvl w:val="0"/>
          <w:numId w:val="494"/>
        </w:numPr>
        <w:spacing w:after="160" w:line="256" w:lineRule="auto"/>
        <w:rPr>
          <w:rFonts w:asciiTheme="majorBidi" w:hAnsiTheme="majorBidi" w:cstheme="majorBidi"/>
          <w:sz w:val="28"/>
          <w:szCs w:val="28"/>
        </w:rPr>
      </w:pPr>
      <w:r>
        <w:rPr>
          <w:rFonts w:asciiTheme="majorBidi" w:hAnsiTheme="majorBidi" w:cstheme="majorBidi"/>
          <w:sz w:val="28"/>
          <w:szCs w:val="28"/>
        </w:rPr>
        <w:t xml:space="preserve"> Peutz jegher  </w:t>
      </w:r>
    </w:p>
    <w:p w14:paraId="0F206950" w14:textId="77777777" w:rsidR="002A1813" w:rsidRDefault="002A1813" w:rsidP="002A1813">
      <w:pPr>
        <w:pStyle w:val="ListParagraph"/>
        <w:numPr>
          <w:ilvl w:val="0"/>
          <w:numId w:val="494"/>
        </w:numPr>
        <w:spacing w:after="160" w:line="256" w:lineRule="auto"/>
        <w:rPr>
          <w:rFonts w:asciiTheme="majorBidi" w:hAnsiTheme="majorBidi" w:cstheme="majorBidi"/>
          <w:color w:val="FF0000"/>
          <w:sz w:val="28"/>
          <w:szCs w:val="28"/>
        </w:rPr>
      </w:pPr>
      <w:r>
        <w:rPr>
          <w:rFonts w:asciiTheme="majorBidi" w:hAnsiTheme="majorBidi" w:cstheme="majorBidi"/>
          <w:color w:val="FF0000"/>
          <w:sz w:val="28"/>
          <w:szCs w:val="28"/>
        </w:rPr>
        <w:t xml:space="preserve"> Juvenile polyp </w:t>
      </w:r>
    </w:p>
    <w:p w14:paraId="6974E99E" w14:textId="77777777" w:rsidR="002A1813" w:rsidRDefault="002A1813" w:rsidP="002A1813">
      <w:pPr>
        <w:pStyle w:val="ListParagraph"/>
        <w:numPr>
          <w:ilvl w:val="0"/>
          <w:numId w:val="494"/>
        </w:numPr>
        <w:spacing w:after="160" w:line="256" w:lineRule="auto"/>
        <w:rPr>
          <w:rFonts w:asciiTheme="majorBidi" w:hAnsiTheme="majorBidi" w:cstheme="majorBidi"/>
          <w:sz w:val="28"/>
          <w:szCs w:val="28"/>
        </w:rPr>
      </w:pPr>
      <w:r>
        <w:rPr>
          <w:rFonts w:asciiTheme="majorBidi" w:hAnsiTheme="majorBidi" w:cstheme="majorBidi"/>
          <w:sz w:val="28"/>
          <w:szCs w:val="28"/>
        </w:rPr>
        <w:t xml:space="preserve"> Esophageal vaices due to portal hypertension  </w:t>
      </w:r>
    </w:p>
    <w:p w14:paraId="45333E25" w14:textId="77777777" w:rsidR="002A1813" w:rsidRDefault="002A1813" w:rsidP="002A1813">
      <w:pPr>
        <w:pStyle w:val="ListParagraph"/>
        <w:numPr>
          <w:ilvl w:val="0"/>
          <w:numId w:val="494"/>
        </w:numPr>
        <w:spacing w:after="160" w:line="256" w:lineRule="auto"/>
        <w:rPr>
          <w:rFonts w:asciiTheme="majorBidi" w:hAnsiTheme="majorBidi" w:cstheme="majorBidi"/>
          <w:sz w:val="28"/>
          <w:szCs w:val="28"/>
        </w:rPr>
      </w:pPr>
      <w:r>
        <w:rPr>
          <w:rFonts w:asciiTheme="majorBidi" w:hAnsiTheme="majorBidi" w:cstheme="majorBidi"/>
          <w:sz w:val="28"/>
          <w:szCs w:val="28"/>
        </w:rPr>
        <w:t xml:space="preserve"> Necrotizing enterocolitis</w:t>
      </w:r>
    </w:p>
    <w:p w14:paraId="59E3F2EC" w14:textId="77777777" w:rsidR="002A1813" w:rsidRDefault="002A1813" w:rsidP="002A1813">
      <w:pPr>
        <w:pStyle w:val="ListParagraph"/>
        <w:numPr>
          <w:ilvl w:val="0"/>
          <w:numId w:val="494"/>
        </w:numPr>
        <w:spacing w:after="160" w:line="256" w:lineRule="auto"/>
        <w:rPr>
          <w:rFonts w:asciiTheme="majorBidi" w:hAnsiTheme="majorBidi" w:cstheme="majorBidi"/>
          <w:sz w:val="28"/>
          <w:szCs w:val="28"/>
        </w:rPr>
      </w:pPr>
      <w:r>
        <w:rPr>
          <w:rFonts w:asciiTheme="majorBidi" w:hAnsiTheme="majorBidi" w:cstheme="majorBidi"/>
          <w:sz w:val="28"/>
          <w:szCs w:val="28"/>
        </w:rPr>
        <w:t xml:space="preserve"> Mickles diverticulum</w:t>
      </w:r>
    </w:p>
    <w:p w14:paraId="18EB2DA4" w14:textId="77777777" w:rsidR="002A1813" w:rsidRDefault="002A1813" w:rsidP="002A1813">
      <w:pPr>
        <w:pStyle w:val="ListParagraph"/>
        <w:spacing w:after="160" w:line="256" w:lineRule="auto"/>
        <w:rPr>
          <w:rFonts w:asciiTheme="majorBidi" w:hAnsiTheme="majorBidi" w:cstheme="majorBidi"/>
          <w:sz w:val="28"/>
          <w:szCs w:val="28"/>
        </w:rPr>
      </w:pPr>
    </w:p>
    <w:p w14:paraId="1142A142" w14:textId="77777777" w:rsidR="002A1813" w:rsidRDefault="002A1813" w:rsidP="002A1813">
      <w:pPr>
        <w:pStyle w:val="ListParagraph"/>
        <w:spacing w:after="160" w:line="256" w:lineRule="auto"/>
        <w:rPr>
          <w:rFonts w:asciiTheme="majorBidi" w:hAnsiTheme="majorBidi" w:cstheme="majorBidi"/>
          <w:sz w:val="28"/>
          <w:szCs w:val="28"/>
        </w:rPr>
      </w:pPr>
    </w:p>
    <w:p w14:paraId="443108B0" w14:textId="77777777" w:rsidR="002A1813" w:rsidRDefault="002A1813" w:rsidP="002A1813">
      <w:pPr>
        <w:pStyle w:val="ListParagraph"/>
        <w:spacing w:after="160" w:line="256" w:lineRule="auto"/>
        <w:rPr>
          <w:rFonts w:asciiTheme="majorBidi" w:hAnsiTheme="majorBidi" w:cstheme="majorBidi"/>
          <w:sz w:val="28"/>
          <w:szCs w:val="28"/>
        </w:rPr>
      </w:pPr>
    </w:p>
    <w:p w14:paraId="28272C1E" w14:textId="77777777" w:rsidR="002A1813" w:rsidRPr="001F4B52" w:rsidRDefault="002A1813" w:rsidP="002A1813">
      <w:pPr>
        <w:pStyle w:val="ListParagraph"/>
        <w:spacing w:after="200" w:line="276" w:lineRule="auto"/>
        <w:rPr>
          <w:rFonts w:asciiTheme="majorBidi" w:hAnsiTheme="majorBidi" w:cstheme="majorBidi"/>
          <w:b/>
          <w:bCs/>
          <w:sz w:val="28"/>
          <w:szCs w:val="28"/>
          <w:highlight w:val="yellow"/>
        </w:rPr>
      </w:pPr>
      <w:r>
        <w:rPr>
          <w:rFonts w:asciiTheme="majorBidi" w:hAnsiTheme="majorBidi" w:cstheme="majorBidi"/>
          <w:b/>
          <w:bCs/>
          <w:sz w:val="28"/>
          <w:szCs w:val="28"/>
        </w:rPr>
        <w:lastRenderedPageBreak/>
        <w:t xml:space="preserve">38. </w:t>
      </w:r>
      <w:r w:rsidRPr="001F4B52">
        <w:rPr>
          <w:rFonts w:asciiTheme="majorBidi" w:hAnsiTheme="majorBidi" w:cstheme="majorBidi"/>
          <w:b/>
          <w:bCs/>
          <w:sz w:val="28"/>
          <w:szCs w:val="28"/>
          <w:highlight w:val="yellow"/>
        </w:rPr>
        <w:t>Hirschsprung disease true except :</w:t>
      </w:r>
    </w:p>
    <w:p w14:paraId="01D44F1F" w14:textId="77777777" w:rsidR="002A1813" w:rsidRDefault="002A1813" w:rsidP="002A1813">
      <w:pPr>
        <w:shd w:val="clear" w:color="auto" w:fill="FFFFFF"/>
        <w:ind w:left="360"/>
        <w:rPr>
          <w:rFonts w:asciiTheme="majorBidi" w:hAnsiTheme="majorBidi" w:cstheme="majorBidi"/>
          <w:color w:val="FF0000"/>
          <w:sz w:val="28"/>
          <w:szCs w:val="28"/>
        </w:rPr>
      </w:pPr>
      <w:r w:rsidRPr="001F4B52">
        <w:rPr>
          <w:rFonts w:asciiTheme="majorBidi" w:hAnsiTheme="majorBidi" w:cstheme="majorBidi"/>
          <w:color w:val="FF0000"/>
          <w:sz w:val="28"/>
          <w:szCs w:val="28"/>
          <w:highlight w:val="yellow"/>
        </w:rPr>
        <w:t>Decrease acetylecholinesterase</w:t>
      </w:r>
    </w:p>
    <w:p w14:paraId="48EC1208" w14:textId="77777777" w:rsidR="002A1813" w:rsidRDefault="002A1813" w:rsidP="002A1813">
      <w:pPr>
        <w:pStyle w:val="ListParagraph"/>
        <w:spacing w:after="200" w:line="276" w:lineRule="auto"/>
        <w:rPr>
          <w:rFonts w:asciiTheme="majorBidi" w:hAnsiTheme="majorBidi" w:cstheme="majorBidi"/>
          <w:b/>
          <w:bCs/>
          <w:sz w:val="28"/>
          <w:szCs w:val="28"/>
        </w:rPr>
      </w:pPr>
      <w:r>
        <w:rPr>
          <w:rFonts w:asciiTheme="majorBidi" w:hAnsiTheme="majorBidi" w:cstheme="majorBidi"/>
          <w:b/>
          <w:bCs/>
          <w:sz w:val="28"/>
          <w:szCs w:val="28"/>
        </w:rPr>
        <w:t xml:space="preserve">39.All the following statements are true of infant with Anterior abdominal wall defects except:- </w:t>
      </w:r>
    </w:p>
    <w:p w14:paraId="237C9879"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A- It is associated with malrotation. </w:t>
      </w:r>
    </w:p>
    <w:p w14:paraId="7DF22315"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B- There is prolonged adynamic ileus following repair. </w:t>
      </w:r>
    </w:p>
    <w:p w14:paraId="4D38E79F"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C- Staged procedure is performed by silo and delayed closure. </w:t>
      </w:r>
    </w:p>
    <w:p w14:paraId="1B1A9681"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D- Myo-cutaneous mobilization flap as operative option. </w:t>
      </w:r>
    </w:p>
    <w:p w14:paraId="660CA13C" w14:textId="77777777" w:rsidR="002A1813" w:rsidRDefault="002A1813" w:rsidP="002A1813">
      <w:pPr>
        <w:shd w:val="clear" w:color="auto" w:fill="FFFFFF"/>
        <w:rPr>
          <w:rFonts w:asciiTheme="minorBidi" w:eastAsia="Times New Roman" w:hAnsiTheme="minorBidi"/>
          <w:sz w:val="24"/>
          <w:szCs w:val="24"/>
        </w:rPr>
      </w:pPr>
      <w:r>
        <w:rPr>
          <w:rFonts w:asciiTheme="majorBidi" w:hAnsiTheme="majorBidi" w:cstheme="majorBidi"/>
          <w:color w:val="FF0000"/>
          <w:sz w:val="28"/>
          <w:szCs w:val="28"/>
        </w:rPr>
        <w:t xml:space="preserve">     E- The gastroschisis has a sac that may ruptures during delivery</w:t>
      </w:r>
    </w:p>
    <w:p w14:paraId="0D927ADA" w14:textId="77777777" w:rsidR="002A1813" w:rsidRPr="001F4B52" w:rsidRDefault="002A1813" w:rsidP="002A1813">
      <w:pPr>
        <w:pStyle w:val="ListParagraph"/>
        <w:spacing w:after="200" w:line="276" w:lineRule="auto"/>
        <w:rPr>
          <w:rFonts w:asciiTheme="majorBidi" w:hAnsiTheme="majorBidi" w:cstheme="majorBidi"/>
          <w:b/>
          <w:bCs/>
          <w:sz w:val="28"/>
          <w:szCs w:val="28"/>
        </w:rPr>
      </w:pPr>
      <w:r>
        <w:rPr>
          <w:rFonts w:asciiTheme="majorBidi" w:hAnsiTheme="majorBidi" w:cstheme="majorBidi"/>
          <w:b/>
          <w:bCs/>
          <w:sz w:val="28"/>
          <w:szCs w:val="28"/>
        </w:rPr>
        <w:t>40.</w:t>
      </w:r>
      <w:r w:rsidRPr="001F4B52">
        <w:rPr>
          <w:rFonts w:asciiTheme="majorBidi" w:hAnsiTheme="majorBidi" w:cstheme="majorBidi"/>
          <w:b/>
          <w:bCs/>
          <w:sz w:val="28"/>
          <w:szCs w:val="28"/>
        </w:rPr>
        <w:t xml:space="preserve">Regarding rectal prolapse in children, all are true except: </w:t>
      </w:r>
    </w:p>
    <w:p w14:paraId="477FC0EE"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A- May be associated with sacral agnesis. </w:t>
      </w:r>
    </w:p>
    <w:p w14:paraId="0B194C19"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B- May be the leading diagnosis for cystic fibrosis. </w:t>
      </w:r>
    </w:p>
    <w:p w14:paraId="64890231"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C-Should be differentiated from prolapsing rectal polyps. </w:t>
      </w:r>
    </w:p>
    <w:p w14:paraId="77260AF5" w14:textId="77777777" w:rsidR="002A1813" w:rsidRDefault="002A1813" w:rsidP="002A1813">
      <w:pPr>
        <w:pStyle w:val="ListParagraph"/>
        <w:ind w:left="360"/>
        <w:rPr>
          <w:rFonts w:asciiTheme="majorBidi" w:hAnsiTheme="majorBidi" w:cstheme="majorBidi"/>
          <w:color w:val="FF0000"/>
          <w:sz w:val="28"/>
          <w:szCs w:val="28"/>
        </w:rPr>
      </w:pPr>
      <w:r>
        <w:rPr>
          <w:rFonts w:asciiTheme="majorBidi" w:hAnsiTheme="majorBidi" w:cstheme="majorBidi"/>
          <w:color w:val="FF0000"/>
          <w:sz w:val="28"/>
          <w:szCs w:val="28"/>
        </w:rPr>
        <w:t>D-First choice of management is usually by Thiersch operation.</w:t>
      </w:r>
    </w:p>
    <w:p w14:paraId="097F4E32" w14:textId="77777777" w:rsidR="002A1813" w:rsidRDefault="002A1813" w:rsidP="002A1813">
      <w:pPr>
        <w:shd w:val="clear" w:color="auto" w:fill="FFFFFF"/>
        <w:rPr>
          <w:rFonts w:asciiTheme="minorBidi" w:eastAsia="Times New Roman" w:hAnsiTheme="minorBidi"/>
          <w:sz w:val="24"/>
          <w:szCs w:val="24"/>
        </w:rPr>
      </w:pPr>
      <w:r>
        <w:rPr>
          <w:rFonts w:asciiTheme="majorBidi" w:hAnsiTheme="majorBidi" w:cstheme="majorBidi"/>
          <w:sz w:val="28"/>
          <w:szCs w:val="28"/>
        </w:rPr>
        <w:t xml:space="preserve">     E- Complicated by ulceration and rectal bleeding</w:t>
      </w:r>
    </w:p>
    <w:p w14:paraId="73E78AEF" w14:textId="77777777" w:rsidR="002A1813" w:rsidRPr="001F4B52" w:rsidRDefault="002A1813" w:rsidP="002A1813">
      <w:pPr>
        <w:pStyle w:val="ListParagraph"/>
        <w:spacing w:after="200" w:line="276" w:lineRule="auto"/>
        <w:rPr>
          <w:rFonts w:asciiTheme="majorBidi" w:hAnsiTheme="majorBidi" w:cstheme="majorBidi"/>
          <w:b/>
          <w:bCs/>
          <w:sz w:val="28"/>
          <w:szCs w:val="28"/>
        </w:rPr>
      </w:pPr>
      <w:r>
        <w:rPr>
          <w:rFonts w:asciiTheme="majorBidi" w:hAnsiTheme="majorBidi" w:cstheme="majorBidi"/>
          <w:b/>
          <w:bCs/>
          <w:sz w:val="28"/>
          <w:szCs w:val="28"/>
        </w:rPr>
        <w:t>41.</w:t>
      </w:r>
      <w:r w:rsidRPr="001F4B52">
        <w:rPr>
          <w:rFonts w:asciiTheme="majorBidi" w:hAnsiTheme="majorBidi" w:cstheme="majorBidi"/>
          <w:b/>
          <w:bCs/>
          <w:sz w:val="28"/>
          <w:szCs w:val="28"/>
        </w:rPr>
        <w:t xml:space="preserve">Regarding Meckel's diverticulum, which of the following statement is true:- </w:t>
      </w:r>
    </w:p>
    <w:p w14:paraId="14C9EA90"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A-It is a false diverticulum. </w:t>
      </w:r>
    </w:p>
    <w:p w14:paraId="213853FB"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B-Resection of the incidental meckel's is indicated in all children. </w:t>
      </w:r>
    </w:p>
    <w:p w14:paraId="08FA8A78"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color w:val="FF0000"/>
          <w:sz w:val="28"/>
          <w:szCs w:val="28"/>
        </w:rPr>
        <w:t xml:space="preserve">C-Bleeding Meckel's can be diagnosed by Tc99, scan. </w:t>
      </w:r>
      <w:r>
        <w:rPr>
          <w:rFonts w:asciiTheme="majorBidi" w:hAnsiTheme="majorBidi" w:cstheme="majorBidi"/>
          <w:sz w:val="28"/>
          <w:szCs w:val="28"/>
        </w:rPr>
        <w:t xml:space="preserve"> </w:t>
      </w:r>
    </w:p>
    <w:p w14:paraId="0E9EDF9C"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 xml:space="preserve">D-The diverticulum arises from the mesenteric side of the small bowel. </w:t>
      </w:r>
    </w:p>
    <w:p w14:paraId="7FF5181E" w14:textId="77777777" w:rsidR="002A1813" w:rsidRDefault="002A1813" w:rsidP="002A1813">
      <w:pPr>
        <w:pStyle w:val="ListParagraph"/>
        <w:ind w:left="360"/>
        <w:rPr>
          <w:rFonts w:asciiTheme="majorBidi" w:hAnsiTheme="majorBidi" w:cstheme="majorBidi"/>
          <w:sz w:val="28"/>
          <w:szCs w:val="28"/>
        </w:rPr>
      </w:pPr>
      <w:r>
        <w:rPr>
          <w:rFonts w:asciiTheme="majorBidi" w:hAnsiTheme="majorBidi" w:cstheme="majorBidi"/>
          <w:sz w:val="28"/>
          <w:szCs w:val="28"/>
        </w:rPr>
        <w:t>E-All Heterotopic tissue in the diverticulum is usually associated with massive bleeding</w:t>
      </w:r>
    </w:p>
    <w:p w14:paraId="78AB3CCB" w14:textId="77777777" w:rsidR="002A1813" w:rsidRDefault="002A1813" w:rsidP="002A1813">
      <w:pPr>
        <w:pStyle w:val="ListParagraph"/>
        <w:ind w:left="360"/>
        <w:rPr>
          <w:rFonts w:asciiTheme="majorBidi" w:hAnsiTheme="majorBidi" w:cstheme="majorBidi"/>
          <w:sz w:val="28"/>
          <w:szCs w:val="28"/>
        </w:rPr>
      </w:pPr>
    </w:p>
    <w:p w14:paraId="5C48285D" w14:textId="77777777" w:rsidR="002A1813" w:rsidRPr="001F4B52" w:rsidRDefault="002A1813" w:rsidP="002A1813">
      <w:pPr>
        <w:pStyle w:val="ListParagraph"/>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42.</w:t>
      </w:r>
      <w:r w:rsidRPr="001F4B52">
        <w:rPr>
          <w:rFonts w:asciiTheme="majorBidi" w:eastAsia="Times New Roman" w:hAnsiTheme="majorBidi" w:cstheme="majorBidi"/>
          <w:b/>
          <w:bCs/>
          <w:color w:val="1D2129"/>
          <w:sz w:val="28"/>
          <w:szCs w:val="28"/>
        </w:rPr>
        <w:t xml:space="preserve"> 60 year old case with dx of intussusception what is the cause : </w:t>
      </w:r>
    </w:p>
    <w:p w14:paraId="574151EC" w14:textId="77777777" w:rsidR="002A1813" w:rsidRPr="00733886" w:rsidRDefault="002A1813" w:rsidP="002A1813">
      <w:pPr>
        <w:shd w:val="clear" w:color="auto" w:fill="FFFFFF"/>
        <w:rPr>
          <w:rFonts w:asciiTheme="minorBidi" w:eastAsia="Times New Roman" w:hAnsiTheme="minorBidi"/>
          <w:sz w:val="24"/>
          <w:szCs w:val="24"/>
        </w:rPr>
      </w:pPr>
      <w:r>
        <w:rPr>
          <w:rFonts w:asciiTheme="majorBidi" w:eastAsia="Times New Roman" w:hAnsiTheme="majorBidi" w:cstheme="majorBidi"/>
          <w:color w:val="FF0000"/>
          <w:sz w:val="28"/>
          <w:szCs w:val="28"/>
        </w:rPr>
        <w:t xml:space="preserve">metastatic </w:t>
      </w:r>
      <w:r>
        <w:rPr>
          <w:rFonts w:asciiTheme="minorBidi" w:eastAsia="Times New Roman" w:hAnsiTheme="minorBidi"/>
          <w:sz w:val="24"/>
          <w:szCs w:val="24"/>
        </w:rPr>
        <w:t xml:space="preserve">Deposit. </w:t>
      </w:r>
    </w:p>
    <w:p w14:paraId="7FF0B847" w14:textId="77777777" w:rsidR="002A1813"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50DA6B10" w14:textId="77777777" w:rsidR="002A1813"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664A149C" w14:textId="77777777" w:rsidR="002A1813" w:rsidRPr="001F4B52" w:rsidRDefault="002A1813" w:rsidP="002A1813">
      <w:pPr>
        <w:pStyle w:val="ListParagraph"/>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43.</w:t>
      </w:r>
      <w:r w:rsidRPr="001F4B52">
        <w:rPr>
          <w:rFonts w:asciiTheme="majorBidi" w:eastAsia="Times New Roman" w:hAnsiTheme="majorBidi" w:cstheme="majorBidi"/>
          <w:b/>
          <w:bCs/>
          <w:color w:val="1D2129"/>
          <w:sz w:val="28"/>
          <w:szCs w:val="28"/>
        </w:rPr>
        <w:t xml:space="preserve">winging of scapula  :  </w:t>
      </w:r>
      <w:r w:rsidRPr="001F4B52">
        <w:rPr>
          <w:rFonts w:asciiTheme="majorBidi" w:eastAsia="Times New Roman" w:hAnsiTheme="majorBidi" w:cstheme="majorBidi"/>
          <w:b/>
          <w:bCs/>
          <w:color w:val="FF0000"/>
          <w:sz w:val="28"/>
          <w:szCs w:val="28"/>
        </w:rPr>
        <w:t>Long thoracic nerve</w:t>
      </w:r>
    </w:p>
    <w:p w14:paraId="43058FAB"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47657BA5" w14:textId="77777777" w:rsidR="002A1813" w:rsidRPr="001F4B52" w:rsidRDefault="002A1813" w:rsidP="002A1813">
      <w:pPr>
        <w:pStyle w:val="ListParagraph"/>
        <w:shd w:val="clear" w:color="auto" w:fill="FFFFFF"/>
        <w:ind w:left="144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44.</w:t>
      </w:r>
      <w:r w:rsidRPr="001F4B52">
        <w:rPr>
          <w:rFonts w:asciiTheme="majorBidi" w:eastAsia="Times New Roman" w:hAnsiTheme="majorBidi" w:cstheme="majorBidi"/>
          <w:b/>
          <w:bCs/>
          <w:color w:val="1D2129"/>
          <w:sz w:val="28"/>
          <w:szCs w:val="28"/>
        </w:rPr>
        <w:t xml:space="preserve">post lab cholecystectomy presented after few days with Right upper quadrant pain , tachycardia , fever , crackles at the base of the lung what is the cause : </w:t>
      </w:r>
    </w:p>
    <w:p w14:paraId="1B4551B2" w14:textId="77777777" w:rsidR="002A1813" w:rsidRPr="001F4B52" w:rsidRDefault="002A1813" w:rsidP="002A1813">
      <w:pPr>
        <w:pStyle w:val="ListParagraph"/>
        <w:numPr>
          <w:ilvl w:val="0"/>
          <w:numId w:val="497"/>
        </w:numPr>
        <w:shd w:val="clear" w:color="auto" w:fill="FFFFFF"/>
        <w:rPr>
          <w:rFonts w:asciiTheme="majorBidi" w:eastAsia="Times New Roman" w:hAnsiTheme="majorBidi" w:cstheme="majorBidi"/>
          <w:b/>
          <w:bCs/>
          <w:color w:val="1D2129"/>
          <w:sz w:val="28"/>
          <w:szCs w:val="28"/>
        </w:rPr>
      </w:pPr>
      <w:r w:rsidRPr="001F4B52">
        <w:rPr>
          <w:rFonts w:asciiTheme="majorBidi" w:eastAsia="Times New Roman" w:hAnsiTheme="majorBidi" w:cstheme="majorBidi"/>
          <w:b/>
          <w:bCs/>
          <w:color w:val="1D2129"/>
          <w:sz w:val="28"/>
          <w:szCs w:val="28"/>
        </w:rPr>
        <w:t xml:space="preserve">PE </w:t>
      </w:r>
    </w:p>
    <w:p w14:paraId="4D5BCA97" w14:textId="77777777" w:rsidR="002A1813" w:rsidRPr="001F4B52" w:rsidRDefault="002A1813" w:rsidP="002A1813">
      <w:pPr>
        <w:pStyle w:val="ListParagraph"/>
        <w:numPr>
          <w:ilvl w:val="0"/>
          <w:numId w:val="497"/>
        </w:numPr>
        <w:shd w:val="clear" w:color="auto" w:fill="FFFFFF"/>
        <w:rPr>
          <w:rFonts w:asciiTheme="majorBidi" w:eastAsia="Times New Roman" w:hAnsiTheme="majorBidi" w:cstheme="majorBidi"/>
          <w:b/>
          <w:bCs/>
          <w:color w:val="FF0000"/>
          <w:sz w:val="28"/>
          <w:szCs w:val="28"/>
        </w:rPr>
      </w:pPr>
      <w:r w:rsidRPr="001F4B52">
        <w:rPr>
          <w:rFonts w:asciiTheme="majorBidi" w:eastAsia="Times New Roman" w:hAnsiTheme="majorBidi" w:cstheme="majorBidi"/>
          <w:b/>
          <w:bCs/>
          <w:color w:val="FF0000"/>
          <w:sz w:val="28"/>
          <w:szCs w:val="28"/>
        </w:rPr>
        <w:t xml:space="preserve">Bile leak </w:t>
      </w:r>
    </w:p>
    <w:p w14:paraId="5577F425"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75DE21DB" w14:textId="77777777" w:rsidR="002A1813" w:rsidRPr="001F4B52" w:rsidRDefault="002A1813" w:rsidP="002A1813">
      <w:pPr>
        <w:pStyle w:val="ListParagraph"/>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lastRenderedPageBreak/>
        <w:t>45.</w:t>
      </w:r>
      <w:r w:rsidRPr="001F4B52">
        <w:rPr>
          <w:rFonts w:asciiTheme="majorBidi" w:eastAsia="Times New Roman" w:hAnsiTheme="majorBidi" w:cstheme="majorBidi"/>
          <w:b/>
          <w:bCs/>
          <w:color w:val="1D2129"/>
          <w:sz w:val="28"/>
          <w:szCs w:val="28"/>
        </w:rPr>
        <w:t xml:space="preserve">Type of wound in Elective colectomy ? </w:t>
      </w:r>
      <w:r w:rsidRPr="001F4B52">
        <w:rPr>
          <w:rFonts w:asciiTheme="majorBidi" w:eastAsia="Times New Roman" w:hAnsiTheme="majorBidi" w:cstheme="majorBidi"/>
          <w:b/>
          <w:bCs/>
          <w:color w:val="FF0000"/>
          <w:sz w:val="28"/>
          <w:szCs w:val="28"/>
        </w:rPr>
        <w:t xml:space="preserve">clean contaminated </w:t>
      </w:r>
    </w:p>
    <w:p w14:paraId="65C5B668"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6CF3AAB1" w14:textId="77777777" w:rsidR="002A1813" w:rsidRPr="001F4B52" w:rsidRDefault="002A1813" w:rsidP="002A1813">
      <w:pPr>
        <w:pStyle w:val="ListParagraph"/>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46. </w:t>
      </w:r>
      <w:r w:rsidRPr="001F4B52">
        <w:rPr>
          <w:rFonts w:asciiTheme="majorBidi" w:eastAsia="Times New Roman" w:hAnsiTheme="majorBidi" w:cstheme="majorBidi"/>
          <w:b/>
          <w:bCs/>
          <w:color w:val="1D2129"/>
          <w:sz w:val="28"/>
          <w:szCs w:val="28"/>
        </w:rPr>
        <w:t>If Pringles</w:t>
      </w:r>
      <w:r>
        <w:rPr>
          <w:rFonts w:asciiTheme="majorBidi" w:eastAsia="Times New Roman" w:hAnsiTheme="majorBidi" w:cstheme="majorBidi"/>
          <w:b/>
          <w:bCs/>
          <w:color w:val="1D2129"/>
          <w:sz w:val="28"/>
          <w:szCs w:val="28"/>
        </w:rPr>
        <w:t xml:space="preserve"> maneuver failed</w:t>
      </w:r>
      <w:r w:rsidRPr="001F4B52">
        <w:rPr>
          <w:rFonts w:asciiTheme="majorBidi" w:eastAsia="Times New Roman" w:hAnsiTheme="majorBidi" w:cstheme="majorBidi"/>
          <w:b/>
          <w:bCs/>
          <w:color w:val="1D2129"/>
          <w:sz w:val="28"/>
          <w:szCs w:val="28"/>
        </w:rPr>
        <w:t xml:space="preserve"> the cause o</w:t>
      </w:r>
      <w:r>
        <w:rPr>
          <w:rFonts w:asciiTheme="majorBidi" w:eastAsia="Times New Roman" w:hAnsiTheme="majorBidi" w:cstheme="majorBidi"/>
          <w:b/>
          <w:bCs/>
          <w:color w:val="1D2129"/>
          <w:sz w:val="28"/>
          <w:szCs w:val="28"/>
        </w:rPr>
        <w:t>f bleeding mostly</w:t>
      </w:r>
      <w:r w:rsidRPr="001F4B52">
        <w:rPr>
          <w:rFonts w:asciiTheme="majorBidi" w:eastAsia="Times New Roman" w:hAnsiTheme="majorBidi" w:cstheme="majorBidi"/>
          <w:b/>
          <w:bCs/>
          <w:color w:val="1D2129"/>
          <w:sz w:val="28"/>
          <w:szCs w:val="28"/>
        </w:rPr>
        <w:t xml:space="preserve">? </w:t>
      </w:r>
    </w:p>
    <w:p w14:paraId="5AE82C41" w14:textId="77777777" w:rsidR="002A1813" w:rsidRPr="003C3797" w:rsidRDefault="002A1813" w:rsidP="002A1813">
      <w:pPr>
        <w:pStyle w:val="ListParagraph"/>
        <w:numPr>
          <w:ilvl w:val="0"/>
          <w:numId w:val="511"/>
        </w:numPr>
        <w:shd w:val="clear" w:color="auto" w:fill="FFFFFF"/>
        <w:rPr>
          <w:rFonts w:asciiTheme="majorBidi" w:eastAsia="Times New Roman" w:hAnsiTheme="majorBidi" w:cstheme="majorBidi"/>
          <w:sz w:val="28"/>
          <w:szCs w:val="28"/>
        </w:rPr>
      </w:pPr>
      <w:r w:rsidRPr="003C3797">
        <w:rPr>
          <w:rFonts w:asciiTheme="majorBidi" w:eastAsia="Times New Roman" w:hAnsiTheme="majorBidi" w:cstheme="majorBidi"/>
          <w:sz w:val="28"/>
          <w:szCs w:val="28"/>
        </w:rPr>
        <w:t xml:space="preserve">Capillary </w:t>
      </w:r>
    </w:p>
    <w:p w14:paraId="17F69F72" w14:textId="77777777" w:rsidR="002A1813" w:rsidRPr="009E2840" w:rsidRDefault="002A1813" w:rsidP="002A1813">
      <w:pPr>
        <w:pStyle w:val="ListParagraph"/>
        <w:numPr>
          <w:ilvl w:val="0"/>
          <w:numId w:val="511"/>
        </w:numPr>
        <w:shd w:val="clear" w:color="auto" w:fill="FFFFFF"/>
        <w:rPr>
          <w:rFonts w:asciiTheme="majorBidi" w:eastAsia="Times New Roman" w:hAnsiTheme="majorBidi" w:cstheme="majorBidi"/>
          <w:color w:val="1D2129"/>
          <w:sz w:val="28"/>
          <w:szCs w:val="28"/>
        </w:rPr>
      </w:pPr>
      <w:r w:rsidRPr="009E2840">
        <w:rPr>
          <w:rFonts w:asciiTheme="majorBidi" w:eastAsia="Times New Roman" w:hAnsiTheme="majorBidi" w:cstheme="majorBidi"/>
          <w:color w:val="1D2129"/>
          <w:sz w:val="28"/>
          <w:szCs w:val="28"/>
        </w:rPr>
        <w:t xml:space="preserve">hepatic artery </w:t>
      </w:r>
    </w:p>
    <w:p w14:paraId="6B4F861E" w14:textId="77777777" w:rsidR="002A1813" w:rsidRDefault="002A1813" w:rsidP="002A1813">
      <w:pPr>
        <w:pStyle w:val="ListParagraph"/>
        <w:numPr>
          <w:ilvl w:val="0"/>
          <w:numId w:val="511"/>
        </w:numPr>
        <w:shd w:val="clear" w:color="auto" w:fill="FFFFFF"/>
        <w:rPr>
          <w:rFonts w:asciiTheme="majorBidi" w:eastAsia="Times New Roman" w:hAnsiTheme="majorBidi" w:cstheme="majorBidi"/>
          <w:color w:val="1D2129"/>
          <w:sz w:val="28"/>
          <w:szCs w:val="28"/>
        </w:rPr>
      </w:pPr>
      <w:r w:rsidRPr="009E2840">
        <w:rPr>
          <w:rFonts w:asciiTheme="majorBidi" w:eastAsia="Times New Roman" w:hAnsiTheme="majorBidi" w:cstheme="majorBidi"/>
          <w:color w:val="1D2129"/>
          <w:sz w:val="28"/>
          <w:szCs w:val="28"/>
        </w:rPr>
        <w:t>portal vein</w:t>
      </w:r>
    </w:p>
    <w:p w14:paraId="64D92575" w14:textId="77777777" w:rsidR="002A1813" w:rsidRPr="003C3797" w:rsidRDefault="002A1813" w:rsidP="002A1813">
      <w:pPr>
        <w:pStyle w:val="ListParagraph"/>
        <w:numPr>
          <w:ilvl w:val="0"/>
          <w:numId w:val="511"/>
        </w:numPr>
        <w:shd w:val="clear" w:color="auto" w:fill="FFFFFF"/>
        <w:rPr>
          <w:rFonts w:asciiTheme="majorBidi" w:eastAsia="Times New Roman" w:hAnsiTheme="majorBidi" w:cstheme="majorBidi"/>
          <w:color w:val="FF0000"/>
          <w:sz w:val="28"/>
          <w:szCs w:val="28"/>
        </w:rPr>
      </w:pPr>
      <w:r w:rsidRPr="003C3797">
        <w:rPr>
          <w:rFonts w:asciiTheme="majorBidi" w:eastAsia="Times New Roman" w:hAnsiTheme="majorBidi" w:cstheme="majorBidi"/>
          <w:color w:val="FF0000"/>
          <w:sz w:val="28"/>
          <w:szCs w:val="28"/>
        </w:rPr>
        <w:t xml:space="preserve">hepatic vein </w:t>
      </w:r>
    </w:p>
    <w:p w14:paraId="797EDD61"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12FFD750" w14:textId="77777777" w:rsidR="002A1813" w:rsidRPr="004F4143" w:rsidRDefault="002A1813" w:rsidP="002A1813">
      <w:pPr>
        <w:pStyle w:val="ListParagraph"/>
        <w:shd w:val="clear" w:color="auto" w:fill="FFFFFF"/>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tl/>
        </w:rPr>
        <w:t>.</w:t>
      </w:r>
      <w:r w:rsidRPr="001F4B52">
        <w:rPr>
          <w:rFonts w:asciiTheme="majorBidi" w:eastAsia="Times New Roman" w:hAnsiTheme="majorBidi" w:cstheme="majorBidi"/>
          <w:b/>
          <w:bCs/>
          <w:color w:val="1D2129"/>
          <w:sz w:val="28"/>
          <w:szCs w:val="28"/>
          <w:rtl/>
        </w:rPr>
        <w:t xml:space="preserve"> </w:t>
      </w:r>
      <w:r>
        <w:rPr>
          <w:rFonts w:asciiTheme="majorBidi" w:eastAsia="Times New Roman" w:hAnsiTheme="majorBidi" w:cstheme="majorBidi"/>
          <w:b/>
          <w:bCs/>
          <w:color w:val="1D2129"/>
          <w:sz w:val="28"/>
          <w:szCs w:val="28"/>
          <w:rtl/>
        </w:rPr>
        <w:t>47</w:t>
      </w:r>
      <w:r>
        <w:rPr>
          <w:rFonts w:asciiTheme="majorBidi" w:eastAsia="Times New Roman" w:hAnsiTheme="majorBidi" w:cstheme="majorBidi"/>
          <w:b/>
          <w:bCs/>
          <w:color w:val="1D2129"/>
          <w:sz w:val="28"/>
          <w:szCs w:val="28"/>
        </w:rPr>
        <w:t xml:space="preserve">Pt with acute lower limb ischemia : </w:t>
      </w:r>
      <w:r w:rsidRPr="00391EE6">
        <w:rPr>
          <w:rFonts w:asciiTheme="majorBidi" w:eastAsia="Times New Roman" w:hAnsiTheme="majorBidi" w:cstheme="majorBidi"/>
          <w:b/>
          <w:bCs/>
          <w:color w:val="FF0000"/>
          <w:sz w:val="28"/>
          <w:szCs w:val="28"/>
        </w:rPr>
        <w:t xml:space="preserve">Embolectomy + heparin </w:t>
      </w:r>
    </w:p>
    <w:p w14:paraId="7BF3E250"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563E177D" w14:textId="77777777" w:rsidR="002A1813" w:rsidRPr="001F4B5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48.</w:t>
      </w:r>
      <w:r w:rsidRPr="001F4B52">
        <w:rPr>
          <w:rFonts w:asciiTheme="majorBidi" w:eastAsia="Times New Roman" w:hAnsiTheme="majorBidi" w:cstheme="majorBidi"/>
          <w:b/>
          <w:bCs/>
          <w:color w:val="1D2129"/>
          <w:sz w:val="28"/>
          <w:szCs w:val="28"/>
        </w:rPr>
        <w:t>Pt with 3</w:t>
      </w:r>
      <w:r w:rsidRPr="001F4B52">
        <w:rPr>
          <w:rFonts w:asciiTheme="majorBidi" w:eastAsia="Times New Roman" w:hAnsiTheme="majorBidi" w:cstheme="majorBidi"/>
          <w:b/>
          <w:bCs/>
          <w:color w:val="1D2129"/>
          <w:sz w:val="28"/>
          <w:szCs w:val="28"/>
          <w:vertAlign w:val="superscript"/>
        </w:rPr>
        <w:t>rd</w:t>
      </w:r>
      <w:r w:rsidRPr="001F4B52">
        <w:rPr>
          <w:rFonts w:asciiTheme="majorBidi" w:eastAsia="Times New Roman" w:hAnsiTheme="majorBidi" w:cstheme="majorBidi"/>
          <w:b/>
          <w:bCs/>
          <w:color w:val="1D2129"/>
          <w:sz w:val="28"/>
          <w:szCs w:val="28"/>
        </w:rPr>
        <w:t xml:space="preserve"> degree burn start complaining of pain  of the affected limb and decreased pulses what is the management :</w:t>
      </w:r>
    </w:p>
    <w:p w14:paraId="2717FD24" w14:textId="77777777" w:rsidR="002A1813" w:rsidRPr="00935172" w:rsidRDefault="002A1813" w:rsidP="002A1813">
      <w:pPr>
        <w:pStyle w:val="ListParagraph"/>
        <w:numPr>
          <w:ilvl w:val="0"/>
          <w:numId w:val="498"/>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Fasciotomy </w:t>
      </w:r>
    </w:p>
    <w:p w14:paraId="5E5702AD" w14:textId="77777777" w:rsidR="002A1813" w:rsidRPr="00935172" w:rsidRDefault="002A1813" w:rsidP="002A1813">
      <w:pPr>
        <w:pStyle w:val="ListParagraph"/>
        <w:numPr>
          <w:ilvl w:val="0"/>
          <w:numId w:val="498"/>
        </w:numPr>
        <w:shd w:val="clear" w:color="auto" w:fill="FFFFFF"/>
        <w:rPr>
          <w:rFonts w:asciiTheme="majorBidi" w:eastAsia="Times New Roman" w:hAnsiTheme="majorBidi" w:cstheme="majorBidi"/>
          <w:color w:val="FF0000"/>
          <w:sz w:val="28"/>
          <w:szCs w:val="28"/>
        </w:rPr>
      </w:pPr>
      <w:r w:rsidRPr="00935172">
        <w:rPr>
          <w:rFonts w:asciiTheme="majorBidi" w:eastAsia="Times New Roman" w:hAnsiTheme="majorBidi" w:cstheme="majorBidi"/>
          <w:color w:val="FF0000"/>
          <w:sz w:val="28"/>
          <w:szCs w:val="28"/>
        </w:rPr>
        <w:t xml:space="preserve">Medial lateral escharotomy </w:t>
      </w:r>
    </w:p>
    <w:p w14:paraId="4B0E9451" w14:textId="77777777" w:rsidR="002A1813" w:rsidRPr="00935172" w:rsidRDefault="002A1813" w:rsidP="002A1813">
      <w:pPr>
        <w:shd w:val="clear" w:color="auto" w:fill="FFFFFF"/>
        <w:spacing w:after="0" w:line="240" w:lineRule="auto"/>
        <w:rPr>
          <w:rFonts w:asciiTheme="majorBidi" w:eastAsia="Times New Roman" w:hAnsiTheme="majorBidi" w:cstheme="majorBidi"/>
          <w:color w:val="1D2129"/>
          <w:sz w:val="28"/>
          <w:szCs w:val="28"/>
        </w:rPr>
      </w:pPr>
    </w:p>
    <w:p w14:paraId="095CCFBB"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4899E66A"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53295429"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49. </w:t>
      </w:r>
      <w:r w:rsidRPr="00935172">
        <w:rPr>
          <w:rFonts w:asciiTheme="majorBidi" w:eastAsia="Times New Roman" w:hAnsiTheme="majorBidi" w:cstheme="majorBidi"/>
          <w:b/>
          <w:bCs/>
          <w:color w:val="1D2129"/>
          <w:sz w:val="28"/>
          <w:szCs w:val="28"/>
        </w:rPr>
        <w:t xml:space="preserve">Pt with calcium level 14.5 , management ? </w:t>
      </w:r>
      <w:r w:rsidRPr="00935172">
        <w:rPr>
          <w:rFonts w:asciiTheme="majorBidi" w:eastAsia="Times New Roman" w:hAnsiTheme="majorBidi" w:cstheme="majorBidi"/>
          <w:b/>
          <w:bCs/>
          <w:color w:val="FF0000"/>
          <w:sz w:val="28"/>
          <w:szCs w:val="28"/>
        </w:rPr>
        <w:t>Calcitonin</w:t>
      </w:r>
    </w:p>
    <w:p w14:paraId="738E990F"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4092D16E"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50.</w:t>
      </w:r>
      <w:r w:rsidRPr="00935172">
        <w:rPr>
          <w:rFonts w:asciiTheme="majorBidi" w:eastAsia="Times New Roman" w:hAnsiTheme="majorBidi" w:cstheme="majorBidi"/>
          <w:b/>
          <w:bCs/>
          <w:color w:val="1D2129"/>
          <w:sz w:val="28"/>
          <w:szCs w:val="28"/>
        </w:rPr>
        <w:t xml:space="preserve">Wrong about Gallstone ileus ? </w:t>
      </w:r>
    </w:p>
    <w:p w14:paraId="5B7941E6" w14:textId="77777777" w:rsidR="002A1813" w:rsidRPr="00935172" w:rsidRDefault="002A1813" w:rsidP="002A1813">
      <w:pPr>
        <w:pStyle w:val="ListParagraph"/>
        <w:numPr>
          <w:ilvl w:val="0"/>
          <w:numId w:val="499"/>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Caused by fistula between gallbladder and ilium</w:t>
      </w:r>
    </w:p>
    <w:p w14:paraId="55E205B2" w14:textId="77777777" w:rsidR="002A1813" w:rsidRPr="00935172" w:rsidRDefault="002A1813" w:rsidP="002A1813">
      <w:pPr>
        <w:pStyle w:val="ListParagraph"/>
        <w:numPr>
          <w:ilvl w:val="0"/>
          <w:numId w:val="499"/>
        </w:numPr>
        <w:shd w:val="clear" w:color="auto" w:fill="FFFFFF"/>
        <w:rPr>
          <w:rFonts w:asciiTheme="majorBidi" w:eastAsia="Times New Roman" w:hAnsiTheme="majorBidi" w:cstheme="majorBidi"/>
          <w:color w:val="FF0000"/>
          <w:sz w:val="28"/>
          <w:szCs w:val="28"/>
          <w:rtl/>
          <w:lang w:bidi="ar-JO"/>
        </w:rPr>
      </w:pPr>
      <w:r w:rsidRPr="00935172">
        <w:rPr>
          <w:rFonts w:asciiTheme="majorBidi" w:eastAsia="Times New Roman" w:hAnsiTheme="majorBidi" w:cstheme="majorBidi"/>
          <w:color w:val="FF0000"/>
          <w:sz w:val="28"/>
          <w:szCs w:val="28"/>
        </w:rPr>
        <w:t xml:space="preserve">Can be diagnosed by U/S  </w:t>
      </w:r>
    </w:p>
    <w:p w14:paraId="5B016224" w14:textId="77777777" w:rsidR="002A1813" w:rsidRPr="00935172" w:rsidRDefault="002A1813" w:rsidP="002A1813">
      <w:pPr>
        <w:shd w:val="clear" w:color="auto" w:fill="FFFFFF"/>
        <w:spacing w:after="0" w:line="240" w:lineRule="auto"/>
        <w:rPr>
          <w:rFonts w:asciiTheme="majorBidi" w:eastAsia="Times New Roman" w:hAnsiTheme="majorBidi" w:cstheme="majorBidi"/>
          <w:color w:val="1D2129"/>
          <w:sz w:val="28"/>
          <w:szCs w:val="28"/>
        </w:rPr>
      </w:pPr>
    </w:p>
    <w:p w14:paraId="5F1EEF2B"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40CA3AA2" w14:textId="77777777" w:rsidR="002A1813"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51. Not used for management of </w:t>
      </w:r>
      <w:r w:rsidRPr="00935172">
        <w:rPr>
          <w:rFonts w:asciiTheme="majorBidi" w:eastAsia="Times New Roman" w:hAnsiTheme="majorBidi" w:cstheme="majorBidi"/>
          <w:b/>
          <w:bCs/>
          <w:color w:val="1D2129"/>
          <w:sz w:val="28"/>
          <w:szCs w:val="28"/>
        </w:rPr>
        <w:t xml:space="preserve">Achalasia ? </w:t>
      </w:r>
    </w:p>
    <w:p w14:paraId="293835EA" w14:textId="77777777" w:rsidR="002A1813" w:rsidRPr="00935172" w:rsidRDefault="002A1813" w:rsidP="002A1813">
      <w:pPr>
        <w:pStyle w:val="ListParagraph"/>
        <w:numPr>
          <w:ilvl w:val="0"/>
          <w:numId w:val="500"/>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CCB </w:t>
      </w:r>
    </w:p>
    <w:p w14:paraId="6C791C69" w14:textId="77777777" w:rsidR="002A1813" w:rsidRPr="00935172" w:rsidRDefault="002A1813" w:rsidP="002A1813">
      <w:pPr>
        <w:pStyle w:val="ListParagraph"/>
        <w:numPr>
          <w:ilvl w:val="0"/>
          <w:numId w:val="500"/>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FF0000"/>
          <w:sz w:val="28"/>
          <w:szCs w:val="28"/>
        </w:rPr>
        <w:t>Sphincterectomy</w:t>
      </w:r>
      <w:r w:rsidRPr="00935172">
        <w:rPr>
          <w:rFonts w:asciiTheme="majorBidi" w:eastAsia="Times New Roman" w:hAnsiTheme="majorBidi" w:cstheme="majorBidi"/>
          <w:color w:val="1D2129"/>
          <w:sz w:val="28"/>
          <w:szCs w:val="28"/>
        </w:rPr>
        <w:t xml:space="preserve"> </w:t>
      </w:r>
    </w:p>
    <w:p w14:paraId="7D43D024"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2D94F9C7"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52.</w:t>
      </w:r>
      <w:r w:rsidRPr="00935172">
        <w:rPr>
          <w:rFonts w:asciiTheme="majorBidi" w:eastAsia="Times New Roman" w:hAnsiTheme="majorBidi" w:cstheme="majorBidi"/>
          <w:b/>
          <w:bCs/>
          <w:color w:val="1D2129"/>
          <w:sz w:val="28"/>
          <w:szCs w:val="28"/>
        </w:rPr>
        <w:t xml:space="preserve">Pt wit Amputated finger with exposed bone what type of tissue reconstruction is used? </w:t>
      </w:r>
    </w:p>
    <w:p w14:paraId="473F1525" w14:textId="77777777" w:rsidR="002A1813" w:rsidRPr="00935172" w:rsidRDefault="002A1813" w:rsidP="002A1813">
      <w:pPr>
        <w:pStyle w:val="ListParagraph"/>
        <w:numPr>
          <w:ilvl w:val="0"/>
          <w:numId w:val="501"/>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Full thickness tissue </w:t>
      </w:r>
    </w:p>
    <w:p w14:paraId="5A1AFBB7" w14:textId="77777777" w:rsidR="002A1813" w:rsidRPr="00935172" w:rsidRDefault="002A1813" w:rsidP="002A1813">
      <w:pPr>
        <w:pStyle w:val="ListParagraph"/>
        <w:numPr>
          <w:ilvl w:val="0"/>
          <w:numId w:val="501"/>
        </w:numPr>
        <w:shd w:val="clear" w:color="auto" w:fill="FFFFFF"/>
        <w:rPr>
          <w:rFonts w:asciiTheme="majorBidi" w:eastAsia="Times New Roman" w:hAnsiTheme="majorBidi" w:cstheme="majorBidi"/>
          <w:color w:val="FF0000"/>
          <w:sz w:val="28"/>
          <w:szCs w:val="28"/>
        </w:rPr>
      </w:pPr>
      <w:r w:rsidRPr="00935172">
        <w:rPr>
          <w:rFonts w:asciiTheme="majorBidi" w:eastAsia="Times New Roman" w:hAnsiTheme="majorBidi" w:cstheme="majorBidi"/>
          <w:color w:val="FF0000"/>
          <w:sz w:val="28"/>
          <w:szCs w:val="28"/>
        </w:rPr>
        <w:t xml:space="preserve">….. Flap </w:t>
      </w:r>
    </w:p>
    <w:p w14:paraId="58377C10"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639F50D2"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71EC6E6A"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 xml:space="preserve">53. </w:t>
      </w:r>
      <w:r w:rsidRPr="00935172">
        <w:rPr>
          <w:rFonts w:asciiTheme="majorBidi" w:eastAsia="Times New Roman" w:hAnsiTheme="majorBidi" w:cstheme="majorBidi"/>
          <w:b/>
          <w:bCs/>
          <w:color w:val="1D2129"/>
          <w:sz w:val="28"/>
          <w:szCs w:val="28"/>
        </w:rPr>
        <w:t xml:space="preserve">Characteristic of Men 2 ? </w:t>
      </w:r>
    </w:p>
    <w:p w14:paraId="1654C874" w14:textId="77777777" w:rsidR="002A1813" w:rsidRPr="00935172" w:rsidRDefault="002A1813" w:rsidP="002A1813">
      <w:pPr>
        <w:pStyle w:val="ListParagraph"/>
        <w:numPr>
          <w:ilvl w:val="0"/>
          <w:numId w:val="502"/>
        </w:numPr>
        <w:shd w:val="clear" w:color="auto" w:fill="FFFFFF"/>
        <w:rPr>
          <w:rFonts w:asciiTheme="majorBidi" w:eastAsia="Times New Roman" w:hAnsiTheme="majorBidi" w:cstheme="majorBidi"/>
          <w:color w:val="FF0000"/>
          <w:sz w:val="28"/>
          <w:szCs w:val="28"/>
        </w:rPr>
      </w:pPr>
      <w:r w:rsidRPr="00935172">
        <w:rPr>
          <w:rFonts w:asciiTheme="majorBidi" w:eastAsia="Times New Roman" w:hAnsiTheme="majorBidi" w:cstheme="majorBidi"/>
          <w:color w:val="FF0000"/>
          <w:sz w:val="28"/>
          <w:szCs w:val="28"/>
        </w:rPr>
        <w:t>Bilateral pheochromo</w:t>
      </w:r>
    </w:p>
    <w:p w14:paraId="4D9ACC01" w14:textId="77777777" w:rsidR="002A1813" w:rsidRPr="00935172" w:rsidRDefault="002A1813" w:rsidP="002A1813">
      <w:pPr>
        <w:pStyle w:val="ListParagraph"/>
        <w:numPr>
          <w:ilvl w:val="0"/>
          <w:numId w:val="502"/>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Bilateral medullary thyroid carcinoma and multifocal </w:t>
      </w:r>
    </w:p>
    <w:p w14:paraId="46910F3D" w14:textId="77777777" w:rsidR="002A1813" w:rsidRPr="00935172" w:rsidRDefault="002A1813" w:rsidP="002A1813">
      <w:pPr>
        <w:pStyle w:val="ListParagraph"/>
        <w:numPr>
          <w:ilvl w:val="0"/>
          <w:numId w:val="502"/>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Unilateral medullary thyroid carcinoma </w:t>
      </w:r>
    </w:p>
    <w:p w14:paraId="46027EF0"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68CC869D"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FF0000"/>
          <w:sz w:val="28"/>
          <w:szCs w:val="28"/>
        </w:rPr>
      </w:pPr>
      <w:r>
        <w:rPr>
          <w:rFonts w:asciiTheme="majorBidi" w:eastAsia="Times New Roman" w:hAnsiTheme="majorBidi" w:cstheme="majorBidi"/>
          <w:b/>
          <w:bCs/>
          <w:color w:val="1D2129"/>
          <w:sz w:val="28"/>
          <w:szCs w:val="28"/>
        </w:rPr>
        <w:lastRenderedPageBreak/>
        <w:t>54.</w:t>
      </w:r>
      <w:r w:rsidRPr="00935172">
        <w:rPr>
          <w:rFonts w:asciiTheme="majorBidi" w:eastAsia="Times New Roman" w:hAnsiTheme="majorBidi" w:cstheme="majorBidi"/>
          <w:b/>
          <w:bCs/>
          <w:color w:val="1D2129"/>
          <w:sz w:val="28"/>
          <w:szCs w:val="28"/>
        </w:rPr>
        <w:t xml:space="preserve">One is not correct about speech  assessment of CLP pt : </w:t>
      </w:r>
      <w:r w:rsidRPr="00935172">
        <w:rPr>
          <w:rFonts w:asciiTheme="majorBidi" w:eastAsia="Times New Roman" w:hAnsiTheme="majorBidi" w:cstheme="majorBidi"/>
          <w:b/>
          <w:bCs/>
          <w:color w:val="FF0000"/>
          <w:sz w:val="28"/>
          <w:szCs w:val="28"/>
        </w:rPr>
        <w:t xml:space="preserve">its done at age of 9 month </w:t>
      </w:r>
    </w:p>
    <w:p w14:paraId="0955358A"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24F3B651"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FF0000"/>
          <w:sz w:val="28"/>
          <w:szCs w:val="28"/>
        </w:rPr>
      </w:pPr>
      <w:r>
        <w:rPr>
          <w:rFonts w:asciiTheme="majorBidi" w:eastAsia="Times New Roman" w:hAnsiTheme="majorBidi" w:cstheme="majorBidi"/>
          <w:b/>
          <w:bCs/>
          <w:color w:val="1D2129"/>
          <w:sz w:val="28"/>
          <w:szCs w:val="28"/>
        </w:rPr>
        <w:t>55.</w:t>
      </w:r>
      <w:r w:rsidRPr="00935172">
        <w:rPr>
          <w:rFonts w:asciiTheme="majorBidi" w:eastAsia="Times New Roman" w:hAnsiTheme="majorBidi" w:cstheme="majorBidi"/>
          <w:b/>
          <w:bCs/>
          <w:color w:val="1D2129"/>
          <w:sz w:val="28"/>
          <w:szCs w:val="28"/>
        </w:rPr>
        <w:t xml:space="preserve">One is not correct about Surgical correction of CLP : </w:t>
      </w:r>
      <w:r w:rsidRPr="00935172">
        <w:rPr>
          <w:rFonts w:asciiTheme="majorBidi" w:eastAsia="Times New Roman" w:hAnsiTheme="majorBidi" w:cstheme="majorBidi"/>
          <w:b/>
          <w:bCs/>
          <w:color w:val="FF0000"/>
          <w:sz w:val="28"/>
          <w:szCs w:val="28"/>
        </w:rPr>
        <w:t xml:space="preserve">it enhance facial bone growth </w:t>
      </w:r>
    </w:p>
    <w:p w14:paraId="34A60A55"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FF0000"/>
          <w:sz w:val="28"/>
          <w:szCs w:val="28"/>
        </w:rPr>
      </w:pPr>
    </w:p>
    <w:p w14:paraId="60E72E9A"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56.</w:t>
      </w:r>
      <w:r w:rsidRPr="00935172">
        <w:rPr>
          <w:rFonts w:asciiTheme="majorBidi" w:eastAsia="Times New Roman" w:hAnsiTheme="majorBidi" w:cstheme="majorBidi"/>
          <w:b/>
          <w:bCs/>
          <w:color w:val="1D2129"/>
          <w:sz w:val="28"/>
          <w:szCs w:val="28"/>
        </w:rPr>
        <w:t xml:space="preserve">Wrong about Bcc – </w:t>
      </w:r>
      <w:r w:rsidRPr="00935172">
        <w:rPr>
          <w:rFonts w:asciiTheme="majorBidi" w:eastAsia="Times New Roman" w:hAnsiTheme="majorBidi" w:cstheme="majorBidi"/>
          <w:b/>
          <w:bCs/>
          <w:color w:val="FF0000"/>
          <w:sz w:val="28"/>
          <w:szCs w:val="28"/>
        </w:rPr>
        <w:t>treated by radiation only</w:t>
      </w:r>
    </w:p>
    <w:p w14:paraId="1FF3ADFA"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6266161A"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p>
    <w:p w14:paraId="016ACBD3"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791A1219"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57.</w:t>
      </w:r>
      <w:r w:rsidRPr="00935172">
        <w:rPr>
          <w:rFonts w:asciiTheme="majorBidi" w:eastAsia="Times New Roman" w:hAnsiTheme="majorBidi" w:cstheme="majorBidi"/>
          <w:b/>
          <w:bCs/>
          <w:color w:val="1D2129"/>
          <w:sz w:val="28"/>
          <w:szCs w:val="28"/>
        </w:rPr>
        <w:t xml:space="preserve">The most sensitive leg compartment for Compartment  syndrome </w:t>
      </w:r>
    </w:p>
    <w:p w14:paraId="78354EFA" w14:textId="77777777" w:rsidR="002A1813" w:rsidRPr="00935172" w:rsidRDefault="002A1813" w:rsidP="002A1813">
      <w:pPr>
        <w:pStyle w:val="ListParagraph"/>
        <w:numPr>
          <w:ilvl w:val="0"/>
          <w:numId w:val="503"/>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deep post</w:t>
      </w:r>
    </w:p>
    <w:p w14:paraId="3023C8FA" w14:textId="77777777" w:rsidR="002A1813" w:rsidRPr="00935172" w:rsidRDefault="002A1813" w:rsidP="002A1813">
      <w:pPr>
        <w:pStyle w:val="ListParagraph"/>
        <w:numPr>
          <w:ilvl w:val="0"/>
          <w:numId w:val="503"/>
        </w:numPr>
        <w:shd w:val="clear" w:color="auto" w:fill="FFFFFF"/>
        <w:rPr>
          <w:rFonts w:asciiTheme="majorBidi" w:eastAsia="Times New Roman" w:hAnsiTheme="majorBidi" w:cstheme="majorBidi"/>
          <w:b/>
          <w:bCs/>
          <w:color w:val="1D2129"/>
          <w:sz w:val="28"/>
          <w:szCs w:val="28"/>
          <w:rtl/>
        </w:rPr>
      </w:pPr>
      <w:r w:rsidRPr="00935172">
        <w:rPr>
          <w:rFonts w:asciiTheme="majorBidi" w:eastAsia="Times New Roman" w:hAnsiTheme="majorBidi" w:cstheme="majorBidi"/>
          <w:color w:val="FF0000"/>
          <w:sz w:val="28"/>
          <w:szCs w:val="28"/>
        </w:rPr>
        <w:t>Anterior</w:t>
      </w:r>
      <w:r w:rsidRPr="00935172">
        <w:rPr>
          <w:rFonts w:asciiTheme="majorBidi" w:eastAsia="Times New Roman" w:hAnsiTheme="majorBidi" w:cstheme="majorBidi"/>
          <w:color w:val="1D2129"/>
          <w:sz w:val="28"/>
          <w:szCs w:val="28"/>
        </w:rPr>
        <w:t xml:space="preserve"> </w:t>
      </w:r>
    </w:p>
    <w:p w14:paraId="67E1F7E8" w14:textId="77777777" w:rsidR="002A1813" w:rsidRDefault="002A1813" w:rsidP="002A1813">
      <w:pPr>
        <w:shd w:val="clear" w:color="auto" w:fill="FFFFFF"/>
        <w:spacing w:after="0" w:line="240" w:lineRule="auto"/>
        <w:rPr>
          <w:rFonts w:asciiTheme="majorBidi" w:eastAsia="Times New Roman" w:hAnsiTheme="majorBidi" w:cstheme="majorBidi"/>
          <w:b/>
          <w:bCs/>
          <w:color w:val="1D2129"/>
          <w:sz w:val="28"/>
          <w:szCs w:val="28"/>
          <w:rtl/>
        </w:rPr>
      </w:pPr>
    </w:p>
    <w:p w14:paraId="62F07E5C"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58</w:t>
      </w:r>
      <w:r w:rsidRPr="00935172">
        <w:rPr>
          <w:rFonts w:asciiTheme="majorBidi" w:eastAsia="Times New Roman" w:hAnsiTheme="majorBidi" w:cstheme="majorBidi"/>
          <w:b/>
          <w:bCs/>
          <w:color w:val="1D2129"/>
          <w:sz w:val="28"/>
          <w:szCs w:val="28"/>
        </w:rPr>
        <w:t xml:space="preserve">Nerve may be affected with carotid endarterectomy  </w:t>
      </w:r>
    </w:p>
    <w:p w14:paraId="3F2C6BA9" w14:textId="77777777" w:rsidR="002A1813" w:rsidRPr="00935172" w:rsidRDefault="002A1813" w:rsidP="002A1813">
      <w:pPr>
        <w:pStyle w:val="ListParagraph"/>
        <w:numPr>
          <w:ilvl w:val="0"/>
          <w:numId w:val="504"/>
        </w:numPr>
        <w:shd w:val="clear" w:color="auto" w:fill="FFFFFF"/>
        <w:rPr>
          <w:rFonts w:asciiTheme="majorBidi" w:eastAsia="Times New Roman" w:hAnsiTheme="majorBidi" w:cstheme="majorBidi"/>
          <w:color w:val="FF0000"/>
          <w:sz w:val="28"/>
          <w:szCs w:val="28"/>
        </w:rPr>
      </w:pPr>
      <w:r w:rsidRPr="00935172">
        <w:rPr>
          <w:rFonts w:asciiTheme="majorBidi" w:eastAsia="Times New Roman" w:hAnsiTheme="majorBidi" w:cstheme="majorBidi"/>
          <w:color w:val="FF0000"/>
          <w:sz w:val="28"/>
          <w:szCs w:val="28"/>
        </w:rPr>
        <w:t>hypoglossal (XIIth) nerve</w:t>
      </w:r>
    </w:p>
    <w:p w14:paraId="262AFCE0" w14:textId="77777777" w:rsidR="002A1813" w:rsidRPr="00935172" w:rsidRDefault="002A1813" w:rsidP="002A1813">
      <w:pPr>
        <w:pStyle w:val="ListParagraph"/>
        <w:numPr>
          <w:ilvl w:val="0"/>
          <w:numId w:val="504"/>
        </w:numPr>
        <w:shd w:val="clear" w:color="auto" w:fill="FFFFFF"/>
        <w:rPr>
          <w:rFonts w:asciiTheme="majorBidi" w:eastAsia="Times New Roman" w:hAnsiTheme="majorBidi" w:cstheme="majorBidi"/>
          <w:color w:val="1D2129"/>
          <w:sz w:val="28"/>
          <w:szCs w:val="28"/>
        </w:rPr>
      </w:pPr>
      <w:r w:rsidRPr="00935172">
        <w:rPr>
          <w:rFonts w:asciiTheme="majorBidi" w:eastAsia="Times New Roman" w:hAnsiTheme="majorBidi" w:cstheme="majorBidi"/>
          <w:color w:val="1D2129"/>
          <w:sz w:val="28"/>
          <w:szCs w:val="28"/>
        </w:rPr>
        <w:t xml:space="preserve">Glossopharyngeal </w:t>
      </w:r>
    </w:p>
    <w:p w14:paraId="5A33E5FB" w14:textId="77777777" w:rsidR="002A1813"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140AA866"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77EB1F34" w14:textId="77777777" w:rsidR="002A1813" w:rsidRPr="00042602" w:rsidRDefault="002A1813" w:rsidP="002A1813">
      <w:pPr>
        <w:pStyle w:val="ListParagraph"/>
        <w:shd w:val="clear" w:color="auto" w:fill="FFFFFF"/>
        <w:ind w:left="360"/>
        <w:rPr>
          <w:rFonts w:asciiTheme="majorBidi" w:eastAsia="Times New Roman" w:hAnsiTheme="majorBidi" w:cstheme="majorBidi"/>
          <w:b/>
          <w:bCs/>
          <w:color w:val="FF0000"/>
          <w:sz w:val="28"/>
          <w:szCs w:val="28"/>
        </w:rPr>
      </w:pPr>
      <w:r>
        <w:rPr>
          <w:rFonts w:asciiTheme="majorBidi" w:eastAsia="Times New Roman" w:hAnsiTheme="majorBidi" w:cstheme="majorBidi"/>
          <w:b/>
          <w:bCs/>
          <w:color w:val="1D2129"/>
          <w:sz w:val="28"/>
          <w:szCs w:val="28"/>
        </w:rPr>
        <w:t xml:space="preserve">59. </w:t>
      </w:r>
      <w:r w:rsidRPr="00042602">
        <w:rPr>
          <w:rFonts w:asciiTheme="majorBidi" w:eastAsia="Times New Roman" w:hAnsiTheme="majorBidi" w:cstheme="majorBidi"/>
          <w:b/>
          <w:bCs/>
          <w:color w:val="1D2129"/>
          <w:sz w:val="28"/>
          <w:szCs w:val="28"/>
        </w:rPr>
        <w:t>low pitched sound after neck surgery</w:t>
      </w:r>
      <w:r>
        <w:rPr>
          <w:rFonts w:asciiTheme="majorBidi" w:eastAsia="Times New Roman" w:hAnsiTheme="majorBidi" w:cstheme="majorBidi"/>
          <w:b/>
          <w:bCs/>
          <w:color w:val="1D2129"/>
          <w:sz w:val="28"/>
          <w:szCs w:val="28"/>
        </w:rPr>
        <w:t xml:space="preserve">  :</w:t>
      </w:r>
    </w:p>
    <w:p w14:paraId="1218F90B" w14:textId="77777777" w:rsidR="002A1813" w:rsidRPr="00042602" w:rsidRDefault="002A1813" w:rsidP="002A1813">
      <w:pPr>
        <w:pStyle w:val="ListParagraph"/>
        <w:numPr>
          <w:ilvl w:val="0"/>
          <w:numId w:val="510"/>
        </w:numPr>
        <w:shd w:val="clear" w:color="auto" w:fill="FFFFFF"/>
        <w:rPr>
          <w:rFonts w:asciiTheme="majorBidi" w:eastAsia="Times New Roman" w:hAnsiTheme="majorBidi" w:cstheme="majorBidi"/>
          <w:color w:val="1D2129"/>
          <w:sz w:val="28"/>
          <w:szCs w:val="28"/>
        </w:rPr>
      </w:pPr>
      <w:r w:rsidRPr="00042602">
        <w:rPr>
          <w:rFonts w:asciiTheme="majorBidi" w:eastAsia="Times New Roman" w:hAnsiTheme="majorBidi" w:cstheme="majorBidi"/>
          <w:color w:val="1D2129"/>
          <w:sz w:val="28"/>
          <w:szCs w:val="28"/>
        </w:rPr>
        <w:t xml:space="preserve">Recurrent laryngeal nerve </w:t>
      </w:r>
    </w:p>
    <w:p w14:paraId="6316C4E1" w14:textId="77777777" w:rsidR="002A1813" w:rsidRPr="00042602" w:rsidRDefault="002A1813" w:rsidP="002A1813">
      <w:pPr>
        <w:pStyle w:val="ListParagraph"/>
        <w:numPr>
          <w:ilvl w:val="0"/>
          <w:numId w:val="510"/>
        </w:numPr>
        <w:shd w:val="clear" w:color="auto" w:fill="FFFFFF"/>
        <w:rPr>
          <w:rFonts w:asciiTheme="majorBidi" w:eastAsia="Times New Roman" w:hAnsiTheme="majorBidi" w:cstheme="majorBidi"/>
          <w:color w:val="FF0000"/>
          <w:sz w:val="28"/>
          <w:szCs w:val="28"/>
        </w:rPr>
      </w:pPr>
      <w:r w:rsidRPr="00042602">
        <w:rPr>
          <w:rFonts w:asciiTheme="majorBidi" w:eastAsia="Times New Roman" w:hAnsiTheme="majorBidi" w:cstheme="majorBidi"/>
          <w:color w:val="FF0000"/>
          <w:sz w:val="28"/>
          <w:szCs w:val="28"/>
        </w:rPr>
        <w:t xml:space="preserve">Superior laryngeal </w:t>
      </w:r>
    </w:p>
    <w:p w14:paraId="7B8BDA2E"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3F3E0CE0"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60.</w:t>
      </w:r>
      <w:r w:rsidRPr="00935172">
        <w:rPr>
          <w:rFonts w:asciiTheme="majorBidi" w:eastAsia="Times New Roman" w:hAnsiTheme="majorBidi" w:cstheme="majorBidi"/>
          <w:b/>
          <w:bCs/>
          <w:color w:val="1D2129"/>
          <w:sz w:val="28"/>
          <w:szCs w:val="28"/>
        </w:rPr>
        <w:t xml:space="preserve">Pt previously healthy --- </w:t>
      </w:r>
      <w:r w:rsidRPr="00935172">
        <w:rPr>
          <w:rFonts w:asciiTheme="majorBidi" w:eastAsia="Times New Roman" w:hAnsiTheme="majorBidi" w:cstheme="majorBidi"/>
          <w:b/>
          <w:bCs/>
          <w:color w:val="FF0000"/>
          <w:sz w:val="28"/>
          <w:szCs w:val="28"/>
        </w:rPr>
        <w:t xml:space="preserve">24 ca urine collection </w:t>
      </w:r>
    </w:p>
    <w:p w14:paraId="4A80B215" w14:textId="77777777" w:rsidR="002A1813" w:rsidRPr="00D56A8F" w:rsidRDefault="002A1813" w:rsidP="002A1813">
      <w:pPr>
        <w:shd w:val="clear" w:color="auto" w:fill="FFFFFF"/>
        <w:rPr>
          <w:rFonts w:asciiTheme="majorBidi" w:eastAsia="Times New Roman" w:hAnsiTheme="majorBidi" w:cstheme="majorBidi"/>
          <w:b/>
          <w:bCs/>
          <w:color w:val="1D2129"/>
          <w:sz w:val="28"/>
          <w:szCs w:val="28"/>
        </w:rPr>
      </w:pPr>
    </w:p>
    <w:p w14:paraId="463CBF1F"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237CECE4"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0A98BE7F"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FF0000"/>
          <w:sz w:val="28"/>
          <w:szCs w:val="28"/>
        </w:rPr>
      </w:pPr>
      <w:r>
        <w:rPr>
          <w:rFonts w:asciiTheme="majorBidi" w:eastAsia="Times New Roman" w:hAnsiTheme="majorBidi" w:cstheme="majorBidi"/>
          <w:b/>
          <w:bCs/>
          <w:color w:val="1D2129"/>
          <w:sz w:val="28"/>
          <w:szCs w:val="28"/>
        </w:rPr>
        <w:t>61.</w:t>
      </w:r>
      <w:r w:rsidRPr="00935172">
        <w:rPr>
          <w:rFonts w:asciiTheme="majorBidi" w:eastAsia="Times New Roman" w:hAnsiTheme="majorBidi" w:cstheme="majorBidi"/>
          <w:b/>
          <w:bCs/>
          <w:color w:val="1D2129"/>
          <w:sz w:val="28"/>
          <w:szCs w:val="28"/>
        </w:rPr>
        <w:t xml:space="preserve">Esophageal atresia without fistula , which is wrong ? </w:t>
      </w:r>
      <w:r w:rsidRPr="00935172">
        <w:rPr>
          <w:rFonts w:asciiTheme="majorBidi" w:eastAsia="Times New Roman" w:hAnsiTheme="majorBidi" w:cstheme="majorBidi"/>
          <w:b/>
          <w:bCs/>
          <w:color w:val="FF0000"/>
          <w:sz w:val="28"/>
          <w:szCs w:val="28"/>
        </w:rPr>
        <w:t xml:space="preserve">Gas in intestine </w:t>
      </w:r>
    </w:p>
    <w:p w14:paraId="20D0D58C"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069D134F" w14:textId="77777777" w:rsidR="002A1813" w:rsidRPr="00935172"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62.</w:t>
      </w:r>
      <w:r w:rsidRPr="00935172">
        <w:rPr>
          <w:rFonts w:asciiTheme="majorBidi" w:eastAsia="Times New Roman" w:hAnsiTheme="majorBidi" w:cstheme="majorBidi"/>
          <w:b/>
          <w:bCs/>
          <w:color w:val="1D2129"/>
          <w:sz w:val="28"/>
          <w:szCs w:val="28"/>
        </w:rPr>
        <w:t xml:space="preserve">Wrong about Acalculus cholecystitis -- </w:t>
      </w:r>
      <w:r w:rsidRPr="00935172">
        <w:rPr>
          <w:rFonts w:asciiTheme="majorBidi" w:eastAsia="Times New Roman" w:hAnsiTheme="majorBidi" w:cstheme="majorBidi"/>
          <w:b/>
          <w:bCs/>
          <w:color w:val="FF0000"/>
          <w:sz w:val="28"/>
          <w:szCs w:val="28"/>
        </w:rPr>
        <w:t xml:space="preserve">managed conservatively </w:t>
      </w:r>
    </w:p>
    <w:p w14:paraId="52FA810F"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6F36019A" w14:textId="77777777" w:rsidR="002A1813" w:rsidRPr="00640621"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highlight w:val="yellow"/>
        </w:rPr>
        <w:t>63.</w:t>
      </w:r>
      <w:r w:rsidRPr="00640621">
        <w:rPr>
          <w:rFonts w:asciiTheme="majorBidi" w:eastAsia="Times New Roman" w:hAnsiTheme="majorBidi" w:cstheme="majorBidi"/>
          <w:b/>
          <w:bCs/>
          <w:color w:val="1D2129"/>
          <w:sz w:val="28"/>
          <w:szCs w:val="28"/>
          <w:highlight w:val="yellow"/>
        </w:rPr>
        <w:t>Carcinoid wrong ? 2nd mc</w:t>
      </w:r>
      <w:r>
        <w:rPr>
          <w:rFonts w:asciiTheme="majorBidi" w:eastAsia="Times New Roman" w:hAnsiTheme="majorBidi" w:cstheme="majorBidi"/>
          <w:b/>
          <w:bCs/>
          <w:color w:val="1D2129"/>
          <w:sz w:val="28"/>
          <w:szCs w:val="28"/>
        </w:rPr>
        <w:t xml:space="preserve"> </w:t>
      </w:r>
    </w:p>
    <w:p w14:paraId="05E85308"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3CC6048A" w14:textId="77777777" w:rsidR="002A1813" w:rsidRPr="00640621"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64.</w:t>
      </w:r>
      <w:r w:rsidRPr="00640621">
        <w:rPr>
          <w:rFonts w:asciiTheme="majorBidi" w:eastAsia="Times New Roman" w:hAnsiTheme="majorBidi" w:cstheme="majorBidi"/>
          <w:b/>
          <w:bCs/>
          <w:color w:val="1D2129"/>
          <w:sz w:val="28"/>
          <w:szCs w:val="28"/>
        </w:rPr>
        <w:t xml:space="preserve">Gold slandered for dx of GERD -- </w:t>
      </w:r>
      <w:r w:rsidRPr="00640621">
        <w:rPr>
          <w:rFonts w:asciiTheme="majorBidi" w:eastAsia="Times New Roman" w:hAnsiTheme="majorBidi" w:cstheme="majorBidi"/>
          <w:b/>
          <w:bCs/>
          <w:color w:val="FF0000"/>
          <w:sz w:val="28"/>
          <w:szCs w:val="28"/>
        </w:rPr>
        <w:t xml:space="preserve">ph monitoring </w:t>
      </w:r>
    </w:p>
    <w:p w14:paraId="13A90989"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56DF99B8" w14:textId="77777777" w:rsidR="002A1813" w:rsidRPr="00640621"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65.</w:t>
      </w:r>
      <w:r w:rsidRPr="00640621">
        <w:rPr>
          <w:rFonts w:asciiTheme="majorBidi" w:eastAsia="Times New Roman" w:hAnsiTheme="majorBidi" w:cstheme="majorBidi"/>
          <w:b/>
          <w:bCs/>
          <w:color w:val="1D2129"/>
          <w:sz w:val="28"/>
          <w:szCs w:val="28"/>
        </w:rPr>
        <w:t xml:space="preserve">Doesn’t cause dysphagia ? </w:t>
      </w:r>
    </w:p>
    <w:p w14:paraId="5B191696" w14:textId="77777777" w:rsidR="002A1813" w:rsidRPr="00640621" w:rsidRDefault="002A1813" w:rsidP="002A1813">
      <w:pPr>
        <w:pStyle w:val="ListParagraph"/>
        <w:numPr>
          <w:ilvl w:val="0"/>
          <w:numId w:val="506"/>
        </w:numPr>
        <w:shd w:val="clear" w:color="auto" w:fill="FFFFFF"/>
        <w:rPr>
          <w:rFonts w:asciiTheme="majorBidi" w:eastAsia="Times New Roman" w:hAnsiTheme="majorBidi" w:cstheme="majorBidi"/>
          <w:color w:val="1D2129"/>
          <w:sz w:val="28"/>
          <w:szCs w:val="28"/>
        </w:rPr>
      </w:pPr>
      <w:r w:rsidRPr="00640621">
        <w:rPr>
          <w:rFonts w:asciiTheme="majorBidi" w:eastAsia="Times New Roman" w:hAnsiTheme="majorBidi" w:cstheme="majorBidi"/>
          <w:color w:val="1D2129"/>
          <w:sz w:val="28"/>
          <w:szCs w:val="28"/>
        </w:rPr>
        <w:t xml:space="preserve">Truncal vagotomy </w:t>
      </w:r>
    </w:p>
    <w:p w14:paraId="6C846429" w14:textId="77777777" w:rsidR="002A1813" w:rsidRPr="00640621" w:rsidRDefault="002A1813" w:rsidP="002A1813">
      <w:pPr>
        <w:pStyle w:val="ListParagraph"/>
        <w:numPr>
          <w:ilvl w:val="0"/>
          <w:numId w:val="506"/>
        </w:numPr>
        <w:shd w:val="clear" w:color="auto" w:fill="FFFFFF"/>
        <w:rPr>
          <w:rFonts w:asciiTheme="majorBidi" w:eastAsia="Times New Roman" w:hAnsiTheme="majorBidi" w:cstheme="majorBidi"/>
          <w:color w:val="FF0000"/>
          <w:sz w:val="28"/>
          <w:szCs w:val="28"/>
        </w:rPr>
      </w:pPr>
      <w:r w:rsidRPr="00640621">
        <w:rPr>
          <w:rFonts w:asciiTheme="majorBidi" w:eastAsia="Times New Roman" w:hAnsiTheme="majorBidi" w:cstheme="majorBidi"/>
          <w:color w:val="FF0000"/>
          <w:sz w:val="28"/>
          <w:szCs w:val="28"/>
        </w:rPr>
        <w:t xml:space="preserve">Selective vagotomy </w:t>
      </w:r>
    </w:p>
    <w:p w14:paraId="2E0379C6"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56636497"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3E16CF85" w14:textId="77777777" w:rsidR="002A1813" w:rsidRPr="00640621"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66.</w:t>
      </w:r>
      <w:r w:rsidRPr="00640621">
        <w:rPr>
          <w:rFonts w:asciiTheme="majorBidi" w:eastAsia="Times New Roman" w:hAnsiTheme="majorBidi" w:cstheme="majorBidi"/>
          <w:b/>
          <w:bCs/>
          <w:color w:val="1D2129"/>
          <w:sz w:val="28"/>
          <w:szCs w:val="28"/>
        </w:rPr>
        <w:t xml:space="preserve">What is used to know the level of Fistula ? </w:t>
      </w:r>
    </w:p>
    <w:p w14:paraId="0C23F2EB" w14:textId="77777777" w:rsidR="002A1813" w:rsidRPr="004F4143" w:rsidRDefault="002A1813" w:rsidP="002A1813">
      <w:pPr>
        <w:pStyle w:val="ListParagraph"/>
        <w:numPr>
          <w:ilvl w:val="0"/>
          <w:numId w:val="507"/>
        </w:numPr>
        <w:shd w:val="clear" w:color="auto" w:fill="FFFFFF"/>
        <w:rPr>
          <w:rFonts w:asciiTheme="majorBidi" w:eastAsia="Times New Roman" w:hAnsiTheme="majorBidi" w:cstheme="majorBidi"/>
          <w:color w:val="FF0000"/>
          <w:sz w:val="28"/>
          <w:szCs w:val="28"/>
        </w:rPr>
      </w:pPr>
      <w:r w:rsidRPr="004F4143">
        <w:rPr>
          <w:rFonts w:asciiTheme="majorBidi" w:eastAsia="Times New Roman" w:hAnsiTheme="majorBidi" w:cstheme="majorBidi"/>
          <w:color w:val="FF0000"/>
          <w:sz w:val="28"/>
          <w:szCs w:val="28"/>
        </w:rPr>
        <w:t>Fistulogram</w:t>
      </w:r>
    </w:p>
    <w:p w14:paraId="5A2ACD6D" w14:textId="77777777" w:rsidR="002A1813" w:rsidRPr="00640621" w:rsidRDefault="002A1813" w:rsidP="002A1813">
      <w:pPr>
        <w:pStyle w:val="ListParagraph"/>
        <w:numPr>
          <w:ilvl w:val="0"/>
          <w:numId w:val="507"/>
        </w:numPr>
        <w:shd w:val="clear" w:color="auto" w:fill="FFFFFF"/>
        <w:rPr>
          <w:rFonts w:asciiTheme="majorBidi" w:eastAsia="Times New Roman" w:hAnsiTheme="majorBidi" w:cstheme="majorBidi"/>
          <w:color w:val="1D2129"/>
          <w:sz w:val="28"/>
          <w:szCs w:val="28"/>
        </w:rPr>
      </w:pPr>
      <w:r w:rsidRPr="00640621">
        <w:rPr>
          <w:rFonts w:asciiTheme="majorBidi" w:eastAsia="Times New Roman" w:hAnsiTheme="majorBidi" w:cstheme="majorBidi"/>
          <w:color w:val="1D2129"/>
          <w:sz w:val="28"/>
          <w:szCs w:val="28"/>
        </w:rPr>
        <w:t xml:space="preserve">prope </w:t>
      </w:r>
    </w:p>
    <w:p w14:paraId="3717C74F"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2645ED14" w14:textId="77777777" w:rsidR="002A1813" w:rsidRPr="00640621" w:rsidRDefault="002A1813" w:rsidP="002A1813">
      <w:pPr>
        <w:pStyle w:val="ListParagraph"/>
        <w:shd w:val="clear" w:color="auto" w:fill="FFFFFF"/>
        <w:ind w:left="360"/>
        <w:rPr>
          <w:rFonts w:asciiTheme="majorBidi" w:eastAsia="Times New Roman" w:hAnsiTheme="majorBidi" w:cstheme="majorBidi"/>
          <w:b/>
          <w:bCs/>
          <w:color w:val="1D2129"/>
          <w:sz w:val="28"/>
          <w:szCs w:val="28"/>
        </w:rPr>
      </w:pPr>
      <w:r>
        <w:rPr>
          <w:rFonts w:asciiTheme="majorBidi" w:eastAsia="Times New Roman" w:hAnsiTheme="majorBidi" w:cstheme="majorBidi"/>
          <w:b/>
          <w:bCs/>
          <w:color w:val="1D2129"/>
          <w:sz w:val="28"/>
          <w:szCs w:val="28"/>
        </w:rPr>
        <w:t>67.</w:t>
      </w:r>
      <w:r w:rsidRPr="00640621">
        <w:rPr>
          <w:rFonts w:asciiTheme="majorBidi" w:eastAsia="Times New Roman" w:hAnsiTheme="majorBidi" w:cstheme="majorBidi"/>
          <w:b/>
          <w:bCs/>
          <w:color w:val="1D2129"/>
          <w:sz w:val="28"/>
          <w:szCs w:val="28"/>
        </w:rPr>
        <w:t>Most common cause of Spleen cyst ?</w:t>
      </w:r>
    </w:p>
    <w:p w14:paraId="63A4E7C3" w14:textId="77777777" w:rsidR="002A1813" w:rsidRPr="00166529" w:rsidRDefault="002A1813" w:rsidP="002A1813">
      <w:pPr>
        <w:pStyle w:val="ListParagraph"/>
        <w:numPr>
          <w:ilvl w:val="0"/>
          <w:numId w:val="508"/>
        </w:numPr>
        <w:shd w:val="clear" w:color="auto" w:fill="FFFFFF"/>
        <w:rPr>
          <w:rFonts w:asciiTheme="majorBidi" w:eastAsia="Times New Roman" w:hAnsiTheme="majorBidi" w:cstheme="majorBidi"/>
          <w:sz w:val="28"/>
          <w:szCs w:val="28"/>
        </w:rPr>
      </w:pPr>
      <w:r w:rsidRPr="00166529">
        <w:rPr>
          <w:rFonts w:asciiTheme="majorBidi" w:eastAsia="Times New Roman" w:hAnsiTheme="majorBidi" w:cstheme="majorBidi"/>
          <w:sz w:val="28"/>
          <w:szCs w:val="28"/>
        </w:rPr>
        <w:t xml:space="preserve">Hydatid cyst </w:t>
      </w:r>
    </w:p>
    <w:p w14:paraId="485C1954" w14:textId="77777777" w:rsidR="002A1813" w:rsidRPr="00640621" w:rsidRDefault="002A1813" w:rsidP="002A1813">
      <w:pPr>
        <w:pStyle w:val="ListParagraph"/>
        <w:numPr>
          <w:ilvl w:val="0"/>
          <w:numId w:val="508"/>
        </w:numPr>
        <w:shd w:val="clear" w:color="auto" w:fill="FFFFFF"/>
        <w:rPr>
          <w:rFonts w:asciiTheme="majorBidi" w:eastAsia="Times New Roman" w:hAnsiTheme="majorBidi" w:cstheme="majorBidi"/>
          <w:color w:val="1D2129"/>
          <w:sz w:val="28"/>
          <w:szCs w:val="28"/>
        </w:rPr>
      </w:pPr>
      <w:r w:rsidRPr="00640621">
        <w:rPr>
          <w:rFonts w:asciiTheme="majorBidi" w:eastAsia="Times New Roman" w:hAnsiTheme="majorBidi" w:cstheme="majorBidi"/>
          <w:color w:val="1D2129"/>
          <w:sz w:val="28"/>
          <w:szCs w:val="28"/>
        </w:rPr>
        <w:t xml:space="preserve">Bacterial </w:t>
      </w:r>
    </w:p>
    <w:p w14:paraId="10447E2A" w14:textId="77777777" w:rsidR="002A1813" w:rsidRDefault="002A1813" w:rsidP="002A1813">
      <w:pPr>
        <w:pStyle w:val="ListParagraph"/>
        <w:numPr>
          <w:ilvl w:val="0"/>
          <w:numId w:val="508"/>
        </w:numPr>
        <w:shd w:val="clear" w:color="auto" w:fill="FFFFFF"/>
        <w:rPr>
          <w:rFonts w:asciiTheme="majorBidi" w:eastAsia="Times New Roman" w:hAnsiTheme="majorBidi" w:cstheme="majorBidi"/>
          <w:color w:val="1D2129"/>
          <w:sz w:val="28"/>
          <w:szCs w:val="28"/>
        </w:rPr>
      </w:pPr>
      <w:r w:rsidRPr="00640621">
        <w:rPr>
          <w:rFonts w:asciiTheme="majorBidi" w:eastAsia="Times New Roman" w:hAnsiTheme="majorBidi" w:cstheme="majorBidi"/>
          <w:color w:val="1D2129"/>
          <w:sz w:val="28"/>
          <w:szCs w:val="28"/>
        </w:rPr>
        <w:t xml:space="preserve">Congenital </w:t>
      </w:r>
    </w:p>
    <w:p w14:paraId="2EA8D226" w14:textId="77777777" w:rsidR="002A1813" w:rsidRPr="0041155C" w:rsidRDefault="002A1813" w:rsidP="002A1813">
      <w:pPr>
        <w:pStyle w:val="ListParagraph"/>
        <w:numPr>
          <w:ilvl w:val="0"/>
          <w:numId w:val="508"/>
        </w:numPr>
        <w:shd w:val="clear" w:color="auto" w:fill="FFFFFF"/>
        <w:rPr>
          <w:rFonts w:asciiTheme="majorBidi" w:eastAsia="Times New Roman" w:hAnsiTheme="majorBidi" w:cstheme="majorBidi"/>
          <w:color w:val="1D2129"/>
          <w:sz w:val="28"/>
          <w:szCs w:val="28"/>
        </w:rPr>
      </w:pPr>
      <w:r w:rsidRPr="0041155C">
        <w:rPr>
          <w:rFonts w:asciiTheme="majorBidi" w:eastAsia="Times New Roman" w:hAnsiTheme="majorBidi" w:cstheme="majorBidi"/>
          <w:color w:val="FF0000"/>
          <w:sz w:val="28"/>
          <w:szCs w:val="28"/>
        </w:rPr>
        <w:t xml:space="preserve">Traumatic </w:t>
      </w:r>
    </w:p>
    <w:p w14:paraId="1D92BAD2" w14:textId="77777777" w:rsidR="002A1813"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2115DAEA" w14:textId="77777777" w:rsidR="002A1813" w:rsidRPr="00A249F9" w:rsidRDefault="002A1813" w:rsidP="002A1813">
      <w:pPr>
        <w:shd w:val="clear" w:color="auto" w:fill="FFFFFF"/>
        <w:spacing w:after="0" w:line="240" w:lineRule="auto"/>
        <w:rPr>
          <w:rFonts w:asciiTheme="majorBidi" w:eastAsia="Times New Roman" w:hAnsiTheme="majorBidi" w:cstheme="majorBidi"/>
          <w:b/>
          <w:bCs/>
          <w:color w:val="1D2129"/>
          <w:sz w:val="28"/>
          <w:szCs w:val="28"/>
        </w:rPr>
      </w:pPr>
    </w:p>
    <w:p w14:paraId="5E7C0791" w14:textId="77777777" w:rsidR="002A1813" w:rsidRPr="00640621" w:rsidRDefault="002A1813" w:rsidP="002A1813">
      <w:pPr>
        <w:pStyle w:val="ListParagraph"/>
        <w:shd w:val="clear" w:color="auto" w:fill="FFFFFF"/>
        <w:ind w:left="360"/>
        <w:rPr>
          <w:rFonts w:asciiTheme="majorBidi" w:eastAsia="Times New Roman" w:hAnsiTheme="majorBidi" w:cstheme="majorBidi"/>
          <w:b/>
          <w:bCs/>
          <w:color w:val="FF0000"/>
          <w:sz w:val="28"/>
          <w:szCs w:val="28"/>
        </w:rPr>
      </w:pPr>
      <w:r>
        <w:rPr>
          <w:rFonts w:asciiTheme="majorBidi" w:eastAsia="Times New Roman" w:hAnsiTheme="majorBidi" w:cstheme="majorBidi"/>
          <w:b/>
          <w:bCs/>
          <w:color w:val="1D2129"/>
          <w:sz w:val="28"/>
          <w:szCs w:val="28"/>
        </w:rPr>
        <w:t xml:space="preserve">68. </w:t>
      </w:r>
      <w:r w:rsidRPr="00640621">
        <w:rPr>
          <w:rFonts w:asciiTheme="majorBidi" w:eastAsia="Times New Roman" w:hAnsiTheme="majorBidi" w:cstheme="majorBidi"/>
          <w:b/>
          <w:bCs/>
          <w:color w:val="1D2129"/>
          <w:sz w:val="28"/>
          <w:szCs w:val="28"/>
        </w:rPr>
        <w:t xml:space="preserve">Iron burn on thigh , white dry skin what is the mx  ? </w:t>
      </w:r>
      <w:r w:rsidRPr="00640621">
        <w:rPr>
          <w:rFonts w:asciiTheme="majorBidi" w:eastAsia="Times New Roman" w:hAnsiTheme="majorBidi" w:cstheme="majorBidi"/>
          <w:b/>
          <w:bCs/>
          <w:color w:val="FF0000"/>
          <w:sz w:val="28"/>
          <w:szCs w:val="28"/>
        </w:rPr>
        <w:t>Excision</w:t>
      </w:r>
    </w:p>
    <w:p w14:paraId="573B273B" w14:textId="77777777" w:rsidR="002A1813" w:rsidRDefault="002A1813" w:rsidP="002A1813">
      <w:pPr>
        <w:shd w:val="clear" w:color="auto" w:fill="FFFFFF"/>
        <w:spacing w:after="0" w:line="240" w:lineRule="auto"/>
        <w:rPr>
          <w:rFonts w:asciiTheme="majorBidi" w:eastAsia="Times New Roman" w:hAnsiTheme="majorBidi" w:cstheme="majorBidi"/>
          <w:b/>
          <w:bCs/>
          <w:color w:val="FF0000"/>
          <w:sz w:val="28"/>
          <w:szCs w:val="28"/>
        </w:rPr>
      </w:pPr>
    </w:p>
    <w:p w14:paraId="135CEF4F" w14:textId="77777777" w:rsidR="002A1813" w:rsidRPr="00640621" w:rsidRDefault="002A1813" w:rsidP="002A1813">
      <w:pPr>
        <w:pStyle w:val="ListParagraph"/>
        <w:shd w:val="clear" w:color="auto" w:fill="FFFFFF"/>
        <w:ind w:left="360"/>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69.</w:t>
      </w:r>
      <w:r w:rsidRPr="00640621">
        <w:rPr>
          <w:rFonts w:asciiTheme="majorBidi" w:eastAsia="Times New Roman" w:hAnsiTheme="majorBidi" w:cstheme="majorBidi"/>
          <w:b/>
          <w:bCs/>
          <w:color w:val="000000" w:themeColor="text1"/>
          <w:sz w:val="28"/>
          <w:szCs w:val="28"/>
        </w:rPr>
        <w:t xml:space="preserve">cancer of thyroglossal cyst : </w:t>
      </w:r>
    </w:p>
    <w:p w14:paraId="6F555A40" w14:textId="77777777" w:rsidR="002A1813" w:rsidRPr="00640621" w:rsidRDefault="002A1813" w:rsidP="002A1813">
      <w:pPr>
        <w:pStyle w:val="ListParagraph"/>
        <w:numPr>
          <w:ilvl w:val="0"/>
          <w:numId w:val="509"/>
        </w:numPr>
        <w:shd w:val="clear" w:color="auto" w:fill="FFFFFF"/>
        <w:rPr>
          <w:rFonts w:asciiTheme="majorBidi" w:eastAsia="Times New Roman" w:hAnsiTheme="majorBidi" w:cstheme="majorBidi"/>
          <w:color w:val="FF0000"/>
          <w:sz w:val="28"/>
          <w:szCs w:val="28"/>
        </w:rPr>
      </w:pPr>
      <w:r w:rsidRPr="00640621">
        <w:rPr>
          <w:rFonts w:asciiTheme="majorBidi" w:eastAsia="Times New Roman" w:hAnsiTheme="majorBidi" w:cstheme="majorBidi"/>
          <w:color w:val="FF0000"/>
          <w:sz w:val="28"/>
          <w:szCs w:val="28"/>
        </w:rPr>
        <w:t xml:space="preserve">SCC </w:t>
      </w:r>
    </w:p>
    <w:p w14:paraId="38743E10" w14:textId="77777777" w:rsidR="002A1813" w:rsidRPr="00640621" w:rsidRDefault="002A1813" w:rsidP="002A1813">
      <w:pPr>
        <w:pStyle w:val="ListParagraph"/>
        <w:numPr>
          <w:ilvl w:val="0"/>
          <w:numId w:val="509"/>
        </w:numPr>
        <w:shd w:val="clear" w:color="auto" w:fill="FFFFFF"/>
        <w:rPr>
          <w:rFonts w:asciiTheme="majorBidi" w:eastAsia="Times New Roman" w:hAnsiTheme="majorBidi" w:cstheme="majorBidi"/>
          <w:color w:val="000000" w:themeColor="text1"/>
          <w:sz w:val="28"/>
          <w:szCs w:val="28"/>
        </w:rPr>
      </w:pPr>
      <w:r w:rsidRPr="00640621">
        <w:rPr>
          <w:rFonts w:asciiTheme="majorBidi" w:eastAsia="Times New Roman" w:hAnsiTheme="majorBidi" w:cstheme="majorBidi"/>
          <w:color w:val="000000" w:themeColor="text1"/>
          <w:sz w:val="28"/>
          <w:szCs w:val="28"/>
        </w:rPr>
        <w:t>hurthle cell carcinoma</w:t>
      </w:r>
    </w:p>
    <w:p w14:paraId="5E7DCC8B" w14:textId="77777777" w:rsidR="002A1813" w:rsidRPr="00640621" w:rsidRDefault="002A1813" w:rsidP="002A1813">
      <w:pPr>
        <w:shd w:val="clear" w:color="auto" w:fill="FFFFFF"/>
        <w:spacing w:after="0" w:line="240" w:lineRule="auto"/>
        <w:rPr>
          <w:rFonts w:asciiTheme="majorBidi" w:eastAsia="Times New Roman" w:hAnsiTheme="majorBidi" w:cstheme="majorBidi"/>
          <w:color w:val="000000" w:themeColor="text1"/>
          <w:sz w:val="28"/>
          <w:szCs w:val="28"/>
        </w:rPr>
      </w:pPr>
    </w:p>
    <w:p w14:paraId="1B1CDD72" w14:textId="77777777" w:rsidR="002A1813" w:rsidRDefault="002A1813" w:rsidP="002A1813">
      <w:pPr>
        <w:pStyle w:val="ListParagraph"/>
        <w:shd w:val="clear" w:color="auto" w:fill="FFFFFF"/>
        <w:ind w:left="360"/>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 xml:space="preserve">70. question to calculate the affected body surface AREA in burn pt. </w:t>
      </w:r>
    </w:p>
    <w:p w14:paraId="3D6815F0" w14:textId="77777777" w:rsidR="002A1813" w:rsidRPr="00640621" w:rsidRDefault="002A1813" w:rsidP="002A1813">
      <w:pPr>
        <w:pStyle w:val="ListParagraph"/>
        <w:shd w:val="clear" w:color="auto" w:fill="FFFFFF"/>
        <w:ind w:left="360"/>
        <w:rPr>
          <w:rFonts w:asciiTheme="majorBidi" w:eastAsia="Times New Roman" w:hAnsiTheme="majorBidi" w:cstheme="majorBidi"/>
          <w:b/>
          <w:bCs/>
          <w:color w:val="000000" w:themeColor="text1"/>
          <w:sz w:val="28"/>
          <w:szCs w:val="28"/>
        </w:rPr>
      </w:pPr>
      <w:r>
        <w:rPr>
          <w:rFonts w:asciiTheme="majorBidi" w:eastAsia="Times New Roman" w:hAnsiTheme="majorBidi" w:cstheme="majorBidi"/>
          <w:b/>
          <w:bCs/>
          <w:color w:val="000000" w:themeColor="text1"/>
          <w:sz w:val="28"/>
          <w:szCs w:val="28"/>
        </w:rPr>
        <w:t xml:space="preserve">71. </w:t>
      </w:r>
      <w:r w:rsidRPr="00640621">
        <w:rPr>
          <w:rFonts w:asciiTheme="majorBidi" w:eastAsia="Times New Roman" w:hAnsiTheme="majorBidi" w:cstheme="majorBidi"/>
          <w:b/>
          <w:bCs/>
          <w:color w:val="000000" w:themeColor="text1"/>
          <w:sz w:val="28"/>
          <w:szCs w:val="28"/>
        </w:rPr>
        <w:t>Transverse</w:t>
      </w:r>
      <w:r>
        <w:rPr>
          <w:rFonts w:asciiTheme="majorBidi" w:eastAsia="Times New Roman" w:hAnsiTheme="majorBidi" w:cstheme="majorBidi"/>
          <w:b/>
          <w:bCs/>
          <w:color w:val="000000" w:themeColor="text1"/>
          <w:sz w:val="28"/>
          <w:szCs w:val="28"/>
        </w:rPr>
        <w:t xml:space="preserve"> maxillary</w:t>
      </w:r>
      <w:r w:rsidRPr="00640621">
        <w:rPr>
          <w:rFonts w:asciiTheme="majorBidi" w:eastAsia="Times New Roman" w:hAnsiTheme="majorBidi" w:cstheme="majorBidi"/>
          <w:b/>
          <w:bCs/>
          <w:color w:val="000000" w:themeColor="text1"/>
          <w:sz w:val="28"/>
          <w:szCs w:val="28"/>
        </w:rPr>
        <w:t xml:space="preserve"> fx</w:t>
      </w:r>
      <w:r>
        <w:rPr>
          <w:rFonts w:asciiTheme="majorBidi" w:eastAsia="Times New Roman" w:hAnsiTheme="majorBidi" w:cstheme="majorBidi"/>
          <w:b/>
          <w:bCs/>
          <w:color w:val="000000" w:themeColor="text1"/>
          <w:sz w:val="28"/>
          <w:szCs w:val="28"/>
        </w:rPr>
        <w:t xml:space="preserve"> above root of teeth  : </w:t>
      </w:r>
      <w:r w:rsidRPr="00640621">
        <w:rPr>
          <w:rFonts w:asciiTheme="majorBidi" w:eastAsia="Times New Roman" w:hAnsiTheme="majorBidi" w:cstheme="majorBidi"/>
          <w:b/>
          <w:bCs/>
          <w:color w:val="000000" w:themeColor="text1"/>
          <w:sz w:val="28"/>
          <w:szCs w:val="28"/>
        </w:rPr>
        <w:t xml:space="preserve">  </w:t>
      </w:r>
      <w:r w:rsidRPr="00640621">
        <w:rPr>
          <w:rFonts w:asciiTheme="majorBidi" w:eastAsia="Times New Roman" w:hAnsiTheme="majorBidi" w:cstheme="majorBidi"/>
          <w:b/>
          <w:bCs/>
          <w:color w:val="FF0000"/>
          <w:sz w:val="28"/>
          <w:szCs w:val="28"/>
        </w:rPr>
        <w:t xml:space="preserve">Lefort 1 </w:t>
      </w:r>
    </w:p>
    <w:p w14:paraId="5D1E6284" w14:textId="77777777" w:rsidR="002A1813" w:rsidRDefault="002A1813" w:rsidP="002A1813">
      <w:pPr>
        <w:shd w:val="clear" w:color="auto" w:fill="FFFFFF"/>
        <w:rPr>
          <w:rFonts w:asciiTheme="minorBidi" w:eastAsia="Times New Roman" w:hAnsiTheme="minorBidi"/>
          <w:sz w:val="24"/>
          <w:szCs w:val="24"/>
        </w:rPr>
      </w:pPr>
      <w:r>
        <w:rPr>
          <w:rFonts w:asciiTheme="minorBidi" w:eastAsia="Times New Roman" w:hAnsiTheme="minorBidi"/>
          <w:sz w:val="24"/>
          <w:szCs w:val="24"/>
        </w:rPr>
        <w:t xml:space="preserve"> </w:t>
      </w:r>
    </w:p>
    <w:p w14:paraId="71B642FC" w14:textId="77777777" w:rsidR="002A1813" w:rsidRDefault="002A1813" w:rsidP="002A1813">
      <w:pPr>
        <w:shd w:val="clear" w:color="auto" w:fill="FFFFFF"/>
        <w:rPr>
          <w:rFonts w:asciiTheme="minorBidi" w:eastAsia="Times New Roman" w:hAnsiTheme="minorBidi"/>
          <w:sz w:val="24"/>
          <w:szCs w:val="24"/>
        </w:rPr>
      </w:pPr>
    </w:p>
    <w:p w14:paraId="7834A000" w14:textId="77777777" w:rsidR="002A1813" w:rsidRPr="00640621" w:rsidRDefault="002A1813" w:rsidP="002A1813">
      <w:pPr>
        <w:pStyle w:val="ListParagraph"/>
        <w:numPr>
          <w:ilvl w:val="1"/>
          <w:numId w:val="507"/>
        </w:numPr>
        <w:shd w:val="clear" w:color="auto" w:fill="FFFFFF"/>
        <w:rPr>
          <w:rFonts w:asciiTheme="minorBidi" w:eastAsia="Times New Roman" w:hAnsiTheme="minorBidi"/>
          <w:sz w:val="24"/>
          <w:szCs w:val="24"/>
        </w:rPr>
      </w:pPr>
      <w:r>
        <w:rPr>
          <w:rFonts w:asciiTheme="minorBidi" w:eastAsia="Times New Roman" w:hAnsiTheme="minorBidi"/>
          <w:b/>
          <w:bCs/>
          <w:sz w:val="24"/>
          <w:szCs w:val="24"/>
        </w:rPr>
        <w:t xml:space="preserve">. </w:t>
      </w:r>
      <w:r w:rsidRPr="00640621">
        <w:rPr>
          <w:rFonts w:asciiTheme="minorBidi" w:eastAsia="Times New Roman" w:hAnsiTheme="minorBidi"/>
          <w:b/>
          <w:bCs/>
          <w:sz w:val="24"/>
          <w:szCs w:val="24"/>
        </w:rPr>
        <w:t>Vascular liver lesion</w:t>
      </w:r>
      <w:r>
        <w:rPr>
          <w:rFonts w:asciiTheme="minorBidi" w:eastAsia="Times New Roman" w:hAnsiTheme="minorBidi"/>
          <w:b/>
          <w:bCs/>
          <w:sz w:val="24"/>
          <w:szCs w:val="24"/>
        </w:rPr>
        <w:t xml:space="preserve"> with increased alpha feto protein </w:t>
      </w:r>
      <w:r w:rsidRPr="00640621">
        <w:rPr>
          <w:rFonts w:asciiTheme="minorBidi" w:eastAsia="Times New Roman" w:hAnsiTheme="minorBidi"/>
          <w:sz w:val="24"/>
          <w:szCs w:val="24"/>
        </w:rPr>
        <w:t xml:space="preserve"> : </w:t>
      </w:r>
    </w:p>
    <w:p w14:paraId="15EB13EB" w14:textId="77777777" w:rsidR="002A1813" w:rsidRPr="00166529" w:rsidRDefault="002A1813" w:rsidP="002A1813">
      <w:pPr>
        <w:shd w:val="clear" w:color="auto" w:fill="FFFFFF"/>
        <w:rPr>
          <w:rFonts w:asciiTheme="minorBidi" w:eastAsia="Times New Roman" w:hAnsiTheme="minorBidi"/>
          <w:b/>
          <w:bCs/>
          <w:color w:val="FF0000"/>
          <w:sz w:val="24"/>
          <w:szCs w:val="24"/>
        </w:rPr>
      </w:pPr>
      <w:r w:rsidRPr="00166529">
        <w:rPr>
          <w:rFonts w:asciiTheme="minorBidi" w:eastAsia="Times New Roman" w:hAnsiTheme="minorBidi"/>
          <w:b/>
          <w:bCs/>
          <w:color w:val="FF0000"/>
          <w:sz w:val="24"/>
          <w:szCs w:val="24"/>
        </w:rPr>
        <w:t xml:space="preserve">HCC </w:t>
      </w:r>
    </w:p>
    <w:p w14:paraId="7667D1D8" w14:textId="77777777" w:rsidR="002A1813" w:rsidRDefault="002A1813" w:rsidP="002A1813">
      <w:pPr>
        <w:shd w:val="clear" w:color="auto" w:fill="FFFFFF"/>
        <w:rPr>
          <w:rFonts w:asciiTheme="minorBidi" w:eastAsia="Times New Roman" w:hAnsiTheme="minorBidi"/>
          <w:sz w:val="24"/>
          <w:szCs w:val="24"/>
        </w:rPr>
      </w:pPr>
    </w:p>
    <w:p w14:paraId="07EA4382" w14:textId="77777777" w:rsidR="002A1813" w:rsidRPr="00640621" w:rsidRDefault="002A1813" w:rsidP="002A1813">
      <w:pPr>
        <w:shd w:val="clear" w:color="auto" w:fill="FFFFFF"/>
        <w:rPr>
          <w:rFonts w:asciiTheme="minorBidi" w:eastAsia="Times New Roman" w:hAnsiTheme="minorBidi"/>
          <w:b/>
          <w:bCs/>
          <w:sz w:val="24"/>
          <w:szCs w:val="24"/>
        </w:rPr>
      </w:pPr>
      <w:r>
        <w:rPr>
          <w:rFonts w:asciiTheme="minorBidi" w:eastAsia="Times New Roman" w:hAnsiTheme="minorBidi"/>
          <w:b/>
          <w:bCs/>
          <w:sz w:val="24"/>
          <w:szCs w:val="24"/>
        </w:rPr>
        <w:t>73</w:t>
      </w:r>
      <w:r w:rsidRPr="00640621">
        <w:rPr>
          <w:rFonts w:asciiTheme="minorBidi" w:eastAsia="Times New Roman" w:hAnsiTheme="minorBidi"/>
          <w:b/>
          <w:bCs/>
          <w:sz w:val="24"/>
          <w:szCs w:val="24"/>
        </w:rPr>
        <w:t>. A 36 year old woman presented to the clinic with a suspicious lump, confirmed on clinical examination Ultrasound and mammography reveal a benign appearing mass. What would be the most appropriate course of action?</w:t>
      </w:r>
    </w:p>
    <w:p w14:paraId="412C8567" w14:textId="77777777" w:rsidR="002A1813" w:rsidRPr="00935172" w:rsidRDefault="002A1813" w:rsidP="002A1813">
      <w:pPr>
        <w:shd w:val="clear" w:color="auto" w:fill="FFFFFF"/>
        <w:rPr>
          <w:rFonts w:asciiTheme="minorBidi" w:eastAsia="Times New Roman" w:hAnsiTheme="minorBidi"/>
          <w:sz w:val="24"/>
          <w:szCs w:val="24"/>
        </w:rPr>
      </w:pPr>
      <w:r w:rsidRPr="00935172">
        <w:rPr>
          <w:rFonts w:asciiTheme="minorBidi" w:eastAsia="Times New Roman" w:hAnsiTheme="minorBidi"/>
          <w:sz w:val="24"/>
          <w:szCs w:val="24"/>
        </w:rPr>
        <w:t>a.</w:t>
      </w:r>
      <w:r w:rsidRPr="00935172">
        <w:rPr>
          <w:rFonts w:asciiTheme="minorBidi" w:eastAsia="Times New Roman" w:hAnsiTheme="minorBidi"/>
          <w:sz w:val="24"/>
          <w:szCs w:val="24"/>
        </w:rPr>
        <w:tab/>
        <w:t>discharge from clinic</w:t>
      </w:r>
    </w:p>
    <w:p w14:paraId="64069C94" w14:textId="77777777" w:rsidR="002A1813" w:rsidRPr="00935172" w:rsidRDefault="002A1813" w:rsidP="002A1813">
      <w:pPr>
        <w:shd w:val="clear" w:color="auto" w:fill="FFFFFF"/>
        <w:rPr>
          <w:rFonts w:asciiTheme="minorBidi" w:eastAsia="Times New Roman" w:hAnsiTheme="minorBidi"/>
          <w:sz w:val="24"/>
          <w:szCs w:val="24"/>
        </w:rPr>
      </w:pPr>
      <w:r w:rsidRPr="00935172">
        <w:rPr>
          <w:rFonts w:asciiTheme="minorBidi" w:eastAsia="Times New Roman" w:hAnsiTheme="minorBidi"/>
          <w:sz w:val="24"/>
          <w:szCs w:val="24"/>
        </w:rPr>
        <w:t>b.</w:t>
      </w:r>
      <w:r w:rsidRPr="00935172">
        <w:rPr>
          <w:rFonts w:asciiTheme="minorBidi" w:eastAsia="Times New Roman" w:hAnsiTheme="minorBidi"/>
          <w:sz w:val="24"/>
          <w:szCs w:val="24"/>
        </w:rPr>
        <w:tab/>
        <w:t>repeat imaging in 3 months c. repeat imaging in 3 years</w:t>
      </w:r>
    </w:p>
    <w:p w14:paraId="6CB1C3A3" w14:textId="77777777" w:rsidR="002A1813" w:rsidRPr="00935172" w:rsidRDefault="002A1813" w:rsidP="002A1813">
      <w:pPr>
        <w:shd w:val="clear" w:color="auto" w:fill="FFFFFF"/>
        <w:rPr>
          <w:rFonts w:asciiTheme="minorBidi" w:eastAsia="Times New Roman" w:hAnsiTheme="minorBidi"/>
          <w:sz w:val="24"/>
          <w:szCs w:val="24"/>
        </w:rPr>
      </w:pPr>
      <w:r w:rsidRPr="00935172">
        <w:rPr>
          <w:rFonts w:asciiTheme="minorBidi" w:eastAsia="Times New Roman" w:hAnsiTheme="minorBidi"/>
          <w:sz w:val="24"/>
          <w:szCs w:val="24"/>
        </w:rPr>
        <w:t>c.</w:t>
      </w:r>
      <w:r w:rsidRPr="00935172">
        <w:rPr>
          <w:rFonts w:asciiTheme="minorBidi" w:eastAsia="Times New Roman" w:hAnsiTheme="minorBidi"/>
          <w:sz w:val="24"/>
          <w:szCs w:val="24"/>
        </w:rPr>
        <w:tab/>
      </w:r>
      <w:r w:rsidRPr="00935172">
        <w:rPr>
          <w:rFonts w:asciiTheme="minorBidi" w:eastAsia="Times New Roman" w:hAnsiTheme="minorBidi"/>
          <w:color w:val="FF0000"/>
          <w:sz w:val="24"/>
          <w:szCs w:val="24"/>
        </w:rPr>
        <w:t>core biopsy of the lesion</w:t>
      </w:r>
      <w:r w:rsidRPr="00935172">
        <w:rPr>
          <w:rFonts w:ascii="Segoe UI Symbol" w:eastAsia="Times New Roman" w:hAnsi="Segoe UI Symbol" w:cs="Segoe UI Symbol"/>
          <w:color w:val="FF0000"/>
          <w:sz w:val="24"/>
          <w:szCs w:val="24"/>
        </w:rPr>
        <w:t>✔</w:t>
      </w:r>
      <w:r w:rsidRPr="00935172">
        <w:rPr>
          <w:rFonts w:asciiTheme="minorBidi" w:eastAsia="Times New Roman" w:hAnsiTheme="minorBidi"/>
          <w:color w:val="FF0000"/>
          <w:sz w:val="24"/>
          <w:szCs w:val="24"/>
        </w:rPr>
        <w:t xml:space="preserve"> </w:t>
      </w:r>
    </w:p>
    <w:p w14:paraId="7AAB374D" w14:textId="77777777" w:rsidR="002A1813" w:rsidRPr="00935172" w:rsidRDefault="002A1813" w:rsidP="002A1813">
      <w:pPr>
        <w:shd w:val="clear" w:color="auto" w:fill="FFFFFF"/>
        <w:rPr>
          <w:rFonts w:asciiTheme="minorBidi" w:eastAsia="Times New Roman" w:hAnsiTheme="minorBidi"/>
          <w:sz w:val="24"/>
          <w:szCs w:val="24"/>
        </w:rPr>
      </w:pPr>
      <w:r w:rsidRPr="00935172">
        <w:rPr>
          <w:rFonts w:asciiTheme="minorBidi" w:eastAsia="Times New Roman" w:hAnsiTheme="minorBidi"/>
          <w:sz w:val="24"/>
          <w:szCs w:val="24"/>
        </w:rPr>
        <w:t>d.</w:t>
      </w:r>
      <w:r w:rsidRPr="00935172">
        <w:rPr>
          <w:rFonts w:asciiTheme="minorBidi" w:eastAsia="Times New Roman" w:hAnsiTheme="minorBidi"/>
          <w:sz w:val="24"/>
          <w:szCs w:val="24"/>
        </w:rPr>
        <w:tab/>
        <w:t xml:space="preserve">FNAC of the lesion </w:t>
      </w:r>
    </w:p>
    <w:p w14:paraId="1575852E" w14:textId="77777777" w:rsidR="002A1813" w:rsidRDefault="002A1813" w:rsidP="002A1813">
      <w:pPr>
        <w:shd w:val="clear" w:color="auto" w:fill="FFFFFF"/>
        <w:rPr>
          <w:rFonts w:asciiTheme="minorBidi" w:eastAsia="Times New Roman" w:hAnsiTheme="minorBidi"/>
          <w:sz w:val="24"/>
          <w:szCs w:val="24"/>
        </w:rPr>
      </w:pPr>
    </w:p>
    <w:p w14:paraId="5882E118" w14:textId="77777777" w:rsidR="002A1813" w:rsidRPr="00531608" w:rsidRDefault="002A1813" w:rsidP="002A1813">
      <w:pPr>
        <w:shd w:val="clear" w:color="auto" w:fill="FFFFFF"/>
        <w:rPr>
          <w:rFonts w:asciiTheme="minorBidi" w:eastAsia="Times New Roman" w:hAnsiTheme="minorBidi"/>
          <w:sz w:val="24"/>
          <w:szCs w:val="24"/>
        </w:rPr>
      </w:pPr>
    </w:p>
    <w:p w14:paraId="30023614" w14:textId="77777777" w:rsidR="002A1813" w:rsidRPr="00640621" w:rsidRDefault="002A1813" w:rsidP="002A1813">
      <w:pPr>
        <w:rPr>
          <w:b/>
          <w:bCs/>
          <w:lang w:bidi="ar-JO"/>
        </w:rPr>
      </w:pPr>
      <w:r>
        <w:rPr>
          <w:b/>
          <w:bCs/>
          <w:lang w:bidi="ar-JO"/>
        </w:rPr>
        <w:lastRenderedPageBreak/>
        <w:t>74</w:t>
      </w:r>
      <w:r w:rsidRPr="00640621">
        <w:rPr>
          <w:b/>
          <w:bCs/>
          <w:lang w:bidi="ar-JO"/>
        </w:rPr>
        <w:t>. You are describing the risks and benefits of tissue expansion to a parent whose child requires excision  of a giant cell nevus  from the occipital skull. Which one of the following is the key advantage of tissue expansion for this child?</w:t>
      </w:r>
    </w:p>
    <w:p w14:paraId="5FE1675E" w14:textId="77777777" w:rsidR="002A1813" w:rsidRDefault="002A1813" w:rsidP="002A1813">
      <w:pPr>
        <w:rPr>
          <w:lang w:bidi="ar-JO"/>
        </w:rPr>
      </w:pPr>
      <w:r>
        <w:rPr>
          <w:lang w:bidi="ar-JO"/>
        </w:rPr>
        <w:t>a.</w:t>
      </w:r>
      <w:r>
        <w:rPr>
          <w:lang w:bidi="ar-JO"/>
        </w:rPr>
        <w:tab/>
        <w:t>the number of general anesthetic procedures is minimized</w:t>
      </w:r>
    </w:p>
    <w:p w14:paraId="654773A3" w14:textId="77777777" w:rsidR="002A1813" w:rsidRDefault="002A1813" w:rsidP="002A1813">
      <w:pPr>
        <w:rPr>
          <w:lang w:bidi="ar-JO"/>
        </w:rPr>
      </w:pPr>
      <w:r>
        <w:rPr>
          <w:lang w:bidi="ar-JO"/>
        </w:rPr>
        <w:t>b.</w:t>
      </w:r>
      <w:r>
        <w:rPr>
          <w:lang w:bidi="ar-JO"/>
        </w:rPr>
        <w:tab/>
        <w:t>the number of hospital clinic visits is reduced</w:t>
      </w:r>
    </w:p>
    <w:p w14:paraId="012C230A" w14:textId="77777777" w:rsidR="002A1813" w:rsidRDefault="002A1813" w:rsidP="002A1813">
      <w:pPr>
        <w:rPr>
          <w:lang w:bidi="ar-JO"/>
        </w:rPr>
      </w:pPr>
      <w:r>
        <w:rPr>
          <w:lang w:bidi="ar-JO"/>
        </w:rPr>
        <w:t>c.</w:t>
      </w:r>
      <w:r>
        <w:rPr>
          <w:lang w:bidi="ar-JO"/>
        </w:rPr>
        <w:tab/>
        <w:t>the reconstruction can be completed more quickly</w:t>
      </w:r>
    </w:p>
    <w:p w14:paraId="1548DC8D" w14:textId="77777777" w:rsidR="002A1813" w:rsidRPr="00935172" w:rsidRDefault="002A1813" w:rsidP="002A1813">
      <w:pPr>
        <w:rPr>
          <w:color w:val="FF0000"/>
          <w:lang w:bidi="ar-JO"/>
        </w:rPr>
      </w:pPr>
      <w:r w:rsidRPr="00935172">
        <w:rPr>
          <w:color w:val="FF0000"/>
          <w:lang w:bidi="ar-JO"/>
        </w:rPr>
        <w:t>d.</w:t>
      </w:r>
      <w:r w:rsidRPr="00935172">
        <w:rPr>
          <w:color w:val="FF0000"/>
          <w:lang w:bidi="ar-JO"/>
        </w:rPr>
        <w:tab/>
        <w:t>the defect is more likely to be closed directly using hair-bearing skin flap</w:t>
      </w:r>
    </w:p>
    <w:p w14:paraId="2741BD41" w14:textId="77777777" w:rsidR="002A1813" w:rsidRDefault="002A1813" w:rsidP="002A1813">
      <w:pPr>
        <w:rPr>
          <w:lang w:bidi="ar-JO"/>
        </w:rPr>
      </w:pPr>
      <w:r>
        <w:rPr>
          <w:lang w:bidi="ar-JO"/>
        </w:rPr>
        <w:t>e.</w:t>
      </w:r>
      <w:r>
        <w:rPr>
          <w:lang w:bidi="ar-JO"/>
        </w:rPr>
        <w:tab/>
        <w:t>there is minimal functional and aesthetic  impact during the expansion  process</w:t>
      </w:r>
    </w:p>
    <w:p w14:paraId="20063627" w14:textId="77777777" w:rsidR="002A1813" w:rsidRDefault="002A1813" w:rsidP="002A1813">
      <w:pPr>
        <w:rPr>
          <w:lang w:bidi="ar-JO"/>
        </w:rPr>
      </w:pPr>
    </w:p>
    <w:p w14:paraId="29583599" w14:textId="77777777" w:rsidR="002A1813" w:rsidRDefault="002A1813" w:rsidP="002A1813">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380CEBFD" w14:textId="77777777" w:rsidR="002A1813" w:rsidRDefault="002A1813" w:rsidP="002A1813">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2D7F75E0" w14:textId="62C609FC" w:rsidR="00C7322C" w:rsidRDefault="00C7322C" w:rsidP="002A1813">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78E69294"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409483A4"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1DB95D16"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65C73510"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3AF7C84E"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08C51002"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2DC71C03"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38ED0692"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4743592B"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645C8391"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745A7B10"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24CE55C6"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6A0BFF90"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7517D9FF"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08EAE695"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3112C23F" w14:textId="7777777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425108AB" w14:textId="23621937" w:rsidR="00C7322C" w:rsidRDefault="00C7322C"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FF0000"/>
          <w:sz w:val="40"/>
          <w:szCs w:val="40"/>
        </w:rPr>
      </w:pPr>
    </w:p>
    <w:p w14:paraId="0BCDA7CF" w14:textId="66FE3C02" w:rsidR="001A12B8" w:rsidRPr="009919B7" w:rsidRDefault="001A12B8"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000000"/>
          <w:sz w:val="40"/>
          <w:szCs w:val="40"/>
          <w:rtl/>
        </w:rPr>
      </w:pPr>
      <w:r w:rsidRPr="009919B7">
        <w:rPr>
          <w:rFonts w:asciiTheme="minorHAnsi" w:hAnsiTheme="minorHAnsi" w:cstheme="minorHAnsi"/>
          <w:b/>
          <w:bCs/>
          <w:color w:val="FF0000"/>
          <w:sz w:val="40"/>
          <w:szCs w:val="40"/>
        </w:rPr>
        <w:t>Wareed 4</w:t>
      </w:r>
      <w:r w:rsidRPr="009919B7">
        <w:rPr>
          <w:rFonts w:asciiTheme="minorHAnsi" w:hAnsiTheme="minorHAnsi" w:cstheme="minorHAnsi"/>
          <w:b/>
          <w:bCs/>
          <w:color w:val="FF0000"/>
          <w:sz w:val="40"/>
          <w:szCs w:val="40"/>
          <w:vertAlign w:val="superscript"/>
        </w:rPr>
        <w:t>th</w:t>
      </w:r>
      <w:r w:rsidRPr="009919B7">
        <w:rPr>
          <w:rFonts w:asciiTheme="minorHAnsi" w:hAnsiTheme="minorHAnsi" w:cstheme="minorHAnsi"/>
          <w:b/>
          <w:bCs/>
          <w:color w:val="FF0000"/>
          <w:sz w:val="40"/>
          <w:szCs w:val="40"/>
        </w:rPr>
        <w:t xml:space="preserve"> – 2022</w:t>
      </w:r>
    </w:p>
    <w:p w14:paraId="2A9A0452" w14:textId="77777777" w:rsidR="001A12B8" w:rsidRPr="009438CD" w:rsidRDefault="001A12B8" w:rsidP="001A12B8">
      <w:pPr>
        <w:pStyle w:val="Normal1"/>
        <w:widowControl w:val="0"/>
        <w:pBdr>
          <w:top w:val="nil"/>
          <w:left w:val="nil"/>
          <w:bottom w:val="nil"/>
          <w:right w:val="nil"/>
          <w:between w:val="nil"/>
        </w:pBdr>
        <w:spacing w:line="20" w:lineRule="atLeast"/>
        <w:jc w:val="center"/>
        <w:rPr>
          <w:rFonts w:asciiTheme="minorHAnsi" w:hAnsiTheme="minorHAnsi" w:cstheme="minorHAnsi"/>
          <w:b/>
          <w:bCs/>
          <w:color w:val="000000"/>
          <w:sz w:val="32"/>
          <w:szCs w:val="32"/>
          <w:lang w:bidi="ar-JO"/>
        </w:rPr>
      </w:pPr>
    </w:p>
    <w:p w14:paraId="71A48C3C" w14:textId="77777777" w:rsidR="001A12B8" w:rsidRPr="00F32846" w:rsidRDefault="001A12B8" w:rsidP="00C57678">
      <w:pPr>
        <w:pStyle w:val="Normal1"/>
        <w:widowControl w:val="0"/>
        <w:numPr>
          <w:ilvl w:val="0"/>
          <w:numId w:val="493"/>
        </w:numPr>
        <w:pBdr>
          <w:top w:val="nil"/>
          <w:left w:val="nil"/>
          <w:bottom w:val="nil"/>
          <w:right w:val="nil"/>
          <w:between w:val="nil"/>
        </w:pBdr>
        <w:spacing w:line="20" w:lineRule="atLeast"/>
        <w:rPr>
          <w:rFonts w:asciiTheme="minorHAnsi" w:hAnsiTheme="minorHAnsi" w:cstheme="minorHAnsi"/>
          <w:b/>
          <w:bCs/>
          <w:color w:val="000000"/>
        </w:rPr>
      </w:pPr>
      <w:r w:rsidRPr="00F32846">
        <w:rPr>
          <w:rFonts w:asciiTheme="minorHAnsi" w:hAnsiTheme="minorHAnsi" w:cstheme="minorHAnsi"/>
          <w:b/>
          <w:bCs/>
          <w:color w:val="000000"/>
        </w:rPr>
        <w:t>The diagnosis of primary hyperparathyroidism is most strongly suggested by:</w:t>
      </w:r>
    </w:p>
    <w:p w14:paraId="50A4E0D1"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Select one: </w:t>
      </w:r>
    </w:p>
    <w:p w14:paraId="6051980D"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a. Serum acid phosphatase above 120 IU/L </w:t>
      </w:r>
    </w:p>
    <w:p w14:paraId="35431AAB"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FF0000"/>
        </w:rPr>
      </w:pPr>
      <w:r w:rsidRPr="0056787D">
        <w:rPr>
          <w:rFonts w:asciiTheme="minorHAnsi" w:hAnsiTheme="minorHAnsi" w:cstheme="minorHAnsi"/>
          <w:color w:val="FF0000"/>
        </w:rPr>
        <w:t xml:space="preserve">b. Serum calcium above 11 mg/dL </w:t>
      </w:r>
    </w:p>
    <w:p w14:paraId="6A62D3D5"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c. Urinary calcium below 100 mg/day </w:t>
      </w:r>
    </w:p>
    <w:p w14:paraId="6C6577AE"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d. Serum alkaline phosphatase above 120 IU/L </w:t>
      </w:r>
    </w:p>
    <w:p w14:paraId="0BAD3E3B"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e. Parathyroid hormone levels below 5 pmol/L </w:t>
      </w:r>
    </w:p>
    <w:p w14:paraId="10392631" w14:textId="77777777" w:rsidR="001A12B8" w:rsidRPr="00B82C99" w:rsidRDefault="001A12B8" w:rsidP="001A12B8">
      <w:pPr>
        <w:spacing w:after="0" w:line="20" w:lineRule="atLeast"/>
        <w:ind w:left="14"/>
        <w:rPr>
          <w:rFonts w:cstheme="minorHAnsi"/>
          <w:color w:val="000000" w:themeColor="text1"/>
        </w:rPr>
      </w:pPr>
    </w:p>
    <w:p w14:paraId="7B7AE796" w14:textId="77777777" w:rsidR="001A12B8" w:rsidRPr="00B82C99" w:rsidRDefault="001A12B8" w:rsidP="00C57678">
      <w:pPr>
        <w:pStyle w:val="Normal1"/>
        <w:widowControl w:val="0"/>
        <w:numPr>
          <w:ilvl w:val="0"/>
          <w:numId w:val="493"/>
        </w:numPr>
        <w:pBdr>
          <w:top w:val="nil"/>
          <w:left w:val="nil"/>
          <w:bottom w:val="nil"/>
          <w:right w:val="nil"/>
          <w:between w:val="nil"/>
        </w:pBdr>
        <w:spacing w:line="20" w:lineRule="atLeast"/>
        <w:rPr>
          <w:rFonts w:asciiTheme="minorHAnsi" w:eastAsia="Roboto" w:hAnsiTheme="minorHAnsi" w:cstheme="minorHAnsi"/>
          <w:b/>
          <w:bCs/>
          <w:color w:val="000000" w:themeColor="text1"/>
        </w:rPr>
      </w:pPr>
      <w:r w:rsidRPr="00B82C99">
        <w:rPr>
          <w:rFonts w:asciiTheme="minorHAnsi" w:eastAsia="Roboto" w:hAnsiTheme="minorHAnsi" w:cstheme="minorHAnsi"/>
          <w:b/>
          <w:bCs/>
          <w:color w:val="000000" w:themeColor="text1"/>
          <w:highlight w:val="white"/>
        </w:rPr>
        <w:t>A 30 year old male patient diagnosed to have obstructive shock one is false</w:t>
      </w:r>
      <w:r w:rsidRPr="00B82C99">
        <w:rPr>
          <w:rFonts w:asciiTheme="minorHAnsi" w:eastAsia="Roboto" w:hAnsiTheme="minorHAnsi" w:cstheme="minorHAnsi"/>
          <w:b/>
          <w:bCs/>
          <w:color w:val="000000" w:themeColor="text1"/>
        </w:rPr>
        <w:t xml:space="preserve"> </w:t>
      </w:r>
    </w:p>
    <w:p w14:paraId="351351C4"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rPr>
      </w:pPr>
      <w:r w:rsidRPr="00B82C99">
        <w:rPr>
          <w:rFonts w:asciiTheme="minorHAnsi" w:eastAsia="Roboto" w:hAnsiTheme="minorHAnsi" w:cstheme="minorHAnsi"/>
          <w:color w:val="000000" w:themeColor="text1"/>
          <w:highlight w:val="white"/>
        </w:rPr>
        <w:t>Select one:</w:t>
      </w:r>
      <w:r w:rsidRPr="00B82C99">
        <w:rPr>
          <w:rFonts w:asciiTheme="minorHAnsi" w:eastAsia="Roboto" w:hAnsiTheme="minorHAnsi" w:cstheme="minorHAnsi"/>
          <w:color w:val="000000" w:themeColor="text1"/>
        </w:rPr>
        <w:t xml:space="preserve"> </w:t>
      </w:r>
    </w:p>
    <w:p w14:paraId="413491D0"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rPr>
      </w:pPr>
      <w:r w:rsidRPr="00B82C99">
        <w:rPr>
          <w:rFonts w:asciiTheme="minorHAnsi" w:eastAsia="Roboto" w:hAnsiTheme="minorHAnsi" w:cstheme="minorHAnsi"/>
          <w:color w:val="000000" w:themeColor="text1"/>
        </w:rPr>
        <w:t xml:space="preserve">a. Increased afterload. </w:t>
      </w:r>
    </w:p>
    <w:p w14:paraId="18CAA897"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highlight w:val="white"/>
        </w:rPr>
      </w:pPr>
      <w:r w:rsidRPr="00B82C99">
        <w:rPr>
          <w:rFonts w:asciiTheme="minorHAnsi" w:eastAsia="Roboto" w:hAnsiTheme="minorHAnsi" w:cstheme="minorHAnsi"/>
          <w:color w:val="000000" w:themeColor="text1"/>
          <w:highlight w:val="white"/>
        </w:rPr>
        <w:t>b. Decreased cardiac output.</w:t>
      </w:r>
    </w:p>
    <w:p w14:paraId="31B25C08"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rPr>
      </w:pPr>
      <w:r w:rsidRPr="00B82C99">
        <w:rPr>
          <w:rFonts w:asciiTheme="minorHAnsi" w:eastAsia="Roboto" w:hAnsiTheme="minorHAnsi" w:cstheme="minorHAnsi"/>
          <w:color w:val="000000" w:themeColor="text1"/>
          <w:highlight w:val="white"/>
        </w:rPr>
        <w:t>c. Increased pulmonary capillary pressure.</w:t>
      </w:r>
      <w:r w:rsidRPr="00B82C99">
        <w:rPr>
          <w:rFonts w:asciiTheme="minorHAnsi" w:eastAsia="Roboto" w:hAnsiTheme="minorHAnsi" w:cstheme="minorHAnsi"/>
          <w:color w:val="000000" w:themeColor="text1"/>
        </w:rPr>
        <w:t xml:space="preserve"> </w:t>
      </w:r>
    </w:p>
    <w:p w14:paraId="22817B12" w14:textId="77777777" w:rsidR="001A12B8" w:rsidRPr="00B82C99"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000000" w:themeColor="text1"/>
        </w:rPr>
      </w:pPr>
      <w:r w:rsidRPr="00B82C99">
        <w:rPr>
          <w:rFonts w:asciiTheme="minorHAnsi" w:eastAsia="Roboto" w:hAnsiTheme="minorHAnsi" w:cstheme="minorHAnsi"/>
          <w:color w:val="000000" w:themeColor="text1"/>
          <w:highlight w:val="white"/>
        </w:rPr>
        <w:t>d. Increased jugular venous pressure</w:t>
      </w:r>
      <w:r w:rsidRPr="00B82C99">
        <w:rPr>
          <w:rFonts w:asciiTheme="minorHAnsi" w:eastAsia="Roboto" w:hAnsiTheme="minorHAnsi" w:cstheme="minorHAnsi"/>
          <w:color w:val="000000" w:themeColor="text1"/>
        </w:rPr>
        <w:t xml:space="preserve"> </w:t>
      </w:r>
    </w:p>
    <w:p w14:paraId="5C5B250C"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eastAsia="Roboto" w:hAnsiTheme="minorHAnsi" w:cstheme="minorHAnsi"/>
          <w:color w:val="FF0000"/>
        </w:rPr>
      </w:pPr>
      <w:r w:rsidRPr="0056787D">
        <w:rPr>
          <w:rFonts w:asciiTheme="minorHAnsi" w:eastAsia="Roboto" w:hAnsiTheme="minorHAnsi" w:cstheme="minorHAnsi"/>
          <w:color w:val="FF0000"/>
        </w:rPr>
        <w:t xml:space="preserve">e. Increased preload. </w:t>
      </w:r>
    </w:p>
    <w:p w14:paraId="2FA93073" w14:textId="77777777" w:rsidR="001A12B8" w:rsidRPr="0056787D" w:rsidRDefault="001A12B8" w:rsidP="001A12B8">
      <w:pPr>
        <w:spacing w:after="0" w:line="20" w:lineRule="atLeast"/>
        <w:ind w:left="14"/>
        <w:rPr>
          <w:rFonts w:cstheme="minorHAnsi"/>
        </w:rPr>
      </w:pPr>
    </w:p>
    <w:p w14:paraId="08B4859F" w14:textId="77777777" w:rsidR="001A12B8" w:rsidRPr="00F32846" w:rsidRDefault="001A12B8" w:rsidP="00C57678">
      <w:pPr>
        <w:pStyle w:val="Normal1"/>
        <w:widowControl w:val="0"/>
        <w:numPr>
          <w:ilvl w:val="0"/>
          <w:numId w:val="493"/>
        </w:numPr>
        <w:pBdr>
          <w:top w:val="nil"/>
          <w:left w:val="nil"/>
          <w:bottom w:val="nil"/>
          <w:right w:val="nil"/>
          <w:between w:val="nil"/>
        </w:pBdr>
        <w:spacing w:line="20" w:lineRule="atLeast"/>
        <w:rPr>
          <w:rFonts w:asciiTheme="minorHAnsi" w:hAnsiTheme="minorHAnsi" w:cstheme="minorHAnsi"/>
          <w:b/>
          <w:bCs/>
          <w:color w:val="000000"/>
        </w:rPr>
      </w:pPr>
      <w:r w:rsidRPr="00F32846">
        <w:rPr>
          <w:rFonts w:asciiTheme="minorHAnsi" w:hAnsiTheme="minorHAnsi" w:cstheme="minorHAnsi"/>
          <w:b/>
          <w:bCs/>
          <w:color w:val="000000"/>
        </w:rPr>
        <w:t xml:space="preserve">Most common cause of gastric outlet obstruction in adult nowadays is </w:t>
      </w:r>
    </w:p>
    <w:p w14:paraId="1076D013"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Select one: </w:t>
      </w:r>
    </w:p>
    <w:p w14:paraId="39191BEE"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a. peptic ulcer disease </w:t>
      </w:r>
    </w:p>
    <w:p w14:paraId="135147B0"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FF0000"/>
        </w:rPr>
      </w:pPr>
      <w:r w:rsidRPr="0056787D">
        <w:rPr>
          <w:rFonts w:asciiTheme="minorHAnsi" w:hAnsiTheme="minorHAnsi" w:cstheme="minorHAnsi"/>
          <w:color w:val="FF0000"/>
        </w:rPr>
        <w:t xml:space="preserve">b. gastric adenocarcinoma </w:t>
      </w:r>
    </w:p>
    <w:p w14:paraId="3037F6B1"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c. gastric lymphoma </w:t>
      </w:r>
    </w:p>
    <w:p w14:paraId="6DFFB047"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d. congenital band </w:t>
      </w:r>
    </w:p>
    <w:p w14:paraId="051A74AE" w14:textId="77777777" w:rsidR="001A12B8"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e. gastric polyps </w:t>
      </w:r>
    </w:p>
    <w:p w14:paraId="62FAE571"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4E40FCA9" w14:textId="77777777" w:rsidR="001A12B8" w:rsidRPr="00F32846" w:rsidRDefault="001A12B8" w:rsidP="00C57678">
      <w:pPr>
        <w:pStyle w:val="Normal1"/>
        <w:widowControl w:val="0"/>
        <w:numPr>
          <w:ilvl w:val="0"/>
          <w:numId w:val="493"/>
        </w:numPr>
        <w:pBdr>
          <w:top w:val="nil"/>
          <w:left w:val="nil"/>
          <w:bottom w:val="nil"/>
          <w:right w:val="nil"/>
          <w:between w:val="nil"/>
        </w:pBdr>
        <w:spacing w:line="20" w:lineRule="atLeast"/>
        <w:ind w:right="1462"/>
        <w:rPr>
          <w:rFonts w:asciiTheme="minorHAnsi" w:hAnsiTheme="minorHAnsi" w:cstheme="minorHAnsi"/>
          <w:b/>
          <w:bCs/>
          <w:color w:val="000000"/>
        </w:rPr>
      </w:pPr>
      <w:r w:rsidRPr="00F32846">
        <w:rPr>
          <w:rFonts w:asciiTheme="minorHAnsi" w:hAnsiTheme="minorHAnsi" w:cstheme="minorHAnsi"/>
          <w:b/>
          <w:bCs/>
          <w:color w:val="000000"/>
        </w:rPr>
        <w:t xml:space="preserve">Among the followings which is the least common complication of Crohn's disease Select one: </w:t>
      </w:r>
    </w:p>
    <w:p w14:paraId="2E29CCB7"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a. intestinal obstruction </w:t>
      </w:r>
    </w:p>
    <w:p w14:paraId="149F62D9" w14:textId="77777777" w:rsidR="001A12B8" w:rsidRPr="00394B31"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themeColor="text1"/>
        </w:rPr>
      </w:pPr>
      <w:r w:rsidRPr="00394B31">
        <w:rPr>
          <w:rFonts w:asciiTheme="minorHAnsi" w:hAnsiTheme="minorHAnsi" w:cstheme="minorHAnsi"/>
          <w:color w:val="000000" w:themeColor="text1"/>
        </w:rPr>
        <w:t xml:space="preserve">b. free perforation </w:t>
      </w:r>
    </w:p>
    <w:p w14:paraId="419FD48E"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c. entero cutaneous fistula </w:t>
      </w:r>
    </w:p>
    <w:p w14:paraId="2BAA2E7E"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d. perianal abscess and fistulas </w:t>
      </w:r>
    </w:p>
    <w:p w14:paraId="3AC6689F" w14:textId="77777777" w:rsidR="001A12B8" w:rsidRPr="00394B31"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FF0000"/>
        </w:rPr>
      </w:pPr>
      <w:r w:rsidRPr="0056787D">
        <w:rPr>
          <w:rFonts w:asciiTheme="minorHAnsi" w:hAnsiTheme="minorHAnsi" w:cstheme="minorHAnsi"/>
          <w:color w:val="000000"/>
        </w:rPr>
        <w:t>e</w:t>
      </w:r>
      <w:r w:rsidRPr="00394B31">
        <w:rPr>
          <w:rFonts w:asciiTheme="minorHAnsi" w:hAnsiTheme="minorHAnsi" w:cstheme="minorHAnsi"/>
          <w:color w:val="FF0000"/>
        </w:rPr>
        <w:t>. massive hemorrhage</w:t>
      </w:r>
    </w:p>
    <w:p w14:paraId="68A87539"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21A60744"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The most common location for a primary adenocarcinoma of the small intestine is:</w:t>
      </w:r>
    </w:p>
    <w:p w14:paraId="79718355"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a. Duodenum.</w:t>
      </w:r>
    </w:p>
    <w:p w14:paraId="12C84699" w14:textId="77777777" w:rsidR="001A12B8" w:rsidRPr="0056787D" w:rsidRDefault="001A12B8" w:rsidP="001A12B8">
      <w:pPr>
        <w:spacing w:after="0" w:line="20" w:lineRule="atLeast"/>
        <w:ind w:left="14"/>
        <w:rPr>
          <w:rFonts w:cstheme="minorHAnsi"/>
        </w:rPr>
      </w:pPr>
      <w:r w:rsidRPr="0056787D">
        <w:rPr>
          <w:rFonts w:cstheme="minorHAnsi"/>
        </w:rPr>
        <w:t>b. Jejunum.</w:t>
      </w:r>
    </w:p>
    <w:p w14:paraId="284912A8" w14:textId="77777777" w:rsidR="001A12B8" w:rsidRPr="0056787D" w:rsidRDefault="001A12B8" w:rsidP="001A12B8">
      <w:pPr>
        <w:spacing w:after="0" w:line="20" w:lineRule="atLeast"/>
        <w:ind w:left="14"/>
        <w:rPr>
          <w:rFonts w:cstheme="minorHAnsi"/>
        </w:rPr>
      </w:pPr>
      <w:r w:rsidRPr="0056787D">
        <w:rPr>
          <w:rFonts w:cstheme="minorHAnsi"/>
        </w:rPr>
        <w:t>c. Ileum.</w:t>
      </w:r>
    </w:p>
    <w:p w14:paraId="165D7DEB" w14:textId="77777777" w:rsidR="001A12B8" w:rsidRPr="0056787D" w:rsidRDefault="001A12B8" w:rsidP="001A12B8">
      <w:pPr>
        <w:spacing w:after="0" w:line="20" w:lineRule="atLeast"/>
        <w:ind w:left="14"/>
        <w:rPr>
          <w:rFonts w:cstheme="minorHAnsi"/>
        </w:rPr>
      </w:pPr>
      <w:r w:rsidRPr="0056787D">
        <w:rPr>
          <w:rFonts w:cstheme="minorHAnsi"/>
        </w:rPr>
        <w:t>d. The distribution is roughly equal.</w:t>
      </w:r>
    </w:p>
    <w:p w14:paraId="1BB44D68" w14:textId="5F440C91" w:rsidR="001A12B8" w:rsidRPr="0056787D" w:rsidRDefault="001A12B8" w:rsidP="001A12B8">
      <w:pPr>
        <w:spacing w:after="0" w:line="20" w:lineRule="atLeast"/>
        <w:ind w:left="14"/>
        <w:rPr>
          <w:rFonts w:cstheme="minorHAnsi"/>
        </w:rPr>
      </w:pPr>
      <w:r w:rsidRPr="0056787D">
        <w:rPr>
          <w:rFonts w:cstheme="minorHAnsi"/>
        </w:rPr>
        <w:t>e. Never occur in the small intestine.</w:t>
      </w:r>
      <w:r w:rsidR="009A0A92">
        <w:rPr>
          <w:rFonts w:cstheme="minorHAnsi"/>
        </w:rPr>
        <w:br/>
      </w:r>
      <w:r w:rsidR="009A0A92">
        <w:rPr>
          <w:rFonts w:cstheme="minorHAnsi"/>
        </w:rPr>
        <w:br/>
      </w:r>
      <w:r w:rsidR="009A0A92">
        <w:rPr>
          <w:rFonts w:cstheme="minorHAnsi"/>
        </w:rPr>
        <w:br/>
      </w:r>
      <w:r w:rsidR="009A0A92">
        <w:rPr>
          <w:rFonts w:cstheme="minorHAnsi"/>
        </w:rPr>
        <w:br/>
      </w:r>
      <w:r w:rsidR="009A0A92">
        <w:rPr>
          <w:rFonts w:cstheme="minorHAnsi"/>
        </w:rPr>
        <w:lastRenderedPageBreak/>
        <w:br/>
      </w:r>
    </w:p>
    <w:p w14:paraId="6F0A48A0"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789104A7"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A 24-year-old male, not known to have chronic medical illness, has vomited for several times with forceful retching then vomitus of fresh blood appears, the most likely diagnosis is:</w:t>
      </w:r>
    </w:p>
    <w:p w14:paraId="6E6C7579" w14:textId="77777777" w:rsidR="001A12B8" w:rsidRPr="0056787D" w:rsidRDefault="001A12B8" w:rsidP="001A12B8">
      <w:pPr>
        <w:spacing w:after="0" w:line="20" w:lineRule="atLeast"/>
        <w:ind w:left="14"/>
        <w:rPr>
          <w:rFonts w:cstheme="minorHAnsi"/>
        </w:rPr>
      </w:pPr>
      <w:r w:rsidRPr="0056787D">
        <w:rPr>
          <w:rFonts w:cstheme="minorHAnsi"/>
        </w:rPr>
        <w:t>a. Peptic ulcer disease.</w:t>
      </w:r>
    </w:p>
    <w:p w14:paraId="51E39812" w14:textId="77777777" w:rsidR="001A12B8" w:rsidRPr="0056787D" w:rsidRDefault="001A12B8" w:rsidP="001A12B8">
      <w:pPr>
        <w:spacing w:after="0" w:line="20" w:lineRule="atLeast"/>
        <w:ind w:left="14"/>
        <w:rPr>
          <w:rFonts w:cstheme="minorHAnsi"/>
        </w:rPr>
      </w:pPr>
      <w:r w:rsidRPr="0056787D">
        <w:rPr>
          <w:rFonts w:cstheme="minorHAnsi"/>
        </w:rPr>
        <w:t>b. Vascular malformation.</w:t>
      </w:r>
    </w:p>
    <w:p w14:paraId="234DC0C9" w14:textId="77777777" w:rsidR="001A12B8" w:rsidRPr="0056787D" w:rsidRDefault="001A12B8" w:rsidP="001A12B8">
      <w:pPr>
        <w:spacing w:after="0" w:line="20" w:lineRule="atLeast"/>
        <w:ind w:left="14"/>
        <w:rPr>
          <w:rFonts w:cstheme="minorHAnsi"/>
        </w:rPr>
      </w:pPr>
      <w:r w:rsidRPr="0056787D">
        <w:rPr>
          <w:rFonts w:cstheme="minorHAnsi"/>
        </w:rPr>
        <w:t>c. Oesophageal varices.</w:t>
      </w:r>
    </w:p>
    <w:p w14:paraId="78E9951D"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d. Mallory- Weiss syndrome</w:t>
      </w:r>
    </w:p>
    <w:p w14:paraId="340A7F49" w14:textId="77777777" w:rsidR="001A12B8" w:rsidRPr="0056787D" w:rsidRDefault="001A12B8" w:rsidP="001A12B8">
      <w:pPr>
        <w:spacing w:after="0" w:line="20" w:lineRule="atLeast"/>
        <w:ind w:left="14"/>
        <w:rPr>
          <w:rFonts w:cstheme="minorHAnsi"/>
        </w:rPr>
      </w:pPr>
      <w:r w:rsidRPr="0056787D">
        <w:rPr>
          <w:rFonts w:cstheme="minorHAnsi"/>
        </w:rPr>
        <w:t>e. Gastritis</w:t>
      </w:r>
    </w:p>
    <w:p w14:paraId="11C1CFD7" w14:textId="77777777" w:rsidR="001A12B8" w:rsidRPr="0056787D" w:rsidRDefault="001A12B8" w:rsidP="001A12B8">
      <w:pPr>
        <w:pStyle w:val="Normal1"/>
        <w:widowControl w:val="0"/>
        <w:pBdr>
          <w:top w:val="nil"/>
          <w:left w:val="nil"/>
          <w:bottom w:val="nil"/>
          <w:right w:val="nil"/>
          <w:between w:val="nil"/>
        </w:pBdr>
        <w:spacing w:line="20" w:lineRule="atLeast"/>
        <w:rPr>
          <w:rFonts w:asciiTheme="minorHAnsi" w:hAnsiTheme="minorHAnsi" w:cstheme="minorHAnsi"/>
          <w:color w:val="000000"/>
        </w:rPr>
      </w:pPr>
    </w:p>
    <w:p w14:paraId="534F270C"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 xml:space="preserve">The drug of choice for clostridial myonecrosis is: </w:t>
      </w:r>
    </w:p>
    <w:p w14:paraId="1E99DD30"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a. Penicillin G.</w:t>
      </w:r>
    </w:p>
    <w:p w14:paraId="0FC74E83" w14:textId="77777777" w:rsidR="001A12B8" w:rsidRPr="0056787D" w:rsidRDefault="001A12B8" w:rsidP="001A12B8">
      <w:pPr>
        <w:spacing w:after="0" w:line="20" w:lineRule="atLeast"/>
        <w:ind w:left="14"/>
        <w:rPr>
          <w:rFonts w:cstheme="minorHAnsi"/>
        </w:rPr>
      </w:pPr>
      <w:r w:rsidRPr="0056787D">
        <w:rPr>
          <w:rFonts w:cstheme="minorHAnsi"/>
        </w:rPr>
        <w:t>b. Ampicillin.</w:t>
      </w:r>
    </w:p>
    <w:p w14:paraId="6C1BA36C" w14:textId="77777777" w:rsidR="001A12B8" w:rsidRPr="0056787D" w:rsidRDefault="001A12B8" w:rsidP="001A12B8">
      <w:pPr>
        <w:spacing w:after="0" w:line="20" w:lineRule="atLeast"/>
        <w:ind w:left="14"/>
        <w:rPr>
          <w:rFonts w:cstheme="minorHAnsi"/>
        </w:rPr>
      </w:pPr>
      <w:r w:rsidRPr="0056787D">
        <w:rPr>
          <w:rFonts w:cstheme="minorHAnsi"/>
        </w:rPr>
        <w:t>c. Amikacin.</w:t>
      </w:r>
    </w:p>
    <w:p w14:paraId="7B594A09" w14:textId="77777777" w:rsidR="001A12B8" w:rsidRPr="0056787D" w:rsidRDefault="001A12B8" w:rsidP="001A12B8">
      <w:pPr>
        <w:spacing w:after="0" w:line="20" w:lineRule="atLeast"/>
        <w:ind w:left="14"/>
        <w:rPr>
          <w:rFonts w:cstheme="minorHAnsi"/>
        </w:rPr>
      </w:pPr>
      <w:r w:rsidRPr="0056787D">
        <w:rPr>
          <w:rFonts w:cstheme="minorHAnsi"/>
        </w:rPr>
        <w:t>d. Cephalosporin.</w:t>
      </w:r>
    </w:p>
    <w:p w14:paraId="2B7A3960" w14:textId="77777777" w:rsidR="001A12B8" w:rsidRPr="00203316" w:rsidRDefault="001A12B8" w:rsidP="001A12B8">
      <w:pPr>
        <w:spacing w:after="0" w:line="20" w:lineRule="atLeast"/>
        <w:ind w:left="14"/>
        <w:rPr>
          <w:rFonts w:cstheme="minorHAnsi"/>
        </w:rPr>
      </w:pPr>
      <w:r w:rsidRPr="0056787D">
        <w:rPr>
          <w:rFonts w:cstheme="minorHAnsi"/>
        </w:rPr>
        <w:t>e. Chloramphenicol.</w:t>
      </w:r>
    </w:p>
    <w:p w14:paraId="0AF7E654"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The most common complication after appendectomy is:</w:t>
      </w:r>
    </w:p>
    <w:p w14:paraId="634BDECF" w14:textId="77777777" w:rsidR="001A12B8" w:rsidRPr="0056787D" w:rsidRDefault="001A12B8" w:rsidP="001A12B8">
      <w:pPr>
        <w:spacing w:after="0" w:line="20" w:lineRule="atLeast"/>
        <w:ind w:left="14"/>
        <w:rPr>
          <w:rFonts w:cstheme="minorHAnsi"/>
        </w:rPr>
      </w:pPr>
      <w:r w:rsidRPr="0056787D">
        <w:rPr>
          <w:rFonts w:cstheme="minorHAnsi"/>
        </w:rPr>
        <w:t>a. Internal bleeding.</w:t>
      </w:r>
    </w:p>
    <w:p w14:paraId="70AF912D" w14:textId="77777777" w:rsidR="001A12B8" w:rsidRPr="0056787D" w:rsidRDefault="001A12B8" w:rsidP="001A12B8">
      <w:pPr>
        <w:spacing w:after="0" w:line="20" w:lineRule="atLeast"/>
        <w:ind w:left="14"/>
        <w:rPr>
          <w:rFonts w:cstheme="minorHAnsi"/>
        </w:rPr>
      </w:pPr>
      <w:r w:rsidRPr="0056787D">
        <w:rPr>
          <w:rFonts w:cstheme="minorHAnsi"/>
        </w:rPr>
        <w:t>b. Pelvic abscess.</w:t>
      </w:r>
    </w:p>
    <w:p w14:paraId="1A614D5B"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c. Wound infection.</w:t>
      </w:r>
    </w:p>
    <w:p w14:paraId="21E16604" w14:textId="77777777" w:rsidR="001A12B8" w:rsidRPr="0056787D" w:rsidRDefault="001A12B8" w:rsidP="001A12B8">
      <w:pPr>
        <w:spacing w:after="0" w:line="20" w:lineRule="atLeast"/>
        <w:ind w:left="14"/>
        <w:rPr>
          <w:rFonts w:cstheme="minorHAnsi"/>
        </w:rPr>
      </w:pPr>
      <w:r w:rsidRPr="0056787D">
        <w:rPr>
          <w:rFonts w:cstheme="minorHAnsi"/>
        </w:rPr>
        <w:t>d. Intestinal obstruction.</w:t>
      </w:r>
    </w:p>
    <w:p w14:paraId="5F1365A4" w14:textId="77777777" w:rsidR="001A12B8" w:rsidRPr="0056787D" w:rsidRDefault="001A12B8" w:rsidP="001A12B8">
      <w:pPr>
        <w:spacing w:after="0" w:line="20" w:lineRule="atLeast"/>
        <w:ind w:left="14"/>
        <w:rPr>
          <w:rFonts w:cstheme="minorHAnsi"/>
        </w:rPr>
      </w:pPr>
      <w:r w:rsidRPr="0056787D">
        <w:rPr>
          <w:rFonts w:cstheme="minorHAnsi"/>
        </w:rPr>
        <w:t>e. Incisional hernia.</w:t>
      </w:r>
    </w:p>
    <w:p w14:paraId="062F3BA5"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5D0FCE1B"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Currently, which of the following infectious illnesses is most likely to compromise patients following renal transplantation?</w:t>
      </w:r>
    </w:p>
    <w:p w14:paraId="4262BF3F" w14:textId="77777777" w:rsidR="001A12B8" w:rsidRPr="0056787D" w:rsidRDefault="001A12B8" w:rsidP="001A12B8">
      <w:pPr>
        <w:spacing w:after="0" w:line="20" w:lineRule="atLeast"/>
        <w:ind w:left="14"/>
        <w:rPr>
          <w:rFonts w:cstheme="minorHAnsi"/>
        </w:rPr>
      </w:pPr>
      <w:r w:rsidRPr="0056787D">
        <w:rPr>
          <w:rFonts w:cstheme="minorHAnsi"/>
        </w:rPr>
        <w:t>a. E. coli sepsis.</w:t>
      </w:r>
    </w:p>
    <w:p w14:paraId="614F9AC4" w14:textId="77777777" w:rsidR="001A12B8" w:rsidRPr="0056787D" w:rsidRDefault="001A12B8" w:rsidP="001A12B8">
      <w:pPr>
        <w:spacing w:after="0" w:line="20" w:lineRule="atLeast"/>
        <w:ind w:left="14"/>
        <w:rPr>
          <w:rFonts w:cstheme="minorHAnsi"/>
        </w:rPr>
      </w:pPr>
      <w:r w:rsidRPr="0056787D">
        <w:rPr>
          <w:rFonts w:cstheme="minorHAnsi"/>
        </w:rPr>
        <w:t>b. Pneumococcal sepsis.</w:t>
      </w:r>
    </w:p>
    <w:p w14:paraId="45F14AF6" w14:textId="77777777" w:rsidR="001A12B8" w:rsidRPr="0056787D" w:rsidRDefault="001A12B8" w:rsidP="001A12B8">
      <w:pPr>
        <w:spacing w:after="0" w:line="20" w:lineRule="atLeast"/>
        <w:ind w:left="14"/>
        <w:rPr>
          <w:rFonts w:cstheme="minorHAnsi"/>
        </w:rPr>
      </w:pPr>
      <w:r w:rsidRPr="0056787D">
        <w:rPr>
          <w:rFonts w:cstheme="minorHAnsi"/>
        </w:rPr>
        <w:t>c. Candidiasis.</w:t>
      </w:r>
    </w:p>
    <w:p w14:paraId="54D59F93" w14:textId="77777777" w:rsidR="001A12B8" w:rsidRPr="0056787D" w:rsidRDefault="001A12B8" w:rsidP="001A12B8">
      <w:pPr>
        <w:spacing w:after="0" w:line="20" w:lineRule="atLeast"/>
        <w:ind w:left="14"/>
        <w:rPr>
          <w:rFonts w:cstheme="minorHAnsi"/>
        </w:rPr>
      </w:pPr>
      <w:r w:rsidRPr="0056787D">
        <w:rPr>
          <w:rFonts w:cstheme="minorHAnsi"/>
        </w:rPr>
        <w:t>d. Aspergillosis</w:t>
      </w:r>
    </w:p>
    <w:p w14:paraId="2257ACEF"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e. Cytomegalovirus.</w:t>
      </w:r>
    </w:p>
    <w:p w14:paraId="18922132"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391042DF"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Which of the following takes part in the formation of the ano-rectal ring?</w:t>
      </w:r>
    </w:p>
    <w:p w14:paraId="3FE23855" w14:textId="77777777" w:rsidR="001A12B8" w:rsidRPr="0056787D" w:rsidRDefault="001A12B8" w:rsidP="001A12B8">
      <w:pPr>
        <w:spacing w:after="0" w:line="20" w:lineRule="atLeast"/>
        <w:ind w:left="14"/>
        <w:rPr>
          <w:rFonts w:cstheme="minorHAnsi"/>
        </w:rPr>
      </w:pPr>
      <w:r w:rsidRPr="0056787D">
        <w:rPr>
          <w:rFonts w:cstheme="minorHAnsi"/>
        </w:rPr>
        <w:t>a. Internal sphincter and external sphincter.</w:t>
      </w:r>
    </w:p>
    <w:p w14:paraId="6497EE1E"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b. Deep part of external sphincter and puborectalis muscle.</w:t>
      </w:r>
    </w:p>
    <w:p w14:paraId="3396DB8D" w14:textId="77777777" w:rsidR="001A12B8" w:rsidRPr="0056787D" w:rsidRDefault="001A12B8" w:rsidP="001A12B8">
      <w:pPr>
        <w:spacing w:after="0" w:line="20" w:lineRule="atLeast"/>
        <w:ind w:left="14"/>
        <w:rPr>
          <w:rFonts w:cstheme="minorHAnsi"/>
        </w:rPr>
      </w:pPr>
      <w:r w:rsidRPr="0056787D">
        <w:rPr>
          <w:rFonts w:cstheme="minorHAnsi"/>
        </w:rPr>
        <w:t>c. Deep Part of external sphincter and internal sphincter.</w:t>
      </w:r>
    </w:p>
    <w:p w14:paraId="3D718438" w14:textId="77777777" w:rsidR="001A12B8" w:rsidRPr="0056787D" w:rsidRDefault="001A12B8" w:rsidP="001A12B8">
      <w:pPr>
        <w:spacing w:after="0" w:line="20" w:lineRule="atLeast"/>
        <w:ind w:left="14"/>
        <w:rPr>
          <w:rFonts w:cstheme="minorHAnsi"/>
        </w:rPr>
      </w:pPr>
      <w:r w:rsidRPr="0056787D">
        <w:rPr>
          <w:rFonts w:cstheme="minorHAnsi"/>
        </w:rPr>
        <w:t>d. Internal sphincter and puborectalis muscle.</w:t>
      </w:r>
    </w:p>
    <w:p w14:paraId="46EA2392" w14:textId="77777777" w:rsidR="001A12B8" w:rsidRPr="0056787D" w:rsidRDefault="001A12B8" w:rsidP="001A12B8">
      <w:pPr>
        <w:spacing w:after="0" w:line="20" w:lineRule="atLeast"/>
        <w:ind w:left="14"/>
        <w:rPr>
          <w:rFonts w:cstheme="minorHAnsi"/>
        </w:rPr>
      </w:pPr>
      <w:r w:rsidRPr="0056787D">
        <w:rPr>
          <w:rFonts w:cstheme="minorHAnsi"/>
        </w:rPr>
        <w:t>e. Deep and subcutaneous parts of external sphincter.</w:t>
      </w:r>
    </w:p>
    <w:p w14:paraId="1F637FF8"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4730FE19"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Postoperative third-space accumulation should be managed by</w:t>
      </w:r>
    </w:p>
    <w:p w14:paraId="3D90D6FB" w14:textId="77777777" w:rsidR="001A12B8" w:rsidRPr="0056787D" w:rsidRDefault="001A12B8" w:rsidP="001A12B8">
      <w:pPr>
        <w:spacing w:after="0" w:line="20" w:lineRule="atLeast"/>
        <w:ind w:left="14"/>
        <w:rPr>
          <w:rFonts w:cstheme="minorHAnsi"/>
        </w:rPr>
      </w:pPr>
      <w:r w:rsidRPr="0056787D">
        <w:rPr>
          <w:rFonts w:cstheme="minorHAnsi"/>
        </w:rPr>
        <w:t>a. Albumin.</w:t>
      </w:r>
    </w:p>
    <w:p w14:paraId="7894231D" w14:textId="77777777" w:rsidR="001A12B8" w:rsidRPr="0056787D" w:rsidRDefault="001A12B8" w:rsidP="001A12B8">
      <w:pPr>
        <w:spacing w:after="0" w:line="20" w:lineRule="atLeast"/>
        <w:ind w:left="14"/>
        <w:rPr>
          <w:rFonts w:cstheme="minorHAnsi"/>
        </w:rPr>
      </w:pPr>
      <w:r w:rsidRPr="0056787D">
        <w:rPr>
          <w:rFonts w:cstheme="minorHAnsi"/>
        </w:rPr>
        <w:t>b. Dextrose in water.</w:t>
      </w:r>
    </w:p>
    <w:p w14:paraId="6613F7C2" w14:textId="77777777" w:rsidR="001A12B8" w:rsidRPr="0056787D" w:rsidRDefault="001A12B8" w:rsidP="001A12B8">
      <w:pPr>
        <w:spacing w:after="0" w:line="20" w:lineRule="atLeast"/>
        <w:ind w:left="14"/>
        <w:rPr>
          <w:rFonts w:cstheme="minorHAnsi"/>
        </w:rPr>
      </w:pPr>
      <w:r w:rsidRPr="0056787D">
        <w:rPr>
          <w:rFonts w:cstheme="minorHAnsi"/>
        </w:rPr>
        <w:t>c. Fluid restriction.</w:t>
      </w:r>
    </w:p>
    <w:p w14:paraId="2714C0CB" w14:textId="77777777" w:rsidR="001A12B8" w:rsidRPr="0056787D" w:rsidRDefault="001A12B8" w:rsidP="001A12B8">
      <w:pPr>
        <w:spacing w:after="0" w:line="20" w:lineRule="atLeast"/>
        <w:ind w:left="14"/>
        <w:rPr>
          <w:rFonts w:cstheme="minorHAnsi"/>
        </w:rPr>
      </w:pPr>
      <w:r w:rsidRPr="0056787D">
        <w:rPr>
          <w:rFonts w:cstheme="minorHAnsi"/>
        </w:rPr>
        <w:t>d. 1/2 Normal saline with potassium supplements.</w:t>
      </w:r>
    </w:p>
    <w:p w14:paraId="6234F420"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e. Normal saline.</w:t>
      </w:r>
    </w:p>
    <w:p w14:paraId="24865B4D"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51694D1F"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Fat absorption occurs primarily in the:</w:t>
      </w:r>
    </w:p>
    <w:p w14:paraId="4FC08849" w14:textId="77777777" w:rsidR="001A12B8" w:rsidRPr="0056787D" w:rsidRDefault="001A12B8" w:rsidP="001A12B8">
      <w:pPr>
        <w:spacing w:after="0" w:line="20" w:lineRule="atLeast"/>
        <w:ind w:left="14"/>
        <w:rPr>
          <w:rFonts w:cstheme="minorHAnsi"/>
        </w:rPr>
      </w:pPr>
      <w:r w:rsidRPr="0056787D">
        <w:rPr>
          <w:rFonts w:cstheme="minorHAnsi"/>
        </w:rPr>
        <w:t>a. Stomach.</w:t>
      </w:r>
    </w:p>
    <w:p w14:paraId="2839332F" w14:textId="77777777" w:rsidR="001A12B8" w:rsidRPr="0056787D" w:rsidRDefault="001A12B8" w:rsidP="001A12B8">
      <w:pPr>
        <w:spacing w:after="0" w:line="20" w:lineRule="atLeast"/>
        <w:ind w:left="14"/>
        <w:rPr>
          <w:rFonts w:cstheme="minorHAnsi"/>
        </w:rPr>
      </w:pPr>
      <w:r w:rsidRPr="0056787D">
        <w:rPr>
          <w:rFonts w:cstheme="minorHAnsi"/>
        </w:rPr>
        <w:t>b. First portion of duodenum.</w:t>
      </w:r>
    </w:p>
    <w:p w14:paraId="356D63AC" w14:textId="77777777" w:rsidR="001A12B8" w:rsidRPr="0056787D" w:rsidRDefault="001A12B8" w:rsidP="001A12B8">
      <w:pPr>
        <w:spacing w:after="0" w:line="20" w:lineRule="atLeast"/>
        <w:ind w:left="14"/>
        <w:rPr>
          <w:rFonts w:cstheme="minorHAnsi"/>
        </w:rPr>
      </w:pPr>
      <w:r w:rsidRPr="0056787D">
        <w:rPr>
          <w:rFonts w:cstheme="minorHAnsi"/>
        </w:rPr>
        <w:lastRenderedPageBreak/>
        <w:t>c. Third portion of duodenum.</w:t>
      </w:r>
    </w:p>
    <w:p w14:paraId="40958FE8"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d. Jejunum.</w:t>
      </w:r>
    </w:p>
    <w:p w14:paraId="44BE89A1" w14:textId="77777777" w:rsidR="001A12B8" w:rsidRPr="0056787D" w:rsidRDefault="001A12B8" w:rsidP="001A12B8">
      <w:pPr>
        <w:spacing w:after="0" w:line="20" w:lineRule="atLeast"/>
        <w:ind w:left="14"/>
        <w:rPr>
          <w:rFonts w:cstheme="minorHAnsi"/>
        </w:rPr>
      </w:pPr>
      <w:r w:rsidRPr="0056787D">
        <w:rPr>
          <w:rFonts w:cstheme="minorHAnsi"/>
        </w:rPr>
        <w:t>e. Ileum.</w:t>
      </w:r>
    </w:p>
    <w:p w14:paraId="5CB2B0DD"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4E380426"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All the following conditions are known to have a familial pattern associated with a predisposition to cancer except one:</w:t>
      </w:r>
    </w:p>
    <w:p w14:paraId="5603F4EE" w14:textId="77777777" w:rsidR="001A12B8" w:rsidRPr="0056787D" w:rsidRDefault="001A12B8" w:rsidP="001A12B8">
      <w:pPr>
        <w:spacing w:after="0" w:line="20" w:lineRule="atLeast"/>
        <w:ind w:left="14"/>
        <w:rPr>
          <w:rFonts w:cstheme="minorHAnsi"/>
        </w:rPr>
      </w:pPr>
      <w:r w:rsidRPr="0056787D">
        <w:rPr>
          <w:rFonts w:cstheme="minorHAnsi"/>
        </w:rPr>
        <w:t>a. Colonic polyposis</w:t>
      </w:r>
    </w:p>
    <w:p w14:paraId="70D8211B"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b. Breast cancer.</w:t>
      </w:r>
    </w:p>
    <w:p w14:paraId="2E7AF010" w14:textId="77777777" w:rsidR="001A12B8" w:rsidRPr="0056787D" w:rsidRDefault="001A12B8" w:rsidP="001A12B8">
      <w:pPr>
        <w:spacing w:after="0" w:line="20" w:lineRule="atLeast"/>
        <w:ind w:left="14"/>
        <w:rPr>
          <w:rFonts w:cstheme="minorHAnsi"/>
        </w:rPr>
      </w:pPr>
      <w:r w:rsidRPr="0056787D">
        <w:rPr>
          <w:rFonts w:cstheme="minorHAnsi"/>
        </w:rPr>
        <w:t>c. Peutz-Jeghers syndrome.</w:t>
      </w:r>
    </w:p>
    <w:p w14:paraId="3D5854FA" w14:textId="77777777" w:rsidR="001A12B8" w:rsidRPr="0056787D" w:rsidRDefault="001A12B8" w:rsidP="001A12B8">
      <w:pPr>
        <w:spacing w:after="0" w:line="20" w:lineRule="atLeast"/>
        <w:ind w:left="14"/>
        <w:rPr>
          <w:rFonts w:cstheme="minorHAnsi"/>
        </w:rPr>
      </w:pPr>
      <w:r w:rsidRPr="0056787D">
        <w:rPr>
          <w:rFonts w:cstheme="minorHAnsi"/>
        </w:rPr>
        <w:t>d. Gardner’s syndrome.</w:t>
      </w:r>
    </w:p>
    <w:p w14:paraId="00C0D962"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016040EC"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All are true of diverticular disease of the colon except:</w:t>
      </w:r>
    </w:p>
    <w:p w14:paraId="64A759AD" w14:textId="77777777" w:rsidR="001A12B8" w:rsidRPr="0056787D" w:rsidRDefault="001A12B8" w:rsidP="001A12B8">
      <w:pPr>
        <w:spacing w:after="0" w:line="20" w:lineRule="atLeast"/>
        <w:ind w:left="14"/>
        <w:rPr>
          <w:rFonts w:cstheme="minorHAnsi"/>
        </w:rPr>
      </w:pPr>
      <w:r w:rsidRPr="0056787D">
        <w:rPr>
          <w:rFonts w:cstheme="minorHAnsi"/>
        </w:rPr>
        <w:t>a. It increases in frequency with increasing age.</w:t>
      </w:r>
    </w:p>
    <w:p w14:paraId="0328332E"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a. Colonoscope is the diagnostic tool during acute attack of diverticulitis.</w:t>
      </w:r>
    </w:p>
    <w:p w14:paraId="3840111A" w14:textId="77777777" w:rsidR="001A12B8" w:rsidRPr="0056787D" w:rsidRDefault="001A12B8" w:rsidP="001A12B8">
      <w:pPr>
        <w:spacing w:after="0" w:line="20" w:lineRule="atLeast"/>
        <w:ind w:left="14"/>
        <w:rPr>
          <w:rFonts w:cstheme="minorHAnsi"/>
        </w:rPr>
      </w:pPr>
      <w:r w:rsidRPr="0056787D">
        <w:rPr>
          <w:rFonts w:cstheme="minorHAnsi"/>
        </w:rPr>
        <w:t>c. Colovesical fistula is a known complication.</w:t>
      </w:r>
    </w:p>
    <w:p w14:paraId="0CDCDE6E" w14:textId="77777777" w:rsidR="001A12B8" w:rsidRPr="0056787D" w:rsidRDefault="001A12B8" w:rsidP="001A12B8">
      <w:pPr>
        <w:spacing w:after="0" w:line="20" w:lineRule="atLeast"/>
        <w:ind w:left="14"/>
        <w:rPr>
          <w:rFonts w:cstheme="minorHAnsi"/>
        </w:rPr>
      </w:pPr>
      <w:r w:rsidRPr="0056787D">
        <w:rPr>
          <w:rFonts w:cstheme="minorHAnsi"/>
        </w:rPr>
        <w:t>d. Diverticulosis of colon is the most common cause of massive colonic hemorrhage.</w:t>
      </w:r>
    </w:p>
    <w:p w14:paraId="104DCD1F" w14:textId="77777777" w:rsidR="001A12B8" w:rsidRPr="0056787D" w:rsidRDefault="001A12B8" w:rsidP="001A12B8">
      <w:pPr>
        <w:spacing w:after="0" w:line="20" w:lineRule="atLeast"/>
        <w:ind w:left="14"/>
        <w:rPr>
          <w:rFonts w:cstheme="minorHAnsi"/>
        </w:rPr>
      </w:pPr>
      <w:r w:rsidRPr="0056787D">
        <w:rPr>
          <w:rFonts w:cstheme="minorHAnsi"/>
        </w:rPr>
        <w:t>e. elective resection is indicated after repeated episodes of diverticulitis.</w:t>
      </w:r>
    </w:p>
    <w:p w14:paraId="13C2E9B8"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378CE7F3"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When a patient is seen with stab wound of the neck that has injured the left vertebral artery. The most frequent clinical finding is:</w:t>
      </w:r>
    </w:p>
    <w:p w14:paraId="33AB2048" w14:textId="77777777" w:rsidR="001A12B8" w:rsidRPr="0056787D" w:rsidRDefault="001A12B8" w:rsidP="001A12B8">
      <w:pPr>
        <w:spacing w:after="0" w:line="20" w:lineRule="atLeast"/>
        <w:ind w:left="14"/>
        <w:rPr>
          <w:rFonts w:cstheme="minorHAnsi"/>
          <w:color w:val="000000" w:themeColor="text1"/>
        </w:rPr>
      </w:pPr>
      <w:r w:rsidRPr="0056787D">
        <w:rPr>
          <w:rFonts w:cstheme="minorHAnsi"/>
          <w:color w:val="000000" w:themeColor="text1"/>
        </w:rPr>
        <w:t>a. Hemiparesis.</w:t>
      </w:r>
    </w:p>
    <w:p w14:paraId="47023D2D" w14:textId="77777777" w:rsidR="001A12B8" w:rsidRPr="0056787D" w:rsidRDefault="001A12B8" w:rsidP="001A12B8">
      <w:pPr>
        <w:spacing w:after="0" w:line="20" w:lineRule="atLeast"/>
        <w:ind w:left="14"/>
        <w:rPr>
          <w:rFonts w:cstheme="minorHAnsi"/>
        </w:rPr>
      </w:pPr>
      <w:r w:rsidRPr="0056787D">
        <w:rPr>
          <w:rFonts w:cstheme="minorHAnsi"/>
        </w:rPr>
        <w:t>b. Hemiplegia.</w:t>
      </w:r>
    </w:p>
    <w:p w14:paraId="3BF1CB14"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c. Hemorrhagic shock.</w:t>
      </w:r>
    </w:p>
    <w:p w14:paraId="46088F0A" w14:textId="77777777" w:rsidR="001A12B8" w:rsidRPr="0056787D" w:rsidRDefault="001A12B8" w:rsidP="001A12B8">
      <w:pPr>
        <w:spacing w:after="0" w:line="20" w:lineRule="atLeast"/>
        <w:ind w:left="14"/>
        <w:rPr>
          <w:rFonts w:cstheme="minorHAnsi"/>
        </w:rPr>
      </w:pPr>
      <w:r w:rsidRPr="0056787D">
        <w:rPr>
          <w:rFonts w:cstheme="minorHAnsi"/>
        </w:rPr>
        <w:t>d. Monocular blindness.</w:t>
      </w:r>
    </w:p>
    <w:p w14:paraId="51644521" w14:textId="77777777" w:rsidR="001A12B8" w:rsidRPr="0056787D" w:rsidRDefault="001A12B8" w:rsidP="001A12B8">
      <w:pPr>
        <w:spacing w:after="0" w:line="20" w:lineRule="atLeast"/>
        <w:ind w:left="14"/>
        <w:rPr>
          <w:rFonts w:cstheme="minorHAnsi"/>
        </w:rPr>
      </w:pPr>
      <w:r w:rsidRPr="0056787D">
        <w:rPr>
          <w:rFonts w:cstheme="minorHAnsi"/>
        </w:rPr>
        <w:t>e. Stable hematoma.</w:t>
      </w:r>
    </w:p>
    <w:p w14:paraId="0EBCDC4E" w14:textId="77777777" w:rsidR="001A12B8" w:rsidRPr="00203316" w:rsidRDefault="001A12B8" w:rsidP="00C57678">
      <w:pPr>
        <w:pStyle w:val="ListParagraph"/>
        <w:numPr>
          <w:ilvl w:val="0"/>
          <w:numId w:val="493"/>
        </w:numPr>
        <w:shd w:val="clear" w:color="auto" w:fill="FFFFFF"/>
        <w:spacing w:line="20" w:lineRule="atLeast"/>
        <w:rPr>
          <w:rFonts w:eastAsia="Times New Roman" w:cstheme="minorHAnsi"/>
          <w:b/>
          <w:bCs/>
          <w:color w:val="000000" w:themeColor="text1"/>
        </w:rPr>
      </w:pPr>
      <w:r w:rsidRPr="00203316">
        <w:rPr>
          <w:rFonts w:eastAsia="Times New Roman" w:cstheme="minorHAnsi"/>
          <w:b/>
          <w:bCs/>
          <w:color w:val="000000" w:themeColor="text1"/>
        </w:rPr>
        <w:t>25 years old pregnant female present it to the emergency room with hypotension 60\30, tachycardia HR=150,  the most common ruptured aneurysm artery during pregnancy is:</w:t>
      </w:r>
    </w:p>
    <w:p w14:paraId="7E5C6397" w14:textId="77777777" w:rsidR="001A12B8" w:rsidRPr="00FC0EDE" w:rsidRDefault="001A12B8" w:rsidP="001A12B8">
      <w:pPr>
        <w:spacing w:after="0" w:line="20" w:lineRule="atLeast"/>
        <w:rPr>
          <w:rFonts w:eastAsia="Times New Roman" w:cstheme="minorHAnsi"/>
          <w:color w:val="FF0000"/>
        </w:rPr>
      </w:pPr>
      <w:r>
        <w:rPr>
          <w:rFonts w:eastAsia="Times New Roman" w:cstheme="minorHAnsi"/>
          <w:color w:val="FF0000"/>
        </w:rPr>
        <w:t xml:space="preserve">a. </w:t>
      </w:r>
      <w:r w:rsidRPr="00FC0EDE">
        <w:rPr>
          <w:rFonts w:eastAsia="Times New Roman" w:cstheme="minorHAnsi"/>
          <w:color w:val="FF0000"/>
        </w:rPr>
        <w:t>splenic artery </w:t>
      </w:r>
    </w:p>
    <w:p w14:paraId="39658E18" w14:textId="77777777" w:rsidR="001A12B8" w:rsidRPr="00FC0EDE" w:rsidRDefault="001A12B8" w:rsidP="001A12B8">
      <w:pPr>
        <w:spacing w:after="0" w:line="20" w:lineRule="atLeast"/>
        <w:rPr>
          <w:rFonts w:eastAsia="Times New Roman" w:cstheme="minorHAnsi"/>
        </w:rPr>
      </w:pPr>
      <w:r>
        <w:rPr>
          <w:rFonts w:eastAsia="Times New Roman" w:cstheme="minorHAnsi"/>
          <w:color w:val="000000"/>
        </w:rPr>
        <w:t xml:space="preserve">b. </w:t>
      </w:r>
      <w:r w:rsidRPr="00FC0EDE">
        <w:rPr>
          <w:rFonts w:eastAsia="Times New Roman" w:cstheme="minorHAnsi"/>
          <w:color w:val="000000"/>
        </w:rPr>
        <w:t>Celiac artery</w:t>
      </w:r>
    </w:p>
    <w:p w14:paraId="0808FA7A" w14:textId="77777777" w:rsidR="001A12B8" w:rsidRPr="00FC0EDE" w:rsidRDefault="001A12B8" w:rsidP="001A12B8">
      <w:pPr>
        <w:spacing w:after="0" w:line="20" w:lineRule="atLeast"/>
        <w:rPr>
          <w:rFonts w:eastAsia="Times New Roman" w:cstheme="minorHAnsi"/>
        </w:rPr>
      </w:pPr>
      <w:r>
        <w:rPr>
          <w:rFonts w:eastAsia="Times New Roman" w:cstheme="minorHAnsi"/>
          <w:color w:val="000000"/>
        </w:rPr>
        <w:t xml:space="preserve">c. </w:t>
      </w:r>
      <w:r w:rsidRPr="00FC0EDE">
        <w:rPr>
          <w:rFonts w:eastAsia="Times New Roman" w:cstheme="minorHAnsi"/>
          <w:color w:val="000000"/>
        </w:rPr>
        <w:t>hepatic artery</w:t>
      </w:r>
    </w:p>
    <w:p w14:paraId="5B7DBFEF" w14:textId="77777777" w:rsidR="001A12B8" w:rsidRPr="00FC0EDE" w:rsidRDefault="001A12B8" w:rsidP="001A12B8">
      <w:pPr>
        <w:spacing w:after="0" w:line="20" w:lineRule="atLeast"/>
        <w:rPr>
          <w:rFonts w:eastAsia="Times New Roman" w:cstheme="minorHAnsi"/>
          <w:color w:val="000000" w:themeColor="text1"/>
        </w:rPr>
      </w:pPr>
      <w:r>
        <w:rPr>
          <w:rFonts w:eastAsia="Times New Roman" w:cstheme="minorHAnsi"/>
          <w:color w:val="000000" w:themeColor="text1"/>
        </w:rPr>
        <w:t xml:space="preserve">d. </w:t>
      </w:r>
      <w:r w:rsidRPr="00FC0EDE">
        <w:rPr>
          <w:rFonts w:eastAsia="Times New Roman" w:cstheme="minorHAnsi"/>
          <w:color w:val="000000" w:themeColor="text1"/>
        </w:rPr>
        <w:t>femoral artery</w:t>
      </w:r>
    </w:p>
    <w:p w14:paraId="023914B6" w14:textId="77777777" w:rsidR="001A12B8" w:rsidRPr="00FC0EDE" w:rsidRDefault="001A12B8" w:rsidP="001A12B8">
      <w:pPr>
        <w:spacing w:after="0" w:line="20" w:lineRule="atLeast"/>
        <w:rPr>
          <w:rFonts w:eastAsia="Times New Roman" w:cstheme="minorHAnsi"/>
        </w:rPr>
      </w:pPr>
      <w:r>
        <w:rPr>
          <w:rFonts w:eastAsia="Times New Roman" w:cstheme="minorHAnsi"/>
          <w:color w:val="000000"/>
        </w:rPr>
        <w:t xml:space="preserve">e. </w:t>
      </w:r>
      <w:r w:rsidRPr="00FC0EDE">
        <w:rPr>
          <w:rFonts w:eastAsia="Times New Roman" w:cstheme="minorHAnsi"/>
          <w:color w:val="000000"/>
        </w:rPr>
        <w:t>axillary artery</w:t>
      </w:r>
    </w:p>
    <w:p w14:paraId="62DC3845" w14:textId="77777777" w:rsidR="001A12B8" w:rsidRPr="0056787D" w:rsidRDefault="001A12B8" w:rsidP="001A12B8">
      <w:pPr>
        <w:spacing w:after="0" w:line="20" w:lineRule="atLeast"/>
        <w:ind w:left="14"/>
        <w:rPr>
          <w:rFonts w:cstheme="minorHAnsi"/>
        </w:rPr>
      </w:pPr>
    </w:p>
    <w:p w14:paraId="3567AB13"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Three days after a myocardial infarction with cardiogenic shock, a 75</w:t>
      </w:r>
      <w:r w:rsidRPr="00B82C99">
        <w:rPr>
          <w:rFonts w:ascii="Cambria Math" w:hAnsi="Cambria Math" w:cs="Cambria Math"/>
          <w:b/>
          <w:bCs/>
        </w:rPr>
        <w:t>‐</w:t>
      </w:r>
      <w:r w:rsidRPr="00B82C99">
        <w:rPr>
          <w:rFonts w:cstheme="minorHAnsi"/>
          <w:b/>
          <w:bCs/>
        </w:rPr>
        <w:t>year</w:t>
      </w:r>
      <w:r w:rsidRPr="00B82C99">
        <w:rPr>
          <w:rFonts w:ascii="Cambria Math" w:hAnsi="Cambria Math" w:cs="Cambria Math"/>
          <w:b/>
          <w:bCs/>
        </w:rPr>
        <w:t>‐</w:t>
      </w:r>
      <w:r w:rsidRPr="00B82C99">
        <w:rPr>
          <w:rFonts w:cstheme="minorHAnsi"/>
          <w:b/>
          <w:bCs/>
        </w:rPr>
        <w:t>old man develops abdominal pain and distension. The abdomen is slightly tender with reduced bowel sounds. A plain abdominal X</w:t>
      </w:r>
      <w:r w:rsidRPr="00B82C99">
        <w:rPr>
          <w:rFonts w:ascii="Cambria Math" w:hAnsi="Cambria Math" w:cs="Cambria Math"/>
          <w:b/>
          <w:bCs/>
        </w:rPr>
        <w:t>‐</w:t>
      </w:r>
      <w:r w:rsidRPr="00B82C99">
        <w:rPr>
          <w:rFonts w:cstheme="minorHAnsi"/>
          <w:b/>
          <w:bCs/>
        </w:rPr>
        <w:t>ray shows distended small bowel without fluid levels. Blood tests reveal a metabolic acidosis. The most likely diagnosis is:</w:t>
      </w:r>
    </w:p>
    <w:p w14:paraId="651AD9FB" w14:textId="77777777" w:rsidR="001A12B8" w:rsidRPr="0056787D" w:rsidRDefault="001A12B8" w:rsidP="001A12B8">
      <w:pPr>
        <w:spacing w:after="0" w:line="20" w:lineRule="atLeast"/>
        <w:ind w:left="14"/>
        <w:rPr>
          <w:rFonts w:cstheme="minorHAnsi"/>
        </w:rPr>
      </w:pPr>
      <w:r w:rsidRPr="0056787D">
        <w:rPr>
          <w:rFonts w:cstheme="minorHAnsi"/>
        </w:rPr>
        <w:t xml:space="preserve">a. perforated peptic ulcer </w:t>
      </w:r>
    </w:p>
    <w:p w14:paraId="52296978"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 xml:space="preserve">b. mesenteric ischaemia </w:t>
      </w:r>
    </w:p>
    <w:p w14:paraId="19C00107" w14:textId="77777777" w:rsidR="001A12B8" w:rsidRPr="0056787D" w:rsidRDefault="001A12B8" w:rsidP="001A12B8">
      <w:pPr>
        <w:spacing w:after="0" w:line="20" w:lineRule="atLeast"/>
        <w:ind w:left="14"/>
        <w:rPr>
          <w:rFonts w:cstheme="minorHAnsi"/>
        </w:rPr>
      </w:pPr>
      <w:r w:rsidRPr="0056787D">
        <w:rPr>
          <w:rFonts w:cstheme="minorHAnsi"/>
        </w:rPr>
        <w:t xml:space="preserve">c. pseudo‐obstruction of the colon </w:t>
      </w:r>
    </w:p>
    <w:p w14:paraId="75F43A9D" w14:textId="77777777" w:rsidR="001A12B8" w:rsidRPr="0056787D" w:rsidRDefault="001A12B8" w:rsidP="001A12B8">
      <w:pPr>
        <w:spacing w:after="0" w:line="20" w:lineRule="atLeast"/>
        <w:ind w:left="14"/>
        <w:rPr>
          <w:rFonts w:cstheme="minorHAnsi"/>
        </w:rPr>
      </w:pPr>
      <w:r w:rsidRPr="0056787D">
        <w:rPr>
          <w:rFonts w:cstheme="minorHAnsi"/>
        </w:rPr>
        <w:t xml:space="preserve">d. acute pancreatitis </w:t>
      </w:r>
    </w:p>
    <w:p w14:paraId="35798768" w14:textId="77777777" w:rsidR="001A12B8" w:rsidRPr="0056787D" w:rsidRDefault="001A12B8" w:rsidP="001A12B8">
      <w:pPr>
        <w:spacing w:after="0" w:line="20" w:lineRule="atLeast"/>
        <w:ind w:left="14"/>
        <w:rPr>
          <w:rFonts w:cstheme="minorHAnsi"/>
        </w:rPr>
      </w:pPr>
      <w:r w:rsidRPr="0056787D">
        <w:rPr>
          <w:rFonts w:cstheme="minorHAnsi"/>
        </w:rPr>
        <w:t>e. diverticulitis</w:t>
      </w:r>
    </w:p>
    <w:p w14:paraId="124C69B1" w14:textId="77777777" w:rsidR="001A12B8" w:rsidRPr="0056787D" w:rsidRDefault="001A12B8" w:rsidP="001A12B8">
      <w:pPr>
        <w:spacing w:after="0" w:line="20" w:lineRule="atLeast"/>
        <w:ind w:left="14"/>
        <w:rPr>
          <w:rFonts w:cstheme="minorHAnsi"/>
        </w:rPr>
      </w:pPr>
    </w:p>
    <w:p w14:paraId="187F54AA" w14:textId="77777777" w:rsidR="001A12B8" w:rsidRPr="00B82C99" w:rsidRDefault="001A12B8" w:rsidP="00C57678">
      <w:pPr>
        <w:pStyle w:val="ListParagraph"/>
        <w:numPr>
          <w:ilvl w:val="0"/>
          <w:numId w:val="493"/>
        </w:numPr>
        <w:spacing w:line="20" w:lineRule="atLeast"/>
        <w:rPr>
          <w:rFonts w:cstheme="minorHAnsi"/>
          <w:b/>
          <w:bCs/>
          <w:lang w:val="en"/>
        </w:rPr>
      </w:pPr>
      <w:r w:rsidRPr="00B82C99">
        <w:rPr>
          <w:rFonts w:cstheme="minorHAnsi"/>
          <w:b/>
          <w:bCs/>
          <w:lang w:val="en"/>
        </w:rPr>
        <w:t>Which of the following is the appropriate investigation in a patient presenting with a recent episode of right upper quadrant pain and a normal physical examination?</w:t>
      </w:r>
    </w:p>
    <w:p w14:paraId="67DFBB6C" w14:textId="77777777" w:rsidR="001A12B8" w:rsidRPr="0056787D" w:rsidRDefault="001A12B8" w:rsidP="001A12B8">
      <w:pPr>
        <w:spacing w:after="0" w:line="20" w:lineRule="atLeast"/>
        <w:ind w:left="14"/>
        <w:rPr>
          <w:rFonts w:cstheme="minorHAnsi"/>
          <w:lang w:val="en"/>
        </w:rPr>
      </w:pPr>
      <w:r w:rsidRPr="0056787D">
        <w:rPr>
          <w:rFonts w:cstheme="minorHAnsi"/>
          <w:lang w:val="en"/>
        </w:rPr>
        <w:t xml:space="preserve">a. abdominal CT scan </w:t>
      </w:r>
    </w:p>
    <w:p w14:paraId="0D260AE2" w14:textId="77777777" w:rsidR="001A12B8" w:rsidRPr="0056787D" w:rsidRDefault="001A12B8" w:rsidP="001A12B8">
      <w:pPr>
        <w:spacing w:after="0" w:line="20" w:lineRule="atLeast"/>
        <w:ind w:left="14"/>
        <w:rPr>
          <w:rFonts w:cstheme="minorHAnsi"/>
          <w:lang w:val="en"/>
        </w:rPr>
      </w:pPr>
      <w:r w:rsidRPr="0056787D">
        <w:rPr>
          <w:rFonts w:cstheme="minorHAnsi"/>
          <w:lang w:val="en"/>
        </w:rPr>
        <w:t xml:space="preserve">b. ERCP </w:t>
      </w:r>
    </w:p>
    <w:p w14:paraId="077C421E" w14:textId="77777777" w:rsidR="001A12B8" w:rsidRPr="0056787D" w:rsidRDefault="001A12B8" w:rsidP="001A12B8">
      <w:pPr>
        <w:spacing w:after="0" w:line="20" w:lineRule="atLeast"/>
        <w:ind w:left="14"/>
        <w:rPr>
          <w:rFonts w:cstheme="minorHAnsi"/>
          <w:lang w:val="en"/>
        </w:rPr>
      </w:pPr>
      <w:r w:rsidRPr="0056787D">
        <w:rPr>
          <w:rFonts w:cstheme="minorHAnsi"/>
          <w:lang w:val="en"/>
        </w:rPr>
        <w:t xml:space="preserve">c. plain X‐ray of the abdomen </w:t>
      </w:r>
    </w:p>
    <w:p w14:paraId="45012D59" w14:textId="77777777" w:rsidR="001A12B8" w:rsidRPr="0056787D" w:rsidRDefault="001A12B8" w:rsidP="001A12B8">
      <w:pPr>
        <w:spacing w:after="0" w:line="20" w:lineRule="atLeast"/>
        <w:ind w:left="14"/>
        <w:rPr>
          <w:rFonts w:cstheme="minorHAnsi"/>
          <w:color w:val="FF0000"/>
          <w:lang w:val="en"/>
        </w:rPr>
      </w:pPr>
      <w:r w:rsidRPr="0056787D">
        <w:rPr>
          <w:rFonts w:cstheme="minorHAnsi"/>
          <w:color w:val="FF0000"/>
          <w:lang w:val="en"/>
        </w:rPr>
        <w:t xml:space="preserve">d. upper abdominal ultrasound </w:t>
      </w:r>
    </w:p>
    <w:p w14:paraId="59358EDD" w14:textId="50A30113" w:rsidR="001A12B8" w:rsidRPr="0056787D" w:rsidRDefault="001A12B8" w:rsidP="001A12B8">
      <w:pPr>
        <w:spacing w:after="0" w:line="20" w:lineRule="atLeast"/>
        <w:ind w:left="14"/>
        <w:rPr>
          <w:rFonts w:cstheme="minorHAnsi"/>
          <w:lang w:val="en"/>
        </w:rPr>
      </w:pPr>
      <w:r w:rsidRPr="0056787D">
        <w:rPr>
          <w:rFonts w:cstheme="minorHAnsi"/>
          <w:lang w:val="en"/>
        </w:rPr>
        <w:lastRenderedPageBreak/>
        <w:t>e. cholescintigraphy</w:t>
      </w:r>
      <w:r w:rsidR="009A0A92">
        <w:rPr>
          <w:rFonts w:cstheme="minorHAnsi"/>
          <w:lang w:val="en"/>
        </w:rPr>
        <w:br/>
      </w:r>
    </w:p>
    <w:p w14:paraId="76B6A4D3"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57DE2C1C" w14:textId="77777777" w:rsidR="001A12B8" w:rsidRPr="00F32846" w:rsidRDefault="001A12B8" w:rsidP="00C57678">
      <w:pPr>
        <w:pStyle w:val="Normal1"/>
        <w:widowControl w:val="0"/>
        <w:numPr>
          <w:ilvl w:val="0"/>
          <w:numId w:val="493"/>
        </w:numPr>
        <w:pBdr>
          <w:top w:val="nil"/>
          <w:left w:val="nil"/>
          <w:bottom w:val="nil"/>
          <w:right w:val="nil"/>
          <w:between w:val="nil"/>
        </w:pBdr>
        <w:spacing w:line="20" w:lineRule="atLeast"/>
        <w:rPr>
          <w:rFonts w:asciiTheme="minorHAnsi" w:hAnsiTheme="minorHAnsi" w:cstheme="minorHAnsi"/>
          <w:b/>
          <w:bCs/>
          <w:color w:val="000000"/>
        </w:rPr>
      </w:pPr>
      <w:r w:rsidRPr="00F32846">
        <w:rPr>
          <w:rFonts w:asciiTheme="minorHAnsi" w:hAnsiTheme="minorHAnsi" w:cstheme="minorHAnsi"/>
          <w:b/>
          <w:bCs/>
          <w:color w:val="000000"/>
        </w:rPr>
        <w:t>A 48‐year‐old woman presents with thick greenish nipple discharge from both breasts. There is no palpable breast lump, although both nipples are slightly retracted. The patient does not take any medication. Mammogram and ultrasound do not show any evidence of cancer. The most likely diagnosis is:</w:t>
      </w:r>
    </w:p>
    <w:p w14:paraId="014F18F3"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a. galactorrhoea </w:t>
      </w:r>
    </w:p>
    <w:p w14:paraId="527CCF89"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b. duct papilloma </w:t>
      </w:r>
    </w:p>
    <w:p w14:paraId="19328986"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FF0000"/>
        </w:rPr>
      </w:pPr>
      <w:r w:rsidRPr="0056787D">
        <w:rPr>
          <w:rFonts w:asciiTheme="minorHAnsi" w:hAnsiTheme="minorHAnsi" w:cstheme="minorHAnsi"/>
          <w:color w:val="FF0000"/>
        </w:rPr>
        <w:t xml:space="preserve">c. mammary duct ectasia </w:t>
      </w:r>
    </w:p>
    <w:p w14:paraId="42D294F3"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 xml:space="preserve">d. fibroadenoma </w:t>
      </w:r>
    </w:p>
    <w:p w14:paraId="23A8FBC1"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r w:rsidRPr="0056787D">
        <w:rPr>
          <w:rFonts w:asciiTheme="minorHAnsi" w:hAnsiTheme="minorHAnsi" w:cstheme="minorHAnsi"/>
          <w:color w:val="000000"/>
        </w:rPr>
        <w:t>e. lobular carcinoma in situ</w:t>
      </w:r>
    </w:p>
    <w:p w14:paraId="24CEEDE9"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3189D278" w14:textId="77777777" w:rsidR="001A12B8" w:rsidRPr="00F32846"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F32846">
        <w:rPr>
          <w:rFonts w:asciiTheme="minorHAnsi" w:eastAsia="Times New Roman" w:hAnsiTheme="minorHAnsi" w:cstheme="minorHAnsi"/>
          <w:b/>
          <w:bCs/>
          <w:color w:val="000000" w:themeColor="text1"/>
          <w:sz w:val="22"/>
          <w:lang w:val="en"/>
        </w:rPr>
        <w:t>All the statements about the Hirschprung's disease are true except :-</w:t>
      </w:r>
    </w:p>
    <w:p w14:paraId="0F5C22BC"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a. There are no ganglion cells in the myenteric plexus. </w:t>
      </w:r>
    </w:p>
    <w:p w14:paraId="5CAD314E" w14:textId="77777777" w:rsidR="001A12B8" w:rsidRPr="00F32846" w:rsidRDefault="001A12B8" w:rsidP="001A12B8">
      <w:pPr>
        <w:spacing w:after="0" w:line="20" w:lineRule="atLeast"/>
        <w:ind w:left="14"/>
        <w:rPr>
          <w:rFonts w:eastAsia="Times New Roman" w:cstheme="minorHAnsi"/>
          <w:color w:val="FF0000"/>
          <w:lang w:val="en"/>
        </w:rPr>
      </w:pPr>
      <w:r w:rsidRPr="00F32846">
        <w:rPr>
          <w:rFonts w:eastAsia="Times New Roman" w:cstheme="minorHAnsi"/>
          <w:color w:val="FF0000"/>
          <w:lang w:val="en"/>
        </w:rPr>
        <w:t xml:space="preserve">b. The dilated proximal bowel has no ganglion cells. </w:t>
      </w:r>
    </w:p>
    <w:p w14:paraId="7B496136"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c. The entrocolitis is an important potential cause of mortality. </w:t>
      </w:r>
    </w:p>
    <w:p w14:paraId="492359B1"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d. It may involve the small intestine. </w:t>
      </w:r>
    </w:p>
    <w:p w14:paraId="6C34A58D"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e. Contrast enema identifies the transition zone</w:t>
      </w:r>
    </w:p>
    <w:p w14:paraId="3AC012A7"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rPr>
      </w:pPr>
    </w:p>
    <w:p w14:paraId="75985107"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The most specific symptom associated with pancreatic adenocarcinoma is:</w:t>
      </w:r>
    </w:p>
    <w:p w14:paraId="6F697ADE"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weight loss </w:t>
      </w:r>
    </w:p>
    <w:p w14:paraId="3C9B8445"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FF0000"/>
          <w:lang w:val="en"/>
        </w:rPr>
        <w:t xml:space="preserve">b. painless jaundice </w:t>
      </w:r>
    </w:p>
    <w:p w14:paraId="352E1B04"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epigastric pain </w:t>
      </w:r>
    </w:p>
    <w:p w14:paraId="44CF3B06"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d. right upper quadrant pain, jaundice and fever </w:t>
      </w:r>
    </w:p>
    <w:p w14:paraId="5D183576"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e. back pain relieved by leaning forwards </w:t>
      </w:r>
    </w:p>
    <w:p w14:paraId="04C7D95F"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lang w:val="en"/>
        </w:rPr>
      </w:pPr>
    </w:p>
    <w:p w14:paraId="01EABB67"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Which of the following is not a contraindication for bariatric surgery?</w:t>
      </w:r>
    </w:p>
    <w:p w14:paraId="2524002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severe cardiac disease </w:t>
      </w:r>
    </w:p>
    <w:p w14:paraId="71260E8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untreated major depressive disorder </w:t>
      </w:r>
    </w:p>
    <w:p w14:paraId="5C07B997"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inability to comply with nutritional changes and requirements </w:t>
      </w:r>
    </w:p>
    <w:p w14:paraId="2F67B564"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d. obstructive sleep apnoea </w:t>
      </w:r>
    </w:p>
    <w:p w14:paraId="38A68782" w14:textId="77777777" w:rsidR="001A12B8" w:rsidRPr="0056787D" w:rsidRDefault="001A12B8" w:rsidP="001A12B8">
      <w:pPr>
        <w:spacing w:after="0" w:line="20" w:lineRule="atLeast"/>
        <w:ind w:left="14"/>
        <w:rPr>
          <w:rFonts w:eastAsia="Times New Roman" w:cstheme="minorHAnsi"/>
          <w:color w:val="3A3A3A"/>
          <w:lang w:val="en"/>
        </w:rPr>
      </w:pPr>
      <w:r w:rsidRPr="00B82C99">
        <w:rPr>
          <w:rFonts w:eastAsia="Times New Roman" w:cstheme="minorHAnsi"/>
          <w:color w:val="000000" w:themeColor="text1"/>
          <w:lang w:val="en"/>
        </w:rPr>
        <w:t xml:space="preserve">e. current alcohol dependence </w:t>
      </w:r>
    </w:p>
    <w:p w14:paraId="67A95952" w14:textId="77777777" w:rsidR="001A12B8"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lang w:val="en"/>
        </w:rPr>
      </w:pPr>
    </w:p>
    <w:p w14:paraId="02AB4D11" w14:textId="7AF04AFD" w:rsidR="001A12B8" w:rsidRPr="0056787D" w:rsidRDefault="001A12B8" w:rsidP="009A0A92">
      <w:pPr>
        <w:pStyle w:val="Normal1"/>
        <w:widowControl w:val="0"/>
        <w:pBdr>
          <w:top w:val="nil"/>
          <w:left w:val="nil"/>
          <w:bottom w:val="nil"/>
          <w:right w:val="nil"/>
          <w:between w:val="nil"/>
        </w:pBdr>
        <w:spacing w:line="20" w:lineRule="atLeast"/>
        <w:rPr>
          <w:rFonts w:asciiTheme="minorHAnsi" w:hAnsiTheme="minorHAnsi" w:cstheme="minorHAnsi"/>
          <w:color w:val="000000"/>
          <w:lang w:val="en"/>
        </w:rPr>
      </w:pPr>
    </w:p>
    <w:p w14:paraId="00B831B0"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Right iliac fossa pain and nausea in a 62‐year‐old woman may be due to the following except:</w:t>
      </w:r>
    </w:p>
    <w:p w14:paraId="3556DC5F"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acute appendicitis </w:t>
      </w:r>
    </w:p>
    <w:p w14:paraId="6050F229"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caecal cancer </w:t>
      </w:r>
    </w:p>
    <w:p w14:paraId="1C66EACC"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urinary tract infection </w:t>
      </w:r>
    </w:p>
    <w:p w14:paraId="334A5273"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FF0000"/>
          <w:lang w:val="en"/>
        </w:rPr>
        <w:t xml:space="preserve">d. Mittelschmerz pain </w:t>
      </w:r>
    </w:p>
    <w:p w14:paraId="4549E469"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e. sigmoid diverticulitis </w:t>
      </w:r>
    </w:p>
    <w:p w14:paraId="3ECC79CB"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lang w:val="en"/>
        </w:rPr>
      </w:pPr>
    </w:p>
    <w:p w14:paraId="45693EEE"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The most aggressive biliary tumor with the shortest overall survival rate is:</w:t>
      </w:r>
    </w:p>
    <w:p w14:paraId="71A016A9"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a. gallbladder cancer </w:t>
      </w:r>
    </w:p>
    <w:p w14:paraId="2592484F"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b. biliary cystadenoma </w:t>
      </w:r>
    </w:p>
    <w:p w14:paraId="77ECBC5D"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c. hepatocellular cancer </w:t>
      </w:r>
    </w:p>
    <w:p w14:paraId="5003286E"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d. Caroli’s disease </w:t>
      </w:r>
    </w:p>
    <w:p w14:paraId="2432EC7D" w14:textId="221CCA94"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lastRenderedPageBreak/>
        <w:t xml:space="preserve">e. distal cholangiocarcinoma (dCCA) </w:t>
      </w:r>
      <w:r w:rsidR="009A0A92">
        <w:rPr>
          <w:rFonts w:eastAsia="Times New Roman" w:cstheme="minorHAnsi"/>
          <w:color w:val="FF0000"/>
          <w:lang w:val="en"/>
        </w:rPr>
        <w:br/>
      </w:r>
      <w:r w:rsidR="009A0A92">
        <w:rPr>
          <w:rFonts w:eastAsia="Times New Roman" w:cstheme="minorHAnsi"/>
          <w:color w:val="FF0000"/>
          <w:lang w:val="en"/>
        </w:rPr>
        <w:br/>
      </w:r>
    </w:p>
    <w:p w14:paraId="50A739CC" w14:textId="77777777" w:rsidR="001A12B8" w:rsidRPr="0056787D" w:rsidRDefault="001A12B8" w:rsidP="001A12B8">
      <w:pPr>
        <w:pStyle w:val="Normal1"/>
        <w:widowControl w:val="0"/>
        <w:pBdr>
          <w:top w:val="nil"/>
          <w:left w:val="nil"/>
          <w:bottom w:val="nil"/>
          <w:right w:val="nil"/>
          <w:between w:val="nil"/>
        </w:pBdr>
        <w:spacing w:line="20" w:lineRule="atLeast"/>
        <w:ind w:left="14"/>
        <w:rPr>
          <w:rFonts w:asciiTheme="minorHAnsi" w:hAnsiTheme="minorHAnsi" w:cstheme="minorHAnsi"/>
          <w:color w:val="000000"/>
          <w:lang w:val="en"/>
        </w:rPr>
      </w:pPr>
    </w:p>
    <w:p w14:paraId="3A611E67"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Chronic pancreatitis most often presents with:</w:t>
      </w:r>
    </w:p>
    <w:p w14:paraId="3AD82059"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weight loss </w:t>
      </w:r>
    </w:p>
    <w:p w14:paraId="105DC26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steatorrhoea </w:t>
      </w:r>
    </w:p>
    <w:p w14:paraId="77F7117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diabetes mellitus </w:t>
      </w:r>
    </w:p>
    <w:p w14:paraId="5C655F8A"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d. fractures </w:t>
      </w:r>
    </w:p>
    <w:p w14:paraId="380F073A"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e. recurrent epigastric pain </w:t>
      </w:r>
    </w:p>
    <w:p w14:paraId="33950A99" w14:textId="77777777" w:rsidR="001A12B8" w:rsidRPr="0056787D" w:rsidRDefault="001A12B8" w:rsidP="001A12B8">
      <w:pPr>
        <w:spacing w:after="0" w:line="20" w:lineRule="atLeast"/>
        <w:ind w:left="14"/>
        <w:rPr>
          <w:rFonts w:eastAsia="Times New Roman" w:cstheme="minorHAnsi"/>
          <w:color w:val="FF0000"/>
          <w:lang w:val="en"/>
        </w:rPr>
      </w:pPr>
    </w:p>
    <w:p w14:paraId="77C450D7"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The massive rectal bleeding in children is due to:-</w:t>
      </w:r>
    </w:p>
    <w:p w14:paraId="415E505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Anal fissure. </w:t>
      </w:r>
    </w:p>
    <w:p w14:paraId="5A3C62AF"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Juvenile polyps. </w:t>
      </w:r>
    </w:p>
    <w:p w14:paraId="59A2A7F1"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Rectal prolapse. </w:t>
      </w:r>
    </w:p>
    <w:p w14:paraId="5011B69F"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d. Meckel's diverticulum. </w:t>
      </w:r>
    </w:p>
    <w:p w14:paraId="5297C515"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e. Intussusception</w:t>
      </w:r>
    </w:p>
    <w:p w14:paraId="23708FDF" w14:textId="77777777" w:rsidR="001A12B8" w:rsidRPr="0056787D" w:rsidRDefault="001A12B8" w:rsidP="001A12B8">
      <w:pPr>
        <w:spacing w:after="0" w:line="20" w:lineRule="atLeast"/>
        <w:ind w:left="14"/>
        <w:rPr>
          <w:rFonts w:eastAsia="Times New Roman" w:cstheme="minorHAnsi"/>
          <w:color w:val="3A3A3A"/>
          <w:lang w:val="en"/>
        </w:rPr>
      </w:pPr>
    </w:p>
    <w:p w14:paraId="304C1E4D"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All the following are related to scrotal pathology except :-</w:t>
      </w:r>
    </w:p>
    <w:p w14:paraId="733343F7"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Primary vaginal hydrocele. </w:t>
      </w:r>
    </w:p>
    <w:p w14:paraId="10C34C53"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Torsion testis. </w:t>
      </w:r>
    </w:p>
    <w:p w14:paraId="2F53CDB7"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Epididmo orchitis. </w:t>
      </w:r>
    </w:p>
    <w:p w14:paraId="3D07BCD9"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d. Communicating hydrocele. </w:t>
      </w:r>
    </w:p>
    <w:p w14:paraId="6CE4A2BA"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FF0000"/>
          <w:lang w:val="en"/>
        </w:rPr>
        <w:t>e. Bubonocele type of hernia.</w:t>
      </w:r>
    </w:p>
    <w:p w14:paraId="1A43A7DE" w14:textId="77777777" w:rsidR="001A12B8" w:rsidRPr="0056787D" w:rsidRDefault="001A12B8" w:rsidP="001A12B8">
      <w:pPr>
        <w:spacing w:after="0" w:line="20" w:lineRule="atLeast"/>
        <w:ind w:left="14"/>
        <w:rPr>
          <w:rFonts w:eastAsia="Times New Roman" w:cstheme="minorHAnsi"/>
          <w:color w:val="3A3A3A"/>
          <w:lang w:val="en"/>
        </w:rPr>
      </w:pPr>
    </w:p>
    <w:p w14:paraId="308BB183"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The symptoms of acute lower limb ischemia are the following ,Except</w:t>
      </w:r>
    </w:p>
    <w:p w14:paraId="7A25BB77"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Pain </w:t>
      </w:r>
    </w:p>
    <w:p w14:paraId="1495AC02"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Paresthesia </w:t>
      </w:r>
    </w:p>
    <w:p w14:paraId="4CF4923B"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Pulselessness </w:t>
      </w:r>
    </w:p>
    <w:p w14:paraId="5D9AC28A"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d. Hyperthermia </w:t>
      </w:r>
    </w:p>
    <w:p w14:paraId="1526118F"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e. Paralysis </w:t>
      </w:r>
    </w:p>
    <w:p w14:paraId="707C643A" w14:textId="77777777" w:rsidR="001A12B8" w:rsidRPr="0056787D" w:rsidRDefault="001A12B8" w:rsidP="001A12B8">
      <w:pPr>
        <w:spacing w:after="0" w:line="20" w:lineRule="atLeast"/>
        <w:ind w:left="14"/>
        <w:rPr>
          <w:rFonts w:eastAsia="Times New Roman" w:cstheme="minorHAnsi"/>
          <w:color w:val="3A3A3A"/>
          <w:lang w:val="en"/>
        </w:rPr>
      </w:pPr>
    </w:p>
    <w:p w14:paraId="6F1DF7A2" w14:textId="77777777" w:rsidR="001A12B8" w:rsidRPr="00B82C99" w:rsidRDefault="001A12B8" w:rsidP="00C57678">
      <w:pPr>
        <w:pStyle w:val="ListParagraph"/>
        <w:numPr>
          <w:ilvl w:val="0"/>
          <w:numId w:val="493"/>
        </w:numPr>
        <w:spacing w:line="20" w:lineRule="atLeast"/>
        <w:rPr>
          <w:rFonts w:asciiTheme="minorHAnsi" w:eastAsia="Times New Roman" w:hAnsiTheme="minorHAnsi" w:cstheme="minorHAnsi"/>
          <w:b/>
          <w:bCs/>
          <w:color w:val="000000" w:themeColor="text1"/>
          <w:sz w:val="22"/>
          <w:lang w:val="en"/>
        </w:rPr>
      </w:pPr>
      <w:r w:rsidRPr="00B82C99">
        <w:rPr>
          <w:rFonts w:asciiTheme="minorHAnsi" w:eastAsia="Times New Roman" w:hAnsiTheme="minorHAnsi" w:cstheme="minorHAnsi"/>
          <w:b/>
          <w:bCs/>
          <w:color w:val="000000" w:themeColor="text1"/>
          <w:sz w:val="22"/>
          <w:lang w:val="en"/>
        </w:rPr>
        <w:t>In obstructive jaundice coagulopathy is due to deficiency of the following clotting factors EXCEPT:</w:t>
      </w:r>
    </w:p>
    <w:p w14:paraId="6BB1F7B6"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Factor two </w:t>
      </w:r>
    </w:p>
    <w:p w14:paraId="2578F6AE"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Factor seven </w:t>
      </w:r>
    </w:p>
    <w:p w14:paraId="2C9C4AE7"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t xml:space="preserve">c. Factor eight </w:t>
      </w:r>
    </w:p>
    <w:p w14:paraId="02F243A8" w14:textId="77777777" w:rsidR="001A12B8" w:rsidRPr="00B82C99" w:rsidRDefault="001A12B8" w:rsidP="001A12B8">
      <w:pPr>
        <w:spacing w:after="0" w:line="20" w:lineRule="atLeast"/>
        <w:ind w:left="14"/>
        <w:rPr>
          <w:rFonts w:eastAsia="Times New Roman" w:cstheme="minorHAnsi"/>
          <w:color w:val="000000" w:themeColor="text1"/>
          <w:rtl/>
          <w:lang w:val="en" w:bidi="ar-JO"/>
        </w:rPr>
      </w:pPr>
      <w:r w:rsidRPr="00B82C99">
        <w:rPr>
          <w:rFonts w:eastAsia="Times New Roman" w:cstheme="minorHAnsi"/>
          <w:color w:val="000000" w:themeColor="text1"/>
          <w:lang w:val="en"/>
        </w:rPr>
        <w:t xml:space="preserve">d. Factor nine </w:t>
      </w:r>
      <w:r w:rsidRPr="00B82C99">
        <w:rPr>
          <w:rFonts w:eastAsia="Times New Roman" w:cstheme="minorHAnsi"/>
          <w:color w:val="000000" w:themeColor="text1"/>
          <w:lang w:val="en"/>
        </w:rPr>
        <w:tab/>
      </w:r>
      <w:r w:rsidRPr="00B82C99">
        <w:rPr>
          <w:rFonts w:eastAsia="Times New Roman" w:cstheme="minorHAnsi"/>
          <w:color w:val="000000" w:themeColor="text1"/>
          <w:lang w:val="en"/>
        </w:rPr>
        <w:tab/>
      </w:r>
      <w:r w:rsidRPr="00B82C99">
        <w:rPr>
          <w:rFonts w:eastAsia="Times New Roman" w:cstheme="minorHAnsi"/>
          <w:color w:val="000000" w:themeColor="text1"/>
          <w:lang w:val="en"/>
        </w:rPr>
        <w:tab/>
      </w:r>
      <w:r w:rsidRPr="00B82C99">
        <w:rPr>
          <w:rFonts w:eastAsia="Times New Roman" w:cstheme="minorHAnsi"/>
          <w:color w:val="000000" w:themeColor="text1"/>
          <w:rtl/>
          <w:lang w:val="en" w:bidi="ar-JO"/>
        </w:rPr>
        <w:t>نفس المبدأ</w:t>
      </w:r>
    </w:p>
    <w:p w14:paraId="231A3F4D" w14:textId="77777777" w:rsidR="001A12B8" w:rsidRPr="00B82C99" w:rsidRDefault="001A12B8" w:rsidP="001A12B8">
      <w:pPr>
        <w:spacing w:after="0" w:line="20" w:lineRule="atLeast"/>
        <w:ind w:left="14"/>
        <w:rPr>
          <w:rFonts w:eastAsia="Times New Roman" w:cstheme="minorHAnsi"/>
          <w:color w:val="000000" w:themeColor="text1"/>
          <w:rtl/>
          <w:lang w:val="en"/>
        </w:rPr>
      </w:pPr>
      <w:r w:rsidRPr="00B82C99">
        <w:rPr>
          <w:rFonts w:eastAsia="Times New Roman" w:cstheme="minorHAnsi"/>
          <w:color w:val="000000" w:themeColor="text1"/>
          <w:lang w:val="en"/>
        </w:rPr>
        <w:t xml:space="preserve">e. Factor ten </w:t>
      </w:r>
    </w:p>
    <w:p w14:paraId="40FB3A73" w14:textId="77777777" w:rsidR="001A12B8" w:rsidRPr="0056787D" w:rsidRDefault="001A12B8" w:rsidP="001A12B8">
      <w:pPr>
        <w:spacing w:after="0" w:line="20" w:lineRule="atLeast"/>
        <w:ind w:left="14"/>
        <w:rPr>
          <w:rFonts w:eastAsia="Times New Roman" w:cstheme="minorHAnsi"/>
          <w:color w:val="3A3A3A"/>
          <w:rtl/>
          <w:lang w:val="en"/>
        </w:rPr>
      </w:pPr>
    </w:p>
    <w:p w14:paraId="00FE3795"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lang w:val="en"/>
        </w:rPr>
      </w:pPr>
      <w:r w:rsidRPr="00B82C99">
        <w:rPr>
          <w:rFonts w:eastAsia="Times New Roman" w:cstheme="minorHAnsi"/>
          <w:b/>
          <w:bCs/>
          <w:color w:val="000000" w:themeColor="text1"/>
          <w:lang w:val="en"/>
        </w:rPr>
        <w:t xml:space="preserve">Wrong about pheochromcytoma: </w:t>
      </w:r>
    </w:p>
    <w:p w14:paraId="33A6EE86"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A. 10% malignant </w:t>
      </w:r>
    </w:p>
    <w:p w14:paraId="261968A5"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B. Most of it benign </w:t>
      </w:r>
    </w:p>
    <w:p w14:paraId="37D03861"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C. 10% bilateral </w:t>
      </w:r>
    </w:p>
    <w:p w14:paraId="4A0FA66F" w14:textId="77777777" w:rsidR="001A12B8" w:rsidRPr="00B82C99" w:rsidRDefault="001A12B8" w:rsidP="001A12B8">
      <w:pPr>
        <w:spacing w:after="0" w:line="20" w:lineRule="atLeast"/>
        <w:ind w:left="14"/>
        <w:rPr>
          <w:rFonts w:eastAsia="Times New Roman" w:cstheme="minorHAnsi"/>
          <w:color w:val="000000" w:themeColor="text1"/>
          <w:lang w:val="en"/>
        </w:rPr>
      </w:pPr>
      <w:r w:rsidRPr="00B82C99">
        <w:rPr>
          <w:rFonts w:eastAsia="Times New Roman" w:cstheme="minorHAnsi"/>
          <w:color w:val="000000" w:themeColor="text1"/>
          <w:lang w:val="en"/>
        </w:rPr>
        <w:t xml:space="preserve">D. Cause hypertension </w:t>
      </w:r>
    </w:p>
    <w:p w14:paraId="5570D387" w14:textId="77777777" w:rsidR="001A12B8" w:rsidRPr="0056787D" w:rsidRDefault="001A12B8" w:rsidP="001A12B8">
      <w:pPr>
        <w:spacing w:after="0" w:line="20" w:lineRule="atLeast"/>
        <w:ind w:left="14"/>
        <w:rPr>
          <w:rFonts w:eastAsia="Times New Roman" w:cstheme="minorHAnsi"/>
          <w:color w:val="FF0000"/>
          <w:rtl/>
          <w:lang w:val="en"/>
        </w:rPr>
      </w:pPr>
      <w:r w:rsidRPr="0056787D">
        <w:rPr>
          <w:rFonts w:eastAsia="Times New Roman" w:cstheme="minorHAnsi"/>
          <w:color w:val="FF0000"/>
          <w:lang w:val="en"/>
        </w:rPr>
        <w:t>E. Occur in MEN 1</w:t>
      </w:r>
    </w:p>
    <w:p w14:paraId="646FCEC3" w14:textId="77777777" w:rsidR="001A12B8" w:rsidRDefault="001A12B8" w:rsidP="001A12B8">
      <w:pPr>
        <w:spacing w:after="0" w:line="20" w:lineRule="atLeast"/>
        <w:rPr>
          <w:rFonts w:eastAsia="Times New Roman" w:cstheme="minorHAnsi"/>
          <w:color w:val="000000" w:themeColor="text1"/>
          <w:lang w:val="en"/>
        </w:rPr>
      </w:pPr>
    </w:p>
    <w:p w14:paraId="305BFE2F"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lang w:val="en"/>
        </w:rPr>
      </w:pPr>
      <w:r w:rsidRPr="00B82C99">
        <w:rPr>
          <w:rFonts w:eastAsia="Times New Roman" w:cstheme="minorHAnsi"/>
          <w:b/>
          <w:bCs/>
          <w:color w:val="000000" w:themeColor="text1"/>
          <w:lang w:val="en"/>
        </w:rPr>
        <w:t xml:space="preserve">Most common cause of massive lower GI bleeding : </w:t>
      </w:r>
    </w:p>
    <w:p w14:paraId="543327C4" w14:textId="77777777" w:rsidR="001A12B8" w:rsidRPr="0056787D" w:rsidRDefault="001A12B8" w:rsidP="001A12B8">
      <w:pPr>
        <w:spacing w:after="0" w:line="20" w:lineRule="atLeast"/>
        <w:ind w:left="14"/>
        <w:rPr>
          <w:rFonts w:eastAsia="Times New Roman" w:cstheme="minorHAnsi"/>
          <w:color w:val="000000" w:themeColor="text1"/>
          <w:lang w:val="en"/>
        </w:rPr>
      </w:pPr>
      <w:r w:rsidRPr="0056787D">
        <w:rPr>
          <w:rFonts w:eastAsia="Times New Roman" w:cstheme="minorHAnsi"/>
          <w:color w:val="000000" w:themeColor="text1"/>
          <w:lang w:val="en"/>
        </w:rPr>
        <w:t>A.</w:t>
      </w:r>
      <w:r w:rsidRPr="0056787D">
        <w:rPr>
          <w:rFonts w:eastAsia="Times New Roman" w:cstheme="minorHAnsi"/>
          <w:color w:val="000000" w:themeColor="text1"/>
          <w:rtl/>
          <w:lang w:val="en"/>
        </w:rPr>
        <w:t xml:space="preserve"> </w:t>
      </w:r>
      <w:r w:rsidRPr="0056787D">
        <w:rPr>
          <w:rFonts w:eastAsia="Times New Roman" w:cstheme="minorHAnsi"/>
          <w:color w:val="000000" w:themeColor="text1"/>
          <w:lang w:val="en"/>
        </w:rPr>
        <w:t xml:space="preserve">Gastric ulcer </w:t>
      </w:r>
    </w:p>
    <w:p w14:paraId="49896A1C" w14:textId="77777777" w:rsidR="001A12B8" w:rsidRPr="0056787D" w:rsidRDefault="001A12B8" w:rsidP="001A12B8">
      <w:pPr>
        <w:spacing w:after="0" w:line="20" w:lineRule="atLeast"/>
        <w:ind w:left="14"/>
        <w:rPr>
          <w:rFonts w:eastAsia="Times New Roman" w:cstheme="minorHAnsi"/>
          <w:color w:val="FF0000"/>
          <w:lang w:val="en"/>
        </w:rPr>
      </w:pPr>
      <w:r w:rsidRPr="0056787D">
        <w:rPr>
          <w:rFonts w:eastAsia="Times New Roman" w:cstheme="minorHAnsi"/>
          <w:color w:val="FF0000"/>
          <w:lang w:val="en"/>
        </w:rPr>
        <w:lastRenderedPageBreak/>
        <w:t>B.</w:t>
      </w:r>
      <w:r w:rsidRPr="0056787D">
        <w:rPr>
          <w:rFonts w:eastAsia="Times New Roman" w:cstheme="minorHAnsi"/>
          <w:color w:val="FF0000"/>
          <w:rtl/>
          <w:lang w:val="en"/>
        </w:rPr>
        <w:t xml:space="preserve"> </w:t>
      </w:r>
      <w:r w:rsidRPr="0056787D">
        <w:rPr>
          <w:rFonts w:eastAsia="Times New Roman" w:cstheme="minorHAnsi"/>
          <w:color w:val="FF0000"/>
          <w:lang w:val="en"/>
        </w:rPr>
        <w:t>Diverticulosis</w:t>
      </w:r>
    </w:p>
    <w:p w14:paraId="37B8A132" w14:textId="77777777" w:rsidR="001A12B8" w:rsidRPr="0056787D" w:rsidRDefault="001A12B8" w:rsidP="001A12B8">
      <w:pPr>
        <w:spacing w:after="0" w:line="20" w:lineRule="atLeast"/>
        <w:ind w:left="14"/>
        <w:rPr>
          <w:rFonts w:eastAsia="Times New Roman" w:cstheme="minorHAnsi"/>
          <w:color w:val="000000" w:themeColor="text1"/>
          <w:rtl/>
          <w:lang w:val="en"/>
        </w:rPr>
      </w:pPr>
      <w:r w:rsidRPr="0056787D">
        <w:rPr>
          <w:rFonts w:eastAsia="Times New Roman" w:cstheme="minorHAnsi"/>
          <w:color w:val="000000" w:themeColor="text1"/>
          <w:lang w:val="en"/>
        </w:rPr>
        <w:t>C.</w:t>
      </w:r>
      <w:r w:rsidRPr="0056787D">
        <w:rPr>
          <w:rFonts w:eastAsia="Times New Roman" w:cstheme="minorHAnsi"/>
          <w:color w:val="000000" w:themeColor="text1"/>
          <w:rtl/>
          <w:lang w:val="en"/>
        </w:rPr>
        <w:t xml:space="preserve"> </w:t>
      </w:r>
      <w:r w:rsidRPr="0056787D">
        <w:rPr>
          <w:rFonts w:eastAsia="Times New Roman" w:cstheme="minorHAnsi"/>
          <w:color w:val="000000" w:themeColor="text1"/>
          <w:lang w:val="en"/>
        </w:rPr>
        <w:t>Duodenal ulcer</w:t>
      </w:r>
    </w:p>
    <w:p w14:paraId="410CB9A8" w14:textId="77777777" w:rsidR="001A12B8" w:rsidRPr="0056787D" w:rsidRDefault="001A12B8" w:rsidP="001A12B8">
      <w:pPr>
        <w:spacing w:after="0" w:line="20" w:lineRule="atLeast"/>
        <w:ind w:left="14"/>
        <w:rPr>
          <w:rFonts w:eastAsia="Times New Roman" w:cstheme="minorHAnsi"/>
          <w:color w:val="000000" w:themeColor="text1"/>
          <w:lang w:bidi="ar-JO"/>
        </w:rPr>
      </w:pPr>
      <w:r w:rsidRPr="0056787D">
        <w:rPr>
          <w:rFonts w:eastAsia="Times New Roman" w:cstheme="minorHAnsi"/>
          <w:color w:val="000000" w:themeColor="text1"/>
          <w:lang w:bidi="ar-JO"/>
        </w:rPr>
        <w:t xml:space="preserve">D. diverticulitis </w:t>
      </w:r>
    </w:p>
    <w:p w14:paraId="203B283E" w14:textId="77777777" w:rsidR="001A12B8" w:rsidRPr="0056787D" w:rsidRDefault="001A12B8" w:rsidP="001A12B8">
      <w:pPr>
        <w:spacing w:after="0" w:line="20" w:lineRule="atLeast"/>
        <w:ind w:left="14"/>
        <w:rPr>
          <w:rFonts w:eastAsia="Times New Roman" w:cstheme="minorHAnsi"/>
          <w:color w:val="000000" w:themeColor="text1"/>
          <w:lang w:bidi="ar-JO"/>
        </w:rPr>
      </w:pPr>
    </w:p>
    <w:p w14:paraId="18838D92"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lang w:bidi="ar-JO"/>
        </w:rPr>
      </w:pPr>
      <w:r w:rsidRPr="00B82C99">
        <w:rPr>
          <w:rFonts w:eastAsia="Times New Roman" w:cstheme="minorHAnsi"/>
          <w:b/>
          <w:bCs/>
          <w:color w:val="000000" w:themeColor="text1"/>
          <w:lang w:bidi="ar-JO"/>
        </w:rPr>
        <w:t xml:space="preserve">External oblique muscle and aponeurosis give rise to all of the following except </w:t>
      </w:r>
    </w:p>
    <w:p w14:paraId="09DAD29D" w14:textId="77777777" w:rsidR="001A12B8" w:rsidRPr="00F32846" w:rsidRDefault="001A12B8" w:rsidP="001A12B8">
      <w:pPr>
        <w:spacing w:after="0" w:line="20" w:lineRule="atLeast"/>
        <w:ind w:left="14"/>
        <w:rPr>
          <w:rFonts w:eastAsia="Times New Roman" w:cstheme="minorHAnsi"/>
          <w:color w:val="FF0000"/>
          <w:lang w:bidi="ar-JO"/>
        </w:rPr>
      </w:pPr>
      <w:r w:rsidRPr="00F32846">
        <w:rPr>
          <w:rFonts w:eastAsia="Times New Roman" w:cstheme="minorHAnsi"/>
          <w:color w:val="FF0000"/>
          <w:lang w:bidi="ar-JO"/>
        </w:rPr>
        <w:t xml:space="preserve">A. conjoint tendon .. </w:t>
      </w:r>
    </w:p>
    <w:p w14:paraId="2ACE89D5" w14:textId="77777777" w:rsidR="001A12B8" w:rsidRPr="0056787D" w:rsidRDefault="001A12B8" w:rsidP="001A12B8">
      <w:pPr>
        <w:spacing w:after="0" w:line="20" w:lineRule="atLeast"/>
        <w:ind w:left="14"/>
        <w:rPr>
          <w:rFonts w:eastAsia="Times New Roman" w:cstheme="minorHAnsi"/>
          <w:color w:val="000000" w:themeColor="text1"/>
          <w:lang w:bidi="ar-JO"/>
        </w:rPr>
      </w:pPr>
      <w:r w:rsidRPr="0056787D">
        <w:rPr>
          <w:rFonts w:eastAsia="Times New Roman" w:cstheme="minorHAnsi"/>
          <w:color w:val="000000" w:themeColor="text1"/>
          <w:lang w:bidi="ar-JO"/>
        </w:rPr>
        <w:t xml:space="preserve">B. lacunar .. </w:t>
      </w:r>
    </w:p>
    <w:p w14:paraId="508A7E14" w14:textId="77777777" w:rsidR="001A12B8" w:rsidRPr="0056787D" w:rsidRDefault="001A12B8" w:rsidP="001A12B8">
      <w:pPr>
        <w:spacing w:after="0" w:line="20" w:lineRule="atLeast"/>
        <w:ind w:left="14"/>
        <w:rPr>
          <w:rFonts w:eastAsia="Times New Roman" w:cstheme="minorHAnsi"/>
          <w:color w:val="000000" w:themeColor="text1"/>
          <w:lang w:bidi="ar-JO"/>
        </w:rPr>
      </w:pPr>
      <w:r w:rsidRPr="0056787D">
        <w:rPr>
          <w:rFonts w:eastAsia="Times New Roman" w:cstheme="minorHAnsi"/>
          <w:color w:val="000000" w:themeColor="text1"/>
          <w:lang w:bidi="ar-JO"/>
        </w:rPr>
        <w:t xml:space="preserve">C. external spermatic fascia .. </w:t>
      </w:r>
    </w:p>
    <w:p w14:paraId="6C13ACF7" w14:textId="77777777" w:rsidR="001A12B8" w:rsidRPr="0056787D" w:rsidRDefault="001A12B8" w:rsidP="001A12B8">
      <w:pPr>
        <w:spacing w:after="0" w:line="20" w:lineRule="atLeast"/>
        <w:ind w:left="14"/>
        <w:rPr>
          <w:rFonts w:eastAsia="Times New Roman" w:cstheme="minorHAnsi"/>
          <w:color w:val="000000" w:themeColor="text1"/>
          <w:lang w:bidi="ar-JO"/>
        </w:rPr>
      </w:pPr>
      <w:r w:rsidRPr="0056787D">
        <w:rPr>
          <w:rFonts w:eastAsia="Times New Roman" w:cstheme="minorHAnsi"/>
          <w:color w:val="000000" w:themeColor="text1"/>
          <w:lang w:bidi="ar-JO"/>
        </w:rPr>
        <w:t>D. inguinal ligament</w:t>
      </w:r>
    </w:p>
    <w:p w14:paraId="49DF688E" w14:textId="77777777" w:rsidR="001A12B8" w:rsidRPr="0056787D" w:rsidRDefault="001A12B8" w:rsidP="001A12B8">
      <w:pPr>
        <w:spacing w:after="0" w:line="20" w:lineRule="atLeast"/>
        <w:ind w:left="14"/>
        <w:rPr>
          <w:rFonts w:eastAsia="Times New Roman" w:cstheme="minorHAnsi"/>
          <w:color w:val="3A3A3A"/>
          <w:lang w:val="en"/>
        </w:rPr>
      </w:pPr>
    </w:p>
    <w:p w14:paraId="1ABAEDEC"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rPr>
      </w:pPr>
      <w:r w:rsidRPr="00B82C99">
        <w:rPr>
          <w:rFonts w:eastAsia="Times New Roman" w:cstheme="minorHAnsi"/>
          <w:b/>
          <w:bCs/>
          <w:color w:val="000000" w:themeColor="text1"/>
        </w:rPr>
        <w:t xml:space="preserve">Wrong about salivary gland tumors : </w:t>
      </w:r>
    </w:p>
    <w:p w14:paraId="10464483" w14:textId="4FD19986" w:rsidR="001A12B8" w:rsidRPr="009F7FEC" w:rsidRDefault="009F7FEC" w:rsidP="009F7FEC">
      <w:pPr>
        <w:pStyle w:val="ListParagraph"/>
        <w:spacing w:line="20" w:lineRule="atLeast"/>
        <w:ind w:left="374"/>
        <w:rPr>
          <w:rFonts w:eastAsia="Times New Roman" w:cstheme="minorHAnsi"/>
        </w:rPr>
      </w:pPr>
      <w:r>
        <w:rPr>
          <w:rFonts w:eastAsia="Times New Roman" w:cstheme="minorHAnsi"/>
          <w:color w:val="FF0000"/>
        </w:rPr>
        <w:t>a.</w:t>
      </w:r>
      <w:r w:rsidR="001A12B8" w:rsidRPr="00F32846">
        <w:rPr>
          <w:rFonts w:eastAsia="Times New Roman" w:cstheme="minorHAnsi"/>
          <w:color w:val="FF0000"/>
        </w:rPr>
        <w:t>80% of parotid pleomorphic adenomas occur in the deep lobe.</w:t>
      </w:r>
      <w:r w:rsidR="00AB7635">
        <w:rPr>
          <w:rFonts w:eastAsia="Times New Roman" w:cstheme="minorHAnsi"/>
          <w:color w:val="FF0000"/>
        </w:rPr>
        <w:br/>
      </w:r>
      <w:r w:rsidRPr="009F7FEC">
        <w:rPr>
          <w:rFonts w:eastAsia="Times New Roman" w:cstheme="minorHAnsi"/>
        </w:rPr>
        <w:t>b.</w:t>
      </w:r>
      <w:r w:rsidR="00AB7635" w:rsidRPr="009F7FEC">
        <w:rPr>
          <w:rFonts w:eastAsia="Times New Roman" w:cstheme="minorHAnsi"/>
        </w:rPr>
        <w:t xml:space="preserve">80% of parotid tumors are benign  </w:t>
      </w:r>
      <w:r w:rsidRPr="009F7FEC">
        <w:rPr>
          <w:rFonts w:eastAsia="Times New Roman" w:cstheme="minorHAnsi"/>
        </w:rPr>
        <w:br/>
        <w:t>c.</w:t>
      </w:r>
      <w:r w:rsidR="00AB7635" w:rsidRPr="009F7FEC">
        <w:rPr>
          <w:rFonts w:eastAsia="Times New Roman" w:cstheme="minorHAnsi"/>
        </w:rPr>
        <w:t xml:space="preserve">80% of parotid tumors are pleomorphic adenomas  </w:t>
      </w:r>
      <w:r w:rsidRPr="009F7FEC">
        <w:rPr>
          <w:rFonts w:eastAsia="Times New Roman" w:cstheme="minorHAnsi"/>
        </w:rPr>
        <w:br/>
        <w:t>d.</w:t>
      </w:r>
      <w:r w:rsidR="00AB7635" w:rsidRPr="009F7FEC">
        <w:rPr>
          <w:rFonts w:eastAsia="Times New Roman" w:cstheme="minorHAnsi"/>
        </w:rPr>
        <w:t xml:space="preserve">80% of salivary gland pleomorphic adenomas occur in parotid </w:t>
      </w:r>
      <w:r w:rsidRPr="009F7FEC">
        <w:rPr>
          <w:rFonts w:eastAsia="Times New Roman" w:cstheme="minorHAnsi"/>
        </w:rPr>
        <w:br/>
        <w:t>e.</w:t>
      </w:r>
      <w:r w:rsidR="00AB7635" w:rsidRPr="009F7FEC">
        <w:rPr>
          <w:rFonts w:eastAsia="Times New Roman" w:cstheme="minorHAnsi"/>
        </w:rPr>
        <w:t>80% of untreated pleomorphic adenomas remain benign</w:t>
      </w:r>
    </w:p>
    <w:p w14:paraId="72BF1DE5" w14:textId="77777777" w:rsidR="001A12B8" w:rsidRPr="00F32846" w:rsidRDefault="001A12B8" w:rsidP="001A12B8">
      <w:pPr>
        <w:pStyle w:val="ListParagraph"/>
        <w:spacing w:line="20" w:lineRule="atLeast"/>
        <w:ind w:left="374"/>
        <w:rPr>
          <w:rFonts w:eastAsia="Times New Roman" w:cstheme="minorHAnsi"/>
          <w:color w:val="FF0000"/>
        </w:rPr>
      </w:pPr>
    </w:p>
    <w:p w14:paraId="28EABEE6" w14:textId="77777777" w:rsidR="001A12B8" w:rsidRPr="00B82C99" w:rsidRDefault="001A12B8" w:rsidP="00C57678">
      <w:pPr>
        <w:pStyle w:val="ListParagraph"/>
        <w:numPr>
          <w:ilvl w:val="0"/>
          <w:numId w:val="493"/>
        </w:numPr>
        <w:spacing w:line="20" w:lineRule="atLeast"/>
        <w:rPr>
          <w:rFonts w:eastAsia="Times New Roman" w:cstheme="minorHAnsi"/>
          <w:b/>
          <w:bCs/>
        </w:rPr>
      </w:pPr>
      <w:r w:rsidRPr="00B82C99">
        <w:rPr>
          <w:rFonts w:eastAsia="Times New Roman" w:cstheme="minorHAnsi"/>
          <w:b/>
          <w:bCs/>
        </w:rPr>
        <w:t>Which one of the following muscles forms a sling that suspends the palate from the cranial base and is critical muscle involved in venophlopharyngeal closure?</w:t>
      </w:r>
    </w:p>
    <w:p w14:paraId="50AA35D3" w14:textId="77777777" w:rsidR="001A12B8" w:rsidRPr="0056787D" w:rsidRDefault="001A12B8" w:rsidP="001A12B8">
      <w:pPr>
        <w:spacing w:after="0" w:line="20" w:lineRule="atLeast"/>
        <w:ind w:left="14"/>
        <w:rPr>
          <w:rFonts w:eastAsia="Times New Roman" w:cstheme="minorHAnsi"/>
        </w:rPr>
      </w:pPr>
      <w:r w:rsidRPr="0056787D">
        <w:rPr>
          <w:rFonts w:eastAsia="Times New Roman" w:cstheme="minorHAnsi"/>
        </w:rPr>
        <w:t>a. Tensor veli palatini.</w:t>
      </w:r>
    </w:p>
    <w:p w14:paraId="2CDFC94D" w14:textId="77777777" w:rsidR="001A12B8" w:rsidRPr="0056787D" w:rsidRDefault="001A12B8" w:rsidP="001A12B8">
      <w:pPr>
        <w:spacing w:after="0" w:line="20" w:lineRule="atLeast"/>
        <w:ind w:left="14"/>
        <w:rPr>
          <w:rFonts w:eastAsia="Times New Roman" w:cstheme="minorHAnsi"/>
          <w:color w:val="FF0000"/>
        </w:rPr>
      </w:pPr>
      <w:r w:rsidRPr="0056787D">
        <w:rPr>
          <w:rFonts w:eastAsia="Times New Roman" w:cstheme="minorHAnsi"/>
          <w:color w:val="FF0000"/>
        </w:rPr>
        <w:t>b. Levator veli palatini.</w:t>
      </w:r>
    </w:p>
    <w:p w14:paraId="203A6D29" w14:textId="77777777" w:rsidR="001A12B8" w:rsidRPr="0056787D" w:rsidRDefault="001A12B8" w:rsidP="001A12B8">
      <w:pPr>
        <w:spacing w:after="0" w:line="20" w:lineRule="atLeast"/>
        <w:ind w:left="14"/>
        <w:rPr>
          <w:rFonts w:eastAsia="Times New Roman" w:cstheme="minorHAnsi"/>
        </w:rPr>
      </w:pPr>
      <w:r w:rsidRPr="0056787D">
        <w:rPr>
          <w:rFonts w:eastAsia="Times New Roman" w:cstheme="minorHAnsi"/>
        </w:rPr>
        <w:t>c. Palatopharyngeus.</w:t>
      </w:r>
    </w:p>
    <w:p w14:paraId="7C7A7DBB" w14:textId="77777777" w:rsidR="001A12B8" w:rsidRPr="0056787D" w:rsidRDefault="001A12B8" w:rsidP="001A12B8">
      <w:pPr>
        <w:spacing w:after="0" w:line="20" w:lineRule="atLeast"/>
        <w:ind w:left="14"/>
        <w:rPr>
          <w:rFonts w:eastAsia="Times New Roman" w:cstheme="minorHAnsi"/>
        </w:rPr>
      </w:pPr>
      <w:r w:rsidRPr="0056787D">
        <w:rPr>
          <w:rFonts w:eastAsia="Times New Roman" w:cstheme="minorHAnsi"/>
        </w:rPr>
        <w:t>d. Superior constrictor.</w:t>
      </w:r>
    </w:p>
    <w:p w14:paraId="023665D9" w14:textId="77777777" w:rsidR="001A12B8" w:rsidRPr="0056787D" w:rsidRDefault="001A12B8" w:rsidP="001A12B8">
      <w:pPr>
        <w:spacing w:after="0" w:line="20" w:lineRule="atLeast"/>
        <w:ind w:left="14"/>
        <w:rPr>
          <w:rFonts w:eastAsia="Times New Roman" w:cstheme="minorHAnsi"/>
        </w:rPr>
      </w:pPr>
      <w:r w:rsidRPr="0056787D">
        <w:rPr>
          <w:rFonts w:eastAsia="Times New Roman" w:cstheme="minorHAnsi"/>
        </w:rPr>
        <w:t>e. Palatoglossus.</w:t>
      </w:r>
    </w:p>
    <w:p w14:paraId="7BEDF37F" w14:textId="77777777" w:rsidR="001A12B8" w:rsidRPr="0056787D" w:rsidRDefault="001A12B8" w:rsidP="001A12B8">
      <w:pPr>
        <w:spacing w:after="0" w:line="20" w:lineRule="atLeast"/>
        <w:ind w:left="14"/>
        <w:rPr>
          <w:rFonts w:eastAsia="Times New Roman" w:cstheme="minorHAnsi"/>
        </w:rPr>
      </w:pPr>
    </w:p>
    <w:p w14:paraId="72A33BC8" w14:textId="77777777" w:rsidR="001A12B8" w:rsidRPr="00B82C99" w:rsidRDefault="001A12B8" w:rsidP="00C57678">
      <w:pPr>
        <w:pStyle w:val="ListParagraph"/>
        <w:numPr>
          <w:ilvl w:val="0"/>
          <w:numId w:val="493"/>
        </w:numPr>
        <w:spacing w:line="20" w:lineRule="atLeast"/>
        <w:rPr>
          <w:rFonts w:eastAsia="Times New Roman" w:cstheme="minorHAnsi"/>
          <w:b/>
          <w:bCs/>
          <w:lang w:val="en"/>
        </w:rPr>
      </w:pPr>
      <w:r w:rsidRPr="00B82C99">
        <w:rPr>
          <w:rFonts w:eastAsia="Times New Roman" w:cstheme="minorHAnsi"/>
          <w:b/>
          <w:bCs/>
          <w:lang w:val="en"/>
        </w:rPr>
        <w:t>With a perforation of a duodenal ulcer which occurred 6 hours ago, which of the following features is least likely to be present?</w:t>
      </w:r>
    </w:p>
    <w:p w14:paraId="7B39671B"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a. generalized abdominal tenderness and guarding </w:t>
      </w:r>
    </w:p>
    <w:p w14:paraId="643575F6" w14:textId="77777777" w:rsidR="001A12B8" w:rsidRPr="00F32846" w:rsidRDefault="001A12B8" w:rsidP="001A12B8">
      <w:pPr>
        <w:spacing w:after="0" w:line="20" w:lineRule="atLeast"/>
        <w:ind w:left="14"/>
        <w:rPr>
          <w:rFonts w:eastAsia="Times New Roman" w:cstheme="minorHAnsi"/>
          <w:color w:val="FF0000"/>
          <w:lang w:val="en"/>
        </w:rPr>
      </w:pPr>
      <w:r w:rsidRPr="00F32846">
        <w:rPr>
          <w:rFonts w:eastAsia="Times New Roman" w:cstheme="minorHAnsi"/>
          <w:color w:val="FF0000"/>
          <w:lang w:val="en"/>
        </w:rPr>
        <w:t xml:space="preserve">b. the bowel sounds are hyperactive </w:t>
      </w:r>
    </w:p>
    <w:p w14:paraId="71FB41A5"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c. percussion over the liver may demonstrate resonance </w:t>
      </w:r>
    </w:p>
    <w:p w14:paraId="4F124AA1"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d. the respiration is shallow and the abdominal muscles are held rigid </w:t>
      </w:r>
    </w:p>
    <w:p w14:paraId="0BC5EDB7" w14:textId="77777777" w:rsidR="001A12B8"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e. plain radiograph shows free gas under the diaphragm </w:t>
      </w:r>
    </w:p>
    <w:p w14:paraId="433D362F" w14:textId="77777777" w:rsidR="001A12B8" w:rsidRPr="00F32846" w:rsidRDefault="001A12B8" w:rsidP="001A12B8">
      <w:pPr>
        <w:spacing w:after="0" w:line="20" w:lineRule="atLeast"/>
        <w:ind w:left="14"/>
        <w:rPr>
          <w:rFonts w:eastAsia="Times New Roman" w:cstheme="minorHAnsi"/>
          <w:lang w:val="en"/>
        </w:rPr>
      </w:pPr>
    </w:p>
    <w:p w14:paraId="1E548577" w14:textId="77777777" w:rsidR="001A12B8" w:rsidRPr="00B82C99" w:rsidRDefault="001A12B8" w:rsidP="00C57678">
      <w:pPr>
        <w:pStyle w:val="ListParagraph"/>
        <w:numPr>
          <w:ilvl w:val="0"/>
          <w:numId w:val="493"/>
        </w:numPr>
        <w:spacing w:line="20" w:lineRule="atLeast"/>
        <w:rPr>
          <w:rFonts w:eastAsia="Times New Roman" w:cstheme="minorHAnsi"/>
          <w:b/>
          <w:bCs/>
          <w:lang w:val="en"/>
        </w:rPr>
      </w:pPr>
      <w:r w:rsidRPr="00B82C99">
        <w:rPr>
          <w:rFonts w:eastAsia="Times New Roman" w:cstheme="minorHAnsi"/>
          <w:b/>
          <w:bCs/>
          <w:lang w:val="en"/>
        </w:rPr>
        <w:t>Cholangiocarcinoma is most commonly found:</w:t>
      </w:r>
    </w:p>
    <w:p w14:paraId="2B90D849"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a. in the periphery of the liver </w:t>
      </w:r>
    </w:p>
    <w:p w14:paraId="6EC628E1"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b. in the gallbladder </w:t>
      </w:r>
    </w:p>
    <w:p w14:paraId="431B4111" w14:textId="77777777" w:rsidR="001A12B8" w:rsidRPr="00F32846" w:rsidRDefault="001A12B8" w:rsidP="001A12B8">
      <w:pPr>
        <w:spacing w:after="0" w:line="20" w:lineRule="atLeast"/>
        <w:ind w:left="14"/>
        <w:rPr>
          <w:rFonts w:eastAsia="Times New Roman" w:cstheme="minorHAnsi"/>
          <w:color w:val="FF0000"/>
          <w:lang w:val="en"/>
        </w:rPr>
      </w:pPr>
      <w:r w:rsidRPr="00F32846">
        <w:rPr>
          <w:rFonts w:eastAsia="Times New Roman" w:cstheme="minorHAnsi"/>
          <w:color w:val="FF0000"/>
          <w:lang w:val="en"/>
        </w:rPr>
        <w:t xml:space="preserve">c. at the biliary confluence (Klatskin tumour) </w:t>
      </w:r>
    </w:p>
    <w:p w14:paraId="079BF070"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d. in the distal bile duct </w:t>
      </w:r>
    </w:p>
    <w:p w14:paraId="0463A234" w14:textId="77777777" w:rsidR="001A12B8" w:rsidRPr="00F32846" w:rsidRDefault="001A12B8" w:rsidP="001A12B8">
      <w:pPr>
        <w:spacing w:after="0" w:line="20" w:lineRule="atLeast"/>
        <w:ind w:left="14"/>
        <w:rPr>
          <w:rFonts w:eastAsia="Times New Roman" w:cstheme="minorHAnsi"/>
          <w:lang w:val="en"/>
        </w:rPr>
      </w:pPr>
      <w:r w:rsidRPr="00F32846">
        <w:rPr>
          <w:rFonts w:eastAsia="Times New Roman" w:cstheme="minorHAnsi"/>
          <w:lang w:val="en"/>
        </w:rPr>
        <w:t xml:space="preserve">e. in the duodenum </w:t>
      </w:r>
    </w:p>
    <w:p w14:paraId="7D524A20" w14:textId="77777777" w:rsidR="001A12B8" w:rsidRPr="0056787D" w:rsidRDefault="001A12B8" w:rsidP="001A12B8">
      <w:pPr>
        <w:spacing w:after="0" w:line="20" w:lineRule="atLeast"/>
        <w:ind w:left="14"/>
        <w:rPr>
          <w:rFonts w:eastAsia="Times New Roman" w:cstheme="minorHAnsi"/>
          <w:color w:val="3A3A3A"/>
          <w:lang w:val="en"/>
        </w:rPr>
      </w:pPr>
    </w:p>
    <w:p w14:paraId="58F2B864" w14:textId="77777777" w:rsidR="001A12B8" w:rsidRPr="00B82C99" w:rsidRDefault="001A12B8" w:rsidP="00C57678">
      <w:pPr>
        <w:pStyle w:val="ListParagraph"/>
        <w:numPr>
          <w:ilvl w:val="0"/>
          <w:numId w:val="493"/>
        </w:numPr>
        <w:spacing w:line="20" w:lineRule="atLeast"/>
        <w:rPr>
          <w:rFonts w:eastAsia="Times New Roman" w:cstheme="minorHAnsi"/>
          <w:b/>
          <w:bCs/>
          <w:color w:val="000000" w:themeColor="text1"/>
          <w:lang w:val="en"/>
        </w:rPr>
      </w:pPr>
      <w:r w:rsidRPr="00B82C99">
        <w:rPr>
          <w:rFonts w:eastAsia="Times New Roman" w:cstheme="minorHAnsi"/>
          <w:b/>
          <w:bCs/>
          <w:color w:val="000000" w:themeColor="text1"/>
          <w:lang w:val="en"/>
        </w:rPr>
        <w:t>The common complication of the thyroglossal cyst is:-</w:t>
      </w:r>
    </w:p>
    <w:p w14:paraId="7298BD73"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a. Haemorrhage. </w:t>
      </w:r>
    </w:p>
    <w:p w14:paraId="68A8DEE9" w14:textId="77777777" w:rsidR="001A12B8" w:rsidRPr="00F32846" w:rsidRDefault="001A12B8" w:rsidP="001A12B8">
      <w:pPr>
        <w:spacing w:after="0" w:line="20" w:lineRule="atLeast"/>
        <w:ind w:left="14"/>
        <w:rPr>
          <w:rFonts w:eastAsia="Times New Roman" w:cstheme="minorHAnsi"/>
          <w:color w:val="000000" w:themeColor="text1"/>
          <w:lang w:val="en"/>
        </w:rPr>
      </w:pPr>
      <w:r w:rsidRPr="00F32846">
        <w:rPr>
          <w:rFonts w:eastAsia="Times New Roman" w:cstheme="minorHAnsi"/>
          <w:color w:val="000000" w:themeColor="text1"/>
          <w:lang w:val="en"/>
        </w:rPr>
        <w:t xml:space="preserve">b. Respiratory distress. </w:t>
      </w:r>
    </w:p>
    <w:p w14:paraId="317C6D7B"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FF0000"/>
          <w:lang w:val="en"/>
        </w:rPr>
        <w:t xml:space="preserve">c. Infection. </w:t>
      </w:r>
    </w:p>
    <w:p w14:paraId="0D80E38D"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 xml:space="preserve">d. Dysphagia. </w:t>
      </w:r>
    </w:p>
    <w:p w14:paraId="24A63FDD" w14:textId="77777777" w:rsidR="001A12B8" w:rsidRPr="0056787D" w:rsidRDefault="001A12B8" w:rsidP="001A12B8">
      <w:pPr>
        <w:spacing w:after="0" w:line="20" w:lineRule="atLeast"/>
        <w:ind w:left="14"/>
        <w:rPr>
          <w:rFonts w:eastAsia="Times New Roman" w:cstheme="minorHAnsi"/>
          <w:color w:val="3A3A3A"/>
          <w:lang w:val="en"/>
        </w:rPr>
      </w:pPr>
      <w:r w:rsidRPr="0056787D">
        <w:rPr>
          <w:rFonts w:eastAsia="Times New Roman" w:cstheme="minorHAnsi"/>
          <w:color w:val="3A3A3A"/>
          <w:lang w:val="en"/>
        </w:rPr>
        <w:t>e. Excessive salivation</w:t>
      </w:r>
    </w:p>
    <w:p w14:paraId="18ECB823" w14:textId="77777777" w:rsidR="001A12B8" w:rsidRPr="0056787D" w:rsidRDefault="001A12B8" w:rsidP="001A12B8">
      <w:pPr>
        <w:spacing w:after="0" w:line="20" w:lineRule="atLeast"/>
        <w:ind w:left="14"/>
        <w:rPr>
          <w:rFonts w:eastAsia="Times New Roman" w:cstheme="minorHAnsi"/>
          <w:color w:val="3A3A3A"/>
          <w:lang w:val="en"/>
        </w:rPr>
      </w:pPr>
    </w:p>
    <w:p w14:paraId="4C60C8B1" w14:textId="77777777" w:rsidR="001A12B8" w:rsidRPr="00B82C99" w:rsidRDefault="001A12B8" w:rsidP="00C57678">
      <w:pPr>
        <w:pStyle w:val="ListParagraph"/>
        <w:numPr>
          <w:ilvl w:val="0"/>
          <w:numId w:val="493"/>
        </w:numPr>
        <w:spacing w:line="20" w:lineRule="atLeast"/>
        <w:rPr>
          <w:rFonts w:cstheme="minorHAnsi"/>
          <w:b/>
          <w:bCs/>
        </w:rPr>
      </w:pPr>
      <w:r w:rsidRPr="00B82C99">
        <w:rPr>
          <w:rFonts w:cstheme="minorHAnsi"/>
          <w:b/>
          <w:bCs/>
        </w:rPr>
        <w:t>In response to antigen stimulation the secretory immune system in the gut is a major source of:</w:t>
      </w:r>
    </w:p>
    <w:p w14:paraId="38000E0F" w14:textId="77777777" w:rsidR="001A12B8" w:rsidRPr="0056787D" w:rsidRDefault="001A12B8" w:rsidP="001A12B8">
      <w:pPr>
        <w:spacing w:after="0" w:line="20" w:lineRule="atLeast"/>
        <w:ind w:left="14"/>
        <w:rPr>
          <w:rFonts w:cstheme="minorHAnsi"/>
          <w:color w:val="FF0000"/>
        </w:rPr>
      </w:pPr>
      <w:r w:rsidRPr="0056787D">
        <w:rPr>
          <w:rFonts w:cstheme="minorHAnsi"/>
          <w:color w:val="FF0000"/>
        </w:rPr>
        <w:t>a. IgA.</w:t>
      </w:r>
    </w:p>
    <w:p w14:paraId="75283488" w14:textId="77777777" w:rsidR="001A12B8" w:rsidRPr="0056787D" w:rsidRDefault="001A12B8" w:rsidP="001A12B8">
      <w:pPr>
        <w:spacing w:after="0" w:line="20" w:lineRule="atLeast"/>
        <w:ind w:left="14"/>
        <w:rPr>
          <w:rFonts w:cstheme="minorHAnsi"/>
        </w:rPr>
      </w:pPr>
      <w:r w:rsidRPr="0056787D">
        <w:rPr>
          <w:rFonts w:cstheme="minorHAnsi"/>
        </w:rPr>
        <w:t>b. IgG.</w:t>
      </w:r>
    </w:p>
    <w:p w14:paraId="22743281" w14:textId="77777777" w:rsidR="001A12B8" w:rsidRPr="0056787D" w:rsidRDefault="001A12B8" w:rsidP="001A12B8">
      <w:pPr>
        <w:spacing w:after="0" w:line="20" w:lineRule="atLeast"/>
        <w:ind w:left="14"/>
        <w:rPr>
          <w:rFonts w:cstheme="minorHAnsi"/>
        </w:rPr>
      </w:pPr>
      <w:r w:rsidRPr="0056787D">
        <w:rPr>
          <w:rFonts w:cstheme="minorHAnsi"/>
        </w:rPr>
        <w:lastRenderedPageBreak/>
        <w:t>c. Interleukin-4.</w:t>
      </w:r>
    </w:p>
    <w:p w14:paraId="5EC24452" w14:textId="77777777" w:rsidR="001A12B8" w:rsidRPr="0056787D" w:rsidRDefault="001A12B8" w:rsidP="001A12B8">
      <w:pPr>
        <w:spacing w:after="0" w:line="20" w:lineRule="atLeast"/>
        <w:ind w:left="14"/>
        <w:rPr>
          <w:rFonts w:cstheme="minorHAnsi"/>
        </w:rPr>
      </w:pPr>
      <w:r w:rsidRPr="0056787D">
        <w:rPr>
          <w:rFonts w:cstheme="minorHAnsi"/>
        </w:rPr>
        <w:t>d. Interleukin-5.</w:t>
      </w:r>
    </w:p>
    <w:p w14:paraId="5DC3E63D" w14:textId="77777777" w:rsidR="001A12B8" w:rsidRPr="00FC0EDE" w:rsidRDefault="001A12B8" w:rsidP="001A12B8">
      <w:pPr>
        <w:spacing w:after="0" w:line="20" w:lineRule="atLeast"/>
        <w:ind w:left="14"/>
        <w:rPr>
          <w:rFonts w:cstheme="minorHAnsi"/>
        </w:rPr>
      </w:pPr>
      <w:r w:rsidRPr="0056787D">
        <w:rPr>
          <w:rFonts w:cstheme="minorHAnsi"/>
        </w:rPr>
        <w:t>e. Interleukin-6.</w:t>
      </w:r>
    </w:p>
    <w:p w14:paraId="3F6493F1" w14:textId="63C1F4BF" w:rsidR="001A12B8" w:rsidRPr="0056787D" w:rsidRDefault="009A0A92" w:rsidP="001A12B8">
      <w:pPr>
        <w:spacing w:after="0" w:line="20" w:lineRule="atLeast"/>
        <w:ind w:left="14"/>
        <w:rPr>
          <w:rFonts w:eastAsia="Times New Roman" w:cstheme="minorHAnsi"/>
          <w:lang w:val="en"/>
        </w:rPr>
      </w:pPr>
      <w:r>
        <w:rPr>
          <w:rFonts w:eastAsia="Times New Roman" w:cstheme="minorHAnsi"/>
          <w:lang w:val="en"/>
        </w:rPr>
        <w:br/>
      </w:r>
      <w:r>
        <w:rPr>
          <w:rFonts w:eastAsia="Times New Roman" w:cstheme="minorHAnsi"/>
          <w:lang w:val="en"/>
        </w:rPr>
        <w:br/>
      </w:r>
    </w:p>
    <w:p w14:paraId="108C5FF7" w14:textId="77777777" w:rsidR="001A12B8" w:rsidRPr="00C4372E" w:rsidRDefault="001A12B8" w:rsidP="00C57678">
      <w:pPr>
        <w:pStyle w:val="ListParagraph"/>
        <w:numPr>
          <w:ilvl w:val="0"/>
          <w:numId w:val="493"/>
        </w:numPr>
        <w:spacing w:line="20" w:lineRule="atLeast"/>
        <w:rPr>
          <w:rFonts w:asciiTheme="minorHAnsi" w:hAnsiTheme="minorHAnsi" w:cstheme="minorHAnsi"/>
          <w:b/>
          <w:bCs/>
          <w:sz w:val="22"/>
          <w:lang w:bidi="ar-JO"/>
        </w:rPr>
      </w:pPr>
      <w:r w:rsidRPr="0056787D">
        <w:rPr>
          <w:rFonts w:asciiTheme="minorHAnsi" w:hAnsiTheme="minorHAnsi" w:cstheme="minorHAnsi"/>
          <w:b/>
          <w:bCs/>
          <w:sz w:val="22"/>
          <w:lang w:bidi="ar-JO"/>
        </w:rPr>
        <w:t>The most common site of pressure ulcer :</w:t>
      </w:r>
      <w:r>
        <w:rPr>
          <w:rFonts w:asciiTheme="minorHAnsi" w:hAnsiTheme="minorHAnsi" w:cstheme="minorHAnsi"/>
          <w:b/>
          <w:bCs/>
          <w:sz w:val="22"/>
          <w:lang w:bidi="ar-JO"/>
        </w:rPr>
        <w:br/>
      </w:r>
      <w:r w:rsidRPr="00C4372E">
        <w:rPr>
          <w:rFonts w:asciiTheme="minorHAnsi" w:hAnsiTheme="minorHAnsi" w:cstheme="minorHAnsi"/>
          <w:b/>
          <w:bCs/>
          <w:sz w:val="22"/>
          <w:lang w:bidi="ar-JO"/>
        </w:rPr>
        <w:t xml:space="preserve">a. Ischium </w:t>
      </w:r>
      <w:r w:rsidRPr="00C4372E">
        <w:rPr>
          <w:rFonts w:asciiTheme="minorHAnsi" w:hAnsiTheme="minorHAnsi" w:cstheme="minorHAnsi"/>
          <w:b/>
          <w:bCs/>
          <w:sz w:val="22"/>
          <w:lang w:bidi="ar-JO"/>
        </w:rPr>
        <w:tab/>
      </w:r>
      <w:r w:rsidRPr="00C4372E">
        <w:rPr>
          <w:rFonts w:asciiTheme="minorHAnsi" w:hAnsiTheme="minorHAnsi" w:cstheme="minorHAnsi"/>
          <w:b/>
          <w:bCs/>
          <w:sz w:val="22"/>
          <w:lang w:bidi="ar-JO"/>
        </w:rPr>
        <w:tab/>
      </w:r>
      <w:r w:rsidRPr="00C4372E">
        <w:rPr>
          <w:rFonts w:asciiTheme="minorHAnsi" w:hAnsiTheme="minorHAnsi" w:cstheme="minorHAnsi"/>
          <w:b/>
          <w:bCs/>
          <w:sz w:val="22"/>
          <w:lang w:bidi="ar-JO"/>
        </w:rPr>
        <w:tab/>
        <w:t>b. Greater trochanter..</w:t>
      </w:r>
    </w:p>
    <w:p w14:paraId="744A5148" w14:textId="43167F68" w:rsidR="001A12B8" w:rsidRPr="00C4372E" w:rsidRDefault="001A12B8" w:rsidP="00BD3141">
      <w:pPr>
        <w:spacing w:line="20" w:lineRule="atLeast"/>
        <w:ind w:left="14"/>
        <w:rPr>
          <w:rFonts w:cstheme="minorHAnsi"/>
          <w:b/>
          <w:bCs/>
          <w:lang w:bidi="ar-JO"/>
        </w:rPr>
      </w:pPr>
      <w:r>
        <w:rPr>
          <w:rFonts w:cstheme="minorHAnsi"/>
          <w:b/>
          <w:bCs/>
          <w:lang w:bidi="ar-JO"/>
        </w:rPr>
        <w:t xml:space="preserve">       </w:t>
      </w:r>
      <w:r w:rsidRPr="00C4372E">
        <w:rPr>
          <w:rFonts w:cstheme="minorHAnsi"/>
          <w:b/>
          <w:bCs/>
          <w:lang w:bidi="ar-JO"/>
        </w:rPr>
        <w:t>c. Heel</w:t>
      </w:r>
      <w:r w:rsidRPr="00C4372E">
        <w:rPr>
          <w:rFonts w:cstheme="minorHAnsi"/>
          <w:b/>
          <w:bCs/>
          <w:lang w:bidi="ar-JO"/>
        </w:rPr>
        <w:tab/>
      </w:r>
      <w:r w:rsidRPr="00C4372E">
        <w:rPr>
          <w:rFonts w:cstheme="minorHAnsi"/>
          <w:b/>
          <w:bCs/>
          <w:lang w:bidi="ar-JO"/>
        </w:rPr>
        <w:tab/>
      </w:r>
      <w:r w:rsidRPr="00C4372E">
        <w:rPr>
          <w:rFonts w:cstheme="minorHAnsi"/>
          <w:b/>
          <w:bCs/>
          <w:lang w:bidi="ar-JO"/>
        </w:rPr>
        <w:tab/>
        <w:t>d. Occiput</w:t>
      </w:r>
      <w:r>
        <w:rPr>
          <w:rFonts w:cstheme="minorHAnsi"/>
          <w:b/>
          <w:bCs/>
          <w:lang w:bidi="ar-JO"/>
        </w:rPr>
        <w:t xml:space="preserve">    </w:t>
      </w:r>
      <w:r w:rsidRPr="00C4372E">
        <w:rPr>
          <w:rFonts w:cstheme="minorHAnsi"/>
          <w:b/>
          <w:bCs/>
          <w:color w:val="FF0000"/>
          <w:lang w:bidi="ar-JO"/>
        </w:rPr>
        <w:t xml:space="preserve"> e. Sacral</w:t>
      </w:r>
      <w:r>
        <w:rPr>
          <w:rFonts w:cstheme="minorHAnsi"/>
          <w:b/>
          <w:bCs/>
          <w:lang w:bidi="ar-JO"/>
        </w:rPr>
        <w:br/>
      </w:r>
    </w:p>
    <w:p w14:paraId="621D2D17" w14:textId="77777777"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C4372E">
        <w:rPr>
          <w:rFonts w:asciiTheme="minorHAnsi" w:hAnsiTheme="minorHAnsi" w:cstheme="minorHAnsi"/>
          <w:b/>
          <w:bCs/>
          <w:sz w:val="22"/>
          <w:lang w:bidi="ar-JO"/>
        </w:rPr>
        <w:t>Wrong about thoracic trauma :-</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Chest tube indicated in all traumatic pneumothorax</w:t>
      </w:r>
      <w:r>
        <w:rPr>
          <w:rFonts w:asciiTheme="minorHAnsi" w:hAnsiTheme="minorHAnsi" w:cstheme="minorHAnsi"/>
          <w:b/>
          <w:bCs/>
          <w:sz w:val="22"/>
          <w:lang w:bidi="ar-JO"/>
        </w:rPr>
        <w:br/>
      </w:r>
    </w:p>
    <w:p w14:paraId="1457C7F7" w14:textId="17A17B83" w:rsidR="001A12B8" w:rsidRPr="00C4372E" w:rsidRDefault="00BD3141" w:rsidP="00C57678">
      <w:pPr>
        <w:pStyle w:val="ListParagraph"/>
        <w:numPr>
          <w:ilvl w:val="0"/>
          <w:numId w:val="493"/>
        </w:numPr>
        <w:spacing w:line="20" w:lineRule="atLeast"/>
        <w:rPr>
          <w:rFonts w:cstheme="minorHAnsi"/>
          <w:b/>
          <w:bCs/>
          <w:lang w:bidi="ar-JO"/>
        </w:rPr>
      </w:pPr>
      <w:r w:rsidRPr="00BD3141">
        <w:rPr>
          <w:rFonts w:asciiTheme="minorHAnsi" w:hAnsiTheme="minorHAnsi" w:cstheme="minorHAnsi"/>
          <w:b/>
          <w:bCs/>
          <w:sz w:val="22"/>
          <w:lang w:bidi="ar-JO"/>
        </w:rPr>
        <w:t>In splenectomy,</w:t>
      </w:r>
      <w:r>
        <w:rPr>
          <w:rFonts w:asciiTheme="minorHAnsi" w:hAnsiTheme="minorHAnsi" w:cstheme="minorHAnsi"/>
          <w:b/>
          <w:bCs/>
          <w:sz w:val="22"/>
          <w:lang w:bidi="ar-JO"/>
        </w:rPr>
        <w:t xml:space="preserve"> </w:t>
      </w:r>
      <w:r w:rsidRPr="00BD3141">
        <w:rPr>
          <w:rFonts w:asciiTheme="minorHAnsi" w:hAnsiTheme="minorHAnsi" w:cstheme="minorHAnsi"/>
          <w:b/>
          <w:bCs/>
          <w:sz w:val="22"/>
          <w:lang w:bidi="ar-JO"/>
        </w:rPr>
        <w:t>the most characteristic finding in peripheral film is</w:t>
      </w:r>
      <w:r w:rsidR="001A12B8" w:rsidRPr="00C4372E">
        <w:rPr>
          <w:rFonts w:asciiTheme="minorHAnsi" w:hAnsiTheme="minorHAnsi" w:cstheme="minorHAnsi"/>
          <w:b/>
          <w:bCs/>
          <w:sz w:val="22"/>
          <w:lang w:bidi="ar-JO"/>
        </w:rPr>
        <w:t>:-</w:t>
      </w:r>
      <w:r w:rsidR="001A12B8">
        <w:rPr>
          <w:rFonts w:asciiTheme="minorHAnsi" w:hAnsiTheme="minorHAnsi" w:cstheme="minorHAnsi"/>
          <w:b/>
          <w:bCs/>
          <w:sz w:val="22"/>
          <w:lang w:bidi="ar-JO"/>
        </w:rPr>
        <w:br/>
        <w:t>a .</w:t>
      </w:r>
      <w:r w:rsidR="001A12B8" w:rsidRPr="00C4372E">
        <w:rPr>
          <w:rFonts w:asciiTheme="minorHAnsi" w:hAnsiTheme="minorHAnsi" w:cstheme="minorHAnsi"/>
          <w:b/>
          <w:bCs/>
          <w:sz w:val="22"/>
          <w:lang w:bidi="ar-JO"/>
        </w:rPr>
        <w:t>decrease platelet count</w:t>
      </w:r>
      <w:r w:rsidR="001A12B8">
        <w:rPr>
          <w:rFonts w:asciiTheme="minorHAnsi" w:hAnsiTheme="minorHAnsi" w:cstheme="minorHAnsi"/>
          <w:b/>
          <w:bCs/>
          <w:sz w:val="22"/>
          <w:lang w:bidi="ar-JO"/>
        </w:rPr>
        <w:br/>
      </w:r>
      <w:r w:rsidR="001A12B8">
        <w:rPr>
          <w:rFonts w:cstheme="minorHAnsi"/>
          <w:b/>
          <w:bCs/>
          <w:lang w:bidi="ar-JO"/>
        </w:rPr>
        <w:t>b. l</w:t>
      </w:r>
      <w:r w:rsidR="001A12B8" w:rsidRPr="00C4372E">
        <w:rPr>
          <w:rFonts w:cstheme="minorHAnsi"/>
          <w:b/>
          <w:bCs/>
          <w:lang w:bidi="ar-JO"/>
        </w:rPr>
        <w:t>ymphocytosis</w:t>
      </w:r>
    </w:p>
    <w:p w14:paraId="069F04D5" w14:textId="6065F936" w:rsidR="001A12B8" w:rsidRPr="00C4372E" w:rsidRDefault="001A12B8" w:rsidP="001A12B8">
      <w:pPr>
        <w:pStyle w:val="ListParagraph"/>
        <w:spacing w:line="20" w:lineRule="atLeast"/>
        <w:ind w:left="374"/>
        <w:rPr>
          <w:rFonts w:cstheme="minorHAnsi"/>
          <w:b/>
          <w:bCs/>
          <w:lang w:bidi="ar-JO"/>
        </w:rPr>
      </w:pPr>
      <w:r w:rsidRPr="00BD3141">
        <w:rPr>
          <w:rFonts w:cstheme="minorHAnsi"/>
          <w:b/>
          <w:bCs/>
          <w:color w:val="FF0000"/>
          <w:lang w:bidi="ar-JO"/>
        </w:rPr>
        <w:t>c. presence of Howell-jolly body</w:t>
      </w:r>
      <w:r w:rsidR="00BD3141">
        <w:rPr>
          <w:rFonts w:cstheme="minorHAnsi"/>
          <w:b/>
          <w:bCs/>
          <w:lang w:bidi="ar-JO"/>
        </w:rPr>
        <w:br/>
        <w:t>d.</w:t>
      </w:r>
      <w:r w:rsidR="00BD3141" w:rsidRPr="00BD3141">
        <w:t xml:space="preserve"> </w:t>
      </w:r>
      <w:r w:rsidR="00BD3141" w:rsidRPr="00BD3141">
        <w:rPr>
          <w:rFonts w:cstheme="minorHAnsi"/>
          <w:b/>
          <w:bCs/>
          <w:lang w:bidi="ar-JO"/>
        </w:rPr>
        <w:t>granulocytopenia</w:t>
      </w:r>
      <w:r>
        <w:rPr>
          <w:rFonts w:cstheme="minorHAnsi"/>
          <w:b/>
          <w:bCs/>
          <w:lang w:bidi="ar-JO"/>
        </w:rPr>
        <w:br/>
      </w:r>
    </w:p>
    <w:p w14:paraId="1D891867" w14:textId="77777777" w:rsidR="001A12B8" w:rsidRPr="00EF2357" w:rsidRDefault="001A12B8" w:rsidP="00C57678">
      <w:pPr>
        <w:pStyle w:val="ListParagraph"/>
        <w:numPr>
          <w:ilvl w:val="0"/>
          <w:numId w:val="493"/>
        </w:numPr>
        <w:spacing w:line="20" w:lineRule="atLeast"/>
        <w:rPr>
          <w:rFonts w:cstheme="minorHAnsi"/>
          <w:b/>
          <w:bCs/>
          <w:lang w:bidi="ar-JO"/>
        </w:rPr>
      </w:pPr>
      <w:r w:rsidRPr="00EF2357">
        <w:rPr>
          <w:rFonts w:asciiTheme="minorHAnsi" w:hAnsiTheme="minorHAnsi" w:cstheme="minorHAnsi"/>
          <w:b/>
          <w:bCs/>
          <w:sz w:val="22"/>
          <w:lang w:bidi="ar-JO"/>
        </w:rPr>
        <w:t>in hypersplenism , red cell turn over is :</w:t>
      </w:r>
      <w:r w:rsidRPr="00EF2357">
        <w:rPr>
          <w:rFonts w:asciiTheme="minorHAnsi" w:hAnsiTheme="minorHAnsi" w:cstheme="minorHAnsi"/>
          <w:b/>
          <w:bCs/>
          <w:sz w:val="22"/>
          <w:lang w:bidi="ar-JO"/>
        </w:rPr>
        <w:br/>
      </w:r>
      <w:r w:rsidRPr="00EF2357">
        <w:rPr>
          <w:rFonts w:cstheme="minorHAnsi"/>
          <w:b/>
          <w:bCs/>
          <w:lang w:bidi="ar-JO"/>
        </w:rPr>
        <w:t xml:space="preserve">a. increase bilirubin </w:t>
      </w:r>
    </w:p>
    <w:p w14:paraId="2F79E3A9" w14:textId="77777777" w:rsidR="001A12B8" w:rsidRPr="00EF2357" w:rsidRDefault="001A12B8" w:rsidP="001A12B8">
      <w:pPr>
        <w:pStyle w:val="ListParagraph"/>
        <w:spacing w:line="20" w:lineRule="atLeast"/>
        <w:ind w:left="374"/>
        <w:rPr>
          <w:rFonts w:cstheme="minorHAnsi"/>
          <w:b/>
          <w:bCs/>
          <w:lang w:bidi="ar-JO"/>
        </w:rPr>
      </w:pPr>
      <w:r w:rsidRPr="00EF2357">
        <w:rPr>
          <w:rFonts w:cstheme="minorHAnsi"/>
          <w:b/>
          <w:bCs/>
          <w:lang w:bidi="ar-JO"/>
        </w:rPr>
        <w:t>b. increase haptoglobin</w:t>
      </w:r>
    </w:p>
    <w:p w14:paraId="721FA5BB" w14:textId="77777777" w:rsidR="001A12B8" w:rsidRPr="00EF2357" w:rsidRDefault="001A12B8" w:rsidP="001A12B8">
      <w:pPr>
        <w:pStyle w:val="ListParagraph"/>
        <w:spacing w:line="20" w:lineRule="atLeast"/>
        <w:ind w:left="374"/>
        <w:rPr>
          <w:rFonts w:cstheme="minorHAnsi"/>
          <w:b/>
          <w:bCs/>
          <w:color w:val="FF0000"/>
          <w:lang w:bidi="ar-JO"/>
        </w:rPr>
      </w:pPr>
      <w:r w:rsidRPr="00EF2357">
        <w:rPr>
          <w:rFonts w:cstheme="minorHAnsi"/>
          <w:b/>
          <w:bCs/>
          <w:color w:val="FF0000"/>
          <w:lang w:bidi="ar-JO"/>
        </w:rPr>
        <w:t>c.  reticulocytosis</w:t>
      </w:r>
    </w:p>
    <w:p w14:paraId="4325E0E2" w14:textId="77777777" w:rsidR="001A12B8" w:rsidRPr="00C4372E" w:rsidRDefault="001A12B8" w:rsidP="001A12B8">
      <w:pPr>
        <w:pStyle w:val="ListParagraph"/>
        <w:spacing w:line="20" w:lineRule="atLeast"/>
        <w:ind w:left="374"/>
        <w:rPr>
          <w:rFonts w:cstheme="minorHAnsi"/>
          <w:b/>
          <w:bCs/>
          <w:lang w:bidi="ar-JO"/>
        </w:rPr>
      </w:pPr>
      <w:r w:rsidRPr="00EF2357">
        <w:rPr>
          <w:rFonts w:cstheme="minorHAnsi"/>
          <w:b/>
          <w:bCs/>
          <w:lang w:bidi="ar-JO"/>
        </w:rPr>
        <w:t>d.  bone marrow hypoplasia</w:t>
      </w:r>
      <w:r w:rsidRPr="00EF2357">
        <w:rPr>
          <w:rFonts w:cstheme="minorHAnsi"/>
          <w:b/>
          <w:bCs/>
          <w:lang w:bidi="ar-JO"/>
        </w:rPr>
        <w:br/>
        <w:t>e.</w:t>
      </w:r>
      <w:r>
        <w:rPr>
          <w:rFonts w:cstheme="minorHAnsi"/>
          <w:b/>
          <w:bCs/>
          <w:lang w:bidi="ar-JO"/>
        </w:rPr>
        <w:t xml:space="preserve"> </w:t>
      </w:r>
      <w:r>
        <w:rPr>
          <w:rFonts w:cstheme="minorHAnsi"/>
          <w:b/>
          <w:bCs/>
          <w:lang w:bidi="ar-JO"/>
        </w:rPr>
        <w:br/>
      </w:r>
    </w:p>
    <w:p w14:paraId="1F3111F3" w14:textId="77777777"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C4372E">
        <w:rPr>
          <w:rFonts w:asciiTheme="minorHAnsi" w:hAnsiTheme="minorHAnsi" w:cstheme="minorHAnsi"/>
          <w:b/>
          <w:bCs/>
          <w:sz w:val="22"/>
          <w:lang w:bidi="ar-JO"/>
        </w:rPr>
        <w:t>Wrong about the epidemiology of RTA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most of the deaths occur 2 days after the accident</w:t>
      </w:r>
      <w:r>
        <w:rPr>
          <w:rFonts w:asciiTheme="minorHAnsi" w:hAnsiTheme="minorHAnsi" w:cstheme="minorHAnsi"/>
          <w:b/>
          <w:bCs/>
          <w:sz w:val="22"/>
          <w:lang w:bidi="ar-JO"/>
        </w:rPr>
        <w:br/>
      </w:r>
    </w:p>
    <w:p w14:paraId="2DDB2ED8" w14:textId="53A1AEE1" w:rsidR="001A12B8" w:rsidRPr="009A0A92" w:rsidRDefault="001A12B8" w:rsidP="00C57678">
      <w:pPr>
        <w:pStyle w:val="ListParagraph"/>
        <w:numPr>
          <w:ilvl w:val="0"/>
          <w:numId w:val="493"/>
        </w:numPr>
        <w:spacing w:line="20" w:lineRule="atLeast"/>
        <w:rPr>
          <w:rFonts w:asciiTheme="minorHAnsi" w:hAnsiTheme="minorHAnsi" w:cstheme="minorHAnsi"/>
          <w:b/>
          <w:bCs/>
          <w:sz w:val="22"/>
          <w:lang w:bidi="ar-JO"/>
        </w:rPr>
      </w:pPr>
      <w:r w:rsidRPr="00DA0EDA">
        <w:rPr>
          <w:rFonts w:asciiTheme="minorHAnsi" w:hAnsiTheme="minorHAnsi" w:cstheme="minorHAnsi"/>
          <w:b/>
          <w:bCs/>
          <w:sz w:val="22"/>
          <w:lang w:bidi="ar-JO"/>
        </w:rPr>
        <w:t>all are true about ulcerative colitis except</w:t>
      </w:r>
      <w:r>
        <w:rPr>
          <w:rFonts w:asciiTheme="minorHAnsi" w:hAnsiTheme="minorHAnsi" w:cstheme="minorHAnsi"/>
          <w:b/>
          <w:bCs/>
          <w:sz w:val="22"/>
          <w:lang w:bidi="ar-JO"/>
        </w:rPr>
        <w:t>:</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Smoking is not associated with pathogenesis of the disease</w:t>
      </w:r>
      <w:r w:rsidRPr="009A0A92">
        <w:rPr>
          <w:rFonts w:asciiTheme="minorHAnsi" w:hAnsiTheme="minorHAnsi" w:cstheme="minorHAnsi"/>
          <w:b/>
          <w:bCs/>
          <w:sz w:val="22"/>
          <w:lang w:bidi="ar-JO"/>
        </w:rPr>
        <w:br/>
      </w:r>
    </w:p>
    <w:p w14:paraId="4CA0EB16" w14:textId="22012060"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DA0EDA">
        <w:rPr>
          <w:rFonts w:asciiTheme="minorHAnsi" w:hAnsiTheme="minorHAnsi" w:cstheme="minorHAnsi"/>
          <w:b/>
          <w:bCs/>
          <w:sz w:val="22"/>
          <w:lang w:bidi="ar-JO"/>
        </w:rPr>
        <w:t xml:space="preserve">The most specific </w:t>
      </w:r>
      <w:r>
        <w:rPr>
          <w:rFonts w:asciiTheme="minorHAnsi" w:hAnsiTheme="minorHAnsi" w:cstheme="minorHAnsi"/>
          <w:b/>
          <w:bCs/>
          <w:sz w:val="22"/>
          <w:lang w:bidi="ar-JO"/>
        </w:rPr>
        <w:t xml:space="preserve">pathological sign </w:t>
      </w:r>
      <w:r w:rsidRPr="00DA0EDA">
        <w:rPr>
          <w:rFonts w:asciiTheme="minorHAnsi" w:hAnsiTheme="minorHAnsi" w:cstheme="minorHAnsi"/>
          <w:b/>
          <w:bCs/>
          <w:sz w:val="22"/>
          <w:lang w:bidi="ar-JO"/>
        </w:rPr>
        <w:t>in ulcerative colitis:-</w:t>
      </w:r>
      <w:r>
        <w:rPr>
          <w:rFonts w:asciiTheme="minorHAnsi" w:hAnsiTheme="minorHAnsi" w:cstheme="minorHAnsi"/>
          <w:b/>
          <w:bCs/>
          <w:sz w:val="22"/>
          <w:lang w:bidi="ar-JO"/>
        </w:rPr>
        <w:br/>
        <w:t xml:space="preserve">a. </w:t>
      </w:r>
      <w:r w:rsidRPr="00DA0EDA">
        <w:rPr>
          <w:rFonts w:asciiTheme="minorHAnsi" w:hAnsiTheme="minorHAnsi" w:cstheme="minorHAnsi"/>
          <w:b/>
          <w:bCs/>
          <w:sz w:val="22"/>
          <w:lang w:bidi="ar-JO"/>
        </w:rPr>
        <w:t>ulceration in mucosa and submucosa</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b. crypt abscess</w:t>
      </w:r>
      <w:r>
        <w:rPr>
          <w:rFonts w:asciiTheme="minorHAnsi" w:hAnsiTheme="minorHAnsi" w:cstheme="minorHAnsi"/>
          <w:b/>
          <w:bCs/>
          <w:sz w:val="22"/>
          <w:lang w:bidi="ar-JO"/>
        </w:rPr>
        <w:br/>
        <w:t xml:space="preserve">c. </w:t>
      </w:r>
      <w:r w:rsidRPr="00DA0EDA">
        <w:rPr>
          <w:rFonts w:asciiTheme="minorHAnsi" w:hAnsiTheme="minorHAnsi" w:cstheme="minorHAnsi"/>
          <w:b/>
          <w:bCs/>
          <w:sz w:val="22"/>
          <w:lang w:bidi="ar-JO"/>
        </w:rPr>
        <w:t>pseudopolyps</w:t>
      </w:r>
      <w:r>
        <w:rPr>
          <w:rFonts w:asciiTheme="minorHAnsi" w:hAnsiTheme="minorHAnsi" w:cstheme="minorHAnsi"/>
          <w:b/>
          <w:bCs/>
          <w:sz w:val="22"/>
          <w:lang w:bidi="ar-JO"/>
        </w:rPr>
        <w:br/>
        <w:t xml:space="preserve">d. </w:t>
      </w:r>
      <w:r w:rsidRPr="00DA0EDA">
        <w:rPr>
          <w:rFonts w:asciiTheme="minorHAnsi" w:hAnsiTheme="minorHAnsi" w:cstheme="minorHAnsi"/>
          <w:b/>
          <w:bCs/>
          <w:sz w:val="22"/>
          <w:lang w:bidi="ar-JO"/>
        </w:rPr>
        <w:t>undermined ulcer</w:t>
      </w:r>
      <w:r>
        <w:rPr>
          <w:rFonts w:asciiTheme="minorHAnsi" w:hAnsiTheme="minorHAnsi" w:cstheme="minorHAnsi"/>
          <w:b/>
          <w:bCs/>
          <w:sz w:val="22"/>
          <w:lang w:bidi="ar-JO"/>
        </w:rPr>
        <w:br/>
        <w:t>e.</w:t>
      </w:r>
      <w:r w:rsidR="00BD3141">
        <w:rPr>
          <w:rFonts w:asciiTheme="minorHAnsi" w:hAnsiTheme="minorHAnsi" w:cstheme="minorHAnsi"/>
          <w:b/>
          <w:bCs/>
          <w:sz w:val="22"/>
          <w:lang w:bidi="ar-JO"/>
        </w:rPr>
        <w:t xml:space="preserve"> </w:t>
      </w:r>
      <w:r w:rsidR="00BD3141" w:rsidRPr="00BD3141">
        <w:rPr>
          <w:rFonts w:asciiTheme="minorHAnsi" w:hAnsiTheme="minorHAnsi" w:cstheme="minorHAnsi"/>
          <w:b/>
          <w:bCs/>
          <w:sz w:val="22"/>
          <w:lang w:bidi="ar-JO"/>
        </w:rPr>
        <w:t>skip lesion</w:t>
      </w:r>
      <w:r>
        <w:rPr>
          <w:rFonts w:asciiTheme="minorHAnsi" w:hAnsiTheme="minorHAnsi" w:cstheme="minorHAnsi"/>
          <w:b/>
          <w:bCs/>
          <w:sz w:val="22"/>
          <w:lang w:bidi="ar-JO"/>
        </w:rPr>
        <w:br/>
      </w:r>
    </w:p>
    <w:p w14:paraId="546783EE" w14:textId="77777777"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DA0EDA">
        <w:rPr>
          <w:rFonts w:asciiTheme="minorHAnsi" w:hAnsiTheme="minorHAnsi" w:cstheme="minorHAnsi"/>
          <w:b/>
          <w:bCs/>
          <w:sz w:val="22"/>
          <w:lang w:bidi="ar-JO"/>
        </w:rPr>
        <w:t>primary survey is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Identification of all life threatening injuries and stabilizing the patient</w:t>
      </w:r>
      <w:r w:rsidRPr="00BD3141">
        <w:rPr>
          <w:rFonts w:asciiTheme="minorHAnsi" w:hAnsiTheme="minorHAnsi" w:cstheme="minorHAnsi"/>
          <w:b/>
          <w:bCs/>
          <w:color w:val="FF0000"/>
          <w:sz w:val="22"/>
          <w:lang w:bidi="ar-JO"/>
        </w:rPr>
        <w:br/>
      </w:r>
    </w:p>
    <w:p w14:paraId="223D329B" w14:textId="77777777"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Pr>
          <w:rFonts w:asciiTheme="minorHAnsi" w:hAnsiTheme="minorHAnsi" w:cstheme="minorHAnsi"/>
          <w:b/>
          <w:bCs/>
          <w:sz w:val="22"/>
          <w:lang w:bidi="ar-JO"/>
        </w:rPr>
        <w:t xml:space="preserve">a </w:t>
      </w:r>
      <w:r w:rsidRPr="00DA0EDA">
        <w:rPr>
          <w:rFonts w:asciiTheme="minorHAnsi" w:hAnsiTheme="minorHAnsi" w:cstheme="minorHAnsi"/>
          <w:b/>
          <w:bCs/>
          <w:sz w:val="22"/>
          <w:lang w:bidi="ar-JO"/>
        </w:rPr>
        <w:t>hemodynamically</w:t>
      </w:r>
      <w:r>
        <w:rPr>
          <w:rFonts w:asciiTheme="minorHAnsi" w:hAnsiTheme="minorHAnsi" w:cstheme="minorHAnsi"/>
          <w:b/>
          <w:bCs/>
          <w:sz w:val="22"/>
          <w:lang w:bidi="ar-JO"/>
        </w:rPr>
        <w:t xml:space="preserve"> stable </w:t>
      </w:r>
      <w:r w:rsidRPr="00DA0EDA">
        <w:rPr>
          <w:rFonts w:asciiTheme="minorHAnsi" w:hAnsiTheme="minorHAnsi" w:cstheme="minorHAnsi"/>
          <w:b/>
          <w:bCs/>
          <w:sz w:val="22"/>
          <w:lang w:bidi="ar-JO"/>
        </w:rPr>
        <w:t>p</w:t>
      </w:r>
      <w:r>
        <w:rPr>
          <w:rFonts w:asciiTheme="minorHAnsi" w:hAnsiTheme="minorHAnsi" w:cstheme="minorHAnsi"/>
          <w:b/>
          <w:bCs/>
          <w:sz w:val="22"/>
          <w:lang w:bidi="ar-JO"/>
        </w:rPr>
        <w:t xml:space="preserve">atient suffer from a blunt trauma which caused 3 cm liver </w:t>
      </w:r>
      <w:r w:rsidRPr="00DA0EDA">
        <w:rPr>
          <w:rFonts w:asciiTheme="minorHAnsi" w:hAnsiTheme="minorHAnsi" w:cstheme="minorHAnsi"/>
          <w:b/>
          <w:bCs/>
          <w:sz w:val="22"/>
          <w:lang w:bidi="ar-JO"/>
        </w:rPr>
        <w:t>tear</w:t>
      </w:r>
      <w:r>
        <w:rPr>
          <w:rFonts w:asciiTheme="minorHAnsi" w:hAnsiTheme="minorHAnsi" w:cstheme="minorHAnsi"/>
          <w:b/>
          <w:bCs/>
          <w:sz w:val="22"/>
          <w:lang w:bidi="ar-JO"/>
        </w:rPr>
        <w:t xml:space="preserve"> what is the most appropriate management :</w:t>
      </w:r>
      <w:r>
        <w:rPr>
          <w:rFonts w:asciiTheme="minorHAnsi" w:hAnsiTheme="minorHAnsi" w:cstheme="minorHAnsi"/>
          <w:b/>
          <w:bCs/>
          <w:sz w:val="22"/>
          <w:lang w:bidi="ar-JO"/>
        </w:rPr>
        <w:br/>
        <w:t>a. laparoscopic suturing</w:t>
      </w:r>
      <w:r>
        <w:rPr>
          <w:rFonts w:asciiTheme="minorHAnsi" w:hAnsiTheme="minorHAnsi" w:cstheme="minorHAnsi"/>
          <w:b/>
          <w:bCs/>
          <w:sz w:val="22"/>
          <w:lang w:bidi="ar-JO"/>
        </w:rPr>
        <w:br/>
        <w:t>b. exploration</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 xml:space="preserve">c. conservative  management </w:t>
      </w:r>
      <w:r>
        <w:rPr>
          <w:rFonts w:asciiTheme="minorHAnsi" w:hAnsiTheme="minorHAnsi" w:cstheme="minorHAnsi"/>
          <w:b/>
          <w:bCs/>
          <w:sz w:val="22"/>
          <w:lang w:bidi="ar-JO"/>
        </w:rPr>
        <w:br/>
      </w:r>
    </w:p>
    <w:p w14:paraId="20CB226D" w14:textId="5DF263AC"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072660">
        <w:rPr>
          <w:rFonts w:asciiTheme="minorHAnsi" w:hAnsiTheme="minorHAnsi" w:cstheme="minorHAnsi"/>
          <w:b/>
          <w:bCs/>
          <w:sz w:val="22"/>
          <w:lang w:bidi="ar-JO"/>
        </w:rPr>
        <w:lastRenderedPageBreak/>
        <w:t>wrong about hydatid disease :-</w:t>
      </w:r>
      <w:r w:rsidRPr="00072660">
        <w:rPr>
          <w:rFonts w:asciiTheme="minorHAnsi" w:hAnsiTheme="minorHAnsi" w:cstheme="minorHAnsi"/>
          <w:b/>
          <w:bCs/>
          <w:sz w:val="22"/>
          <w:lang w:bidi="ar-JO"/>
        </w:rPr>
        <w:br/>
      </w:r>
      <w:r w:rsidRPr="00072660">
        <w:rPr>
          <w:rFonts w:asciiTheme="minorHAnsi" w:hAnsiTheme="minorHAnsi" w:cstheme="minorHAnsi"/>
          <w:b/>
          <w:bCs/>
          <w:color w:val="FF0000"/>
          <w:sz w:val="22"/>
          <w:lang w:bidi="ar-JO"/>
        </w:rPr>
        <w:t xml:space="preserve">a. </w:t>
      </w:r>
      <w:r w:rsidRPr="00072660">
        <w:rPr>
          <w:rFonts w:asciiTheme="minorHAnsi" w:hAnsiTheme="minorHAnsi" w:cstheme="minorHAnsi" w:hint="cs"/>
          <w:b/>
          <w:bCs/>
          <w:color w:val="FF0000"/>
          <w:sz w:val="22"/>
          <w:rtl/>
          <w:lang w:bidi="ar-JO"/>
        </w:rPr>
        <w:t xml:space="preserve"> </w:t>
      </w:r>
      <w:r w:rsidRPr="00072660">
        <w:rPr>
          <w:rFonts w:asciiTheme="minorHAnsi" w:hAnsiTheme="minorHAnsi" w:cstheme="minorHAnsi"/>
          <w:b/>
          <w:bCs/>
          <w:color w:val="FF0000"/>
          <w:sz w:val="22"/>
          <w:lang w:bidi="ar-JO"/>
        </w:rPr>
        <w:t>intragastric rupture</w:t>
      </w:r>
      <w:r w:rsidR="00AB7635" w:rsidRPr="00072660">
        <w:rPr>
          <w:rFonts w:asciiTheme="minorHAnsi" w:hAnsiTheme="minorHAnsi" w:cstheme="minorHAnsi"/>
          <w:b/>
          <w:bCs/>
          <w:sz w:val="22"/>
          <w:lang w:bidi="ar-JO"/>
        </w:rPr>
        <w:br/>
        <w:t>b.</w:t>
      </w:r>
      <w:r w:rsidR="00AB7635" w:rsidRPr="00072660">
        <w:t xml:space="preserve"> </w:t>
      </w:r>
      <w:r w:rsidR="00AB7635" w:rsidRPr="00072660">
        <w:rPr>
          <w:rFonts w:asciiTheme="minorHAnsi" w:hAnsiTheme="minorHAnsi" w:cstheme="minorHAnsi"/>
          <w:b/>
          <w:bCs/>
          <w:sz w:val="22"/>
          <w:lang w:bidi="ar-JO"/>
        </w:rPr>
        <w:t>torsion of hydatid of morgagni</w:t>
      </w:r>
      <w:r w:rsidR="00BD3141" w:rsidRPr="00AB7635">
        <w:rPr>
          <w:rFonts w:asciiTheme="minorHAnsi" w:hAnsiTheme="minorHAnsi" w:cstheme="minorHAnsi"/>
          <w:b/>
          <w:bCs/>
          <w:sz w:val="22"/>
          <w:lang w:bidi="ar-JO"/>
        </w:rPr>
        <w:br/>
      </w:r>
      <w:r w:rsidR="00BD3141">
        <w:rPr>
          <w:rFonts w:asciiTheme="minorHAnsi" w:hAnsiTheme="minorHAnsi" w:cstheme="minorHAnsi"/>
          <w:b/>
          <w:bCs/>
          <w:sz w:val="22"/>
          <w:lang w:bidi="ar-JO"/>
        </w:rPr>
        <w:br/>
      </w:r>
      <w:r w:rsidR="00BD3141">
        <w:rPr>
          <w:rFonts w:asciiTheme="minorHAnsi" w:hAnsiTheme="minorHAnsi" w:cstheme="minorHAnsi"/>
          <w:b/>
          <w:bCs/>
          <w:sz w:val="22"/>
          <w:lang w:bidi="ar-JO"/>
        </w:rPr>
        <w:br/>
      </w:r>
      <w:r>
        <w:rPr>
          <w:rFonts w:asciiTheme="minorHAnsi" w:hAnsiTheme="minorHAnsi" w:cstheme="minorHAnsi"/>
          <w:b/>
          <w:bCs/>
          <w:sz w:val="22"/>
          <w:lang w:bidi="ar-JO"/>
        </w:rPr>
        <w:br/>
      </w:r>
    </w:p>
    <w:p w14:paraId="2BF47954" w14:textId="14161E98"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sidRPr="00072660">
        <w:rPr>
          <w:rFonts w:asciiTheme="minorHAnsi" w:hAnsiTheme="minorHAnsi" w:cstheme="minorHAnsi"/>
          <w:b/>
          <w:bCs/>
          <w:sz w:val="22"/>
          <w:lang w:bidi="ar-JO"/>
        </w:rPr>
        <w:t>someone with pyloric ulcer obstruction suffering from vomiting for 6 days which caused dehydration , the most important ion that should be replaced :</w:t>
      </w:r>
      <w:r w:rsidRPr="00072660">
        <w:rPr>
          <w:rFonts w:asciiTheme="minorHAnsi" w:hAnsiTheme="minorHAnsi" w:cstheme="minorHAnsi"/>
          <w:b/>
          <w:bCs/>
          <w:sz w:val="22"/>
          <w:lang w:bidi="ar-JO"/>
        </w:rPr>
        <w:br/>
        <w:t>a. K</w:t>
      </w:r>
      <w:r w:rsidRPr="00072660">
        <w:rPr>
          <w:rFonts w:asciiTheme="minorHAnsi" w:hAnsiTheme="minorHAnsi" w:cstheme="minorHAnsi"/>
          <w:b/>
          <w:bCs/>
          <w:sz w:val="22"/>
          <w:lang w:bidi="ar-JO"/>
        </w:rPr>
        <w:br/>
      </w:r>
      <w:r w:rsidRPr="00072660">
        <w:rPr>
          <w:rFonts w:asciiTheme="minorHAnsi" w:hAnsiTheme="minorHAnsi" w:cstheme="minorHAnsi"/>
          <w:b/>
          <w:bCs/>
          <w:color w:val="FF0000"/>
          <w:sz w:val="22"/>
          <w:lang w:bidi="ar-JO"/>
        </w:rPr>
        <w:t>b. Cl</w:t>
      </w:r>
      <w:r w:rsidRPr="00072660">
        <w:rPr>
          <w:rFonts w:asciiTheme="minorHAnsi" w:hAnsiTheme="minorHAnsi" w:cstheme="minorHAnsi"/>
          <w:b/>
          <w:bCs/>
          <w:color w:val="FF0000"/>
          <w:sz w:val="22"/>
          <w:lang w:bidi="ar-JO"/>
        </w:rPr>
        <w:br/>
      </w:r>
      <w:r w:rsidRPr="00072660">
        <w:rPr>
          <w:rFonts w:asciiTheme="minorHAnsi" w:hAnsiTheme="minorHAnsi" w:cstheme="minorHAnsi"/>
          <w:b/>
          <w:bCs/>
          <w:sz w:val="22"/>
          <w:lang w:bidi="ar-JO"/>
        </w:rPr>
        <w:t>c. Na</w:t>
      </w:r>
      <w:r w:rsidRPr="00072660">
        <w:rPr>
          <w:rFonts w:asciiTheme="minorHAnsi" w:hAnsiTheme="minorHAnsi" w:cstheme="minorHAnsi"/>
          <w:b/>
          <w:bCs/>
          <w:sz w:val="22"/>
          <w:lang w:bidi="ar-JO"/>
        </w:rPr>
        <w:br/>
        <w:t>d. hydrogen</w:t>
      </w:r>
      <w:r w:rsidRPr="00072660">
        <w:rPr>
          <w:rFonts w:asciiTheme="minorHAnsi" w:hAnsiTheme="minorHAnsi" w:cstheme="minorHAnsi"/>
          <w:b/>
          <w:bCs/>
          <w:sz w:val="22"/>
          <w:lang w:bidi="ar-JO"/>
        </w:rPr>
        <w:br/>
        <w:t>e. bicarbonate</w:t>
      </w:r>
      <w:r>
        <w:rPr>
          <w:rFonts w:asciiTheme="minorHAnsi" w:hAnsiTheme="minorHAnsi" w:cstheme="minorHAnsi"/>
          <w:b/>
          <w:bCs/>
          <w:sz w:val="22"/>
          <w:lang w:bidi="ar-JO"/>
        </w:rPr>
        <w:br/>
      </w:r>
      <w:r w:rsidR="00BD3141">
        <w:rPr>
          <w:rFonts w:asciiTheme="minorHAnsi" w:hAnsiTheme="minorHAnsi" w:cstheme="minorHAnsi"/>
          <w:b/>
          <w:bCs/>
          <w:sz w:val="22"/>
          <w:lang w:bidi="ar-JO"/>
        </w:rPr>
        <w:br/>
      </w:r>
      <w:r>
        <w:rPr>
          <w:rFonts w:asciiTheme="minorHAnsi" w:hAnsiTheme="minorHAnsi" w:cstheme="minorHAnsi"/>
          <w:b/>
          <w:bCs/>
          <w:sz w:val="22"/>
          <w:lang w:bidi="ar-JO"/>
        </w:rPr>
        <w:br/>
      </w:r>
    </w:p>
    <w:p w14:paraId="5CDF5B2A" w14:textId="00A03764" w:rsidR="001A12B8" w:rsidRDefault="001A12B8" w:rsidP="00C57678">
      <w:pPr>
        <w:pStyle w:val="ListParagraph"/>
        <w:numPr>
          <w:ilvl w:val="0"/>
          <w:numId w:val="493"/>
        </w:numPr>
        <w:spacing w:line="20" w:lineRule="atLeast"/>
        <w:rPr>
          <w:rFonts w:asciiTheme="minorHAnsi" w:hAnsiTheme="minorHAnsi" w:cstheme="minorHAnsi"/>
          <w:b/>
          <w:bCs/>
          <w:sz w:val="22"/>
          <w:lang w:bidi="ar-JO"/>
        </w:rPr>
      </w:pPr>
      <w:r>
        <w:rPr>
          <w:rFonts w:asciiTheme="minorHAnsi" w:hAnsiTheme="minorHAnsi" w:cstheme="minorHAnsi"/>
          <w:b/>
          <w:bCs/>
          <w:sz w:val="22"/>
          <w:lang w:bidi="ar-JO"/>
        </w:rPr>
        <w:t xml:space="preserve">which of the following is wrong about </w:t>
      </w:r>
      <w:r w:rsidRPr="00982E27">
        <w:rPr>
          <w:rFonts w:asciiTheme="minorHAnsi" w:hAnsiTheme="minorHAnsi" w:cstheme="minorHAnsi"/>
          <w:b/>
          <w:bCs/>
          <w:sz w:val="22"/>
          <w:lang w:bidi="ar-JO"/>
        </w:rPr>
        <w:t>perianal abscess</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 xml:space="preserve">a. aspiration of abscess is a good </w:t>
      </w:r>
      <w:r w:rsidR="00BD3141" w:rsidRPr="00BD3141">
        <w:rPr>
          <w:rFonts w:asciiTheme="minorHAnsi" w:hAnsiTheme="minorHAnsi" w:cstheme="minorHAnsi"/>
          <w:b/>
          <w:bCs/>
          <w:color w:val="FF0000"/>
          <w:sz w:val="22"/>
          <w:lang w:bidi="ar-JO"/>
        </w:rPr>
        <w:t xml:space="preserve">treatment </w:t>
      </w:r>
      <w:r>
        <w:rPr>
          <w:rFonts w:asciiTheme="minorHAnsi" w:hAnsiTheme="minorHAnsi" w:cstheme="minorHAnsi"/>
          <w:b/>
          <w:bCs/>
          <w:sz w:val="22"/>
          <w:lang w:bidi="ar-JO"/>
        </w:rPr>
        <w:br/>
      </w:r>
    </w:p>
    <w:p w14:paraId="7FB93751" w14:textId="403EB828" w:rsidR="001A12B8" w:rsidRDefault="001A12B8" w:rsidP="00C57678">
      <w:pPr>
        <w:pStyle w:val="ListParagraph"/>
        <w:numPr>
          <w:ilvl w:val="0"/>
          <w:numId w:val="493"/>
        </w:numPr>
        <w:rPr>
          <w:rFonts w:asciiTheme="minorHAnsi" w:hAnsiTheme="minorHAnsi" w:cstheme="minorHAnsi"/>
          <w:b/>
          <w:bCs/>
          <w:sz w:val="22"/>
          <w:lang w:bidi="ar-JO"/>
        </w:rPr>
      </w:pPr>
      <w:r w:rsidRPr="00982E27">
        <w:rPr>
          <w:rFonts w:asciiTheme="minorHAnsi" w:hAnsiTheme="minorHAnsi" w:cstheme="minorHAnsi"/>
          <w:b/>
          <w:bCs/>
          <w:sz w:val="22"/>
          <w:lang w:bidi="ar-JO"/>
        </w:rPr>
        <w:t>to preserve the anal continence</w:t>
      </w:r>
      <w:r>
        <w:rPr>
          <w:rFonts w:asciiTheme="minorHAnsi" w:hAnsiTheme="minorHAnsi" w:cstheme="minorHAnsi"/>
          <w:b/>
          <w:bCs/>
          <w:sz w:val="22"/>
          <w:lang w:bidi="ar-JO"/>
        </w:rPr>
        <w:t xml:space="preserve"> the sacral nerves that should be preserved during surgery :</w:t>
      </w:r>
      <w:r>
        <w:rPr>
          <w:rFonts w:asciiTheme="minorHAnsi" w:hAnsiTheme="minorHAnsi" w:cstheme="minorHAnsi"/>
          <w:b/>
          <w:bCs/>
          <w:sz w:val="22"/>
          <w:lang w:bidi="ar-JO"/>
        </w:rPr>
        <w:br/>
        <w:t>a. S2</w:t>
      </w:r>
      <w:r>
        <w:rPr>
          <w:rFonts w:asciiTheme="minorHAnsi" w:hAnsiTheme="minorHAnsi" w:cstheme="minorHAnsi"/>
          <w:b/>
          <w:bCs/>
          <w:sz w:val="22"/>
          <w:lang w:bidi="ar-JO"/>
        </w:rPr>
        <w:br/>
        <w:t xml:space="preserve">b. S1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c. both S2 and S3 parasympathetic</w:t>
      </w:r>
      <w:r w:rsidR="00BD3141" w:rsidRPr="00BD3141">
        <w:rPr>
          <w:rFonts w:asciiTheme="minorHAnsi" w:hAnsiTheme="minorHAnsi" w:cstheme="minorHAnsi"/>
          <w:b/>
          <w:bCs/>
          <w:color w:val="FF0000"/>
          <w:sz w:val="22"/>
          <w:lang w:bidi="ar-JO"/>
        </w:rPr>
        <w:br/>
      </w:r>
      <w:r w:rsidR="00BD3141">
        <w:rPr>
          <w:rFonts w:asciiTheme="minorHAnsi" w:hAnsiTheme="minorHAnsi" w:cstheme="minorHAnsi"/>
          <w:b/>
          <w:bCs/>
          <w:sz w:val="22"/>
          <w:lang w:bidi="ar-JO"/>
        </w:rPr>
        <w:t>d.</w:t>
      </w:r>
      <w:r w:rsidR="00BD3141" w:rsidRPr="00BD3141">
        <w:t xml:space="preserve"> </w:t>
      </w:r>
      <w:r w:rsidR="00BD3141" w:rsidRPr="00BD3141">
        <w:rPr>
          <w:rFonts w:asciiTheme="minorHAnsi" w:hAnsiTheme="minorHAnsi" w:cstheme="minorHAnsi"/>
          <w:b/>
          <w:bCs/>
          <w:sz w:val="22"/>
          <w:lang w:bidi="ar-JO"/>
        </w:rPr>
        <w:t>two branch from s4</w:t>
      </w:r>
      <w:r>
        <w:rPr>
          <w:rFonts w:asciiTheme="minorHAnsi" w:hAnsiTheme="minorHAnsi" w:cstheme="minorHAnsi"/>
          <w:b/>
          <w:bCs/>
          <w:sz w:val="22"/>
          <w:lang w:bidi="ar-JO"/>
        </w:rPr>
        <w:br/>
      </w:r>
    </w:p>
    <w:p w14:paraId="7F8C0F30"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the wrong is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the most common site of lymphoma in GI is jejunum</w:t>
      </w:r>
      <w:r>
        <w:rPr>
          <w:rFonts w:asciiTheme="minorHAnsi" w:hAnsiTheme="minorHAnsi" w:cstheme="minorHAnsi"/>
          <w:b/>
          <w:bCs/>
          <w:sz w:val="22"/>
          <w:lang w:bidi="ar-JO"/>
        </w:rPr>
        <w:br/>
      </w:r>
    </w:p>
    <w:p w14:paraId="2FEE20C1" w14:textId="06A07F2D" w:rsidR="001A12B8" w:rsidRPr="009A0A92" w:rsidRDefault="001A12B8" w:rsidP="00C57678">
      <w:pPr>
        <w:pStyle w:val="ListParagraph"/>
        <w:numPr>
          <w:ilvl w:val="0"/>
          <w:numId w:val="493"/>
        </w:numPr>
        <w:rPr>
          <w:rFonts w:asciiTheme="minorHAnsi" w:hAnsiTheme="minorHAnsi" w:cstheme="minorHAnsi"/>
          <w:b/>
          <w:bCs/>
          <w:sz w:val="22"/>
          <w:lang w:bidi="ar-JO"/>
        </w:rPr>
      </w:pPr>
      <w:r w:rsidRPr="006B730E">
        <w:rPr>
          <w:rFonts w:asciiTheme="minorHAnsi" w:hAnsiTheme="minorHAnsi" w:cstheme="minorHAnsi"/>
          <w:b/>
          <w:bCs/>
          <w:sz w:val="22"/>
          <w:lang w:bidi="ar-JO"/>
        </w:rPr>
        <w:t>most common site of GIST ( gastrointestinal stromal tumor )</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stomach</w:t>
      </w:r>
      <w:r>
        <w:rPr>
          <w:rFonts w:asciiTheme="minorHAnsi" w:hAnsiTheme="minorHAnsi" w:cstheme="minorHAnsi"/>
          <w:b/>
          <w:bCs/>
          <w:sz w:val="22"/>
          <w:lang w:bidi="ar-JO"/>
        </w:rPr>
        <w:br/>
      </w:r>
      <w:r w:rsidRPr="009A0A92">
        <w:rPr>
          <w:rFonts w:asciiTheme="minorHAnsi" w:hAnsiTheme="minorHAnsi" w:cstheme="minorHAnsi"/>
          <w:b/>
          <w:bCs/>
          <w:sz w:val="22"/>
          <w:lang w:bidi="ar-JO"/>
        </w:rPr>
        <w:br/>
      </w:r>
    </w:p>
    <w:p w14:paraId="5D6B5CBC" w14:textId="77777777" w:rsidR="001A12B8" w:rsidRDefault="001A12B8" w:rsidP="00C57678">
      <w:pPr>
        <w:pStyle w:val="ListParagraph"/>
        <w:numPr>
          <w:ilvl w:val="0"/>
          <w:numId w:val="493"/>
        </w:numPr>
        <w:rPr>
          <w:rFonts w:asciiTheme="minorHAnsi" w:hAnsiTheme="minorHAnsi" w:cstheme="minorHAnsi"/>
          <w:b/>
          <w:bCs/>
          <w:sz w:val="22"/>
          <w:lang w:bidi="ar-JO"/>
        </w:rPr>
      </w:pPr>
      <w:r w:rsidRPr="006B730E">
        <w:rPr>
          <w:rFonts w:asciiTheme="minorHAnsi" w:hAnsiTheme="minorHAnsi" w:cstheme="minorHAnsi"/>
          <w:b/>
          <w:bCs/>
          <w:sz w:val="22"/>
          <w:lang w:bidi="ar-JO"/>
        </w:rPr>
        <w:t xml:space="preserve">the least bacterial infection </w:t>
      </w:r>
      <w:r>
        <w:rPr>
          <w:rFonts w:asciiTheme="minorHAnsi" w:hAnsiTheme="minorHAnsi" w:cstheme="minorHAnsi"/>
          <w:b/>
          <w:bCs/>
          <w:sz w:val="22"/>
          <w:lang w:bidi="ar-JO"/>
        </w:rPr>
        <w:t xml:space="preserve">in </w:t>
      </w:r>
      <w:r w:rsidRPr="006B730E">
        <w:rPr>
          <w:rFonts w:asciiTheme="minorHAnsi" w:hAnsiTheme="minorHAnsi" w:cstheme="minorHAnsi"/>
          <w:b/>
          <w:bCs/>
          <w:sz w:val="22"/>
          <w:lang w:bidi="ar-JO"/>
        </w:rPr>
        <w:t>appendicitis :-</w:t>
      </w:r>
      <w:r>
        <w:rPr>
          <w:rFonts w:asciiTheme="minorHAnsi" w:hAnsiTheme="minorHAnsi" w:cstheme="minorHAnsi"/>
          <w:b/>
          <w:bCs/>
          <w:sz w:val="22"/>
          <w:lang w:bidi="ar-JO"/>
        </w:rPr>
        <w:br/>
        <w:t xml:space="preserve">a. </w:t>
      </w:r>
      <w:r w:rsidRPr="006B730E">
        <w:rPr>
          <w:rFonts w:asciiTheme="minorHAnsi" w:hAnsiTheme="minorHAnsi" w:cstheme="minorHAnsi"/>
          <w:b/>
          <w:bCs/>
          <w:sz w:val="22"/>
          <w:lang w:bidi="ar-JO"/>
        </w:rPr>
        <w:t>s.aureus</w:t>
      </w:r>
      <w:r>
        <w:rPr>
          <w:rFonts w:asciiTheme="minorHAnsi" w:hAnsiTheme="minorHAnsi" w:cstheme="minorHAnsi"/>
          <w:b/>
          <w:bCs/>
          <w:sz w:val="22"/>
          <w:lang w:bidi="ar-JO"/>
        </w:rPr>
        <w:br/>
        <w:t xml:space="preserve">b.  </w:t>
      </w:r>
      <w:r w:rsidRPr="006B730E">
        <w:rPr>
          <w:rFonts w:asciiTheme="minorHAnsi" w:hAnsiTheme="minorHAnsi" w:cstheme="minorHAnsi"/>
          <w:b/>
          <w:bCs/>
          <w:sz w:val="22"/>
          <w:lang w:bidi="ar-JO"/>
        </w:rPr>
        <w:t>E.coli</w:t>
      </w:r>
      <w:r>
        <w:rPr>
          <w:rFonts w:asciiTheme="minorHAnsi" w:hAnsiTheme="minorHAnsi" w:cstheme="minorHAnsi"/>
          <w:b/>
          <w:bCs/>
          <w:sz w:val="22"/>
          <w:lang w:bidi="ar-JO"/>
        </w:rPr>
        <w:br/>
      </w:r>
      <w:r w:rsidRPr="002D03F6">
        <w:rPr>
          <w:rFonts w:asciiTheme="minorHAnsi" w:hAnsiTheme="minorHAnsi" w:cstheme="minorHAnsi"/>
          <w:b/>
          <w:bCs/>
          <w:color w:val="FF0000"/>
          <w:sz w:val="22"/>
          <w:lang w:bidi="ar-JO"/>
        </w:rPr>
        <w:t>c. s.viridans</w:t>
      </w:r>
      <w:r>
        <w:rPr>
          <w:rFonts w:asciiTheme="minorHAnsi" w:hAnsiTheme="minorHAnsi" w:cstheme="minorHAnsi"/>
          <w:b/>
          <w:bCs/>
          <w:sz w:val="22"/>
          <w:lang w:bidi="ar-JO"/>
        </w:rPr>
        <w:br/>
        <w:t xml:space="preserve">d. </w:t>
      </w:r>
      <w:r w:rsidRPr="006B730E">
        <w:rPr>
          <w:rFonts w:asciiTheme="minorHAnsi" w:hAnsiTheme="minorHAnsi" w:cstheme="minorHAnsi"/>
          <w:b/>
          <w:bCs/>
          <w:sz w:val="22"/>
          <w:lang w:bidi="ar-JO"/>
        </w:rPr>
        <w:t>bacteriod</w:t>
      </w:r>
      <w:r>
        <w:rPr>
          <w:rFonts w:asciiTheme="minorHAnsi" w:hAnsiTheme="minorHAnsi" w:cstheme="minorHAnsi"/>
          <w:b/>
          <w:bCs/>
          <w:sz w:val="22"/>
          <w:lang w:bidi="ar-JO"/>
        </w:rPr>
        <w:br/>
        <w:t xml:space="preserve">e. </w:t>
      </w:r>
      <w:r w:rsidRPr="006B730E">
        <w:rPr>
          <w:rFonts w:asciiTheme="minorHAnsi" w:hAnsiTheme="minorHAnsi" w:cstheme="minorHAnsi"/>
          <w:b/>
          <w:bCs/>
          <w:sz w:val="22"/>
          <w:lang w:bidi="ar-JO"/>
        </w:rPr>
        <w:t>klebssiella</w:t>
      </w:r>
      <w:r>
        <w:rPr>
          <w:rFonts w:asciiTheme="minorHAnsi" w:hAnsiTheme="minorHAnsi" w:cstheme="minorHAnsi"/>
          <w:b/>
          <w:bCs/>
          <w:sz w:val="22"/>
          <w:lang w:bidi="ar-JO"/>
        </w:rPr>
        <w:br/>
      </w:r>
    </w:p>
    <w:p w14:paraId="7AD18337" w14:textId="5631DD68" w:rsidR="001A12B8" w:rsidRDefault="001A12B8" w:rsidP="00C57678">
      <w:pPr>
        <w:pStyle w:val="ListParagraph"/>
        <w:numPr>
          <w:ilvl w:val="0"/>
          <w:numId w:val="493"/>
        </w:numPr>
        <w:rPr>
          <w:rFonts w:asciiTheme="minorHAnsi" w:hAnsiTheme="minorHAnsi" w:cstheme="minorHAnsi"/>
          <w:b/>
          <w:bCs/>
          <w:sz w:val="22"/>
          <w:lang w:bidi="ar-JO"/>
        </w:rPr>
      </w:pPr>
      <w:r w:rsidRPr="006B730E">
        <w:rPr>
          <w:rFonts w:asciiTheme="minorHAnsi" w:hAnsiTheme="minorHAnsi" w:cstheme="minorHAnsi"/>
          <w:b/>
          <w:bCs/>
          <w:sz w:val="22"/>
          <w:lang w:bidi="ar-JO"/>
        </w:rPr>
        <w:t>not types of distributive shock</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 xml:space="preserve">a. Cardiac </w:t>
      </w:r>
      <w:r w:rsidR="00BD3141" w:rsidRPr="00BD3141">
        <w:rPr>
          <w:rFonts w:asciiTheme="minorHAnsi" w:hAnsiTheme="minorHAnsi" w:cstheme="minorHAnsi"/>
          <w:b/>
          <w:bCs/>
          <w:color w:val="FF0000"/>
          <w:sz w:val="22"/>
          <w:lang w:bidi="ar-JO"/>
        </w:rPr>
        <w:t>tamponade</w:t>
      </w:r>
      <w:r w:rsidR="00BD3141">
        <w:rPr>
          <w:rFonts w:asciiTheme="minorHAnsi" w:hAnsiTheme="minorHAnsi" w:cstheme="minorHAnsi"/>
          <w:b/>
          <w:bCs/>
          <w:sz w:val="22"/>
          <w:lang w:bidi="ar-JO"/>
        </w:rPr>
        <w:br/>
      </w:r>
    </w:p>
    <w:p w14:paraId="52A3DCE6" w14:textId="77777777" w:rsidR="001A12B8" w:rsidRDefault="001A12B8" w:rsidP="00C57678">
      <w:pPr>
        <w:pStyle w:val="ListParagraph"/>
        <w:numPr>
          <w:ilvl w:val="0"/>
          <w:numId w:val="493"/>
        </w:numPr>
        <w:rPr>
          <w:rFonts w:asciiTheme="minorHAnsi" w:hAnsiTheme="minorHAnsi" w:cstheme="minorHAnsi"/>
          <w:b/>
          <w:bCs/>
          <w:sz w:val="22"/>
          <w:lang w:bidi="ar-JO"/>
        </w:rPr>
      </w:pPr>
      <w:r w:rsidRPr="00746FCE">
        <w:rPr>
          <w:rFonts w:asciiTheme="minorHAnsi" w:hAnsiTheme="minorHAnsi" w:cstheme="minorHAnsi"/>
          <w:b/>
          <w:bCs/>
          <w:sz w:val="22"/>
          <w:lang w:bidi="ar-JO"/>
        </w:rPr>
        <w:t>All are types of distributive shock except:</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Tension pneumothorax</w:t>
      </w:r>
      <w:r w:rsidRPr="00746FCE">
        <w:rPr>
          <w:rFonts w:asciiTheme="minorHAnsi" w:hAnsiTheme="minorHAnsi" w:cstheme="minorHAnsi"/>
          <w:b/>
          <w:bCs/>
          <w:sz w:val="22"/>
          <w:lang w:bidi="ar-JO"/>
        </w:rPr>
        <w:br/>
      </w:r>
    </w:p>
    <w:p w14:paraId="735E5093"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lastRenderedPageBreak/>
        <w:t>patient with</w:t>
      </w:r>
      <w:r w:rsidRPr="00F370E4">
        <w:rPr>
          <w:rFonts w:asciiTheme="minorHAnsi" w:hAnsiTheme="minorHAnsi" w:cstheme="minorHAnsi"/>
          <w:b/>
          <w:bCs/>
          <w:sz w:val="22"/>
          <w:lang w:bidi="ar-JO"/>
        </w:rPr>
        <w:t xml:space="preserve"> </w:t>
      </w:r>
      <w:r>
        <w:rPr>
          <w:rFonts w:asciiTheme="minorHAnsi" w:hAnsiTheme="minorHAnsi" w:cstheme="minorHAnsi"/>
          <w:b/>
          <w:bCs/>
          <w:sz w:val="22"/>
          <w:lang w:bidi="ar-JO"/>
        </w:rPr>
        <w:t xml:space="preserve">injury (burn) of the </w:t>
      </w:r>
      <w:r w:rsidRPr="00F370E4">
        <w:rPr>
          <w:rFonts w:asciiTheme="minorHAnsi" w:hAnsiTheme="minorHAnsi" w:cstheme="minorHAnsi"/>
          <w:b/>
          <w:bCs/>
          <w:sz w:val="22"/>
          <w:lang w:bidi="ar-JO"/>
        </w:rPr>
        <w:t xml:space="preserve">dorsum of hand </w:t>
      </w:r>
      <w:r>
        <w:rPr>
          <w:rFonts w:asciiTheme="minorHAnsi" w:hAnsiTheme="minorHAnsi" w:cstheme="minorHAnsi"/>
          <w:b/>
          <w:bCs/>
          <w:sz w:val="22"/>
          <w:lang w:bidi="ar-JO"/>
        </w:rPr>
        <w:t>with visible tendons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Mucocutaneous flap</w:t>
      </w:r>
      <w:r>
        <w:rPr>
          <w:rFonts w:asciiTheme="minorHAnsi" w:hAnsiTheme="minorHAnsi" w:cstheme="minorHAnsi"/>
          <w:b/>
          <w:bCs/>
          <w:sz w:val="22"/>
          <w:lang w:bidi="ar-JO"/>
        </w:rPr>
        <w:br/>
      </w:r>
    </w:p>
    <w:p w14:paraId="0445FC43" w14:textId="4D9D6CA9"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which of the following is true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Isolated cleft palate is more associ</w:t>
      </w:r>
      <w:r w:rsidR="00BD3141">
        <w:rPr>
          <w:rFonts w:asciiTheme="minorHAnsi" w:hAnsiTheme="minorHAnsi" w:cstheme="minorHAnsi"/>
          <w:b/>
          <w:bCs/>
          <w:color w:val="FF0000"/>
          <w:sz w:val="22"/>
          <w:lang w:bidi="ar-JO"/>
        </w:rPr>
        <w:t>ated with chromosomal syndromes</w:t>
      </w:r>
      <w:r w:rsidRPr="00BD3141">
        <w:rPr>
          <w:rFonts w:asciiTheme="minorHAnsi" w:hAnsiTheme="minorHAnsi" w:cstheme="minorHAnsi"/>
          <w:b/>
          <w:bCs/>
          <w:color w:val="FF0000"/>
          <w:sz w:val="22"/>
          <w:lang w:bidi="ar-JO"/>
        </w:rPr>
        <w:t xml:space="preserve"> than cleft lip</w:t>
      </w:r>
      <w:r w:rsidR="00BD3141" w:rsidRPr="00BD3141">
        <w:rPr>
          <w:rFonts w:asciiTheme="minorHAnsi" w:hAnsiTheme="minorHAnsi" w:cstheme="minorHAnsi"/>
          <w:b/>
          <w:bCs/>
          <w:color w:val="FF0000"/>
          <w:sz w:val="22"/>
          <w:lang w:bidi="ar-JO"/>
        </w:rPr>
        <w:br/>
      </w:r>
      <w:r w:rsidR="00BD3141">
        <w:rPr>
          <w:rFonts w:asciiTheme="minorHAnsi" w:hAnsiTheme="minorHAnsi" w:cstheme="minorHAnsi"/>
          <w:b/>
          <w:bCs/>
          <w:sz w:val="22"/>
          <w:lang w:bidi="ar-JO"/>
        </w:rPr>
        <w:t>b.</w:t>
      </w:r>
      <w:r w:rsidR="00BD3141" w:rsidRPr="00BD3141">
        <w:t xml:space="preserve"> </w:t>
      </w:r>
      <w:r w:rsidR="00BD3141" w:rsidRPr="00BD3141">
        <w:rPr>
          <w:rFonts w:asciiTheme="minorHAnsi" w:hAnsiTheme="minorHAnsi" w:cstheme="minorHAnsi"/>
          <w:b/>
          <w:bCs/>
          <w:sz w:val="22"/>
          <w:lang w:bidi="ar-JO"/>
        </w:rPr>
        <w:t>cleft lip is more associated with chromosomal syndromes than Isolated cleft palate</w:t>
      </w:r>
      <w:r>
        <w:rPr>
          <w:rFonts w:asciiTheme="minorHAnsi" w:hAnsiTheme="minorHAnsi" w:cstheme="minorHAnsi"/>
          <w:b/>
          <w:bCs/>
          <w:sz w:val="22"/>
          <w:lang w:bidi="ar-JO"/>
        </w:rPr>
        <w:br/>
      </w:r>
      <w:r w:rsidR="00BD3141">
        <w:rPr>
          <w:rFonts w:asciiTheme="minorHAnsi" w:hAnsiTheme="minorHAnsi" w:cstheme="minorHAnsi"/>
          <w:b/>
          <w:bCs/>
          <w:sz w:val="22"/>
          <w:lang w:bidi="ar-JO"/>
        </w:rPr>
        <w:br/>
      </w:r>
    </w:p>
    <w:p w14:paraId="0BEB3656" w14:textId="6E1B114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 xml:space="preserve">patient uses </w:t>
      </w:r>
      <w:r w:rsidRPr="00F370E4">
        <w:rPr>
          <w:rFonts w:asciiTheme="minorHAnsi" w:hAnsiTheme="minorHAnsi" w:cstheme="minorHAnsi"/>
          <w:b/>
          <w:bCs/>
          <w:sz w:val="22"/>
          <w:lang w:bidi="ar-JO"/>
        </w:rPr>
        <w:t>silver nitrate</w:t>
      </w:r>
      <w:r>
        <w:rPr>
          <w:rFonts w:asciiTheme="minorHAnsi" w:hAnsiTheme="minorHAnsi" w:cstheme="minorHAnsi"/>
          <w:b/>
          <w:bCs/>
          <w:sz w:val="22"/>
          <w:lang w:bidi="ar-JO"/>
        </w:rPr>
        <w:t xml:space="preserve"> for treatment of burn , the </w:t>
      </w:r>
      <w:r w:rsidRPr="00F370E4">
        <w:rPr>
          <w:rFonts w:asciiTheme="minorHAnsi" w:hAnsiTheme="minorHAnsi" w:cstheme="minorHAnsi"/>
          <w:b/>
          <w:bCs/>
          <w:sz w:val="22"/>
          <w:lang w:bidi="ar-JO"/>
        </w:rPr>
        <w:t>silver nitrate</w:t>
      </w:r>
      <w:r>
        <w:rPr>
          <w:rFonts w:asciiTheme="minorHAnsi" w:hAnsiTheme="minorHAnsi" w:cstheme="minorHAnsi"/>
          <w:b/>
          <w:bCs/>
          <w:sz w:val="22"/>
          <w:lang w:bidi="ar-JO"/>
        </w:rPr>
        <w:t xml:space="preserve"> will cause :</w:t>
      </w:r>
      <w:r>
        <w:rPr>
          <w:rFonts w:asciiTheme="minorHAnsi" w:hAnsiTheme="minorHAnsi" w:cstheme="minorHAnsi"/>
          <w:b/>
          <w:bCs/>
          <w:sz w:val="22"/>
          <w:lang w:bidi="ar-JO"/>
        </w:rPr>
        <w:br/>
      </w:r>
      <w:r w:rsidRPr="00BD3141">
        <w:rPr>
          <w:rFonts w:asciiTheme="minorHAnsi" w:hAnsiTheme="minorHAnsi" w:cstheme="minorHAnsi"/>
          <w:b/>
          <w:bCs/>
          <w:color w:val="FF0000"/>
          <w:sz w:val="22"/>
          <w:lang w:bidi="ar-JO"/>
        </w:rPr>
        <w:t>a. hyponatremia</w:t>
      </w:r>
      <w:r>
        <w:rPr>
          <w:rFonts w:asciiTheme="minorHAnsi" w:hAnsiTheme="minorHAnsi" w:cstheme="minorHAnsi"/>
          <w:b/>
          <w:bCs/>
          <w:sz w:val="22"/>
          <w:lang w:bidi="ar-JO"/>
        </w:rPr>
        <w:br/>
        <w:t xml:space="preserve">b. </w:t>
      </w:r>
      <w:r w:rsidRPr="00F370E4">
        <w:rPr>
          <w:rFonts w:asciiTheme="minorHAnsi" w:hAnsiTheme="minorHAnsi" w:cstheme="minorHAnsi"/>
          <w:b/>
          <w:bCs/>
          <w:sz w:val="22"/>
          <w:lang w:bidi="ar-JO"/>
        </w:rPr>
        <w:t>methemoglobinemia</w:t>
      </w:r>
      <w:r>
        <w:rPr>
          <w:rFonts w:asciiTheme="minorHAnsi" w:hAnsiTheme="minorHAnsi" w:cstheme="minorHAnsi"/>
          <w:b/>
          <w:bCs/>
          <w:sz w:val="22"/>
          <w:lang w:bidi="ar-JO"/>
        </w:rPr>
        <w:br/>
        <w:t xml:space="preserve">c. </w:t>
      </w:r>
      <w:r w:rsidRPr="00F370E4">
        <w:rPr>
          <w:rFonts w:asciiTheme="minorHAnsi" w:hAnsiTheme="minorHAnsi" w:cstheme="minorHAnsi"/>
          <w:b/>
          <w:bCs/>
          <w:sz w:val="22"/>
          <w:lang w:bidi="ar-JO"/>
        </w:rPr>
        <w:t>neutropenia</w:t>
      </w:r>
      <w:r w:rsidR="00BD3141">
        <w:rPr>
          <w:rFonts w:asciiTheme="minorHAnsi" w:hAnsiTheme="minorHAnsi" w:cstheme="minorHAnsi"/>
          <w:b/>
          <w:bCs/>
          <w:sz w:val="22"/>
          <w:lang w:bidi="ar-JO"/>
        </w:rPr>
        <w:br/>
        <w:t>d.</w:t>
      </w:r>
      <w:r w:rsidR="00BD3141" w:rsidRPr="00BD3141">
        <w:t xml:space="preserve"> </w:t>
      </w:r>
      <w:r w:rsidR="00BD3141" w:rsidRPr="00BD3141">
        <w:rPr>
          <w:rFonts w:asciiTheme="minorHAnsi" w:hAnsiTheme="minorHAnsi" w:cstheme="minorHAnsi"/>
          <w:b/>
          <w:bCs/>
          <w:sz w:val="22"/>
          <w:lang w:bidi="ar-JO"/>
        </w:rPr>
        <w:t>hypernatremia</w:t>
      </w:r>
      <w:r>
        <w:rPr>
          <w:rFonts w:asciiTheme="minorHAnsi" w:hAnsiTheme="minorHAnsi" w:cstheme="minorHAnsi"/>
          <w:b/>
          <w:bCs/>
          <w:sz w:val="22"/>
          <w:lang w:bidi="ar-JO"/>
        </w:rPr>
        <w:br/>
      </w:r>
    </w:p>
    <w:p w14:paraId="59904A39" w14:textId="77777777" w:rsidR="001A12B8" w:rsidRDefault="001A12B8" w:rsidP="00C57678">
      <w:pPr>
        <w:pStyle w:val="ListParagraph"/>
        <w:numPr>
          <w:ilvl w:val="0"/>
          <w:numId w:val="493"/>
        </w:numPr>
        <w:rPr>
          <w:rFonts w:asciiTheme="minorHAnsi" w:hAnsiTheme="minorHAnsi" w:cstheme="minorHAnsi"/>
          <w:b/>
          <w:bCs/>
          <w:sz w:val="22"/>
          <w:lang w:bidi="ar-JO"/>
        </w:rPr>
      </w:pPr>
      <w:r w:rsidRPr="00F370E4">
        <w:rPr>
          <w:rFonts w:asciiTheme="minorHAnsi" w:hAnsiTheme="minorHAnsi" w:cstheme="minorHAnsi"/>
          <w:b/>
          <w:bCs/>
          <w:sz w:val="22"/>
          <w:lang w:bidi="ar-JO"/>
        </w:rPr>
        <w:t>Most comman bariatric surgery that cause GASTROESOPHAGEAL REFLUX (GERD)</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FC2044">
        <w:rPr>
          <w:rFonts w:asciiTheme="minorHAnsi" w:hAnsiTheme="minorHAnsi" w:cstheme="minorHAnsi"/>
          <w:b/>
          <w:bCs/>
          <w:color w:val="FF0000"/>
          <w:sz w:val="22"/>
          <w:lang w:bidi="ar-JO"/>
        </w:rPr>
        <w:t>a.</w:t>
      </w:r>
      <w:r w:rsidRPr="00FC2044">
        <w:rPr>
          <w:color w:val="FF0000"/>
        </w:rPr>
        <w:t xml:space="preserve"> </w:t>
      </w:r>
      <w:r w:rsidRPr="00FC2044">
        <w:rPr>
          <w:rFonts w:asciiTheme="minorHAnsi" w:hAnsiTheme="minorHAnsi" w:cstheme="minorHAnsi"/>
          <w:b/>
          <w:bCs/>
          <w:color w:val="FF0000"/>
          <w:sz w:val="22"/>
          <w:lang w:bidi="ar-JO"/>
        </w:rPr>
        <w:t>sleeve gastrectomy</w:t>
      </w:r>
      <w:r>
        <w:rPr>
          <w:rFonts w:asciiTheme="minorHAnsi" w:hAnsiTheme="minorHAnsi" w:cstheme="minorHAnsi"/>
          <w:b/>
          <w:bCs/>
          <w:sz w:val="22"/>
          <w:lang w:bidi="ar-JO"/>
        </w:rPr>
        <w:t>*</w:t>
      </w:r>
      <w:r>
        <w:rPr>
          <w:rFonts w:asciiTheme="minorHAnsi" w:hAnsiTheme="minorHAnsi" w:cstheme="minorHAnsi"/>
          <w:b/>
          <w:bCs/>
          <w:sz w:val="22"/>
          <w:lang w:bidi="ar-JO"/>
        </w:rPr>
        <w:br/>
        <w:t xml:space="preserve">b. </w:t>
      </w:r>
      <w:r w:rsidRPr="00F370E4">
        <w:rPr>
          <w:rFonts w:asciiTheme="minorHAnsi" w:hAnsiTheme="minorHAnsi" w:cstheme="minorHAnsi"/>
          <w:b/>
          <w:bCs/>
          <w:sz w:val="22"/>
          <w:lang w:bidi="ar-JO"/>
        </w:rPr>
        <w:t>adjustable gastric banding</w:t>
      </w:r>
      <w:r>
        <w:rPr>
          <w:rFonts w:asciiTheme="minorHAnsi" w:hAnsiTheme="minorHAnsi" w:cstheme="minorHAnsi"/>
          <w:b/>
          <w:bCs/>
          <w:sz w:val="22"/>
          <w:lang w:bidi="ar-JO"/>
        </w:rPr>
        <w:br/>
        <w:t xml:space="preserve">c. </w:t>
      </w:r>
      <w:r w:rsidRPr="00F370E4">
        <w:rPr>
          <w:rFonts w:asciiTheme="minorHAnsi" w:hAnsiTheme="minorHAnsi" w:cstheme="minorHAnsi"/>
          <w:b/>
          <w:bCs/>
          <w:sz w:val="22"/>
          <w:lang w:bidi="ar-JO"/>
        </w:rPr>
        <w:t> Roux-en-Y gastric bypass</w:t>
      </w:r>
      <w:r>
        <w:rPr>
          <w:rFonts w:asciiTheme="minorHAnsi" w:hAnsiTheme="minorHAnsi" w:cstheme="minorHAnsi"/>
          <w:b/>
          <w:bCs/>
          <w:sz w:val="22"/>
          <w:lang w:bidi="ar-JO"/>
        </w:rPr>
        <w:br/>
        <w:t xml:space="preserve">d. </w:t>
      </w:r>
      <w:r w:rsidRPr="00F370E4">
        <w:rPr>
          <w:rFonts w:asciiTheme="minorHAnsi" w:hAnsiTheme="minorHAnsi" w:cstheme="minorHAnsi"/>
          <w:b/>
          <w:bCs/>
          <w:sz w:val="22"/>
          <w:lang w:bidi="ar-JO"/>
        </w:rPr>
        <w:t>intragastric balloon</w:t>
      </w:r>
      <w:r>
        <w:rPr>
          <w:rFonts w:asciiTheme="minorHAnsi" w:hAnsiTheme="minorHAnsi" w:cstheme="minorHAnsi"/>
          <w:b/>
          <w:bCs/>
          <w:sz w:val="22"/>
          <w:lang w:bidi="ar-JO"/>
        </w:rPr>
        <w:br/>
      </w:r>
      <w:r>
        <w:rPr>
          <w:rFonts w:asciiTheme="minorHAnsi" w:hAnsiTheme="minorHAnsi" w:cstheme="minorHAnsi"/>
          <w:b/>
          <w:bCs/>
          <w:sz w:val="22"/>
          <w:lang w:bidi="ar-JO"/>
        </w:rPr>
        <w:br/>
        <w:t xml:space="preserve">*dr.nofal answer </w:t>
      </w:r>
      <w:r>
        <w:rPr>
          <w:rFonts w:asciiTheme="minorHAnsi" w:hAnsiTheme="minorHAnsi" w:cstheme="minorHAnsi"/>
          <w:b/>
          <w:bCs/>
          <w:sz w:val="22"/>
          <w:lang w:bidi="ar-JO"/>
        </w:rPr>
        <w:br/>
      </w:r>
    </w:p>
    <w:p w14:paraId="0F7C4367" w14:textId="64CAB44B" w:rsidR="001A12B8" w:rsidRDefault="001A12B8" w:rsidP="00C57678">
      <w:pPr>
        <w:pStyle w:val="ListParagraph"/>
        <w:numPr>
          <w:ilvl w:val="0"/>
          <w:numId w:val="493"/>
        </w:numPr>
        <w:rPr>
          <w:rFonts w:asciiTheme="minorHAnsi" w:hAnsiTheme="minorHAnsi" w:cstheme="minorHAnsi"/>
          <w:b/>
          <w:bCs/>
          <w:sz w:val="22"/>
          <w:lang w:bidi="ar-JO"/>
        </w:rPr>
      </w:pPr>
      <w:r w:rsidRPr="00EF2357">
        <w:rPr>
          <w:rFonts w:asciiTheme="minorHAnsi" w:hAnsiTheme="minorHAnsi" w:cstheme="minorHAnsi"/>
          <w:b/>
          <w:bCs/>
          <w:sz w:val="22"/>
          <w:lang w:bidi="ar-JO"/>
        </w:rPr>
        <w:t>wrong about Barrett's esophagus :</w:t>
      </w:r>
      <w:r w:rsidRPr="00EF2357">
        <w:rPr>
          <w:rFonts w:asciiTheme="minorHAnsi" w:hAnsiTheme="minorHAnsi" w:cstheme="minorHAnsi"/>
          <w:b/>
          <w:bCs/>
          <w:sz w:val="22"/>
          <w:lang w:bidi="ar-JO"/>
        </w:rPr>
        <w:br/>
        <w:t>a. Intermittent dysphagia</w:t>
      </w:r>
      <w:r w:rsidRPr="00EF2357">
        <w:rPr>
          <w:rFonts w:asciiTheme="minorHAnsi" w:hAnsiTheme="minorHAnsi" w:cstheme="minorHAnsi"/>
          <w:b/>
          <w:bCs/>
          <w:sz w:val="22"/>
          <w:lang w:bidi="ar-JO"/>
        </w:rPr>
        <w:br/>
        <w:t xml:space="preserve">b. </w:t>
      </w:r>
      <w:r w:rsidR="00A82A92" w:rsidRPr="00EF2357">
        <w:rPr>
          <w:rFonts w:asciiTheme="minorHAnsi" w:hAnsiTheme="minorHAnsi" w:cstheme="minorHAnsi"/>
          <w:b/>
          <w:bCs/>
          <w:sz w:val="22"/>
          <w:lang w:bidi="ar-JO"/>
        </w:rPr>
        <w:t>early Esophagectomy  is a good choice</w:t>
      </w:r>
      <w:r>
        <w:rPr>
          <w:rFonts w:asciiTheme="minorHAnsi" w:hAnsiTheme="minorHAnsi" w:cstheme="minorHAnsi"/>
          <w:b/>
          <w:bCs/>
          <w:sz w:val="22"/>
          <w:lang w:bidi="ar-JO"/>
        </w:rPr>
        <w:br/>
      </w:r>
    </w:p>
    <w:p w14:paraId="6596D3D1" w14:textId="2420B907" w:rsidR="001A12B8" w:rsidRPr="00A82A92"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 xml:space="preserve">62 years old patient with </w:t>
      </w:r>
      <w:r w:rsidRPr="00FC2044">
        <w:rPr>
          <w:rFonts w:asciiTheme="minorHAnsi" w:hAnsiTheme="minorHAnsi" w:cstheme="minorHAnsi"/>
          <w:b/>
          <w:bCs/>
          <w:sz w:val="22"/>
          <w:lang w:bidi="ar-JO"/>
        </w:rPr>
        <w:t>dysphagia</w:t>
      </w:r>
      <w:r>
        <w:rPr>
          <w:rFonts w:asciiTheme="minorHAnsi" w:hAnsiTheme="minorHAnsi" w:cstheme="minorHAnsi"/>
          <w:b/>
          <w:bCs/>
          <w:sz w:val="22"/>
          <w:lang w:bidi="ar-JO"/>
        </w:rPr>
        <w:t xml:space="preserve"> the best next step:</w:t>
      </w:r>
      <w:r>
        <w:rPr>
          <w:rFonts w:asciiTheme="minorHAnsi" w:hAnsiTheme="minorHAnsi" w:cstheme="minorHAnsi"/>
          <w:b/>
          <w:bCs/>
          <w:sz w:val="22"/>
          <w:lang w:bidi="ar-JO"/>
        </w:rPr>
        <w:br/>
        <w:t>a. Chest CT</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b. endoscopy</w:t>
      </w:r>
      <w:r w:rsidRPr="00A82A92">
        <w:rPr>
          <w:rFonts w:asciiTheme="minorHAnsi" w:hAnsiTheme="minorHAnsi" w:cstheme="minorHAnsi"/>
          <w:b/>
          <w:bCs/>
          <w:sz w:val="22"/>
          <w:lang w:bidi="ar-JO"/>
        </w:rPr>
        <w:br/>
      </w:r>
    </w:p>
    <w:p w14:paraId="6648E57F"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c</w:t>
      </w:r>
      <w:r w:rsidRPr="00106CBE">
        <w:rPr>
          <w:rFonts w:asciiTheme="minorHAnsi" w:hAnsiTheme="minorHAnsi" w:cstheme="minorHAnsi"/>
          <w:b/>
          <w:bCs/>
          <w:sz w:val="22"/>
          <w:lang w:bidi="ar-JO"/>
        </w:rPr>
        <w:t>hoose the wrong —&gt;</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a. superior parathyroid from 3rd branchial pouch</w:t>
      </w:r>
      <w:r w:rsidRPr="00A82A92">
        <w:rPr>
          <w:rFonts w:asciiTheme="minorHAnsi" w:hAnsiTheme="minorHAnsi" w:cstheme="minorHAnsi"/>
          <w:b/>
          <w:bCs/>
          <w:color w:val="FF0000"/>
          <w:sz w:val="22"/>
          <w:lang w:bidi="ar-JO"/>
        </w:rPr>
        <w:br/>
      </w:r>
    </w:p>
    <w:p w14:paraId="15991A8C" w14:textId="77777777" w:rsidR="001A12B8" w:rsidRDefault="001A12B8" w:rsidP="00C57678">
      <w:pPr>
        <w:pStyle w:val="ListParagraph"/>
        <w:numPr>
          <w:ilvl w:val="0"/>
          <w:numId w:val="493"/>
        </w:numPr>
        <w:rPr>
          <w:rFonts w:asciiTheme="minorHAnsi" w:hAnsiTheme="minorHAnsi" w:cstheme="minorHAnsi"/>
          <w:b/>
          <w:bCs/>
          <w:sz w:val="22"/>
          <w:lang w:bidi="ar-JO"/>
        </w:rPr>
      </w:pPr>
      <w:r w:rsidRPr="00106CBE">
        <w:rPr>
          <w:rFonts w:asciiTheme="minorHAnsi" w:hAnsiTheme="minorHAnsi" w:cstheme="minorHAnsi"/>
          <w:b/>
          <w:bCs/>
          <w:sz w:val="22"/>
          <w:lang w:bidi="ar-JO"/>
        </w:rPr>
        <w:t>most common</w:t>
      </w:r>
      <w:r>
        <w:rPr>
          <w:rFonts w:asciiTheme="minorHAnsi" w:hAnsiTheme="minorHAnsi" w:cstheme="minorHAnsi"/>
          <w:b/>
          <w:bCs/>
          <w:sz w:val="22"/>
          <w:lang w:bidi="ar-JO"/>
        </w:rPr>
        <w:t xml:space="preserve"> primary</w:t>
      </w:r>
      <w:r w:rsidRPr="00106CBE">
        <w:rPr>
          <w:rFonts w:asciiTheme="minorHAnsi" w:hAnsiTheme="minorHAnsi" w:cstheme="minorHAnsi"/>
          <w:b/>
          <w:bCs/>
          <w:sz w:val="22"/>
          <w:lang w:bidi="ar-JO"/>
        </w:rPr>
        <w:t xml:space="preserve"> hepatic tumor</w:t>
      </w:r>
      <w:r>
        <w:rPr>
          <w:rFonts w:asciiTheme="minorHAnsi" w:hAnsiTheme="minorHAnsi" w:cstheme="minorHAnsi"/>
          <w:b/>
          <w:bCs/>
          <w:sz w:val="22"/>
          <w:lang w:bidi="ar-JO"/>
        </w:rPr>
        <w:t>:</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a. hemangioma</w:t>
      </w:r>
      <w:r w:rsidRPr="00A82A92">
        <w:rPr>
          <w:rFonts w:asciiTheme="minorHAnsi" w:hAnsiTheme="minorHAnsi" w:cstheme="minorHAnsi"/>
          <w:b/>
          <w:bCs/>
          <w:color w:val="FF0000"/>
          <w:sz w:val="22"/>
          <w:lang w:bidi="ar-JO"/>
        </w:rPr>
        <w:br/>
      </w:r>
    </w:p>
    <w:p w14:paraId="2D9C256F" w14:textId="77777777" w:rsidR="001A12B8" w:rsidRDefault="001A12B8" w:rsidP="00C57678">
      <w:pPr>
        <w:pStyle w:val="ListParagraph"/>
        <w:numPr>
          <w:ilvl w:val="0"/>
          <w:numId w:val="493"/>
        </w:numPr>
        <w:rPr>
          <w:rFonts w:asciiTheme="minorHAnsi" w:hAnsiTheme="minorHAnsi" w:cstheme="minorHAnsi"/>
          <w:b/>
          <w:bCs/>
          <w:sz w:val="22"/>
          <w:lang w:bidi="ar-JO"/>
        </w:rPr>
      </w:pPr>
      <w:r w:rsidRPr="00EF2357">
        <w:rPr>
          <w:rFonts w:asciiTheme="minorHAnsi" w:hAnsiTheme="minorHAnsi" w:cstheme="minorHAnsi"/>
          <w:b/>
          <w:bCs/>
          <w:sz w:val="22"/>
          <w:lang w:bidi="ar-JO"/>
        </w:rPr>
        <w:t xml:space="preserve">choose the correct about the adrenal —&gt; </w:t>
      </w:r>
      <w:r w:rsidRPr="00EF2357">
        <w:rPr>
          <w:rFonts w:asciiTheme="minorHAnsi" w:hAnsiTheme="minorHAnsi" w:cstheme="minorHAnsi"/>
          <w:b/>
          <w:bCs/>
          <w:sz w:val="22"/>
          <w:lang w:bidi="ar-JO"/>
        </w:rPr>
        <w:br/>
        <w:t>a. right adrenalectomy is more dangerous than left</w:t>
      </w:r>
      <w:r>
        <w:rPr>
          <w:rFonts w:asciiTheme="minorHAnsi" w:hAnsiTheme="minorHAnsi" w:cstheme="minorHAnsi"/>
          <w:b/>
          <w:bCs/>
          <w:sz w:val="22"/>
          <w:lang w:bidi="ar-JO"/>
        </w:rPr>
        <w:br/>
      </w:r>
    </w:p>
    <w:p w14:paraId="5A54CC1E"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the nurse saw an ICU patient having a hand spasm it's associated with :</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a. hypomagnesemia</w:t>
      </w:r>
      <w:r>
        <w:rPr>
          <w:rFonts w:asciiTheme="minorHAnsi" w:hAnsiTheme="minorHAnsi" w:cstheme="minorHAnsi"/>
          <w:b/>
          <w:bCs/>
          <w:sz w:val="22"/>
          <w:lang w:bidi="ar-JO"/>
        </w:rPr>
        <w:br/>
      </w:r>
      <w:r>
        <w:rPr>
          <w:rFonts w:asciiTheme="minorHAnsi" w:hAnsiTheme="minorHAnsi" w:cstheme="minorHAnsi"/>
          <w:b/>
          <w:bCs/>
          <w:sz w:val="22"/>
          <w:lang w:bidi="ar-JO"/>
        </w:rPr>
        <w:br/>
        <w:t xml:space="preserve">**no </w:t>
      </w:r>
      <w:r w:rsidRPr="00106CBE">
        <w:rPr>
          <w:rFonts w:asciiTheme="minorHAnsi" w:hAnsiTheme="minorHAnsi" w:cstheme="minorHAnsi"/>
          <w:b/>
          <w:bCs/>
          <w:sz w:val="22"/>
          <w:lang w:bidi="ar-JO"/>
        </w:rPr>
        <w:t>Hypocalcemia</w:t>
      </w:r>
      <w:r>
        <w:rPr>
          <w:rFonts w:asciiTheme="minorHAnsi" w:hAnsiTheme="minorHAnsi" w:cstheme="minorHAnsi"/>
          <w:b/>
          <w:bCs/>
          <w:sz w:val="22"/>
          <w:lang w:bidi="ar-JO"/>
        </w:rPr>
        <w:t xml:space="preserve"> in the choices </w:t>
      </w:r>
      <w:r>
        <w:rPr>
          <w:rFonts w:asciiTheme="minorHAnsi" w:hAnsiTheme="minorHAnsi" w:cstheme="minorHAnsi"/>
          <w:b/>
          <w:bCs/>
          <w:sz w:val="22"/>
          <w:lang w:bidi="ar-JO"/>
        </w:rPr>
        <w:br/>
      </w:r>
    </w:p>
    <w:p w14:paraId="02278EF7" w14:textId="77777777" w:rsidR="001A12B8" w:rsidRDefault="001A12B8" w:rsidP="00C57678">
      <w:pPr>
        <w:pStyle w:val="ListParagraph"/>
        <w:numPr>
          <w:ilvl w:val="0"/>
          <w:numId w:val="493"/>
        </w:numPr>
        <w:rPr>
          <w:rFonts w:asciiTheme="minorHAnsi" w:hAnsiTheme="minorHAnsi" w:cstheme="minorHAnsi"/>
          <w:b/>
          <w:bCs/>
          <w:sz w:val="22"/>
          <w:lang w:bidi="ar-JO"/>
        </w:rPr>
      </w:pPr>
      <w:r>
        <w:rPr>
          <w:rFonts w:asciiTheme="minorHAnsi" w:hAnsiTheme="minorHAnsi" w:cstheme="minorHAnsi"/>
          <w:b/>
          <w:bCs/>
          <w:sz w:val="22"/>
          <w:lang w:bidi="ar-JO"/>
        </w:rPr>
        <w:t xml:space="preserve">which of the following is more </w:t>
      </w:r>
      <w:r w:rsidRPr="00106CBE">
        <w:rPr>
          <w:rFonts w:asciiTheme="minorHAnsi" w:hAnsiTheme="minorHAnsi" w:cstheme="minorHAnsi"/>
          <w:b/>
          <w:bCs/>
          <w:sz w:val="22"/>
          <w:lang w:bidi="ar-JO"/>
        </w:rPr>
        <w:t>medially</w:t>
      </w:r>
      <w:r>
        <w:rPr>
          <w:rFonts w:asciiTheme="minorHAnsi" w:hAnsiTheme="minorHAnsi" w:cstheme="minorHAnsi"/>
          <w:b/>
          <w:bCs/>
          <w:sz w:val="22"/>
          <w:lang w:bidi="ar-JO"/>
        </w:rPr>
        <w:t xml:space="preserve"> :</w:t>
      </w:r>
      <w:r>
        <w:rPr>
          <w:rFonts w:asciiTheme="minorHAnsi" w:hAnsiTheme="minorHAnsi" w:cstheme="minorHAnsi"/>
          <w:b/>
          <w:bCs/>
          <w:sz w:val="22"/>
          <w:lang w:bidi="ar-JO"/>
        </w:rPr>
        <w:br/>
      </w:r>
      <w:r w:rsidRPr="002D03F6">
        <w:rPr>
          <w:rFonts w:asciiTheme="minorHAnsi" w:hAnsiTheme="minorHAnsi" w:cstheme="minorHAnsi"/>
          <w:b/>
          <w:bCs/>
          <w:color w:val="FF0000"/>
          <w:sz w:val="22"/>
          <w:lang w:bidi="ar-JO"/>
        </w:rPr>
        <w:t>a. hepatic artery</w:t>
      </w:r>
      <w:r>
        <w:rPr>
          <w:rFonts w:asciiTheme="minorHAnsi" w:hAnsiTheme="minorHAnsi" w:cstheme="minorHAnsi"/>
          <w:b/>
          <w:bCs/>
          <w:sz w:val="22"/>
          <w:lang w:bidi="ar-JO"/>
        </w:rPr>
        <w:br/>
        <w:t>b. CBD</w:t>
      </w:r>
      <w:r>
        <w:rPr>
          <w:rFonts w:asciiTheme="minorHAnsi" w:hAnsiTheme="minorHAnsi" w:cstheme="minorHAnsi"/>
          <w:b/>
          <w:bCs/>
          <w:sz w:val="22"/>
          <w:lang w:bidi="ar-JO"/>
        </w:rPr>
        <w:br/>
        <w:t xml:space="preserve">d. </w:t>
      </w:r>
      <w:r w:rsidRPr="00106CBE">
        <w:rPr>
          <w:rFonts w:asciiTheme="minorHAnsi" w:hAnsiTheme="minorHAnsi" w:cstheme="minorHAnsi"/>
          <w:b/>
          <w:bCs/>
          <w:sz w:val="22"/>
          <w:lang w:bidi="ar-JO"/>
        </w:rPr>
        <w:t>portal vein</w:t>
      </w:r>
      <w:r>
        <w:rPr>
          <w:rFonts w:asciiTheme="minorHAnsi" w:hAnsiTheme="minorHAnsi" w:cstheme="minorHAnsi"/>
          <w:b/>
          <w:bCs/>
          <w:sz w:val="22"/>
          <w:lang w:bidi="ar-JO"/>
        </w:rPr>
        <w:br/>
      </w:r>
      <w:r>
        <w:rPr>
          <w:rFonts w:asciiTheme="minorHAnsi" w:hAnsiTheme="minorHAnsi" w:cstheme="minorHAnsi"/>
          <w:b/>
          <w:bCs/>
          <w:sz w:val="22"/>
          <w:lang w:bidi="ar-JO"/>
        </w:rPr>
        <w:lastRenderedPageBreak/>
        <w:t xml:space="preserve">c. </w:t>
      </w:r>
      <w:r w:rsidRPr="00106CBE">
        <w:rPr>
          <w:rFonts w:asciiTheme="minorHAnsi" w:hAnsiTheme="minorHAnsi" w:cstheme="minorHAnsi"/>
          <w:b/>
          <w:bCs/>
          <w:sz w:val="22"/>
          <w:lang w:bidi="ar-JO"/>
        </w:rPr>
        <w:t>common hepatic duct</w:t>
      </w:r>
      <w:r>
        <w:rPr>
          <w:rFonts w:asciiTheme="minorHAnsi" w:hAnsiTheme="minorHAnsi" w:cstheme="minorHAnsi"/>
          <w:b/>
          <w:bCs/>
          <w:sz w:val="22"/>
          <w:lang w:bidi="ar-JO"/>
        </w:rPr>
        <w:br/>
      </w:r>
    </w:p>
    <w:p w14:paraId="42A45B11" w14:textId="77777777" w:rsidR="001A12B8" w:rsidRDefault="001A12B8" w:rsidP="00C57678">
      <w:pPr>
        <w:pStyle w:val="ListParagraph"/>
        <w:numPr>
          <w:ilvl w:val="0"/>
          <w:numId w:val="493"/>
        </w:numPr>
        <w:rPr>
          <w:rFonts w:asciiTheme="minorHAnsi" w:hAnsiTheme="minorHAnsi" w:cstheme="minorHAnsi"/>
          <w:b/>
          <w:bCs/>
          <w:sz w:val="22"/>
          <w:lang w:bidi="ar-JO"/>
        </w:rPr>
      </w:pPr>
      <w:r w:rsidRPr="00747314">
        <w:rPr>
          <w:rFonts w:asciiTheme="minorHAnsi" w:hAnsiTheme="minorHAnsi" w:cstheme="minorHAnsi"/>
          <w:b/>
          <w:bCs/>
          <w:sz w:val="22"/>
          <w:lang w:bidi="ar-JO"/>
        </w:rPr>
        <w:t xml:space="preserve">factor doesn’t synthesized in liver —&gt; </w:t>
      </w:r>
      <w:r>
        <w:rPr>
          <w:rFonts w:asciiTheme="minorHAnsi" w:hAnsiTheme="minorHAnsi" w:cstheme="minorHAnsi"/>
          <w:b/>
          <w:bCs/>
          <w:sz w:val="22"/>
          <w:lang w:bidi="ar-JO"/>
        </w:rPr>
        <w:br/>
      </w:r>
      <w:r w:rsidRPr="00747314">
        <w:rPr>
          <w:rFonts w:asciiTheme="minorHAnsi" w:hAnsiTheme="minorHAnsi" w:cstheme="minorHAnsi"/>
          <w:b/>
          <w:bCs/>
          <w:sz w:val="22"/>
          <w:lang w:bidi="ar-JO"/>
        </w:rPr>
        <w:t>factor 8 and vonwillebrand factor</w:t>
      </w:r>
      <w:r>
        <w:rPr>
          <w:rFonts w:asciiTheme="minorHAnsi" w:hAnsiTheme="minorHAnsi" w:cstheme="minorHAnsi"/>
          <w:b/>
          <w:bCs/>
          <w:sz w:val="22"/>
          <w:lang w:bidi="ar-JO"/>
        </w:rPr>
        <w:br/>
      </w:r>
    </w:p>
    <w:p w14:paraId="36468401" w14:textId="77777777" w:rsidR="001A12B8" w:rsidRDefault="001A12B8" w:rsidP="00C57678">
      <w:pPr>
        <w:pStyle w:val="ListParagraph"/>
        <w:numPr>
          <w:ilvl w:val="0"/>
          <w:numId w:val="493"/>
        </w:numPr>
        <w:rPr>
          <w:rFonts w:asciiTheme="minorHAnsi" w:hAnsiTheme="minorHAnsi" w:cstheme="minorHAnsi"/>
          <w:b/>
          <w:bCs/>
          <w:sz w:val="22"/>
          <w:lang w:bidi="ar-JO"/>
        </w:rPr>
      </w:pPr>
      <w:r w:rsidRPr="00747314">
        <w:rPr>
          <w:rFonts w:asciiTheme="minorHAnsi" w:hAnsiTheme="minorHAnsi" w:cstheme="minorHAnsi"/>
          <w:b/>
          <w:bCs/>
          <w:sz w:val="22"/>
          <w:lang w:bidi="ar-JO"/>
        </w:rPr>
        <w:t xml:space="preserve">wrong about thyroid cancer —&gt; </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Psammoma bodies found in follicular cancer</w:t>
      </w:r>
      <w:r w:rsidRPr="00A82A92">
        <w:rPr>
          <w:rFonts w:asciiTheme="minorHAnsi" w:hAnsiTheme="minorHAnsi" w:cstheme="minorHAnsi"/>
          <w:b/>
          <w:bCs/>
          <w:color w:val="FF0000"/>
          <w:sz w:val="22"/>
          <w:lang w:bidi="ar-JO"/>
        </w:rPr>
        <w:br/>
      </w:r>
    </w:p>
    <w:p w14:paraId="4A42E943" w14:textId="38C262AB" w:rsidR="001A12B8" w:rsidRDefault="001A12B8" w:rsidP="00C57678">
      <w:pPr>
        <w:pStyle w:val="ListParagraph"/>
        <w:numPr>
          <w:ilvl w:val="0"/>
          <w:numId w:val="493"/>
        </w:numPr>
        <w:rPr>
          <w:rFonts w:asciiTheme="minorHAnsi" w:hAnsiTheme="minorHAnsi" w:cstheme="minorHAnsi"/>
          <w:b/>
          <w:bCs/>
          <w:sz w:val="22"/>
          <w:lang w:bidi="ar-JO"/>
        </w:rPr>
      </w:pPr>
      <w:r w:rsidRPr="00746FCE">
        <w:rPr>
          <w:rFonts w:asciiTheme="minorHAnsi" w:hAnsiTheme="minorHAnsi" w:cstheme="minorHAnsi"/>
          <w:b/>
          <w:bCs/>
          <w:sz w:val="22"/>
          <w:lang w:bidi="ar-JO"/>
        </w:rPr>
        <w:t xml:space="preserve">Which of the followings </w:t>
      </w:r>
      <w:r w:rsidR="00A82A92" w:rsidRPr="00746FCE">
        <w:rPr>
          <w:rFonts w:asciiTheme="minorHAnsi" w:hAnsiTheme="minorHAnsi" w:cstheme="minorHAnsi"/>
          <w:b/>
          <w:bCs/>
          <w:sz w:val="22"/>
          <w:lang w:bidi="ar-JO"/>
        </w:rPr>
        <w:t>contributes</w:t>
      </w:r>
      <w:r w:rsidRPr="00746FCE">
        <w:rPr>
          <w:rFonts w:asciiTheme="minorHAnsi" w:hAnsiTheme="minorHAnsi" w:cstheme="minorHAnsi"/>
          <w:b/>
          <w:bCs/>
          <w:sz w:val="22"/>
          <w:lang w:bidi="ar-JO"/>
        </w:rPr>
        <w:t xml:space="preserve"> in Prothrombin </w:t>
      </w:r>
      <w:r w:rsidRPr="00747314">
        <w:rPr>
          <w:rFonts w:asciiTheme="minorHAnsi" w:hAnsiTheme="minorHAnsi" w:cstheme="minorHAnsi"/>
          <w:b/>
          <w:bCs/>
          <w:sz w:val="22"/>
          <w:lang w:bidi="ar-JO"/>
        </w:rPr>
        <w:t>complex</w:t>
      </w:r>
      <w:r w:rsidRPr="00746FCE">
        <w:rPr>
          <w:rFonts w:asciiTheme="minorHAnsi" w:hAnsiTheme="minorHAnsi" w:cstheme="minorHAnsi"/>
          <w:b/>
          <w:bCs/>
          <w:sz w:val="22"/>
          <w:lang w:bidi="ar-JO"/>
        </w:rPr>
        <w:t xml:space="preserve"> Synthesis</w:t>
      </w:r>
      <w:r>
        <w:rPr>
          <w:rFonts w:asciiTheme="minorHAnsi" w:hAnsiTheme="minorHAnsi" w:cstheme="minorHAnsi"/>
          <w:b/>
          <w:bCs/>
          <w:sz w:val="22"/>
          <w:lang w:bidi="ar-JO"/>
        </w:rPr>
        <w:t>:</w:t>
      </w:r>
      <w:r>
        <w:rPr>
          <w:rFonts w:asciiTheme="minorHAnsi" w:hAnsiTheme="minorHAnsi" w:cstheme="minorHAnsi"/>
          <w:b/>
          <w:bCs/>
          <w:sz w:val="22"/>
          <w:lang w:bidi="ar-JO"/>
        </w:rPr>
        <w:br/>
      </w:r>
      <w:r w:rsidRPr="00A82A92">
        <w:rPr>
          <w:rFonts w:asciiTheme="minorHAnsi" w:hAnsiTheme="minorHAnsi" w:cstheme="minorHAnsi"/>
          <w:b/>
          <w:bCs/>
          <w:color w:val="FF0000"/>
          <w:sz w:val="22"/>
          <w:lang w:bidi="ar-JO"/>
        </w:rPr>
        <w:t>a. Ca</w:t>
      </w:r>
      <w:r>
        <w:rPr>
          <w:rFonts w:asciiTheme="minorHAnsi" w:hAnsiTheme="minorHAnsi" w:cstheme="minorHAnsi"/>
          <w:b/>
          <w:bCs/>
          <w:sz w:val="22"/>
          <w:lang w:bidi="ar-JO"/>
        </w:rPr>
        <w:br/>
      </w:r>
    </w:p>
    <w:p w14:paraId="03FB9373" w14:textId="77777777" w:rsidR="001A12B8" w:rsidRPr="00747314" w:rsidRDefault="001A12B8" w:rsidP="00C57678">
      <w:pPr>
        <w:pStyle w:val="ListParagraph"/>
        <w:numPr>
          <w:ilvl w:val="0"/>
          <w:numId w:val="493"/>
        </w:numPr>
        <w:rPr>
          <w:rFonts w:asciiTheme="minorHAnsi" w:hAnsiTheme="minorHAnsi" w:cstheme="minorHAnsi"/>
          <w:b/>
          <w:bCs/>
          <w:sz w:val="22"/>
          <w:lang w:bidi="ar-JO"/>
        </w:rPr>
      </w:pPr>
      <w:r w:rsidRPr="00747314">
        <w:rPr>
          <w:rFonts w:asciiTheme="minorHAnsi" w:hAnsiTheme="minorHAnsi" w:cstheme="minorHAnsi"/>
          <w:b/>
          <w:bCs/>
          <w:sz w:val="22"/>
          <w:lang w:bidi="ar-JO"/>
        </w:rPr>
        <w:t>GCS :-</w:t>
      </w:r>
    </w:p>
    <w:p w14:paraId="655449AA" w14:textId="77777777" w:rsidR="001A12B8" w:rsidRPr="00747314" w:rsidRDefault="001A12B8" w:rsidP="001A12B8">
      <w:pPr>
        <w:pStyle w:val="ListParagraph"/>
        <w:ind w:left="374"/>
        <w:rPr>
          <w:rFonts w:asciiTheme="minorHAnsi" w:hAnsiTheme="minorHAnsi" w:cstheme="minorHAnsi"/>
          <w:b/>
          <w:bCs/>
          <w:sz w:val="22"/>
          <w:lang w:bidi="ar-JO"/>
        </w:rPr>
      </w:pPr>
      <w:r w:rsidRPr="00747314">
        <w:rPr>
          <w:rFonts w:asciiTheme="minorHAnsi" w:hAnsiTheme="minorHAnsi" w:cstheme="minorHAnsi"/>
          <w:b/>
          <w:bCs/>
          <w:sz w:val="22"/>
          <w:lang w:bidi="ar-JO"/>
        </w:rPr>
        <w:t>Eye opening 4</w:t>
      </w:r>
    </w:p>
    <w:p w14:paraId="6D9AE302" w14:textId="77777777" w:rsidR="001A12B8" w:rsidRPr="00747314" w:rsidRDefault="001A12B8" w:rsidP="001A12B8">
      <w:pPr>
        <w:pStyle w:val="ListParagraph"/>
        <w:ind w:left="374"/>
        <w:rPr>
          <w:rFonts w:asciiTheme="minorHAnsi" w:hAnsiTheme="minorHAnsi" w:cstheme="minorHAnsi"/>
          <w:b/>
          <w:bCs/>
          <w:sz w:val="22"/>
          <w:lang w:bidi="ar-JO"/>
        </w:rPr>
      </w:pPr>
      <w:r w:rsidRPr="00747314">
        <w:rPr>
          <w:rFonts w:asciiTheme="minorHAnsi" w:hAnsiTheme="minorHAnsi" w:cstheme="minorHAnsi"/>
          <w:b/>
          <w:bCs/>
          <w:sz w:val="22"/>
          <w:lang w:bidi="ar-JO"/>
        </w:rPr>
        <w:t>Confused 4</w:t>
      </w:r>
    </w:p>
    <w:p w14:paraId="6A03C546" w14:textId="4F84C910" w:rsidR="001A12B8" w:rsidRPr="00747314" w:rsidRDefault="001A12B8" w:rsidP="00A82A92">
      <w:pPr>
        <w:pStyle w:val="ListParagraph"/>
        <w:ind w:left="374"/>
        <w:rPr>
          <w:rFonts w:asciiTheme="minorHAnsi" w:hAnsiTheme="minorHAnsi" w:cstheme="minorHAnsi"/>
          <w:b/>
          <w:bCs/>
          <w:sz w:val="22"/>
          <w:lang w:bidi="ar-JO"/>
        </w:rPr>
      </w:pPr>
      <w:r w:rsidRPr="00747314">
        <w:rPr>
          <w:rFonts w:asciiTheme="minorHAnsi" w:hAnsiTheme="minorHAnsi" w:cstheme="minorHAnsi"/>
          <w:b/>
          <w:bCs/>
          <w:sz w:val="22"/>
          <w:lang w:bidi="ar-JO"/>
        </w:rPr>
        <w:t xml:space="preserve">Withdrawal of pain 4 </w:t>
      </w:r>
      <w:r>
        <w:rPr>
          <w:rFonts w:asciiTheme="minorHAnsi" w:hAnsiTheme="minorHAnsi" w:cstheme="minorHAnsi"/>
          <w:b/>
          <w:bCs/>
          <w:sz w:val="22"/>
          <w:lang w:bidi="ar-JO"/>
        </w:rPr>
        <w:br/>
      </w:r>
      <w:r w:rsidRPr="00747314">
        <w:rPr>
          <w:rFonts w:asciiTheme="minorHAnsi" w:hAnsiTheme="minorHAnsi" w:cstheme="minorHAnsi"/>
          <w:b/>
          <w:bCs/>
          <w:sz w:val="22"/>
          <w:lang w:bidi="ar-JO"/>
        </w:rPr>
        <w:t xml:space="preserve">So </w:t>
      </w:r>
      <w:r w:rsidR="00A82A92">
        <w:rPr>
          <w:rFonts w:asciiTheme="minorHAnsi" w:hAnsiTheme="minorHAnsi" w:cstheme="minorHAnsi"/>
          <w:b/>
          <w:bCs/>
          <w:sz w:val="22"/>
          <w:lang w:bidi="ar-JO"/>
        </w:rPr>
        <w:t>:</w:t>
      </w:r>
      <w:r w:rsidR="00A82A92">
        <w:rPr>
          <w:rFonts w:asciiTheme="minorHAnsi" w:hAnsiTheme="minorHAnsi" w:cstheme="minorHAnsi"/>
          <w:b/>
          <w:bCs/>
          <w:sz w:val="22"/>
          <w:lang w:bidi="ar-JO"/>
        </w:rPr>
        <w:br/>
        <w:t>a.11</w:t>
      </w:r>
      <w:r w:rsidR="00A82A92">
        <w:rPr>
          <w:rFonts w:asciiTheme="minorHAnsi" w:hAnsiTheme="minorHAnsi" w:cstheme="minorHAnsi"/>
          <w:b/>
          <w:bCs/>
          <w:sz w:val="22"/>
          <w:lang w:bidi="ar-JO"/>
        </w:rPr>
        <w:br/>
      </w:r>
      <w:r w:rsidR="00A82A92" w:rsidRPr="00A82A92">
        <w:rPr>
          <w:rFonts w:asciiTheme="minorHAnsi" w:hAnsiTheme="minorHAnsi" w:cstheme="minorHAnsi"/>
          <w:b/>
          <w:bCs/>
          <w:color w:val="FF0000"/>
          <w:sz w:val="22"/>
          <w:lang w:bidi="ar-JO"/>
        </w:rPr>
        <w:t>b.</w:t>
      </w:r>
      <w:r w:rsidRPr="00A82A92">
        <w:rPr>
          <w:rFonts w:asciiTheme="minorHAnsi" w:hAnsiTheme="minorHAnsi" w:cstheme="minorHAnsi"/>
          <w:b/>
          <w:bCs/>
          <w:color w:val="FF0000"/>
          <w:sz w:val="22"/>
          <w:lang w:bidi="ar-JO"/>
        </w:rPr>
        <w:t>12</w:t>
      </w:r>
      <w:r w:rsidR="00A82A92">
        <w:rPr>
          <w:rFonts w:asciiTheme="minorHAnsi" w:hAnsiTheme="minorHAnsi" w:cstheme="minorHAnsi"/>
          <w:b/>
          <w:bCs/>
          <w:sz w:val="22"/>
          <w:lang w:bidi="ar-JO"/>
        </w:rPr>
        <w:br/>
        <w:t>c.13</w:t>
      </w:r>
      <w:r>
        <w:rPr>
          <w:rFonts w:asciiTheme="minorHAnsi" w:hAnsiTheme="minorHAnsi" w:cstheme="minorHAnsi"/>
          <w:b/>
          <w:bCs/>
          <w:sz w:val="22"/>
          <w:lang w:bidi="ar-JO"/>
        </w:rPr>
        <w:br/>
      </w:r>
    </w:p>
    <w:p w14:paraId="2DB410E2" w14:textId="33213961" w:rsidR="001A12B8" w:rsidRDefault="001A12B8" w:rsidP="009A0A92">
      <w:pPr>
        <w:pStyle w:val="ListParagraph"/>
        <w:ind w:left="374"/>
        <w:rPr>
          <w:rFonts w:asciiTheme="minorHAnsi" w:hAnsiTheme="minorHAnsi" w:cstheme="minorHAnsi"/>
          <w:b/>
          <w:bCs/>
          <w:sz w:val="22"/>
          <w:lang w:bidi="ar-JO"/>
        </w:rPr>
      </w:pPr>
      <w:r>
        <w:rPr>
          <w:rFonts w:asciiTheme="minorHAnsi" w:hAnsiTheme="minorHAnsi" w:cstheme="minorHAnsi"/>
          <w:b/>
          <w:bCs/>
          <w:sz w:val="22"/>
          <w:lang w:bidi="ar-JO"/>
        </w:rPr>
        <w:br/>
      </w:r>
    </w:p>
    <w:p w14:paraId="6FF86AA4" w14:textId="2DA23CD8" w:rsidR="001A12B8" w:rsidRPr="00112029" w:rsidRDefault="001A12B8" w:rsidP="00C57678">
      <w:pPr>
        <w:pStyle w:val="ListParagraph"/>
        <w:numPr>
          <w:ilvl w:val="0"/>
          <w:numId w:val="493"/>
        </w:numPr>
        <w:rPr>
          <w:rFonts w:asciiTheme="minorHAnsi" w:hAnsiTheme="minorHAnsi" w:cstheme="minorHAnsi"/>
          <w:b/>
          <w:bCs/>
          <w:color w:val="1F3864" w:themeColor="accent1" w:themeShade="80"/>
          <w:sz w:val="22"/>
          <w:lang w:bidi="ar-JO"/>
        </w:rPr>
      </w:pPr>
      <w:r w:rsidRPr="00112029">
        <w:rPr>
          <w:rFonts w:asciiTheme="minorHAnsi" w:hAnsiTheme="minorHAnsi" w:cstheme="minorHAnsi"/>
          <w:b/>
          <w:bCs/>
          <w:color w:val="1F3864" w:themeColor="accent1" w:themeShade="80"/>
          <w:sz w:val="22"/>
          <w:lang w:bidi="ar-JO"/>
        </w:rPr>
        <w:t xml:space="preserve">Patient suffer from </w:t>
      </w:r>
      <w:r w:rsidR="00A82A92">
        <w:rPr>
          <w:rFonts w:asciiTheme="minorHAnsi" w:hAnsiTheme="minorHAnsi" w:cstheme="minorHAnsi"/>
          <w:b/>
          <w:bCs/>
          <w:color w:val="1F3864" w:themeColor="accent1" w:themeShade="80"/>
          <w:sz w:val="22"/>
          <w:lang w:bidi="ar-JO"/>
        </w:rPr>
        <w:t xml:space="preserve">left </w:t>
      </w:r>
      <w:r w:rsidR="00A82A92" w:rsidRPr="00A82A92">
        <w:rPr>
          <w:rFonts w:asciiTheme="minorHAnsi" w:hAnsiTheme="minorHAnsi" w:cstheme="minorHAnsi"/>
          <w:b/>
          <w:bCs/>
          <w:color w:val="1F3864" w:themeColor="accent1" w:themeShade="80"/>
          <w:sz w:val="22"/>
          <w:lang w:bidi="ar-JO"/>
        </w:rPr>
        <w:t>upper limb</w:t>
      </w:r>
      <w:r w:rsidRPr="00112029">
        <w:rPr>
          <w:rFonts w:asciiTheme="minorHAnsi" w:hAnsiTheme="minorHAnsi" w:cstheme="minorHAnsi"/>
          <w:b/>
          <w:bCs/>
          <w:color w:val="1F3864" w:themeColor="accent1" w:themeShade="80"/>
          <w:sz w:val="22"/>
          <w:lang w:bidi="ar-JO"/>
        </w:rPr>
        <w:t xml:space="preserve">, chest and face burn and his right </w:t>
      </w:r>
      <w:r w:rsidR="00A82A92" w:rsidRPr="00A82A92">
        <w:rPr>
          <w:rFonts w:asciiTheme="minorHAnsi" w:hAnsiTheme="minorHAnsi" w:cstheme="minorHAnsi"/>
          <w:b/>
          <w:bCs/>
          <w:color w:val="1F3864" w:themeColor="accent1" w:themeShade="80"/>
          <w:sz w:val="22"/>
          <w:lang w:bidi="ar-JO"/>
        </w:rPr>
        <w:t>upper limb</w:t>
      </w:r>
      <w:r w:rsidRPr="00112029">
        <w:rPr>
          <w:rFonts w:asciiTheme="minorHAnsi" w:hAnsiTheme="minorHAnsi" w:cstheme="minorHAnsi"/>
          <w:b/>
          <w:bCs/>
          <w:color w:val="1F3864" w:themeColor="accent1" w:themeShade="80"/>
          <w:sz w:val="22"/>
          <w:lang w:bidi="ar-JO"/>
        </w:rPr>
        <w:t xml:space="preserve"> </w:t>
      </w:r>
      <w:r w:rsidR="00A82A92">
        <w:rPr>
          <w:rFonts w:asciiTheme="minorHAnsi" w:hAnsiTheme="minorHAnsi" w:cstheme="minorHAnsi"/>
          <w:b/>
          <w:bCs/>
          <w:color w:val="1F3864" w:themeColor="accent1" w:themeShade="80"/>
          <w:sz w:val="22"/>
          <w:lang w:bidi="ar-JO"/>
        </w:rPr>
        <w:t xml:space="preserve">is </w:t>
      </w:r>
      <w:r w:rsidR="00A82A92" w:rsidRPr="00A82A92">
        <w:rPr>
          <w:rFonts w:asciiTheme="minorHAnsi" w:hAnsiTheme="minorHAnsi" w:cstheme="minorHAnsi"/>
          <w:b/>
          <w:bCs/>
          <w:color w:val="1F3864" w:themeColor="accent1" w:themeShade="80"/>
          <w:sz w:val="22"/>
          <w:lang w:bidi="ar-JO"/>
        </w:rPr>
        <w:t xml:space="preserve">charred </w:t>
      </w:r>
      <w:r w:rsidRPr="00112029">
        <w:rPr>
          <w:rFonts w:asciiTheme="minorHAnsi" w:hAnsiTheme="minorHAnsi" w:cstheme="minorHAnsi"/>
          <w:b/>
          <w:bCs/>
          <w:color w:val="1F3864" w:themeColor="accent1" w:themeShade="80"/>
          <w:sz w:val="22"/>
          <w:lang w:bidi="ar-JO"/>
        </w:rPr>
        <w:t>which of the following is correct :</w:t>
      </w:r>
      <w:r w:rsidRPr="00112029">
        <w:rPr>
          <w:rFonts w:asciiTheme="minorHAnsi" w:hAnsiTheme="minorHAnsi" w:cstheme="minorHAnsi"/>
          <w:b/>
          <w:bCs/>
          <w:color w:val="1F3864" w:themeColor="accent1" w:themeShade="80"/>
          <w:sz w:val="22"/>
          <w:lang w:bidi="ar-JO"/>
        </w:rPr>
        <w:br/>
        <w:t xml:space="preserve">a. TBSA is 36% </w:t>
      </w:r>
      <w:r w:rsidR="00A82A92">
        <w:rPr>
          <w:rFonts w:asciiTheme="minorHAnsi" w:hAnsiTheme="minorHAnsi" w:cstheme="minorHAnsi"/>
          <w:b/>
          <w:bCs/>
          <w:color w:val="1F3864" w:themeColor="accent1" w:themeShade="80"/>
          <w:sz w:val="22"/>
          <w:lang w:bidi="ar-JO"/>
        </w:rPr>
        <w:br/>
        <w:t>(</w:t>
      </w:r>
      <w:r w:rsidR="00A82A92">
        <w:rPr>
          <w:rFonts w:asciiTheme="minorHAnsi" w:hAnsiTheme="minorHAnsi" w:cstheme="minorHAnsi" w:hint="cs"/>
          <w:b/>
          <w:bCs/>
          <w:color w:val="1F3864" w:themeColor="accent1" w:themeShade="80"/>
          <w:sz w:val="22"/>
          <w:rtl/>
          <w:lang w:bidi="ar-JO"/>
        </w:rPr>
        <w:t>ما حدا ذاكر الخيارات للاسف</w:t>
      </w:r>
      <w:r w:rsidR="00A82A92">
        <w:rPr>
          <w:rFonts w:asciiTheme="minorHAnsi" w:hAnsiTheme="minorHAnsi" w:cstheme="minorHAnsi"/>
          <w:b/>
          <w:bCs/>
          <w:color w:val="1F3864" w:themeColor="accent1" w:themeShade="80"/>
          <w:sz w:val="22"/>
          <w:lang w:bidi="ar-JO"/>
        </w:rPr>
        <w:t>)</w:t>
      </w:r>
      <w:r w:rsidRPr="00112029">
        <w:rPr>
          <w:rFonts w:asciiTheme="minorHAnsi" w:hAnsiTheme="minorHAnsi" w:cstheme="minorHAnsi"/>
          <w:b/>
          <w:bCs/>
          <w:color w:val="1F3864" w:themeColor="accent1" w:themeShade="80"/>
          <w:sz w:val="22"/>
          <w:lang w:bidi="ar-JO"/>
        </w:rPr>
        <w:br/>
      </w:r>
      <w:r w:rsidRPr="00112029">
        <w:rPr>
          <w:rFonts w:asciiTheme="minorHAnsi" w:hAnsiTheme="minorHAnsi" w:cstheme="minorHAnsi"/>
          <w:b/>
          <w:bCs/>
          <w:color w:val="1F3864" w:themeColor="accent1" w:themeShade="80"/>
          <w:sz w:val="22"/>
          <w:lang w:bidi="ar-JO"/>
        </w:rPr>
        <w:br/>
      </w:r>
    </w:p>
    <w:p w14:paraId="28200CCA" w14:textId="2B6FC207" w:rsidR="001A12B8" w:rsidRPr="00A82A92" w:rsidRDefault="001A12B8" w:rsidP="00C57678">
      <w:pPr>
        <w:pStyle w:val="ListParagraph"/>
        <w:numPr>
          <w:ilvl w:val="0"/>
          <w:numId w:val="493"/>
        </w:numPr>
        <w:rPr>
          <w:rFonts w:asciiTheme="minorHAnsi" w:hAnsiTheme="minorHAnsi" w:cstheme="minorHAnsi"/>
          <w:b/>
          <w:bCs/>
          <w:color w:val="000000" w:themeColor="text1"/>
          <w:sz w:val="22"/>
          <w:lang w:bidi="ar-JO"/>
        </w:rPr>
      </w:pPr>
      <w:r w:rsidRPr="00A82A92">
        <w:rPr>
          <w:rFonts w:asciiTheme="minorHAnsi" w:hAnsiTheme="minorHAnsi" w:cstheme="minorHAnsi"/>
          <w:b/>
          <w:bCs/>
          <w:color w:val="000000" w:themeColor="text1"/>
          <w:sz w:val="22"/>
          <w:lang w:bidi="ar-JO"/>
        </w:rPr>
        <w:t xml:space="preserve">Patient with BCC on his eyelid which is the best </w:t>
      </w:r>
      <w:r w:rsidR="00AB7635" w:rsidRPr="00AB7635">
        <w:rPr>
          <w:rFonts w:asciiTheme="minorHAnsi" w:hAnsiTheme="minorHAnsi" w:cstheme="minorHAnsi"/>
          <w:b/>
          <w:bCs/>
          <w:color w:val="000000" w:themeColor="text1"/>
          <w:sz w:val="22"/>
          <w:lang w:bidi="ar-JO"/>
        </w:rPr>
        <w:t>managment</w:t>
      </w:r>
      <w:r w:rsidRPr="00A82A92">
        <w:rPr>
          <w:rFonts w:asciiTheme="minorHAnsi" w:hAnsiTheme="minorHAnsi" w:cstheme="minorHAnsi"/>
          <w:b/>
          <w:bCs/>
          <w:color w:val="000000" w:themeColor="text1"/>
          <w:sz w:val="22"/>
          <w:lang w:bidi="ar-JO"/>
        </w:rPr>
        <w:t xml:space="preserve"> :</w:t>
      </w:r>
      <w:r w:rsidRPr="00A82A92">
        <w:rPr>
          <w:rFonts w:asciiTheme="minorHAnsi" w:hAnsiTheme="minorHAnsi" w:cstheme="minorHAnsi"/>
          <w:b/>
          <w:bCs/>
          <w:color w:val="000000" w:themeColor="text1"/>
          <w:sz w:val="22"/>
          <w:lang w:bidi="ar-JO"/>
        </w:rPr>
        <w:br/>
        <w:t xml:space="preserve">a. radiotherapy </w:t>
      </w:r>
      <w:r w:rsidRPr="00A82A92">
        <w:rPr>
          <w:rFonts w:asciiTheme="minorHAnsi" w:hAnsiTheme="minorHAnsi" w:cstheme="minorHAnsi"/>
          <w:b/>
          <w:bCs/>
          <w:color w:val="000000" w:themeColor="text1"/>
          <w:sz w:val="22"/>
          <w:lang w:bidi="ar-JO"/>
        </w:rPr>
        <w:br/>
        <w:t>b.</w:t>
      </w:r>
      <w:r w:rsidRPr="00A82A92">
        <w:rPr>
          <w:rFonts w:eastAsiaTheme="minorHAnsi"/>
          <w:color w:val="000000" w:themeColor="text1"/>
          <w:sz w:val="22"/>
          <w:shd w:val="clear" w:color="auto" w:fill="FFFFFF"/>
        </w:rPr>
        <w:t xml:space="preserve"> </w:t>
      </w:r>
      <w:r w:rsidRPr="00A82A92">
        <w:rPr>
          <w:rFonts w:asciiTheme="minorHAnsi" w:hAnsiTheme="minorHAnsi" w:cstheme="minorHAnsi"/>
          <w:b/>
          <w:bCs/>
          <w:color w:val="000000" w:themeColor="text1"/>
          <w:sz w:val="22"/>
          <w:lang w:bidi="ar-JO"/>
        </w:rPr>
        <w:t>Curettage </w:t>
      </w:r>
      <w:r w:rsidRPr="00A82A92">
        <w:rPr>
          <w:rFonts w:asciiTheme="minorHAnsi" w:hAnsiTheme="minorHAnsi" w:cstheme="minorHAnsi"/>
          <w:b/>
          <w:bCs/>
          <w:color w:val="000000" w:themeColor="text1"/>
          <w:sz w:val="22"/>
          <w:lang w:bidi="ar-JO"/>
        </w:rPr>
        <w:br/>
        <w:t>c.</w:t>
      </w:r>
      <w:r w:rsidRPr="00A82A92">
        <w:rPr>
          <w:color w:val="000000" w:themeColor="text1"/>
        </w:rPr>
        <w:t xml:space="preserve"> </w:t>
      </w:r>
      <w:r w:rsidR="00AB7635" w:rsidRPr="00EF2357">
        <w:rPr>
          <w:rFonts w:asciiTheme="minorHAnsi" w:hAnsiTheme="minorHAnsi" w:cstheme="minorHAnsi"/>
          <w:b/>
          <w:bCs/>
          <w:color w:val="FF0000"/>
          <w:sz w:val="22"/>
          <w:lang w:bidi="ar-JO"/>
        </w:rPr>
        <w:t>Excision</w:t>
      </w:r>
      <w:r w:rsidRPr="00A82A92">
        <w:rPr>
          <w:rFonts w:asciiTheme="minorHAnsi" w:hAnsiTheme="minorHAnsi" w:cstheme="minorHAnsi"/>
          <w:b/>
          <w:bCs/>
          <w:color w:val="000000" w:themeColor="text1"/>
          <w:sz w:val="22"/>
          <w:lang w:bidi="ar-JO"/>
        </w:rPr>
        <w:br/>
      </w:r>
      <w:r w:rsidRPr="00AB7635">
        <w:rPr>
          <w:rFonts w:asciiTheme="minorHAnsi" w:hAnsiTheme="minorHAnsi" w:cstheme="minorHAnsi"/>
          <w:b/>
          <w:bCs/>
          <w:color w:val="4472C4" w:themeColor="accent1"/>
          <w:sz w:val="22"/>
          <w:lang w:bidi="ar-JO"/>
        </w:rPr>
        <w:t>d.</w:t>
      </w:r>
      <w:r w:rsidRPr="00AB7635">
        <w:rPr>
          <w:rFonts w:eastAsiaTheme="minorHAnsi"/>
          <w:color w:val="4472C4" w:themeColor="accent1"/>
          <w:sz w:val="22"/>
          <w:shd w:val="clear" w:color="auto" w:fill="FFFFFF"/>
        </w:rPr>
        <w:t xml:space="preserve"> </w:t>
      </w:r>
      <w:r w:rsidRPr="00AB7635">
        <w:rPr>
          <w:rFonts w:asciiTheme="minorHAnsi" w:hAnsiTheme="minorHAnsi" w:cstheme="minorHAnsi"/>
          <w:b/>
          <w:bCs/>
          <w:color w:val="4472C4" w:themeColor="accent1"/>
          <w:sz w:val="22"/>
          <w:lang w:bidi="ar-JO"/>
        </w:rPr>
        <w:t>Cryotherapy</w:t>
      </w:r>
      <w:r w:rsidRPr="00A82A92">
        <w:rPr>
          <w:rFonts w:asciiTheme="minorHAnsi" w:hAnsiTheme="minorHAnsi" w:cstheme="minorHAnsi"/>
          <w:b/>
          <w:bCs/>
          <w:color w:val="000000" w:themeColor="text1"/>
          <w:sz w:val="22"/>
          <w:lang w:bidi="ar-JO"/>
        </w:rPr>
        <w:br/>
      </w:r>
    </w:p>
    <w:p w14:paraId="70977AEB" w14:textId="4D859BF9" w:rsidR="001A12B8" w:rsidRPr="00A82A92" w:rsidRDefault="001A12B8" w:rsidP="00C57678">
      <w:pPr>
        <w:pStyle w:val="ListParagraph"/>
        <w:numPr>
          <w:ilvl w:val="0"/>
          <w:numId w:val="493"/>
        </w:numPr>
        <w:rPr>
          <w:rFonts w:asciiTheme="minorHAnsi" w:hAnsiTheme="minorHAnsi" w:cstheme="minorHAnsi"/>
          <w:b/>
          <w:bCs/>
          <w:color w:val="000000" w:themeColor="text1"/>
          <w:sz w:val="22"/>
          <w:lang w:bidi="ar-JO"/>
        </w:rPr>
      </w:pPr>
      <w:r w:rsidRPr="00A82A92">
        <w:rPr>
          <w:rFonts w:asciiTheme="minorHAnsi" w:hAnsiTheme="minorHAnsi" w:cstheme="minorHAnsi"/>
          <w:b/>
          <w:bCs/>
          <w:color w:val="000000" w:themeColor="text1"/>
          <w:sz w:val="22"/>
          <w:lang w:bidi="ar-JO"/>
        </w:rPr>
        <w:t>A patient with skin cancer</w:t>
      </w:r>
      <w:r w:rsidR="00AB7635">
        <w:rPr>
          <w:rFonts w:asciiTheme="minorHAnsi" w:hAnsiTheme="minorHAnsi" w:cstheme="minorHAnsi"/>
          <w:b/>
          <w:bCs/>
          <w:color w:val="000000" w:themeColor="text1"/>
          <w:sz w:val="22"/>
          <w:lang w:bidi="ar-JO"/>
        </w:rPr>
        <w:t xml:space="preserve"> </w:t>
      </w:r>
      <w:r w:rsidR="00AB7635" w:rsidRPr="00AB7635">
        <w:rPr>
          <w:rFonts w:asciiTheme="minorHAnsi" w:hAnsiTheme="minorHAnsi" w:cstheme="minorHAnsi"/>
          <w:b/>
          <w:bCs/>
          <w:color w:val="4472C4" w:themeColor="accent1"/>
          <w:sz w:val="22"/>
          <w:lang w:bidi="ar-JO"/>
        </w:rPr>
        <w:t>(maybe SCC)</w:t>
      </w:r>
      <w:r w:rsidRPr="00A82A92">
        <w:rPr>
          <w:rFonts w:asciiTheme="minorHAnsi" w:hAnsiTheme="minorHAnsi" w:cstheme="minorHAnsi"/>
          <w:b/>
          <w:bCs/>
          <w:color w:val="000000" w:themeColor="text1"/>
          <w:sz w:val="22"/>
          <w:lang w:bidi="ar-JO"/>
        </w:rPr>
        <w:t xml:space="preserve"> had an incomplete excision what is the next step :</w:t>
      </w:r>
      <w:r w:rsidRPr="00A82A92">
        <w:rPr>
          <w:rFonts w:asciiTheme="minorHAnsi" w:hAnsiTheme="minorHAnsi" w:cstheme="minorHAnsi"/>
          <w:b/>
          <w:bCs/>
          <w:color w:val="000000" w:themeColor="text1"/>
          <w:sz w:val="22"/>
          <w:lang w:bidi="ar-JO"/>
        </w:rPr>
        <w:br/>
        <w:t xml:space="preserve">a. </w:t>
      </w:r>
      <w:r w:rsidR="00AB7635" w:rsidRPr="00D34032">
        <w:rPr>
          <w:rFonts w:asciiTheme="minorHAnsi" w:hAnsiTheme="minorHAnsi" w:cstheme="minorHAnsi"/>
          <w:b/>
          <w:bCs/>
          <w:color w:val="FF0000"/>
          <w:sz w:val="22"/>
          <w:lang w:bidi="ar-JO"/>
        </w:rPr>
        <w:t>re</w:t>
      </w:r>
      <w:r w:rsidRPr="00D34032">
        <w:rPr>
          <w:rFonts w:asciiTheme="minorHAnsi" w:hAnsiTheme="minorHAnsi" w:cstheme="minorHAnsi"/>
          <w:b/>
          <w:bCs/>
          <w:color w:val="FF0000"/>
          <w:sz w:val="22"/>
          <w:lang w:bidi="ar-JO"/>
        </w:rPr>
        <w:t xml:space="preserve">do a complete excision with safety margins </w:t>
      </w:r>
      <w:r w:rsidRPr="00A82A92">
        <w:rPr>
          <w:rFonts w:asciiTheme="minorHAnsi" w:hAnsiTheme="minorHAnsi" w:cstheme="minorHAnsi"/>
          <w:b/>
          <w:bCs/>
          <w:color w:val="000000" w:themeColor="text1"/>
          <w:sz w:val="22"/>
          <w:lang w:bidi="ar-JO"/>
        </w:rPr>
        <w:br/>
        <w:t xml:space="preserve">b. radiotherapy </w:t>
      </w:r>
      <w:r w:rsidRPr="00A82A92">
        <w:rPr>
          <w:rFonts w:asciiTheme="minorHAnsi" w:hAnsiTheme="minorHAnsi" w:cstheme="minorHAnsi"/>
          <w:b/>
          <w:bCs/>
          <w:color w:val="000000" w:themeColor="text1"/>
          <w:sz w:val="22"/>
          <w:lang w:bidi="ar-JO"/>
        </w:rPr>
        <w:br/>
        <w:t>c. Sentinel lymph node biopsy</w:t>
      </w:r>
      <w:r w:rsidRPr="00A82A92">
        <w:rPr>
          <w:rFonts w:asciiTheme="minorHAnsi" w:hAnsiTheme="minorHAnsi" w:cstheme="minorHAnsi"/>
          <w:b/>
          <w:bCs/>
          <w:color w:val="000000" w:themeColor="text1"/>
          <w:sz w:val="22"/>
          <w:lang w:bidi="ar-JO"/>
        </w:rPr>
        <w:br/>
        <w:t>d. Local 5-fluorouracil</w:t>
      </w:r>
      <w:r w:rsidRPr="00A82A92">
        <w:rPr>
          <w:rFonts w:asciiTheme="minorHAnsi" w:hAnsiTheme="minorHAnsi" w:cstheme="minorHAnsi"/>
          <w:b/>
          <w:bCs/>
          <w:color w:val="000000" w:themeColor="text1"/>
          <w:sz w:val="22"/>
          <w:lang w:bidi="ar-JO"/>
        </w:rPr>
        <w:br/>
      </w:r>
    </w:p>
    <w:p w14:paraId="662ABA37" w14:textId="7FD91470" w:rsidR="001A12B8" w:rsidRPr="00AB7635" w:rsidRDefault="001A12B8" w:rsidP="00C57678">
      <w:pPr>
        <w:pStyle w:val="ListParagraph"/>
        <w:numPr>
          <w:ilvl w:val="0"/>
          <w:numId w:val="493"/>
        </w:numPr>
        <w:rPr>
          <w:rFonts w:cstheme="minorHAnsi"/>
          <w:b/>
          <w:bCs/>
          <w:color w:val="000000" w:themeColor="text1"/>
          <w:lang w:bidi="ar-JO"/>
        </w:rPr>
      </w:pPr>
      <w:r w:rsidRPr="00A82A92">
        <w:rPr>
          <w:rFonts w:asciiTheme="minorHAnsi" w:hAnsiTheme="minorHAnsi" w:cstheme="minorHAnsi"/>
          <w:b/>
          <w:bCs/>
          <w:color w:val="000000" w:themeColor="text1"/>
          <w:sz w:val="22"/>
          <w:lang w:bidi="ar-JO"/>
        </w:rPr>
        <w:t>Which of the following is wrong about Melanoma :</w:t>
      </w:r>
      <w:r w:rsidRPr="00A82A92">
        <w:rPr>
          <w:rFonts w:asciiTheme="minorHAnsi" w:hAnsiTheme="minorHAnsi" w:cstheme="minorHAnsi"/>
          <w:b/>
          <w:bCs/>
          <w:color w:val="000000" w:themeColor="text1"/>
          <w:sz w:val="22"/>
          <w:lang w:bidi="ar-JO"/>
        </w:rPr>
        <w:br/>
        <w:t>a. Superficial spreading most common subtype</w:t>
      </w:r>
      <w:r w:rsidRPr="00A82A92">
        <w:rPr>
          <w:rFonts w:asciiTheme="minorHAnsi" w:hAnsiTheme="minorHAnsi" w:cstheme="minorHAnsi"/>
          <w:b/>
          <w:bCs/>
          <w:color w:val="000000" w:themeColor="text1"/>
          <w:sz w:val="22"/>
          <w:lang w:bidi="ar-JO"/>
        </w:rPr>
        <w:br/>
      </w:r>
      <w:r w:rsidRPr="00AB7635">
        <w:rPr>
          <w:rFonts w:asciiTheme="minorHAnsi" w:hAnsiTheme="minorHAnsi" w:cstheme="minorHAnsi"/>
          <w:b/>
          <w:bCs/>
          <w:color w:val="4472C4" w:themeColor="accent1"/>
          <w:sz w:val="22"/>
          <w:lang w:bidi="ar-JO"/>
        </w:rPr>
        <w:t xml:space="preserve">b. </w:t>
      </w:r>
      <w:r w:rsidR="00AB7635" w:rsidRPr="00AB7635">
        <w:rPr>
          <w:rFonts w:cstheme="minorHAnsi"/>
          <w:b/>
          <w:bCs/>
          <w:color w:val="4472C4" w:themeColor="accent1"/>
          <w:lang w:bidi="ar-JO"/>
        </w:rPr>
        <w:t xml:space="preserve">majority </w:t>
      </w:r>
      <w:r w:rsidR="00AB7635">
        <w:rPr>
          <w:rFonts w:cstheme="minorHAnsi"/>
          <w:b/>
          <w:bCs/>
          <w:color w:val="4472C4" w:themeColor="accent1"/>
          <w:lang w:bidi="ar-JO"/>
        </w:rPr>
        <w:t xml:space="preserve">of </w:t>
      </w:r>
      <w:r w:rsidR="00AB7635" w:rsidRPr="00AB7635">
        <w:rPr>
          <w:rFonts w:cstheme="minorHAnsi"/>
          <w:b/>
          <w:bCs/>
          <w:color w:val="4472C4" w:themeColor="accent1"/>
          <w:lang w:bidi="ar-JO"/>
        </w:rPr>
        <w:t>melanoma arise from premalignant nevi</w:t>
      </w:r>
      <w:r w:rsidRPr="00AB7635">
        <w:rPr>
          <w:rFonts w:asciiTheme="minorHAnsi" w:hAnsiTheme="minorHAnsi" w:cstheme="minorHAnsi"/>
          <w:b/>
          <w:bCs/>
          <w:color w:val="000000" w:themeColor="text1"/>
          <w:sz w:val="22"/>
          <w:lang w:bidi="ar-JO"/>
        </w:rPr>
        <w:br/>
        <w:t>c. High number of nevi associate with melanoma risk</w:t>
      </w:r>
      <w:r w:rsidRPr="00AB7635">
        <w:rPr>
          <w:rFonts w:asciiTheme="minorHAnsi" w:hAnsiTheme="minorHAnsi" w:cstheme="minorHAnsi"/>
          <w:b/>
          <w:bCs/>
          <w:color w:val="000000" w:themeColor="text1"/>
          <w:sz w:val="22"/>
          <w:lang w:bidi="ar-JO"/>
        </w:rPr>
        <w:br/>
        <w:t>d. UV radiation exposure</w:t>
      </w:r>
      <w:r w:rsidRPr="00AB7635">
        <w:rPr>
          <w:rFonts w:asciiTheme="minorHAnsi" w:hAnsiTheme="minorHAnsi" w:cstheme="minorHAnsi"/>
          <w:b/>
          <w:bCs/>
          <w:color w:val="000000" w:themeColor="text1"/>
          <w:sz w:val="22"/>
          <w:lang w:bidi="ar-JO"/>
        </w:rPr>
        <w:br/>
        <w:t>e. sun</w:t>
      </w:r>
      <w:r w:rsidR="00AB7635" w:rsidRPr="00AB7635">
        <w:rPr>
          <w:rFonts w:asciiTheme="minorHAnsi" w:hAnsiTheme="minorHAnsi" w:cstheme="minorHAnsi"/>
          <w:b/>
          <w:bCs/>
          <w:color w:val="000000" w:themeColor="text1"/>
          <w:sz w:val="22"/>
          <w:lang w:bidi="ar-JO"/>
        </w:rPr>
        <w:t xml:space="preserve"> exposure</w:t>
      </w:r>
      <w:r w:rsidRPr="00AB7635">
        <w:rPr>
          <w:rFonts w:asciiTheme="minorHAnsi" w:hAnsiTheme="minorHAnsi" w:cstheme="minorHAnsi"/>
          <w:b/>
          <w:bCs/>
          <w:color w:val="000000" w:themeColor="text1"/>
          <w:sz w:val="22"/>
          <w:lang w:bidi="ar-JO"/>
        </w:rPr>
        <w:t xml:space="preserve"> is a risk </w:t>
      </w:r>
      <w:r w:rsidRPr="00AB7635">
        <w:rPr>
          <w:rFonts w:asciiTheme="minorHAnsi" w:hAnsiTheme="minorHAnsi" w:cstheme="minorHAnsi"/>
          <w:b/>
          <w:bCs/>
          <w:color w:val="000000" w:themeColor="text1"/>
          <w:sz w:val="22"/>
          <w:lang w:bidi="ar-JO"/>
        </w:rPr>
        <w:br/>
      </w:r>
      <w:r w:rsidR="00AB7635">
        <w:rPr>
          <w:rFonts w:asciiTheme="minorHAnsi" w:hAnsiTheme="minorHAnsi" w:cstheme="minorHAnsi"/>
          <w:b/>
          <w:bCs/>
          <w:color w:val="000000" w:themeColor="text1"/>
          <w:sz w:val="22"/>
          <w:lang w:bidi="ar-JO"/>
        </w:rPr>
        <w:br/>
      </w:r>
      <w:r w:rsidR="00AB7635">
        <w:rPr>
          <w:rFonts w:asciiTheme="minorHAnsi" w:hAnsiTheme="minorHAnsi" w:cstheme="minorHAnsi"/>
          <w:b/>
          <w:bCs/>
          <w:color w:val="000000" w:themeColor="text1"/>
          <w:sz w:val="22"/>
          <w:lang w:bidi="ar-JO"/>
        </w:rPr>
        <w:br/>
      </w:r>
      <w:r w:rsidR="00AB7635">
        <w:rPr>
          <w:rFonts w:asciiTheme="minorHAnsi" w:hAnsiTheme="minorHAnsi" w:cstheme="minorHAnsi"/>
          <w:b/>
          <w:bCs/>
          <w:color w:val="000000" w:themeColor="text1"/>
          <w:sz w:val="22"/>
          <w:lang w:bidi="ar-JO"/>
        </w:rPr>
        <w:lastRenderedPageBreak/>
        <w:br/>
      </w:r>
      <w:r w:rsidR="00AB7635">
        <w:rPr>
          <w:rFonts w:asciiTheme="minorHAnsi" w:hAnsiTheme="minorHAnsi" w:cstheme="minorHAnsi"/>
          <w:b/>
          <w:bCs/>
          <w:color w:val="000000" w:themeColor="text1"/>
          <w:sz w:val="22"/>
          <w:lang w:bidi="ar-JO"/>
        </w:rPr>
        <w:br/>
      </w:r>
      <w:r w:rsidRPr="00AB7635">
        <w:rPr>
          <w:rFonts w:asciiTheme="minorHAnsi" w:hAnsiTheme="minorHAnsi" w:cstheme="minorHAnsi"/>
          <w:b/>
          <w:bCs/>
          <w:color w:val="000000" w:themeColor="text1"/>
          <w:sz w:val="22"/>
          <w:lang w:bidi="ar-JO"/>
        </w:rPr>
        <w:br/>
      </w:r>
    </w:p>
    <w:p w14:paraId="1C402D69" w14:textId="1E25B799" w:rsidR="001A12B8" w:rsidRDefault="001A12B8" w:rsidP="00C57678">
      <w:pPr>
        <w:pStyle w:val="ListParagraph"/>
        <w:numPr>
          <w:ilvl w:val="0"/>
          <w:numId w:val="493"/>
        </w:numPr>
        <w:rPr>
          <w:rFonts w:asciiTheme="minorHAnsi" w:hAnsiTheme="minorHAnsi" w:cstheme="minorHAnsi"/>
          <w:b/>
          <w:bCs/>
          <w:color w:val="000000" w:themeColor="text1"/>
          <w:sz w:val="22"/>
          <w:lang w:bidi="ar-JO"/>
        </w:rPr>
      </w:pPr>
      <w:r>
        <w:rPr>
          <w:rFonts w:asciiTheme="minorHAnsi" w:hAnsiTheme="minorHAnsi" w:cstheme="minorHAnsi"/>
          <w:b/>
          <w:bCs/>
          <w:color w:val="000000" w:themeColor="text1"/>
          <w:sz w:val="22"/>
          <w:lang w:bidi="ar-JO"/>
        </w:rPr>
        <w:t>Cholesterol gallstone which is wrong :</w:t>
      </w:r>
      <w:r>
        <w:rPr>
          <w:rFonts w:asciiTheme="minorHAnsi" w:hAnsiTheme="minorHAnsi" w:cstheme="minorHAnsi"/>
          <w:b/>
          <w:bCs/>
          <w:color w:val="000000" w:themeColor="text1"/>
          <w:sz w:val="22"/>
          <w:lang w:bidi="ar-JO"/>
        </w:rPr>
        <w:br/>
        <w:t xml:space="preserve">a. white </w:t>
      </w:r>
      <w:r>
        <w:rPr>
          <w:rFonts w:asciiTheme="minorHAnsi" w:hAnsiTheme="minorHAnsi" w:cstheme="minorHAnsi"/>
          <w:b/>
          <w:bCs/>
          <w:color w:val="000000" w:themeColor="text1"/>
          <w:sz w:val="22"/>
          <w:lang w:bidi="ar-JO"/>
        </w:rPr>
        <w:br/>
      </w:r>
      <w:r w:rsidRPr="00AB7635">
        <w:rPr>
          <w:rFonts w:asciiTheme="minorHAnsi" w:hAnsiTheme="minorHAnsi" w:cstheme="minorHAnsi"/>
          <w:b/>
          <w:bCs/>
          <w:color w:val="FF0000"/>
          <w:sz w:val="22"/>
          <w:lang w:bidi="ar-JO"/>
        </w:rPr>
        <w:t xml:space="preserve">b. radiopaque </w:t>
      </w:r>
      <w:r>
        <w:rPr>
          <w:rFonts w:asciiTheme="minorHAnsi" w:hAnsiTheme="minorHAnsi" w:cstheme="minorHAnsi"/>
          <w:b/>
          <w:bCs/>
          <w:color w:val="000000" w:themeColor="text1"/>
          <w:sz w:val="22"/>
          <w:lang w:bidi="ar-JO"/>
        </w:rPr>
        <w:br/>
        <w:t xml:space="preserve">c. round </w:t>
      </w:r>
      <w:r>
        <w:rPr>
          <w:rFonts w:asciiTheme="minorHAnsi" w:hAnsiTheme="minorHAnsi" w:cstheme="minorHAnsi"/>
          <w:b/>
          <w:bCs/>
          <w:color w:val="000000" w:themeColor="text1"/>
          <w:sz w:val="22"/>
          <w:lang w:bidi="ar-JO"/>
        </w:rPr>
        <w:br/>
        <w:t>d.</w:t>
      </w:r>
      <w:r w:rsidR="00AB7635">
        <w:rPr>
          <w:rFonts w:asciiTheme="minorHAnsi" w:hAnsiTheme="minorHAnsi" w:cstheme="minorHAnsi"/>
          <w:b/>
          <w:bCs/>
          <w:color w:val="000000" w:themeColor="text1"/>
          <w:sz w:val="22"/>
          <w:lang w:bidi="ar-JO"/>
        </w:rPr>
        <w:t xml:space="preserve"> single not</w:t>
      </w:r>
      <w:r>
        <w:rPr>
          <w:rFonts w:asciiTheme="minorHAnsi" w:hAnsiTheme="minorHAnsi" w:cstheme="minorHAnsi"/>
          <w:b/>
          <w:bCs/>
          <w:color w:val="000000" w:themeColor="text1"/>
          <w:sz w:val="22"/>
          <w:lang w:bidi="ar-JO"/>
        </w:rPr>
        <w:t xml:space="preserve"> multiple</w:t>
      </w:r>
      <w:r w:rsidR="00AB7635">
        <w:rPr>
          <w:rFonts w:asciiTheme="minorHAnsi" w:hAnsiTheme="minorHAnsi" w:cstheme="minorHAnsi"/>
          <w:b/>
          <w:bCs/>
          <w:color w:val="000000" w:themeColor="text1"/>
          <w:sz w:val="22"/>
          <w:lang w:bidi="ar-JO"/>
        </w:rPr>
        <w:br/>
        <w:t>e.</w:t>
      </w:r>
      <w:r w:rsidR="00AB7635" w:rsidRPr="00AB7635">
        <w:t xml:space="preserve"> </w:t>
      </w:r>
      <w:r w:rsidR="00AB7635" w:rsidRPr="00AB7635">
        <w:rPr>
          <w:rFonts w:asciiTheme="minorHAnsi" w:hAnsiTheme="minorHAnsi" w:cstheme="minorHAnsi"/>
          <w:b/>
          <w:bCs/>
          <w:color w:val="000000" w:themeColor="text1"/>
          <w:sz w:val="22"/>
          <w:lang w:bidi="ar-JO"/>
        </w:rPr>
        <w:t>friable</w:t>
      </w:r>
      <w:r>
        <w:rPr>
          <w:rFonts w:asciiTheme="minorHAnsi" w:hAnsiTheme="minorHAnsi" w:cstheme="minorHAnsi"/>
          <w:b/>
          <w:bCs/>
          <w:color w:val="000000" w:themeColor="text1"/>
          <w:sz w:val="22"/>
          <w:lang w:bidi="ar-JO"/>
        </w:rPr>
        <w:br/>
      </w:r>
    </w:p>
    <w:p w14:paraId="651AE371" w14:textId="6D303150" w:rsidR="001A12B8" w:rsidRPr="00D40562" w:rsidRDefault="001A12B8" w:rsidP="00C57678">
      <w:pPr>
        <w:pStyle w:val="ListParagraph"/>
        <w:numPr>
          <w:ilvl w:val="0"/>
          <w:numId w:val="493"/>
        </w:numPr>
        <w:rPr>
          <w:rFonts w:asciiTheme="minorHAnsi" w:hAnsiTheme="minorHAnsi" w:cstheme="minorHAnsi"/>
          <w:b/>
          <w:bCs/>
          <w:color w:val="000000" w:themeColor="text1"/>
          <w:lang w:bidi="ar-JO"/>
        </w:rPr>
      </w:pPr>
      <w:r>
        <w:rPr>
          <w:rFonts w:asciiTheme="minorHAnsi" w:hAnsiTheme="minorHAnsi" w:cstheme="minorHAnsi"/>
          <w:b/>
          <w:bCs/>
          <w:color w:val="000000" w:themeColor="text1"/>
          <w:sz w:val="22"/>
          <w:lang w:bidi="ar-JO"/>
        </w:rPr>
        <w:t xml:space="preserve">In Blow out orbital fracture the </w:t>
      </w:r>
      <w:r w:rsidRPr="00D40562">
        <w:rPr>
          <w:rFonts w:asciiTheme="minorHAnsi" w:hAnsiTheme="minorHAnsi" w:cstheme="minorHAnsi"/>
          <w:b/>
          <w:bCs/>
          <w:color w:val="000000" w:themeColor="text1"/>
          <w:lang w:bidi="ar-JO"/>
        </w:rPr>
        <w:t>Radiographic</w:t>
      </w:r>
      <w:r>
        <w:rPr>
          <w:rFonts w:asciiTheme="minorHAnsi" w:hAnsiTheme="minorHAnsi" w:cstheme="minorHAnsi"/>
          <w:b/>
          <w:bCs/>
          <w:color w:val="000000" w:themeColor="text1"/>
          <w:lang w:bidi="ar-JO"/>
        </w:rPr>
        <w:t xml:space="preserve"> finding is</w:t>
      </w:r>
      <w:r w:rsidRPr="00D40562">
        <w:rPr>
          <w:rFonts w:asciiTheme="minorHAnsi" w:hAnsiTheme="minorHAnsi" w:cstheme="minorHAnsi"/>
          <w:b/>
          <w:bCs/>
          <w:color w:val="000000" w:themeColor="text1"/>
          <w:sz w:val="22"/>
          <w:lang w:bidi="ar-JO"/>
        </w:rPr>
        <w:t xml:space="preserve"> :</w:t>
      </w:r>
      <w:r w:rsidRPr="00D40562">
        <w:rPr>
          <w:rFonts w:asciiTheme="minorHAnsi" w:hAnsiTheme="minorHAnsi" w:cstheme="minorHAnsi"/>
          <w:b/>
          <w:bCs/>
          <w:color w:val="000000" w:themeColor="text1"/>
          <w:sz w:val="22"/>
          <w:lang w:bidi="ar-JO"/>
        </w:rPr>
        <w:br/>
        <w:t xml:space="preserve">a. </w:t>
      </w:r>
      <w:r>
        <w:rPr>
          <w:rFonts w:asciiTheme="minorHAnsi" w:hAnsiTheme="minorHAnsi" w:cstheme="minorHAnsi"/>
          <w:b/>
          <w:bCs/>
          <w:color w:val="000000" w:themeColor="text1"/>
          <w:lang w:bidi="ar-JO"/>
        </w:rPr>
        <w:t xml:space="preserve">air </w:t>
      </w:r>
      <w:r>
        <w:rPr>
          <w:rFonts w:asciiTheme="minorHAnsi" w:hAnsiTheme="minorHAnsi" w:cstheme="minorHAnsi"/>
          <w:b/>
          <w:bCs/>
          <w:color w:val="000000" w:themeColor="text1"/>
          <w:lang w:bidi="ar-JO"/>
        </w:rPr>
        <w:br/>
        <w:t xml:space="preserve">b. </w:t>
      </w:r>
      <w:r w:rsidRPr="00D40562">
        <w:rPr>
          <w:rFonts w:asciiTheme="minorHAnsi" w:hAnsiTheme="minorHAnsi" w:cstheme="minorHAnsi"/>
          <w:b/>
          <w:bCs/>
          <w:color w:val="000000" w:themeColor="text1"/>
          <w:lang w:bidi="ar-JO"/>
        </w:rPr>
        <w:t>fluid </w:t>
      </w:r>
      <w:r w:rsidR="00AB7635">
        <w:rPr>
          <w:rFonts w:asciiTheme="minorHAnsi" w:hAnsiTheme="minorHAnsi" w:cstheme="minorHAnsi"/>
          <w:b/>
          <w:bCs/>
          <w:color w:val="000000" w:themeColor="text1"/>
          <w:lang w:bidi="ar-JO"/>
        </w:rPr>
        <w:br/>
        <w:t>d.</w:t>
      </w:r>
      <w:r w:rsidR="00AB7635" w:rsidRPr="00AB7635">
        <w:rPr>
          <w:rFonts w:asciiTheme="minorHAnsi" w:hAnsiTheme="minorHAnsi" w:cstheme="minorHAnsi"/>
          <w:b/>
          <w:bCs/>
          <w:color w:val="000000" w:themeColor="text1"/>
          <w:lang w:bidi="ar-JO"/>
        </w:rPr>
        <w:t xml:space="preserve"> ethmoid bone fracture</w:t>
      </w:r>
    </w:p>
    <w:p w14:paraId="0BF2CC86" w14:textId="7E9BC518" w:rsidR="00B7458A" w:rsidRDefault="001A12B8"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r>
        <w:rPr>
          <w:rFonts w:ascii="Times New Roman" w:hAnsi="Times New Roman" w:cs="Times New Roman"/>
          <w:b/>
          <w:bCs/>
          <w:color w:val="FF0000"/>
          <w:sz w:val="40"/>
          <w:szCs w:val="40"/>
        </w:rPr>
        <w:br/>
      </w:r>
    </w:p>
    <w:p w14:paraId="7C9CE19B"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2987E89A"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5DF327FF"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5452497D"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73DA10CE"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0FC3AB38" w14:textId="77777777" w:rsidR="00B7458A" w:rsidRDefault="00B7458A" w:rsidP="00BC2384">
      <w:pPr>
        <w:pStyle w:val="Normal1"/>
        <w:widowControl w:val="0"/>
        <w:pBdr>
          <w:top w:val="nil"/>
          <w:left w:val="nil"/>
          <w:bottom w:val="nil"/>
          <w:right w:val="nil"/>
          <w:between w:val="nil"/>
        </w:pBdr>
        <w:spacing w:line="240" w:lineRule="auto"/>
        <w:ind w:left="27"/>
        <w:jc w:val="center"/>
        <w:rPr>
          <w:rFonts w:ascii="Times New Roman" w:hAnsi="Times New Roman" w:cs="Times New Roman"/>
          <w:b/>
          <w:bCs/>
          <w:color w:val="FF0000"/>
          <w:sz w:val="40"/>
          <w:szCs w:val="40"/>
        </w:rPr>
      </w:pPr>
    </w:p>
    <w:p w14:paraId="0122454E" w14:textId="541F7935" w:rsidR="00B7458A" w:rsidRDefault="00B7458A" w:rsidP="00CC335C">
      <w:pPr>
        <w:pStyle w:val="Normal1"/>
        <w:widowControl w:val="0"/>
        <w:pBdr>
          <w:top w:val="nil"/>
          <w:left w:val="nil"/>
          <w:bottom w:val="nil"/>
          <w:right w:val="nil"/>
          <w:between w:val="nil"/>
        </w:pBdr>
        <w:spacing w:line="240" w:lineRule="auto"/>
        <w:rPr>
          <w:rFonts w:ascii="Times New Roman" w:hAnsi="Times New Roman" w:cs="Times New Roman"/>
          <w:b/>
          <w:bCs/>
          <w:color w:val="FF0000"/>
          <w:sz w:val="40"/>
          <w:szCs w:val="40"/>
        </w:rPr>
      </w:pPr>
    </w:p>
    <w:p w14:paraId="507D348D" w14:textId="77777777" w:rsidR="00BC2384" w:rsidRDefault="00BC2384" w:rsidP="00BC2384">
      <w:pPr>
        <w:pStyle w:val="Normal1"/>
        <w:widowControl w:val="0"/>
        <w:pBdr>
          <w:top w:val="nil"/>
          <w:left w:val="nil"/>
          <w:bottom w:val="nil"/>
          <w:right w:val="nil"/>
          <w:between w:val="nil"/>
        </w:pBdr>
        <w:spacing w:line="240" w:lineRule="auto"/>
        <w:ind w:left="27"/>
        <w:jc w:val="center"/>
        <w:rPr>
          <w:color w:val="000000"/>
        </w:rPr>
      </w:pPr>
      <w:r>
        <w:rPr>
          <w:rFonts w:ascii="Times New Roman" w:hAnsi="Times New Roman" w:cs="Times New Roman"/>
          <w:b/>
          <w:bCs/>
          <w:color w:val="FF0000"/>
          <w:sz w:val="40"/>
          <w:szCs w:val="40"/>
        </w:rPr>
        <w:t>6</w:t>
      </w:r>
      <w:r>
        <w:rPr>
          <w:rFonts w:ascii="Times New Roman" w:hAnsi="Times New Roman" w:cs="Times New Roman"/>
          <w:b/>
          <w:bCs/>
          <w:color w:val="FF0000"/>
          <w:sz w:val="26"/>
          <w:szCs w:val="26"/>
        </w:rPr>
        <w:t xml:space="preserve">th </w:t>
      </w:r>
      <w:r>
        <w:rPr>
          <w:rFonts w:ascii="Times New Roman" w:hAnsi="Times New Roman" w:cs="Times New Roman"/>
          <w:b/>
          <w:bCs/>
          <w:color w:val="FF0000"/>
          <w:sz w:val="40"/>
          <w:szCs w:val="40"/>
        </w:rPr>
        <w:t xml:space="preserve">year </w:t>
      </w:r>
      <w:r>
        <w:rPr>
          <w:rFonts w:ascii="Times New Roman,Bold" w:hAnsi="Times New Roman" w:cs="Times New Roman,Bold" w:hint="cs"/>
          <w:b/>
          <w:bCs/>
          <w:color w:val="FF0000"/>
          <w:sz w:val="40"/>
          <w:szCs w:val="40"/>
        </w:rPr>
        <w:t>–</w:t>
      </w:r>
      <w:r>
        <w:rPr>
          <w:rFonts w:ascii="Times New Roman" w:hAnsi="Times New Roman" w:cs="Times New Roman"/>
          <w:b/>
          <w:bCs/>
          <w:color w:val="FF0000"/>
          <w:sz w:val="40"/>
          <w:szCs w:val="40"/>
        </w:rPr>
        <w:t>2021</w:t>
      </w:r>
    </w:p>
    <w:p w14:paraId="6E55E368" w14:textId="77777777" w:rsidR="00BC2384" w:rsidRDefault="00BC2384" w:rsidP="00BC2384">
      <w:pPr>
        <w:pStyle w:val="Normal1"/>
        <w:widowControl w:val="0"/>
        <w:pBdr>
          <w:top w:val="nil"/>
          <w:left w:val="nil"/>
          <w:bottom w:val="nil"/>
          <w:right w:val="nil"/>
          <w:between w:val="nil"/>
        </w:pBdr>
        <w:spacing w:line="264" w:lineRule="auto"/>
        <w:ind w:left="19" w:right="2323" w:hanging="4"/>
        <w:rPr>
          <w:color w:val="000000"/>
        </w:rPr>
      </w:pPr>
    </w:p>
    <w:p w14:paraId="7001F2FB" w14:textId="77777777" w:rsidR="00BC2384" w:rsidRDefault="00BC2384" w:rsidP="00BC2384">
      <w:pPr>
        <w:pStyle w:val="Normal1"/>
        <w:widowControl w:val="0"/>
        <w:pBdr>
          <w:top w:val="nil"/>
          <w:left w:val="nil"/>
          <w:bottom w:val="nil"/>
          <w:right w:val="nil"/>
          <w:between w:val="nil"/>
        </w:pBdr>
        <w:spacing w:line="264" w:lineRule="auto"/>
        <w:ind w:left="19" w:right="2323" w:hanging="4"/>
        <w:rPr>
          <w:color w:val="000000"/>
        </w:rPr>
      </w:pPr>
    </w:p>
    <w:p w14:paraId="15D37E19" w14:textId="77777777" w:rsidR="00BC2384" w:rsidRDefault="00BC2384" w:rsidP="00BC2384">
      <w:pPr>
        <w:pStyle w:val="Normal1"/>
        <w:widowControl w:val="0"/>
        <w:numPr>
          <w:ilvl w:val="0"/>
          <w:numId w:val="492"/>
        </w:numPr>
        <w:pBdr>
          <w:top w:val="nil"/>
          <w:left w:val="nil"/>
          <w:bottom w:val="nil"/>
          <w:right w:val="nil"/>
          <w:between w:val="nil"/>
        </w:pBdr>
        <w:spacing w:line="264" w:lineRule="auto"/>
        <w:ind w:right="2323"/>
        <w:rPr>
          <w:color w:val="000000"/>
        </w:rPr>
      </w:pPr>
      <w:r>
        <w:rPr>
          <w:color w:val="000000"/>
        </w:rPr>
        <w:t xml:space="preserve">The best fluid used for replacement in class IV hypovolemic shock is/are Select one: </w:t>
      </w:r>
    </w:p>
    <w:p w14:paraId="6D9942BF" w14:textId="77777777" w:rsidR="00BC2384" w:rsidRPr="00E403BA" w:rsidRDefault="00BC2384" w:rsidP="00BC2384">
      <w:pPr>
        <w:pStyle w:val="Normal1"/>
        <w:widowControl w:val="0"/>
        <w:pBdr>
          <w:top w:val="nil"/>
          <w:left w:val="nil"/>
          <w:bottom w:val="nil"/>
          <w:right w:val="nil"/>
          <w:between w:val="nil"/>
        </w:pBdr>
        <w:spacing w:before="11" w:line="240" w:lineRule="auto"/>
        <w:ind w:left="20"/>
        <w:rPr>
          <w:color w:val="FF0000"/>
        </w:rPr>
      </w:pPr>
      <w:r w:rsidRPr="00E403BA">
        <w:rPr>
          <w:color w:val="FF0000"/>
        </w:rPr>
        <w:t xml:space="preserve">a. Blood and blood products </w:t>
      </w:r>
    </w:p>
    <w:p w14:paraId="2BA2860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Normal saline 0.9%NaCI. </w:t>
      </w:r>
    </w:p>
    <w:p w14:paraId="14FCC96F"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Lactated Ringer. </w:t>
      </w:r>
    </w:p>
    <w:p w14:paraId="40C869B6"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Glucose saline 0.9%NaCI. </w:t>
      </w:r>
    </w:p>
    <w:p w14:paraId="638C4268"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Glucose 5%. </w:t>
      </w:r>
    </w:p>
    <w:p w14:paraId="16DC8113" w14:textId="77777777" w:rsidR="00BC2384" w:rsidRDefault="00BC2384" w:rsidP="00BC2384">
      <w:pPr>
        <w:pStyle w:val="Normal1"/>
        <w:widowControl w:val="0"/>
        <w:pBdr>
          <w:top w:val="nil"/>
          <w:left w:val="nil"/>
          <w:bottom w:val="nil"/>
          <w:right w:val="nil"/>
          <w:between w:val="nil"/>
        </w:pBdr>
        <w:spacing w:before="325" w:line="264" w:lineRule="auto"/>
        <w:ind w:right="65" w:firstLine="73"/>
        <w:rPr>
          <w:color w:val="000000"/>
        </w:rPr>
      </w:pPr>
      <w:r>
        <w:rPr>
          <w:color w:val="000000"/>
        </w:rPr>
        <w:t xml:space="preserve">2- 43-year-old woman presents to the emergency room complaining of the sudden onset of right upper abdominal pain. Her pain started after eating meat for lunch. She is nauseated and vomited twice at home. She denies diarrhea. Her temperature is37.6 C, blood pressure is 140/85 mm Hg, and pulse is 100/min. She appears anxious and distressed. She is not jaundiced. Abdominal examination reveals normal bowel sounds. While you are palpating under her right costal margin, the patient abruptly arrests her inspiration and pulls away because of sharp pain. Which of the following is the most appropriate next step in management? Select one: </w:t>
      </w:r>
    </w:p>
    <w:p w14:paraId="245081F5"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Upper Gl endoscopy </w:t>
      </w:r>
    </w:p>
    <w:p w14:paraId="3F96557E" w14:textId="77777777" w:rsidR="00BC2384" w:rsidRPr="00E403BA" w:rsidRDefault="00BC2384" w:rsidP="00BC2384">
      <w:pPr>
        <w:pStyle w:val="Normal1"/>
        <w:widowControl w:val="0"/>
        <w:pBdr>
          <w:top w:val="nil"/>
          <w:left w:val="nil"/>
          <w:bottom w:val="nil"/>
          <w:right w:val="nil"/>
          <w:between w:val="nil"/>
        </w:pBdr>
        <w:spacing w:before="34" w:line="240" w:lineRule="auto"/>
        <w:rPr>
          <w:color w:val="FF0000"/>
        </w:rPr>
      </w:pPr>
      <w:r w:rsidRPr="00E403BA">
        <w:rPr>
          <w:color w:val="FF0000"/>
        </w:rPr>
        <w:t xml:space="preserve">b. Ultrasound of the abdomen  </w:t>
      </w:r>
    </w:p>
    <w:p w14:paraId="055A932D"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c. MRl of the abdomen  </w:t>
      </w:r>
    </w:p>
    <w:p w14:paraId="7ECCD500"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d. CT of the abdomen</w:t>
      </w:r>
    </w:p>
    <w:p w14:paraId="13144EEC"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Plain abdominal radiograph </w:t>
      </w:r>
    </w:p>
    <w:p w14:paraId="0D247932" w14:textId="77777777" w:rsidR="00BC2384" w:rsidRDefault="00BC2384" w:rsidP="00BC2384">
      <w:pPr>
        <w:pStyle w:val="Normal1"/>
        <w:widowControl w:val="0"/>
        <w:pBdr>
          <w:top w:val="nil"/>
          <w:left w:val="nil"/>
          <w:bottom w:val="nil"/>
          <w:right w:val="nil"/>
          <w:between w:val="nil"/>
        </w:pBdr>
        <w:spacing w:before="325" w:line="264" w:lineRule="auto"/>
        <w:ind w:left="20" w:right="2159" w:firstLine="6"/>
        <w:rPr>
          <w:color w:val="000000"/>
        </w:rPr>
      </w:pPr>
      <w:r>
        <w:rPr>
          <w:color w:val="000000"/>
        </w:rPr>
        <w:t xml:space="preserve">3- Pyramidal fracture of the maxilla and the nasal bone is called ; Select one: </w:t>
      </w:r>
    </w:p>
    <w:p w14:paraId="4B4A3540" w14:textId="77777777" w:rsidR="00BC2384" w:rsidRDefault="00BC2384" w:rsidP="00BC2384">
      <w:pPr>
        <w:pStyle w:val="Normal1"/>
        <w:widowControl w:val="0"/>
        <w:pBdr>
          <w:top w:val="nil"/>
          <w:left w:val="nil"/>
          <w:bottom w:val="nil"/>
          <w:right w:val="nil"/>
          <w:between w:val="nil"/>
        </w:pBdr>
        <w:spacing w:before="325" w:line="264" w:lineRule="auto"/>
        <w:ind w:left="20" w:right="2159" w:firstLine="6"/>
        <w:rPr>
          <w:color w:val="000000"/>
        </w:rPr>
      </w:pPr>
      <w:r>
        <w:rPr>
          <w:color w:val="000000"/>
        </w:rPr>
        <w:t xml:space="preserve">a. LeFort I fracture </w:t>
      </w:r>
    </w:p>
    <w:p w14:paraId="78E9BA07" w14:textId="77777777" w:rsidR="00BC2384" w:rsidRPr="00E403BA" w:rsidRDefault="00BC2384" w:rsidP="00BC2384">
      <w:pPr>
        <w:pStyle w:val="Normal1"/>
        <w:widowControl w:val="0"/>
        <w:pBdr>
          <w:top w:val="nil"/>
          <w:left w:val="nil"/>
          <w:bottom w:val="nil"/>
          <w:right w:val="nil"/>
          <w:between w:val="nil"/>
        </w:pBdr>
        <w:spacing w:before="11" w:line="240" w:lineRule="auto"/>
        <w:ind w:left="20"/>
        <w:rPr>
          <w:color w:val="FF0000"/>
        </w:rPr>
      </w:pPr>
      <w:r w:rsidRPr="00E403BA">
        <w:rPr>
          <w:color w:val="FF0000"/>
        </w:rPr>
        <w:t xml:space="preserve">b. LeFort II fracture </w:t>
      </w:r>
    </w:p>
    <w:p w14:paraId="3992A05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LeFort III fracture </w:t>
      </w:r>
    </w:p>
    <w:p w14:paraId="491D345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Apical fracture </w:t>
      </w:r>
    </w:p>
    <w:p w14:paraId="006DE38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LeFort IV fracture </w:t>
      </w:r>
    </w:p>
    <w:p w14:paraId="12BF2197" w14:textId="77777777" w:rsidR="00BC2384" w:rsidRDefault="00BC2384" w:rsidP="00BC2384">
      <w:pPr>
        <w:pStyle w:val="Normal1"/>
        <w:widowControl w:val="0"/>
        <w:pBdr>
          <w:top w:val="nil"/>
          <w:left w:val="nil"/>
          <w:bottom w:val="nil"/>
          <w:right w:val="nil"/>
          <w:between w:val="nil"/>
        </w:pBdr>
        <w:spacing w:before="325" w:line="264" w:lineRule="auto"/>
        <w:ind w:left="19" w:right="184" w:hanging="9"/>
        <w:rPr>
          <w:color w:val="000000"/>
        </w:rPr>
      </w:pPr>
      <w:r>
        <w:rPr>
          <w:color w:val="000000"/>
        </w:rPr>
        <w:t xml:space="preserve">4- A patient who is a member of a known MEN1 family present with 2 cm mass in the head of the pancreas which of the following investigations in not indicated preoperatively Select one: </w:t>
      </w:r>
    </w:p>
    <w:p w14:paraId="49786C62" w14:textId="77777777" w:rsidR="00BC2384" w:rsidRPr="00E403BA" w:rsidRDefault="00BC2384" w:rsidP="00BC2384">
      <w:pPr>
        <w:pStyle w:val="Normal1"/>
        <w:widowControl w:val="0"/>
        <w:pBdr>
          <w:top w:val="nil"/>
          <w:left w:val="nil"/>
          <w:bottom w:val="nil"/>
          <w:right w:val="nil"/>
          <w:between w:val="nil"/>
        </w:pBdr>
        <w:spacing w:before="11" w:line="240" w:lineRule="auto"/>
        <w:ind w:left="20"/>
        <w:rPr>
          <w:color w:val="FF0000"/>
        </w:rPr>
      </w:pPr>
      <w:r w:rsidRPr="00E403BA">
        <w:rPr>
          <w:color w:val="FF0000"/>
        </w:rPr>
        <w:t xml:space="preserve">a. 24 hour urine catecholamine </w:t>
      </w:r>
    </w:p>
    <w:p w14:paraId="2BE2B85E"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Serum calcium </w:t>
      </w:r>
    </w:p>
    <w:p w14:paraId="33C7B854"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Parathyroid hormon level </w:t>
      </w:r>
    </w:p>
    <w:p w14:paraId="0FF7419D"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Serum gastrin </w:t>
      </w:r>
    </w:p>
    <w:p w14:paraId="1B9CE85F" w14:textId="5679B78D"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Brain CT scan </w:t>
      </w:r>
    </w:p>
    <w:p w14:paraId="16837923" w14:textId="4CCAF02E" w:rsidR="00CC335C" w:rsidRDefault="00CC335C" w:rsidP="00BC2384">
      <w:pPr>
        <w:pStyle w:val="Normal1"/>
        <w:widowControl w:val="0"/>
        <w:pBdr>
          <w:top w:val="nil"/>
          <w:left w:val="nil"/>
          <w:bottom w:val="nil"/>
          <w:right w:val="nil"/>
          <w:between w:val="nil"/>
        </w:pBdr>
        <w:spacing w:before="34" w:line="240" w:lineRule="auto"/>
        <w:rPr>
          <w:color w:val="000000"/>
        </w:rPr>
      </w:pPr>
    </w:p>
    <w:p w14:paraId="206D04F5" w14:textId="77777777" w:rsidR="00CC335C" w:rsidRDefault="00CC335C" w:rsidP="00BC2384">
      <w:pPr>
        <w:pStyle w:val="Normal1"/>
        <w:widowControl w:val="0"/>
        <w:pBdr>
          <w:top w:val="nil"/>
          <w:left w:val="nil"/>
          <w:bottom w:val="nil"/>
          <w:right w:val="nil"/>
          <w:between w:val="nil"/>
        </w:pBdr>
        <w:spacing w:before="34" w:line="240" w:lineRule="auto"/>
        <w:rPr>
          <w:color w:val="000000"/>
        </w:rPr>
      </w:pPr>
    </w:p>
    <w:p w14:paraId="14B58B22" w14:textId="56DC0561" w:rsidR="00BC2384" w:rsidRDefault="00CC335C" w:rsidP="00CC335C">
      <w:pPr>
        <w:pStyle w:val="Normal1"/>
        <w:widowControl w:val="0"/>
        <w:pBdr>
          <w:top w:val="nil"/>
          <w:left w:val="nil"/>
          <w:bottom w:val="nil"/>
          <w:right w:val="nil"/>
          <w:between w:val="nil"/>
        </w:pBdr>
        <w:spacing w:before="906" w:line="240" w:lineRule="auto"/>
        <w:ind w:left="25"/>
        <w:rPr>
          <w:color w:val="000000"/>
        </w:rPr>
      </w:pPr>
      <w:r>
        <w:rPr>
          <w:color w:val="000000"/>
        </w:rPr>
        <w:lastRenderedPageBreak/>
        <w:t xml:space="preserve">5- Leiomyoma of the esophagus: </w:t>
      </w:r>
    </w:p>
    <w:p w14:paraId="13A746E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commonly presents with dysphagia </w:t>
      </w:r>
    </w:p>
    <w:p w14:paraId="1358FF6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b. is more common in females</w:t>
      </w:r>
    </w:p>
    <w:p w14:paraId="584B4F03"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c. is usually multiple </w:t>
      </w:r>
    </w:p>
    <w:p w14:paraId="5C23073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is usually diagnosed with endoscopic </w:t>
      </w:r>
    </w:p>
    <w:p w14:paraId="53E28EEB" w14:textId="41C999C9" w:rsidR="00BC2384" w:rsidRPr="00CC335C" w:rsidRDefault="00BC2384" w:rsidP="00CC335C">
      <w:pPr>
        <w:pStyle w:val="Normal1"/>
        <w:widowControl w:val="0"/>
        <w:pBdr>
          <w:top w:val="nil"/>
          <w:left w:val="nil"/>
          <w:bottom w:val="nil"/>
          <w:right w:val="nil"/>
          <w:between w:val="nil"/>
        </w:pBdr>
        <w:spacing w:before="34" w:line="240" w:lineRule="auto"/>
        <w:ind w:left="20"/>
        <w:rPr>
          <w:color w:val="FF0000"/>
        </w:rPr>
      </w:pPr>
      <w:r w:rsidRPr="00C02C71">
        <w:rPr>
          <w:color w:val="FF0000"/>
        </w:rPr>
        <w:t xml:space="preserve">e. is usually located in the lower one-third </w:t>
      </w:r>
      <w:r w:rsidR="00CC335C">
        <w:rPr>
          <w:color w:val="FF0000"/>
        </w:rPr>
        <w:t xml:space="preserve">of the esophagus </w:t>
      </w:r>
    </w:p>
    <w:p w14:paraId="35919CC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2E39064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6- Which answer is true in crohns disease of the colon in contrast to ulcerative colitis: Select one: </w:t>
      </w:r>
    </w:p>
    <w:p w14:paraId="5CB23578"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Is not associated with increased risk of colon cancer </w:t>
      </w:r>
    </w:p>
    <w:p w14:paraId="3BBA237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Seldom presents with daily hematochesia </w:t>
      </w:r>
    </w:p>
    <w:p w14:paraId="6EEF9B7E" w14:textId="77777777" w:rsidR="00BC2384" w:rsidRPr="00C02C71" w:rsidRDefault="00BC2384" w:rsidP="00BC2384">
      <w:pPr>
        <w:pStyle w:val="Normal1"/>
        <w:widowControl w:val="0"/>
        <w:pBdr>
          <w:top w:val="nil"/>
          <w:left w:val="nil"/>
          <w:bottom w:val="nil"/>
          <w:right w:val="nil"/>
          <w:between w:val="nil"/>
        </w:pBdr>
        <w:spacing w:before="34" w:line="240" w:lineRule="auto"/>
        <w:ind w:left="20"/>
        <w:rPr>
          <w:color w:val="FF0000"/>
        </w:rPr>
      </w:pPr>
      <w:r w:rsidRPr="00C02C71">
        <w:rPr>
          <w:color w:val="FF0000"/>
        </w:rPr>
        <w:t xml:space="preserve">c. Is usually segmental rather than continous </w:t>
      </w:r>
    </w:p>
    <w:p w14:paraId="792D160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Has a lower incidence of perianal fistula </w:t>
      </w:r>
    </w:p>
    <w:p w14:paraId="51B1E72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Non caseating granuloma present in all the histological specimens </w:t>
      </w:r>
    </w:p>
    <w:p w14:paraId="30FC8A79" w14:textId="77777777" w:rsidR="00BC2384" w:rsidRDefault="00BC2384" w:rsidP="00BC2384">
      <w:pPr>
        <w:pStyle w:val="Normal1"/>
        <w:widowControl w:val="0"/>
        <w:pBdr>
          <w:top w:val="nil"/>
          <w:left w:val="nil"/>
          <w:bottom w:val="nil"/>
          <w:right w:val="nil"/>
          <w:between w:val="nil"/>
        </w:pBdr>
        <w:spacing w:before="325" w:line="264" w:lineRule="auto"/>
        <w:ind w:left="16" w:right="86" w:hanging="6"/>
        <w:rPr>
          <w:color w:val="000000"/>
        </w:rPr>
      </w:pPr>
      <w:r>
        <w:rPr>
          <w:color w:val="000000"/>
        </w:rPr>
        <w:t xml:space="preserve">7- A 56-year-old woman is noted to have a 1.5-cm breast mass, which on stereotactic core needle biopsy is diagnosed as invasive carcinoma. The surgeon is planning on a local tumor resection and sentinel lymph node assessment. Which of the following most accurately describes a sentinel lymph node? </w:t>
      </w:r>
    </w:p>
    <w:p w14:paraId="6359013F"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6891BE0D" w14:textId="77777777" w:rsidR="00BC2384" w:rsidRDefault="00BC2384" w:rsidP="00BC2384">
      <w:pPr>
        <w:pStyle w:val="Normal1"/>
        <w:widowControl w:val="0"/>
        <w:pBdr>
          <w:top w:val="nil"/>
          <w:left w:val="nil"/>
          <w:bottom w:val="nil"/>
          <w:right w:val="nil"/>
          <w:between w:val="nil"/>
        </w:pBdr>
        <w:spacing w:before="34" w:line="264" w:lineRule="auto"/>
        <w:ind w:left="24" w:right="872" w:hanging="3"/>
        <w:rPr>
          <w:color w:val="000000"/>
        </w:rPr>
      </w:pPr>
      <w:r>
        <w:rPr>
          <w:color w:val="000000"/>
        </w:rPr>
        <w:t xml:space="preserve">a. The surgical margins of an axillary dissection </w:t>
      </w:r>
    </w:p>
    <w:p w14:paraId="3A34F5B4" w14:textId="77777777" w:rsidR="00BC2384" w:rsidRDefault="00BC2384" w:rsidP="00BC2384">
      <w:pPr>
        <w:pStyle w:val="Normal1"/>
        <w:widowControl w:val="0"/>
        <w:pBdr>
          <w:top w:val="nil"/>
          <w:left w:val="nil"/>
          <w:bottom w:val="nil"/>
          <w:right w:val="nil"/>
          <w:between w:val="nil"/>
        </w:pBdr>
        <w:spacing w:before="34" w:line="264" w:lineRule="auto"/>
        <w:ind w:left="24" w:right="872" w:hanging="3"/>
        <w:rPr>
          <w:color w:val="000000"/>
        </w:rPr>
      </w:pPr>
      <w:r>
        <w:rPr>
          <w:color w:val="000000"/>
        </w:rPr>
        <w:t xml:space="preserve">b. A lymph node containing cancer métastasés </w:t>
      </w:r>
    </w:p>
    <w:p w14:paraId="1CC2D355" w14:textId="77777777" w:rsidR="00BC2384" w:rsidRDefault="00BC2384" w:rsidP="00BC2384">
      <w:pPr>
        <w:pStyle w:val="Normal1"/>
        <w:widowControl w:val="0"/>
        <w:pBdr>
          <w:top w:val="nil"/>
          <w:left w:val="nil"/>
          <w:bottom w:val="nil"/>
          <w:right w:val="nil"/>
          <w:between w:val="nil"/>
        </w:pBdr>
        <w:spacing w:before="11" w:line="264" w:lineRule="auto"/>
        <w:ind w:left="81" w:right="2119" w:hanging="61"/>
        <w:rPr>
          <w:color w:val="000000"/>
        </w:rPr>
      </w:pPr>
      <w:r>
        <w:rPr>
          <w:color w:val="000000"/>
        </w:rPr>
        <w:t>c. The lymph node that is most likely to become infected postoperatively</w:t>
      </w:r>
    </w:p>
    <w:p w14:paraId="79322EA7" w14:textId="77777777" w:rsidR="00BC2384" w:rsidRPr="007A0C07" w:rsidRDefault="00BC2384" w:rsidP="00BC2384">
      <w:pPr>
        <w:pStyle w:val="Normal1"/>
        <w:widowControl w:val="0"/>
        <w:pBdr>
          <w:top w:val="nil"/>
          <w:left w:val="nil"/>
          <w:bottom w:val="nil"/>
          <w:right w:val="nil"/>
          <w:between w:val="nil"/>
        </w:pBdr>
        <w:spacing w:before="11" w:line="264" w:lineRule="auto"/>
        <w:ind w:left="81" w:right="2119" w:hanging="61"/>
        <w:rPr>
          <w:color w:val="FF0000"/>
        </w:rPr>
      </w:pPr>
      <w:r w:rsidRPr="007A0C07">
        <w:rPr>
          <w:color w:val="FF0000"/>
        </w:rPr>
        <w:t xml:space="preserve">d. The first lymph node in the lymph node basin draining a tumor </w:t>
      </w:r>
    </w:p>
    <w:p w14:paraId="1534C783"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e. The only lymph node that contains metastasis </w:t>
      </w:r>
    </w:p>
    <w:p w14:paraId="24D6B665"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p>
    <w:p w14:paraId="5C20174F"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p>
    <w:p w14:paraId="562B0AA3"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8- The Best procedure to be done after an injury to leg associated with exposure of underlying bone and large area of skin loss is </w:t>
      </w:r>
    </w:p>
    <w:p w14:paraId="4C44005B"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67CE8789" w14:textId="77777777" w:rsidR="00BC2384" w:rsidRPr="007A0C07" w:rsidRDefault="00BC2384" w:rsidP="00BC2384">
      <w:pPr>
        <w:pStyle w:val="Normal1"/>
        <w:widowControl w:val="0"/>
        <w:pBdr>
          <w:top w:val="nil"/>
          <w:left w:val="nil"/>
          <w:bottom w:val="nil"/>
          <w:right w:val="nil"/>
          <w:between w:val="nil"/>
        </w:pBdr>
        <w:spacing w:before="34" w:line="240" w:lineRule="auto"/>
        <w:ind w:left="10"/>
        <w:rPr>
          <w:color w:val="FF0000"/>
        </w:rPr>
      </w:pPr>
      <w:r w:rsidRPr="007A0C07">
        <w:rPr>
          <w:color w:val="FF0000"/>
        </w:rPr>
        <w:t xml:space="preserve">a. Pedicle flap </w:t>
      </w:r>
    </w:p>
    <w:p w14:paraId="793282D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Split skin grafting </w:t>
      </w:r>
    </w:p>
    <w:p w14:paraId="21D327F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Full thickness grafting </w:t>
      </w:r>
    </w:p>
    <w:p w14:paraId="3CAFD8F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primary intention </w:t>
      </w:r>
    </w:p>
    <w:p w14:paraId="412326BD"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e. secondary intention</w:t>
      </w:r>
    </w:p>
    <w:p w14:paraId="7C920489" w14:textId="77777777" w:rsidR="00BC2384" w:rsidRDefault="00BC2384" w:rsidP="00BC2384">
      <w:pPr>
        <w:pStyle w:val="Normal1"/>
        <w:widowControl w:val="0"/>
        <w:pBdr>
          <w:top w:val="nil"/>
          <w:left w:val="nil"/>
          <w:bottom w:val="nil"/>
          <w:right w:val="nil"/>
          <w:between w:val="nil"/>
        </w:pBdr>
        <w:spacing w:line="264" w:lineRule="auto"/>
        <w:ind w:left="19" w:right="1230" w:hanging="4"/>
        <w:rPr>
          <w:color w:val="000000"/>
        </w:rPr>
      </w:pPr>
    </w:p>
    <w:p w14:paraId="08C500D9" w14:textId="77777777" w:rsidR="00BC2384" w:rsidRDefault="00BC2384" w:rsidP="00BC2384">
      <w:pPr>
        <w:pStyle w:val="Normal1"/>
        <w:widowControl w:val="0"/>
        <w:pBdr>
          <w:top w:val="nil"/>
          <w:left w:val="nil"/>
          <w:bottom w:val="nil"/>
          <w:right w:val="nil"/>
          <w:between w:val="nil"/>
        </w:pBdr>
        <w:spacing w:line="264" w:lineRule="auto"/>
        <w:ind w:left="19" w:right="1230" w:hanging="4"/>
        <w:rPr>
          <w:color w:val="000000"/>
        </w:rPr>
      </w:pPr>
    </w:p>
    <w:p w14:paraId="08BE28BA" w14:textId="77777777" w:rsidR="00BC2384" w:rsidRDefault="00BC2384" w:rsidP="00BC2384">
      <w:pPr>
        <w:pStyle w:val="Normal1"/>
        <w:widowControl w:val="0"/>
        <w:pBdr>
          <w:top w:val="nil"/>
          <w:left w:val="nil"/>
          <w:bottom w:val="nil"/>
          <w:right w:val="nil"/>
          <w:between w:val="nil"/>
        </w:pBdr>
        <w:spacing w:line="264" w:lineRule="auto"/>
        <w:ind w:left="19" w:right="1230" w:hanging="4"/>
        <w:rPr>
          <w:color w:val="000000"/>
        </w:rPr>
      </w:pPr>
      <w:r>
        <w:rPr>
          <w:color w:val="000000"/>
        </w:rPr>
        <w:t xml:space="preserve">9- The radiological signs of strangulated intestinal obstruction are the following except: Select one: </w:t>
      </w:r>
    </w:p>
    <w:p w14:paraId="022D1B46"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a. Pneumatosis intestinale </w:t>
      </w:r>
    </w:p>
    <w:p w14:paraId="177C0CA5"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mesenteric fluid accumulation </w:t>
      </w:r>
    </w:p>
    <w:p w14:paraId="0CFDE2F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reduced mural enhancement </w:t>
      </w:r>
    </w:p>
    <w:p w14:paraId="02F92A73" w14:textId="0DCDD6CC" w:rsidR="00BC2384" w:rsidRPr="00DD4E1D" w:rsidRDefault="00BC2384" w:rsidP="003C35CD">
      <w:pPr>
        <w:pStyle w:val="Normal1"/>
        <w:widowControl w:val="0"/>
        <w:pBdr>
          <w:top w:val="nil"/>
          <w:left w:val="nil"/>
          <w:bottom w:val="nil"/>
          <w:right w:val="nil"/>
          <w:between w:val="nil"/>
        </w:pBdr>
        <w:spacing w:before="34" w:line="240" w:lineRule="auto"/>
        <w:ind w:left="20"/>
        <w:rPr>
          <w:color w:val="FF0000"/>
        </w:rPr>
      </w:pPr>
      <w:r w:rsidRPr="00AA6167">
        <w:rPr>
          <w:color w:val="FF0000"/>
        </w:rPr>
        <w:t>d. Sentinel loop</w:t>
      </w:r>
      <w:r w:rsidRPr="00DD4E1D">
        <w:rPr>
          <w:color w:val="FF0000"/>
        </w:rPr>
        <w:t xml:space="preserve"> </w:t>
      </w:r>
    </w:p>
    <w:p w14:paraId="2BDE35E6" w14:textId="6E1D87B6" w:rsidR="00BC2384" w:rsidRDefault="00BC2384" w:rsidP="00DE61BC">
      <w:pPr>
        <w:pStyle w:val="Normal1"/>
        <w:widowControl w:val="0"/>
        <w:pBdr>
          <w:top w:val="nil"/>
          <w:left w:val="nil"/>
          <w:bottom w:val="nil"/>
          <w:right w:val="nil"/>
          <w:between w:val="nil"/>
        </w:pBdr>
        <w:spacing w:before="34" w:line="240" w:lineRule="auto"/>
        <w:ind w:left="20"/>
      </w:pPr>
      <w:r w:rsidRPr="003C35CD">
        <w:t xml:space="preserve">e. Gas in portal vein </w:t>
      </w:r>
    </w:p>
    <w:p w14:paraId="7DEC4D32" w14:textId="77777777" w:rsidR="00CC335C" w:rsidRPr="003C35CD" w:rsidRDefault="00CC335C" w:rsidP="00DE61BC">
      <w:pPr>
        <w:pStyle w:val="Normal1"/>
        <w:widowControl w:val="0"/>
        <w:pBdr>
          <w:top w:val="nil"/>
          <w:left w:val="nil"/>
          <w:bottom w:val="nil"/>
          <w:right w:val="nil"/>
          <w:between w:val="nil"/>
        </w:pBdr>
        <w:spacing w:before="34" w:line="240" w:lineRule="auto"/>
        <w:ind w:left="20"/>
      </w:pPr>
    </w:p>
    <w:p w14:paraId="06C69446" w14:textId="77777777" w:rsidR="00BC2384" w:rsidRDefault="00BC2384" w:rsidP="00BC2384">
      <w:pPr>
        <w:pStyle w:val="Normal1"/>
        <w:widowControl w:val="0"/>
        <w:pBdr>
          <w:top w:val="nil"/>
          <w:left w:val="nil"/>
          <w:bottom w:val="nil"/>
          <w:right w:val="nil"/>
          <w:between w:val="nil"/>
        </w:pBdr>
        <w:spacing w:before="325" w:line="264" w:lineRule="auto"/>
        <w:ind w:left="17" w:right="61" w:hanging="7"/>
        <w:rPr>
          <w:color w:val="000000"/>
        </w:rPr>
      </w:pPr>
      <w:r>
        <w:rPr>
          <w:color w:val="000000"/>
        </w:rPr>
        <w:lastRenderedPageBreak/>
        <w:t>10- A 63-year-old woman presents to the emergency department with postprandial RUQ pain, nausea, and emesis over the last 10 hours. The pain is persistent and radiates to her back. She is afebrile, and her abdomen is tender to palpation in the RUQ. Ultrasound examination demonstrates cholelithiasis, gallbladder wall thickening, and a dilated CBD measuring 12 mm. Laboratory studies reveal the following values: WBC count 14.000/mm3(HIGH), AST 220 U/L(HIGH), ALT 240 U/L(HIGH), alkaline phosphatase 385 U/L(HIGH), and direct bilirubin 4.0 mg/dL(HIGH). Which of the following is the most appropriate treatment at this time?</w:t>
      </w:r>
    </w:p>
    <w:p w14:paraId="3C7FDEBD" w14:textId="77777777" w:rsidR="00BC2384" w:rsidRDefault="00BC2384" w:rsidP="00BC2384">
      <w:pPr>
        <w:pStyle w:val="Normal1"/>
        <w:widowControl w:val="0"/>
        <w:pBdr>
          <w:top w:val="nil"/>
          <w:left w:val="nil"/>
          <w:bottom w:val="nil"/>
          <w:right w:val="nil"/>
          <w:between w:val="nil"/>
        </w:pBdr>
        <w:spacing w:before="11" w:line="264" w:lineRule="auto"/>
        <w:ind w:right="281"/>
        <w:rPr>
          <w:color w:val="000000"/>
        </w:rPr>
      </w:pPr>
      <w:r>
        <w:rPr>
          <w:color w:val="000000"/>
        </w:rPr>
        <w:t xml:space="preserve">a. Provide pain medication in the emergency department and ask the patient to follow up in the clinic </w:t>
      </w:r>
    </w:p>
    <w:p w14:paraId="1090D114" w14:textId="77777777" w:rsidR="00BC2384" w:rsidRDefault="00BC2384" w:rsidP="00BC2384">
      <w:pPr>
        <w:pStyle w:val="Normal1"/>
        <w:widowControl w:val="0"/>
        <w:pBdr>
          <w:top w:val="nil"/>
          <w:left w:val="nil"/>
          <w:bottom w:val="nil"/>
          <w:right w:val="nil"/>
          <w:between w:val="nil"/>
        </w:pBdr>
        <w:spacing w:before="11" w:line="264" w:lineRule="auto"/>
        <w:ind w:left="12" w:right="126" w:firstLine="11"/>
        <w:rPr>
          <w:color w:val="000000"/>
        </w:rPr>
      </w:pPr>
      <w:r>
        <w:rPr>
          <w:color w:val="000000"/>
        </w:rPr>
        <w:t xml:space="preserve">b. Admit the patient to the hospital, provide intravenous hydration, and check hepatitis serology values </w:t>
      </w:r>
    </w:p>
    <w:p w14:paraId="1EB1ACA2" w14:textId="77777777" w:rsidR="00BC2384" w:rsidRPr="00F12551" w:rsidRDefault="00BC2384" w:rsidP="00BC2384">
      <w:pPr>
        <w:pStyle w:val="Normal1"/>
        <w:widowControl w:val="0"/>
        <w:pBdr>
          <w:top w:val="nil"/>
          <w:left w:val="nil"/>
          <w:bottom w:val="nil"/>
          <w:right w:val="nil"/>
          <w:between w:val="nil"/>
        </w:pBdr>
        <w:spacing w:before="11" w:line="264" w:lineRule="auto"/>
        <w:ind w:left="17" w:right="226"/>
        <w:rPr>
          <w:color w:val="000000" w:themeColor="text1"/>
        </w:rPr>
      </w:pPr>
      <w:r w:rsidRPr="00F12551">
        <w:rPr>
          <w:color w:val="000000" w:themeColor="text1"/>
        </w:rPr>
        <w:t>c. Admit the patient to the hospital and perform a laparoscopic cholecystectomy</w:t>
      </w:r>
    </w:p>
    <w:p w14:paraId="21387774" w14:textId="77777777" w:rsidR="00BC2384" w:rsidRDefault="00BC2384" w:rsidP="00BC2384">
      <w:pPr>
        <w:pStyle w:val="Normal1"/>
        <w:widowControl w:val="0"/>
        <w:pBdr>
          <w:top w:val="nil"/>
          <w:left w:val="nil"/>
          <w:bottom w:val="nil"/>
          <w:right w:val="nil"/>
          <w:between w:val="nil"/>
        </w:pBdr>
        <w:spacing w:before="11" w:line="264" w:lineRule="auto"/>
        <w:ind w:left="17" w:right="226"/>
        <w:rPr>
          <w:color w:val="000000"/>
        </w:rPr>
      </w:pPr>
      <w:r>
        <w:rPr>
          <w:color w:val="000000"/>
        </w:rPr>
        <w:t xml:space="preserve">d. Schedule the patient for laparoscopic cholecystectomy and liver biopsy </w:t>
      </w:r>
    </w:p>
    <w:p w14:paraId="7D51AD2F" w14:textId="41773058" w:rsidR="00BC2384" w:rsidRPr="00CC335C" w:rsidRDefault="00BC2384" w:rsidP="00CC335C">
      <w:pPr>
        <w:pStyle w:val="Normal1"/>
        <w:widowControl w:val="0"/>
        <w:pBdr>
          <w:top w:val="nil"/>
          <w:left w:val="nil"/>
          <w:bottom w:val="nil"/>
          <w:right w:val="nil"/>
          <w:between w:val="nil"/>
        </w:pBdr>
        <w:spacing w:before="11" w:line="264" w:lineRule="auto"/>
        <w:ind w:left="17" w:right="226"/>
        <w:rPr>
          <w:color w:val="FF0000"/>
        </w:rPr>
      </w:pPr>
      <w:r w:rsidRPr="00F12551">
        <w:rPr>
          <w:color w:val="FF0000"/>
        </w:rPr>
        <w:t>e. Admit the patient to the hospital, provide intravenous hydration, begin antibiot</w:t>
      </w:r>
      <w:r w:rsidR="00CC335C">
        <w:rPr>
          <w:color w:val="FF0000"/>
        </w:rPr>
        <w:t xml:space="preserve">ic therapy, and recommend ERCP </w:t>
      </w:r>
    </w:p>
    <w:p w14:paraId="416DDE48" w14:textId="77777777" w:rsidR="00BC2384" w:rsidRDefault="00BC2384" w:rsidP="00BC2384">
      <w:pPr>
        <w:pStyle w:val="Normal1"/>
        <w:widowControl w:val="0"/>
        <w:pBdr>
          <w:top w:val="nil"/>
          <w:left w:val="nil"/>
          <w:bottom w:val="nil"/>
          <w:right w:val="nil"/>
          <w:between w:val="nil"/>
        </w:pBdr>
        <w:spacing w:before="302" w:line="264" w:lineRule="auto"/>
        <w:ind w:left="19" w:right="1513"/>
        <w:rPr>
          <w:color w:val="000000"/>
        </w:rPr>
      </w:pPr>
      <w:r>
        <w:rPr>
          <w:color w:val="000000"/>
        </w:rPr>
        <w:t xml:space="preserve">11- Systemic inflammatory response syndrome includes all of the following EXCEPT: Select one: </w:t>
      </w:r>
    </w:p>
    <w:p w14:paraId="2EF553E3"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Respiratory rate more than 20 breaths/min </w:t>
      </w:r>
    </w:p>
    <w:p w14:paraId="149FFC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Temperature less than 36 °C </w:t>
      </w:r>
    </w:p>
    <w:p w14:paraId="589C82A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Heart rate more than 90 beats/min </w:t>
      </w:r>
    </w:p>
    <w:p w14:paraId="074D405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pC02 less than 32 mm Hg </w:t>
      </w:r>
    </w:p>
    <w:p w14:paraId="39AA5D97" w14:textId="77777777" w:rsidR="00BC2384" w:rsidRPr="007A0C07" w:rsidRDefault="00BC2384" w:rsidP="00BC2384">
      <w:pPr>
        <w:pStyle w:val="Normal1"/>
        <w:widowControl w:val="0"/>
        <w:pBdr>
          <w:top w:val="nil"/>
          <w:left w:val="nil"/>
          <w:bottom w:val="nil"/>
          <w:right w:val="nil"/>
          <w:between w:val="nil"/>
        </w:pBdr>
        <w:spacing w:before="34" w:line="240" w:lineRule="auto"/>
        <w:ind w:left="22"/>
        <w:rPr>
          <w:color w:val="FF0000"/>
        </w:rPr>
      </w:pPr>
      <w:r w:rsidRPr="007A0C07">
        <w:rPr>
          <w:color w:val="FF0000"/>
        </w:rPr>
        <w:t xml:space="preserve">e. Systolic blood pressure less than 90 mm Hg </w:t>
      </w:r>
    </w:p>
    <w:p w14:paraId="57D539BA" w14:textId="77777777" w:rsidR="00BC2384" w:rsidRDefault="00BC2384" w:rsidP="00BC2384">
      <w:pPr>
        <w:pStyle w:val="Normal1"/>
        <w:widowControl w:val="0"/>
        <w:pBdr>
          <w:top w:val="nil"/>
          <w:left w:val="nil"/>
          <w:bottom w:val="nil"/>
          <w:right w:val="nil"/>
          <w:between w:val="nil"/>
        </w:pBdr>
        <w:spacing w:before="325" w:line="264" w:lineRule="auto"/>
        <w:ind w:left="19" w:right="994" w:firstLine="7"/>
        <w:rPr>
          <w:color w:val="000000"/>
        </w:rPr>
      </w:pPr>
      <w:r>
        <w:rPr>
          <w:color w:val="000000"/>
        </w:rPr>
        <w:t xml:space="preserve">12- Down's syndrome in children with imperforate anus is most frequently associated with: Select one: </w:t>
      </w:r>
    </w:p>
    <w:p w14:paraId="2A14868A"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Perineal fistula </w:t>
      </w:r>
    </w:p>
    <w:p w14:paraId="707A1A2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Rectourethral fistula </w:t>
      </w:r>
    </w:p>
    <w:p w14:paraId="174AF31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recto-bladder neck fistula </w:t>
      </w:r>
    </w:p>
    <w:p w14:paraId="315D4D05"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cloaca </w:t>
      </w:r>
    </w:p>
    <w:p w14:paraId="6360761B" w14:textId="77777777" w:rsidR="00BC2384" w:rsidRPr="007A0C07" w:rsidRDefault="00BC2384" w:rsidP="00BC2384">
      <w:pPr>
        <w:pStyle w:val="Normal1"/>
        <w:widowControl w:val="0"/>
        <w:pBdr>
          <w:top w:val="nil"/>
          <w:left w:val="nil"/>
          <w:bottom w:val="nil"/>
          <w:right w:val="nil"/>
          <w:between w:val="nil"/>
        </w:pBdr>
        <w:spacing w:before="34" w:line="240" w:lineRule="auto"/>
        <w:ind w:left="20"/>
        <w:rPr>
          <w:color w:val="FF0000"/>
        </w:rPr>
      </w:pPr>
      <w:r w:rsidRPr="007A0C07">
        <w:rPr>
          <w:color w:val="FF0000"/>
        </w:rPr>
        <w:t xml:space="preserve">e. imperforate anus with no fistula </w:t>
      </w:r>
    </w:p>
    <w:p w14:paraId="069FD9FB" w14:textId="77777777" w:rsidR="00BC2384" w:rsidRDefault="00BC2384" w:rsidP="00BC2384">
      <w:pPr>
        <w:pStyle w:val="Normal1"/>
        <w:widowControl w:val="0"/>
        <w:pBdr>
          <w:top w:val="nil"/>
          <w:left w:val="nil"/>
          <w:bottom w:val="nil"/>
          <w:right w:val="nil"/>
          <w:between w:val="nil"/>
        </w:pBdr>
        <w:spacing w:before="325" w:line="240" w:lineRule="auto"/>
        <w:ind w:left="14"/>
        <w:rPr>
          <w:color w:val="000000"/>
        </w:rPr>
      </w:pPr>
      <w:r>
        <w:rPr>
          <w:color w:val="000000"/>
        </w:rPr>
        <w:t>13- The diagnosis of primary hyperparathyroidism is most strongly suggested by:</w:t>
      </w:r>
    </w:p>
    <w:p w14:paraId="3D7A2270" w14:textId="77777777" w:rsidR="00BC2384" w:rsidRDefault="00BC2384" w:rsidP="00BC2384">
      <w:pPr>
        <w:pStyle w:val="Normal1"/>
        <w:widowControl w:val="0"/>
        <w:pBdr>
          <w:top w:val="nil"/>
          <w:left w:val="nil"/>
          <w:bottom w:val="nil"/>
          <w:right w:val="nil"/>
          <w:between w:val="nil"/>
        </w:pBdr>
        <w:spacing w:line="240" w:lineRule="auto"/>
        <w:ind w:left="19"/>
        <w:rPr>
          <w:color w:val="000000"/>
        </w:rPr>
      </w:pPr>
      <w:r>
        <w:rPr>
          <w:color w:val="000000"/>
        </w:rPr>
        <w:t xml:space="preserve">Select one: </w:t>
      </w:r>
    </w:p>
    <w:p w14:paraId="1187FBA1"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a. Serum acid phosphatase above 120 IU/L </w:t>
      </w:r>
    </w:p>
    <w:p w14:paraId="28CD1A45" w14:textId="77777777" w:rsidR="00BC2384" w:rsidRPr="007A0C07" w:rsidRDefault="00BC2384" w:rsidP="00BC2384">
      <w:pPr>
        <w:pStyle w:val="Normal1"/>
        <w:widowControl w:val="0"/>
        <w:pBdr>
          <w:top w:val="nil"/>
          <w:left w:val="nil"/>
          <w:bottom w:val="nil"/>
          <w:right w:val="nil"/>
          <w:between w:val="nil"/>
        </w:pBdr>
        <w:spacing w:before="34" w:line="240" w:lineRule="auto"/>
        <w:rPr>
          <w:color w:val="FF0000"/>
        </w:rPr>
      </w:pPr>
      <w:r w:rsidRPr="007A0C07">
        <w:rPr>
          <w:color w:val="FF0000"/>
        </w:rPr>
        <w:t xml:space="preserve">b. Serum calcium above 11 mg/dL </w:t>
      </w:r>
    </w:p>
    <w:p w14:paraId="5F75872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Urinary calcium below 100 mg/day </w:t>
      </w:r>
    </w:p>
    <w:p w14:paraId="3ACFDFC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Serum alkaline phosphatase above 120 IU/L </w:t>
      </w:r>
    </w:p>
    <w:p w14:paraId="53C9B17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Parathyroid hormone levels below 5 pmol/L </w:t>
      </w:r>
    </w:p>
    <w:p w14:paraId="7BAABF1B" w14:textId="77777777" w:rsidR="00BC2384" w:rsidRDefault="00BC2384" w:rsidP="00BC2384">
      <w:pPr>
        <w:pStyle w:val="Normal1"/>
        <w:widowControl w:val="0"/>
        <w:pBdr>
          <w:top w:val="nil"/>
          <w:left w:val="nil"/>
          <w:bottom w:val="nil"/>
          <w:right w:val="nil"/>
          <w:between w:val="nil"/>
        </w:pBdr>
        <w:spacing w:before="325" w:line="240" w:lineRule="auto"/>
        <w:ind w:left="14"/>
        <w:rPr>
          <w:color w:val="000000"/>
        </w:rPr>
      </w:pPr>
      <w:r>
        <w:rPr>
          <w:color w:val="000000"/>
        </w:rPr>
        <w:t xml:space="preserve">14- The primary survey in trauma: </w:t>
      </w:r>
    </w:p>
    <w:p w14:paraId="60725F93"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EC9727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Aims to identify all injuries </w:t>
      </w:r>
    </w:p>
    <w:p w14:paraId="313997A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Should be completed before instituting any treatment </w:t>
      </w:r>
    </w:p>
    <w:p w14:paraId="097A9EC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It should not take more than ten minutes </w:t>
      </w:r>
    </w:p>
    <w:p w14:paraId="402A275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Should be performed only once </w:t>
      </w:r>
    </w:p>
    <w:p w14:paraId="2C33EF6D" w14:textId="77777777" w:rsidR="00BC2384" w:rsidRPr="007A0C07" w:rsidRDefault="00BC2384" w:rsidP="00BC2384">
      <w:pPr>
        <w:pStyle w:val="Normal1"/>
        <w:widowControl w:val="0"/>
        <w:pBdr>
          <w:top w:val="nil"/>
          <w:left w:val="nil"/>
          <w:bottom w:val="nil"/>
          <w:right w:val="nil"/>
          <w:between w:val="nil"/>
        </w:pBdr>
        <w:spacing w:before="34" w:line="240" w:lineRule="auto"/>
        <w:ind w:left="18"/>
        <w:rPr>
          <w:color w:val="FF0000"/>
        </w:rPr>
      </w:pPr>
      <w:r w:rsidRPr="007A0C07">
        <w:rPr>
          <w:color w:val="FF0000"/>
        </w:rPr>
        <w:t xml:space="preserve">e. may Includes AP X-rays of the c-spine, chest and pelvis </w:t>
      </w:r>
    </w:p>
    <w:p w14:paraId="5F74F2A0" w14:textId="77777777" w:rsidR="00BC2384" w:rsidRDefault="00BC2384" w:rsidP="00BC2384">
      <w:pPr>
        <w:pStyle w:val="Normal1"/>
        <w:widowControl w:val="0"/>
        <w:pBdr>
          <w:top w:val="nil"/>
          <w:left w:val="nil"/>
          <w:bottom w:val="nil"/>
          <w:right w:val="nil"/>
          <w:between w:val="nil"/>
        </w:pBdr>
        <w:spacing w:before="325" w:line="264" w:lineRule="auto"/>
        <w:ind w:left="14" w:right="95" w:hanging="5"/>
        <w:rPr>
          <w:color w:val="000000"/>
        </w:rPr>
      </w:pPr>
      <w:r>
        <w:rPr>
          <w:color w:val="000000"/>
        </w:rPr>
        <w:lastRenderedPageBreak/>
        <w:t xml:space="preserve">15- A 64-year-old woman undergoes breast-conserving surgery (a lumpectomy) for a 0.4-cm tumor. The axillary lymph nodes are negative. Which of the following is the next step in therapy? Select one: </w:t>
      </w:r>
    </w:p>
    <w:p w14:paraId="248CCFA6"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Combined chemotherapy such as the AC regimen </w:t>
      </w:r>
    </w:p>
    <w:p w14:paraId="4906DFE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A radical mastectomy </w:t>
      </w:r>
    </w:p>
    <w:p w14:paraId="27C7AD01"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Axillary radiation </w:t>
      </w:r>
    </w:p>
    <w:p w14:paraId="3244D94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No further therapy and observation </w:t>
      </w:r>
    </w:p>
    <w:p w14:paraId="16505170" w14:textId="77777777" w:rsidR="00BC2384" w:rsidRPr="007A0C07" w:rsidRDefault="00BC2384" w:rsidP="00BC2384">
      <w:pPr>
        <w:pStyle w:val="Normal1"/>
        <w:widowControl w:val="0"/>
        <w:pBdr>
          <w:top w:val="nil"/>
          <w:left w:val="nil"/>
          <w:bottom w:val="nil"/>
          <w:right w:val="nil"/>
          <w:between w:val="nil"/>
        </w:pBdr>
        <w:spacing w:before="34" w:line="240" w:lineRule="auto"/>
        <w:rPr>
          <w:color w:val="FF0000"/>
        </w:rPr>
      </w:pPr>
      <w:r w:rsidRPr="007A0C07">
        <w:rPr>
          <w:color w:val="FF0000"/>
        </w:rPr>
        <w:t xml:space="preserve">e. Radiation theraov to the affected breast </w:t>
      </w:r>
    </w:p>
    <w:p w14:paraId="2250E498" w14:textId="77777777" w:rsidR="00BC2384" w:rsidRDefault="00BC2384" w:rsidP="00BC2384">
      <w:pPr>
        <w:pStyle w:val="Normal1"/>
        <w:widowControl w:val="0"/>
        <w:pBdr>
          <w:top w:val="nil"/>
          <w:left w:val="nil"/>
          <w:bottom w:val="nil"/>
          <w:right w:val="nil"/>
          <w:between w:val="nil"/>
        </w:pBdr>
        <w:spacing w:before="616" w:line="240" w:lineRule="auto"/>
        <w:ind w:left="14"/>
        <w:rPr>
          <w:color w:val="000000"/>
        </w:rPr>
      </w:pPr>
      <w:r>
        <w:rPr>
          <w:color w:val="000000"/>
        </w:rPr>
        <w:t xml:space="preserve">16- The most common indication for surgery in chronic pancreatitis is: </w:t>
      </w:r>
    </w:p>
    <w:p w14:paraId="145E69D2"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050E658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jaundice </w:t>
      </w:r>
    </w:p>
    <w:p w14:paraId="14597D0E" w14:textId="77777777" w:rsidR="00BC2384" w:rsidRPr="007A0C07" w:rsidRDefault="00BC2384" w:rsidP="00BC2384">
      <w:pPr>
        <w:pStyle w:val="Normal1"/>
        <w:widowControl w:val="0"/>
        <w:pBdr>
          <w:top w:val="nil"/>
          <w:left w:val="nil"/>
          <w:bottom w:val="nil"/>
          <w:right w:val="nil"/>
          <w:between w:val="nil"/>
        </w:pBdr>
        <w:spacing w:before="34" w:line="240" w:lineRule="auto"/>
        <w:rPr>
          <w:color w:val="FF0000"/>
        </w:rPr>
      </w:pPr>
      <w:r w:rsidRPr="007A0C07">
        <w:rPr>
          <w:color w:val="FF0000"/>
        </w:rPr>
        <w:t xml:space="preserve">b. pain </w:t>
      </w:r>
    </w:p>
    <w:p w14:paraId="481F3E7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pseudocyst </w:t>
      </w:r>
    </w:p>
    <w:p w14:paraId="71ACB798"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gastric outlet obstruction </w:t>
      </w:r>
    </w:p>
    <w:p w14:paraId="0A0C23EE"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anorexia </w:t>
      </w:r>
    </w:p>
    <w:p w14:paraId="0ECB0F8C" w14:textId="77777777" w:rsidR="00BC2384" w:rsidRPr="00327223" w:rsidRDefault="00BC2384" w:rsidP="00BC2384">
      <w:pPr>
        <w:pStyle w:val="Normal1"/>
        <w:widowControl w:val="0"/>
        <w:pBdr>
          <w:top w:val="nil"/>
          <w:left w:val="nil"/>
          <w:bottom w:val="nil"/>
          <w:right w:val="nil"/>
          <w:between w:val="nil"/>
        </w:pBdr>
        <w:spacing w:before="325" w:line="240" w:lineRule="auto"/>
        <w:ind w:left="9"/>
        <w:rPr>
          <w:color w:val="000000" w:themeColor="text1"/>
        </w:rPr>
      </w:pPr>
      <w:r w:rsidRPr="00327223">
        <w:rPr>
          <w:color w:val="000000" w:themeColor="text1"/>
        </w:rPr>
        <w:t xml:space="preserve">17- All of the followings are true about oblique inguinal hernia EXCEPT: </w:t>
      </w:r>
    </w:p>
    <w:p w14:paraId="1F20162C" w14:textId="77777777" w:rsidR="00BC2384" w:rsidRPr="00327223" w:rsidRDefault="00BC2384" w:rsidP="00BC2384">
      <w:pPr>
        <w:pStyle w:val="Normal1"/>
        <w:widowControl w:val="0"/>
        <w:pBdr>
          <w:top w:val="nil"/>
          <w:left w:val="nil"/>
          <w:bottom w:val="nil"/>
          <w:right w:val="nil"/>
          <w:between w:val="nil"/>
        </w:pBdr>
        <w:spacing w:before="34" w:line="240" w:lineRule="auto"/>
        <w:ind w:left="19"/>
        <w:rPr>
          <w:color w:val="000000" w:themeColor="text1"/>
        </w:rPr>
      </w:pPr>
      <w:r w:rsidRPr="00327223">
        <w:rPr>
          <w:color w:val="000000" w:themeColor="text1"/>
        </w:rPr>
        <w:t xml:space="preserve">Select one: </w:t>
      </w:r>
    </w:p>
    <w:p w14:paraId="2CFF652F" w14:textId="77777777" w:rsidR="00BC2384" w:rsidRPr="00327223"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327223">
        <w:rPr>
          <w:color w:val="000000" w:themeColor="text1"/>
        </w:rPr>
        <w:t xml:space="preserve">a. Directed forward. </w:t>
      </w:r>
    </w:p>
    <w:p w14:paraId="5CD995B0" w14:textId="77777777" w:rsidR="00BC2384" w:rsidRPr="00327223"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327223">
        <w:rPr>
          <w:color w:val="000000" w:themeColor="text1"/>
        </w:rPr>
        <w:t xml:space="preserve">b. Mostly occur in old age. </w:t>
      </w:r>
    </w:p>
    <w:p w14:paraId="22506412" w14:textId="77777777" w:rsidR="00BC2384" w:rsidRPr="00327223" w:rsidRDefault="00BC2384" w:rsidP="00BC2384">
      <w:pPr>
        <w:pStyle w:val="Normal1"/>
        <w:widowControl w:val="0"/>
        <w:pBdr>
          <w:top w:val="nil"/>
          <w:left w:val="nil"/>
          <w:bottom w:val="nil"/>
          <w:right w:val="nil"/>
          <w:between w:val="nil"/>
        </w:pBdr>
        <w:spacing w:before="34" w:line="240" w:lineRule="auto"/>
        <w:ind w:left="20"/>
        <w:rPr>
          <w:color w:val="FF0000"/>
        </w:rPr>
      </w:pPr>
      <w:r w:rsidRPr="00327223">
        <w:rPr>
          <w:color w:val="FF0000"/>
        </w:rPr>
        <w:t xml:space="preserve">c. Can not reach the scrotum. </w:t>
      </w:r>
    </w:p>
    <w:p w14:paraId="011BC5EF" w14:textId="77777777" w:rsidR="00BC2384" w:rsidRPr="00327223"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327223">
        <w:rPr>
          <w:color w:val="000000" w:themeColor="text1"/>
        </w:rPr>
        <w:t xml:space="preserve">d. Direction of the reduction is backward </w:t>
      </w:r>
    </w:p>
    <w:p w14:paraId="21850890" w14:textId="77777777" w:rsidR="00BC2384" w:rsidRPr="00327223" w:rsidRDefault="00BC2384" w:rsidP="00BC2384">
      <w:pPr>
        <w:pStyle w:val="Normal1"/>
        <w:widowControl w:val="0"/>
        <w:pBdr>
          <w:top w:val="nil"/>
          <w:left w:val="nil"/>
          <w:bottom w:val="nil"/>
          <w:right w:val="nil"/>
          <w:between w:val="nil"/>
        </w:pBdr>
        <w:spacing w:before="34" w:line="240" w:lineRule="auto"/>
        <w:rPr>
          <w:color w:val="00B050"/>
        </w:rPr>
      </w:pPr>
      <w:r w:rsidRPr="00327223">
        <w:rPr>
          <w:color w:val="00B050"/>
        </w:rPr>
        <w:t xml:space="preserve">e. It lies lateral to inferior epigastric vessels </w:t>
      </w:r>
    </w:p>
    <w:p w14:paraId="07A652A3" w14:textId="77777777" w:rsidR="00BC2384" w:rsidRDefault="00BC2384" w:rsidP="00BC2384">
      <w:pPr>
        <w:pStyle w:val="Normal1"/>
        <w:widowControl w:val="0"/>
        <w:pBdr>
          <w:top w:val="nil"/>
          <w:left w:val="nil"/>
          <w:bottom w:val="nil"/>
          <w:right w:val="nil"/>
          <w:between w:val="nil"/>
        </w:pBdr>
        <w:spacing w:before="325" w:line="264" w:lineRule="auto"/>
        <w:ind w:left="19" w:right="1767" w:hanging="7"/>
        <w:rPr>
          <w:color w:val="000000"/>
        </w:rPr>
      </w:pPr>
      <w:r>
        <w:rPr>
          <w:color w:val="000000"/>
        </w:rPr>
        <w:t xml:space="preserve">18- Which of the following is true regarding the incidence of Mickel's diverticulum? </w:t>
      </w:r>
    </w:p>
    <w:p w14:paraId="12BCD96C" w14:textId="77777777" w:rsidR="00BC2384" w:rsidRDefault="00BC2384" w:rsidP="00BC2384">
      <w:pPr>
        <w:pStyle w:val="Normal1"/>
        <w:widowControl w:val="0"/>
        <w:pBdr>
          <w:top w:val="nil"/>
          <w:left w:val="nil"/>
          <w:bottom w:val="nil"/>
          <w:right w:val="nil"/>
          <w:between w:val="nil"/>
        </w:pBdr>
        <w:spacing w:before="325" w:line="264" w:lineRule="auto"/>
        <w:ind w:left="19" w:right="1767" w:hanging="7"/>
        <w:rPr>
          <w:color w:val="000000"/>
        </w:rPr>
      </w:pPr>
      <w:r>
        <w:rPr>
          <w:color w:val="000000"/>
        </w:rPr>
        <w:t xml:space="preserve">Select one: </w:t>
      </w:r>
    </w:p>
    <w:p w14:paraId="71EDC7C8" w14:textId="77777777" w:rsidR="00BC2384" w:rsidRDefault="00BC2384" w:rsidP="00BC2384">
      <w:pPr>
        <w:pStyle w:val="Normal1"/>
        <w:widowControl w:val="0"/>
        <w:pBdr>
          <w:top w:val="nil"/>
          <w:left w:val="nil"/>
          <w:bottom w:val="nil"/>
          <w:right w:val="nil"/>
          <w:between w:val="nil"/>
        </w:pBdr>
        <w:spacing w:before="11" w:line="240" w:lineRule="auto"/>
        <w:ind w:left="17"/>
        <w:rPr>
          <w:color w:val="000000"/>
        </w:rPr>
      </w:pPr>
      <w:r>
        <w:rPr>
          <w:color w:val="000000"/>
        </w:rPr>
        <w:t xml:space="preserve">a. It is twice as common in females as in males </w:t>
      </w:r>
    </w:p>
    <w:p w14:paraId="4A16270C" w14:textId="77777777" w:rsidR="00BC2384" w:rsidRDefault="00BC2384" w:rsidP="00BC2384">
      <w:pPr>
        <w:pStyle w:val="Normal1"/>
        <w:widowControl w:val="0"/>
        <w:pBdr>
          <w:top w:val="nil"/>
          <w:left w:val="nil"/>
          <w:bottom w:val="nil"/>
          <w:right w:val="nil"/>
          <w:between w:val="nil"/>
        </w:pBdr>
        <w:spacing w:line="240" w:lineRule="auto"/>
        <w:ind w:left="24"/>
        <w:rPr>
          <w:color w:val="000000"/>
        </w:rPr>
      </w:pPr>
      <w:r>
        <w:rPr>
          <w:color w:val="000000"/>
        </w:rPr>
        <w:t xml:space="preserve">b. It commonly occur 2 feetaway from the ligament of Trietz </w:t>
      </w:r>
    </w:p>
    <w:p w14:paraId="4EE4E26E"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c. It is 2 cm long </w:t>
      </w:r>
    </w:p>
    <w:p w14:paraId="3DCF8574" w14:textId="77777777" w:rsidR="00BC2384" w:rsidRPr="007A0C07" w:rsidRDefault="00BC2384" w:rsidP="00BC2384">
      <w:pPr>
        <w:pStyle w:val="Normal1"/>
        <w:widowControl w:val="0"/>
        <w:pBdr>
          <w:top w:val="nil"/>
          <w:left w:val="nil"/>
          <w:bottom w:val="nil"/>
          <w:right w:val="nil"/>
          <w:between w:val="nil"/>
        </w:pBdr>
        <w:spacing w:before="34" w:line="264" w:lineRule="auto"/>
        <w:ind w:left="18" w:right="1940"/>
        <w:rPr>
          <w:color w:val="FF0000"/>
        </w:rPr>
      </w:pPr>
      <w:r w:rsidRPr="007A0C07">
        <w:rPr>
          <w:color w:val="FF0000"/>
        </w:rPr>
        <w:t xml:space="preserve">d. It contains two main heterotopic mucosa-namely gastric and pancreatic </w:t>
      </w:r>
    </w:p>
    <w:p w14:paraId="5D3F97C5" w14:textId="77777777" w:rsidR="00BC2384" w:rsidRDefault="00BC2384" w:rsidP="00BC2384">
      <w:pPr>
        <w:pStyle w:val="Normal1"/>
        <w:widowControl w:val="0"/>
        <w:pBdr>
          <w:top w:val="nil"/>
          <w:left w:val="nil"/>
          <w:bottom w:val="nil"/>
          <w:right w:val="nil"/>
          <w:between w:val="nil"/>
        </w:pBdr>
        <w:spacing w:before="34" w:line="264" w:lineRule="auto"/>
        <w:ind w:left="18" w:right="1940"/>
        <w:rPr>
          <w:color w:val="000000"/>
        </w:rPr>
      </w:pPr>
      <w:r>
        <w:rPr>
          <w:color w:val="000000"/>
        </w:rPr>
        <w:t xml:space="preserve">e. it is a false diverticulum </w:t>
      </w:r>
    </w:p>
    <w:p w14:paraId="6BAE383B" w14:textId="77777777" w:rsidR="00BC2384" w:rsidRDefault="00BC2384" w:rsidP="00BC2384">
      <w:pPr>
        <w:pStyle w:val="Normal1"/>
        <w:widowControl w:val="0"/>
        <w:pBdr>
          <w:top w:val="nil"/>
          <w:left w:val="nil"/>
          <w:bottom w:val="nil"/>
          <w:right w:val="nil"/>
          <w:between w:val="nil"/>
        </w:pBdr>
        <w:spacing w:before="305" w:line="275" w:lineRule="auto"/>
        <w:ind w:left="18" w:right="2028" w:firstLine="9"/>
        <w:rPr>
          <w:rFonts w:ascii="Roboto" w:eastAsia="Roboto" w:hAnsi="Roboto" w:cs="Roboto"/>
          <w:color w:val="222222"/>
          <w:sz w:val="21"/>
          <w:szCs w:val="21"/>
        </w:rPr>
      </w:pPr>
      <w:r>
        <w:rPr>
          <w:rFonts w:ascii="Roboto" w:eastAsia="Roboto" w:hAnsi="Roboto" w:cs="Roboto"/>
          <w:color w:val="222222"/>
          <w:sz w:val="21"/>
          <w:szCs w:val="21"/>
          <w:highlight w:val="white"/>
        </w:rPr>
        <w:t>19- Polyhydramnios is frequently observed in all of the following conditions except: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15B01D35"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Esophageal atresia</w:t>
      </w:r>
      <w:r>
        <w:rPr>
          <w:rFonts w:ascii="Roboto" w:eastAsia="Roboto" w:hAnsi="Roboto" w:cs="Roboto"/>
          <w:color w:val="222222"/>
          <w:sz w:val="21"/>
          <w:szCs w:val="21"/>
        </w:rPr>
        <w:t xml:space="preserve"> </w:t>
      </w:r>
    </w:p>
    <w:p w14:paraId="205D31C7"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b. Duodenal atresia</w:t>
      </w:r>
      <w:r>
        <w:rPr>
          <w:rFonts w:ascii="Roboto" w:eastAsia="Roboto" w:hAnsi="Roboto" w:cs="Roboto"/>
          <w:color w:val="222222"/>
          <w:sz w:val="21"/>
          <w:szCs w:val="21"/>
        </w:rPr>
        <w:t xml:space="preserve"> </w:t>
      </w:r>
    </w:p>
    <w:p w14:paraId="324B699F"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Pyloric atresia</w:t>
      </w:r>
      <w:r>
        <w:rPr>
          <w:rFonts w:ascii="Roboto" w:eastAsia="Roboto" w:hAnsi="Roboto" w:cs="Roboto"/>
          <w:color w:val="222222"/>
          <w:sz w:val="21"/>
          <w:szCs w:val="21"/>
        </w:rPr>
        <w:t xml:space="preserve"> </w:t>
      </w:r>
    </w:p>
    <w:p w14:paraId="121FD9CC"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d. Hirshsprung's disease </w:t>
      </w:r>
    </w:p>
    <w:p w14:paraId="6AF32333" w14:textId="14868700"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Congenital diaphragmatic hernia</w:t>
      </w:r>
      <w:r>
        <w:rPr>
          <w:rFonts w:ascii="Roboto" w:eastAsia="Roboto" w:hAnsi="Roboto" w:cs="Roboto"/>
          <w:color w:val="222222"/>
          <w:sz w:val="21"/>
          <w:szCs w:val="21"/>
        </w:rPr>
        <w:t xml:space="preserve"> </w:t>
      </w:r>
    </w:p>
    <w:p w14:paraId="07F5B51D" w14:textId="7831D028"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p>
    <w:p w14:paraId="2A0B7855" w14:textId="77777777"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p>
    <w:p w14:paraId="0C9A4F4C" w14:textId="77777777" w:rsidR="00BC2384" w:rsidRDefault="00BC2384" w:rsidP="00BC2384">
      <w:pPr>
        <w:pStyle w:val="Normal1"/>
        <w:widowControl w:val="0"/>
        <w:pBdr>
          <w:top w:val="nil"/>
          <w:left w:val="nil"/>
          <w:bottom w:val="nil"/>
          <w:right w:val="nil"/>
          <w:between w:val="nil"/>
        </w:pBdr>
        <w:spacing w:before="624" w:line="275" w:lineRule="auto"/>
        <w:ind w:left="24" w:right="55" w:hanging="11"/>
        <w:rPr>
          <w:rFonts w:ascii="Roboto" w:eastAsia="Roboto" w:hAnsi="Roboto" w:cs="Roboto"/>
          <w:color w:val="222222"/>
          <w:sz w:val="21"/>
          <w:szCs w:val="21"/>
        </w:rPr>
      </w:pPr>
      <w:r>
        <w:rPr>
          <w:rFonts w:ascii="Roboto" w:eastAsia="Roboto" w:hAnsi="Roboto" w:cs="Roboto"/>
          <w:color w:val="222222"/>
          <w:sz w:val="21"/>
          <w:szCs w:val="21"/>
          <w:highlight w:val="white"/>
        </w:rPr>
        <w:lastRenderedPageBreak/>
        <w:t>20- A 35-year-old electrician sustains contact with a 10,000-V line. He presents with fixed flexion of his</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right wrist with charring, a pulseless hand, and a tense forearm. After cardiopulmonary resuscitation,</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patient should undergo</w:t>
      </w:r>
      <w:r>
        <w:rPr>
          <w:rFonts w:ascii="Roboto" w:eastAsia="Roboto" w:hAnsi="Roboto" w:cs="Roboto"/>
          <w:color w:val="222222"/>
          <w:sz w:val="21"/>
          <w:szCs w:val="21"/>
        </w:rPr>
        <w:t xml:space="preserve"> </w:t>
      </w:r>
    </w:p>
    <w:p w14:paraId="16E0BC27" w14:textId="77777777" w:rsidR="00BC2384" w:rsidRDefault="00BC2384" w:rsidP="00BC2384">
      <w:pPr>
        <w:pStyle w:val="Normal1"/>
        <w:widowControl w:val="0"/>
        <w:pBdr>
          <w:top w:val="nil"/>
          <w:left w:val="nil"/>
          <w:bottom w:val="nil"/>
          <w:right w:val="nil"/>
          <w:between w:val="nil"/>
        </w:pBdr>
        <w:spacing w:before="13"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469ED7B8"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EMG</w:t>
      </w:r>
      <w:r>
        <w:rPr>
          <w:rFonts w:ascii="Roboto" w:eastAsia="Roboto" w:hAnsi="Roboto" w:cs="Roboto"/>
          <w:color w:val="222222"/>
          <w:sz w:val="21"/>
          <w:szCs w:val="21"/>
        </w:rPr>
        <w:t xml:space="preserve"> </w:t>
      </w:r>
    </w:p>
    <w:p w14:paraId="56C6867C"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b. Intravenous infusion of mannitol </w:t>
      </w:r>
    </w:p>
    <w:p w14:paraId="19221851" w14:textId="77777777" w:rsidR="00BC2384" w:rsidRPr="007A0C07"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c. Decompressive fasciotomies </w:t>
      </w:r>
    </w:p>
    <w:p w14:paraId="4C0BAA06"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d. Amputation at proximal wrist</w:t>
      </w:r>
      <w:r>
        <w:rPr>
          <w:rFonts w:ascii="Roboto" w:eastAsia="Roboto" w:hAnsi="Roboto" w:cs="Roboto"/>
          <w:color w:val="222222"/>
          <w:sz w:val="21"/>
          <w:szCs w:val="21"/>
        </w:rPr>
        <w:t xml:space="preserve"> </w:t>
      </w:r>
    </w:p>
    <w:p w14:paraId="768696C5"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Observation</w:t>
      </w:r>
      <w:r>
        <w:rPr>
          <w:rFonts w:ascii="Roboto" w:eastAsia="Roboto" w:hAnsi="Roboto" w:cs="Roboto"/>
          <w:color w:val="222222"/>
          <w:sz w:val="21"/>
          <w:szCs w:val="21"/>
        </w:rPr>
        <w:t xml:space="preserve"> </w:t>
      </w:r>
    </w:p>
    <w:p w14:paraId="245307AB" w14:textId="77777777" w:rsidR="00BC2384" w:rsidRDefault="00BC2384" w:rsidP="00BC2384">
      <w:pPr>
        <w:pStyle w:val="Normal1"/>
        <w:widowControl w:val="0"/>
        <w:pBdr>
          <w:top w:val="nil"/>
          <w:left w:val="nil"/>
          <w:bottom w:val="nil"/>
          <w:right w:val="nil"/>
          <w:between w:val="nil"/>
        </w:pBdr>
        <w:spacing w:before="62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21- One of the followings is not true concerning hydatid disease of the livert</w:t>
      </w:r>
      <w:r>
        <w:rPr>
          <w:rFonts w:ascii="Roboto" w:eastAsia="Roboto" w:hAnsi="Roboto" w:cs="Roboto"/>
          <w:color w:val="222222"/>
          <w:sz w:val="21"/>
          <w:szCs w:val="21"/>
        </w:rPr>
        <w:t xml:space="preserve"> </w:t>
      </w:r>
    </w:p>
    <w:p w14:paraId="2059E797"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341655BC"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a. sex and age has no relation to epidemiology </w:t>
      </w:r>
    </w:p>
    <w:p w14:paraId="57E3EAE2"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b. Echinococcus granulosus is the commonest species </w:t>
      </w:r>
    </w:p>
    <w:p w14:paraId="5DB6B4EB" w14:textId="77777777" w:rsidR="00BC2384" w:rsidRPr="007A0C07"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c. surgery is the first choice in treating all sites of cysts. </w:t>
      </w:r>
    </w:p>
    <w:p w14:paraId="45478CE3"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d. Sanitation and vet. control is the denominator in epidemiology </w:t>
      </w:r>
    </w:p>
    <w:p w14:paraId="64F4C16C"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Scolicidals are contraindicated in communicating cyst</w:t>
      </w:r>
      <w:r>
        <w:rPr>
          <w:rFonts w:ascii="Roboto" w:eastAsia="Roboto" w:hAnsi="Roboto" w:cs="Roboto"/>
          <w:color w:val="222222"/>
          <w:sz w:val="21"/>
          <w:szCs w:val="21"/>
        </w:rPr>
        <w:t xml:space="preserve"> </w:t>
      </w:r>
    </w:p>
    <w:p w14:paraId="1CAD27B9" w14:textId="77777777" w:rsidR="00BC2384" w:rsidRDefault="00BC2384" w:rsidP="00BC2384">
      <w:pPr>
        <w:pStyle w:val="Normal1"/>
        <w:widowControl w:val="0"/>
        <w:pBdr>
          <w:top w:val="nil"/>
          <w:left w:val="nil"/>
          <w:bottom w:val="nil"/>
          <w:right w:val="nil"/>
          <w:between w:val="nil"/>
        </w:pBdr>
        <w:spacing w:before="334" w:line="275" w:lineRule="auto"/>
        <w:ind w:left="12" w:right="192" w:hanging="3"/>
        <w:rPr>
          <w:rFonts w:ascii="Roboto" w:eastAsia="Roboto" w:hAnsi="Roboto" w:cs="Roboto"/>
          <w:color w:val="222222"/>
          <w:sz w:val="21"/>
          <w:szCs w:val="21"/>
        </w:rPr>
      </w:pPr>
      <w:r>
        <w:rPr>
          <w:rFonts w:ascii="Roboto" w:eastAsia="Roboto" w:hAnsi="Roboto" w:cs="Roboto"/>
          <w:color w:val="222222"/>
          <w:sz w:val="21"/>
          <w:szCs w:val="21"/>
          <w:highlight w:val="white"/>
        </w:rPr>
        <w:t>22- A 34-year-old woman comes to the clinic because of fatigue, generalized weakness, and</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palpitations. Medical history is significant for hyperthyroidism and mild ophthalmopathy caused by</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Graves's disease. Before initiating therapy, the patient wants to know what she can expect in the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future. In advising her about the prognosis, which of the following is the most accurate statement?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701D9262" w14:textId="6BCD308F" w:rsidR="00BC2384" w:rsidRDefault="00BC2384" w:rsidP="00BC2384">
      <w:pPr>
        <w:pStyle w:val="Normal1"/>
        <w:widowControl w:val="0"/>
        <w:pBdr>
          <w:top w:val="nil"/>
          <w:left w:val="nil"/>
          <w:bottom w:val="nil"/>
          <w:right w:val="nil"/>
          <w:between w:val="nil"/>
        </w:pBdr>
        <w:spacing w:before="44" w:line="275" w:lineRule="auto"/>
        <w:ind w:left="71" w:right="1801" w:hanging="49"/>
        <w:rPr>
          <w:rFonts w:ascii="Roboto" w:eastAsia="Roboto" w:hAnsi="Roboto" w:cs="Roboto"/>
          <w:color w:val="222222"/>
          <w:sz w:val="21"/>
          <w:szCs w:val="21"/>
          <w:highlight w:val="white"/>
        </w:rPr>
      </w:pPr>
      <w:r>
        <w:rPr>
          <w:rFonts w:ascii="Roboto" w:eastAsia="Roboto" w:hAnsi="Roboto" w:cs="Roboto"/>
          <w:color w:val="222222"/>
          <w:sz w:val="21"/>
          <w:szCs w:val="21"/>
          <w:highlight w:val="white"/>
        </w:rPr>
        <w:t xml:space="preserve">b. The thyroid will continue to increase in size with any nonsurgical treatment </w:t>
      </w:r>
    </w:p>
    <w:p w14:paraId="3985B66F" w14:textId="77777777" w:rsidR="00BC2384" w:rsidRDefault="00BC2384" w:rsidP="00BC2384">
      <w:pPr>
        <w:pStyle w:val="Normal1"/>
        <w:widowControl w:val="0"/>
        <w:pBdr>
          <w:top w:val="nil"/>
          <w:left w:val="nil"/>
          <w:bottom w:val="nil"/>
          <w:right w:val="nil"/>
          <w:between w:val="nil"/>
        </w:pBdr>
        <w:spacing w:before="44" w:line="275" w:lineRule="auto"/>
        <w:ind w:left="71" w:right="1801" w:hanging="49"/>
        <w:rPr>
          <w:rFonts w:ascii="Roboto" w:eastAsia="Roboto" w:hAnsi="Roboto" w:cs="Roboto"/>
          <w:color w:val="222222"/>
          <w:sz w:val="21"/>
          <w:szCs w:val="21"/>
          <w:highlight w:val="white"/>
        </w:rPr>
      </w:pPr>
      <w:r>
        <w:rPr>
          <w:rFonts w:ascii="Roboto" w:eastAsia="Roboto" w:hAnsi="Roboto" w:cs="Roboto"/>
          <w:color w:val="222222"/>
          <w:sz w:val="21"/>
          <w:szCs w:val="21"/>
          <w:highlight w:val="white"/>
        </w:rPr>
        <w:t xml:space="preserve">c. Malignant degeneration of the thyroid gland is a common complication </w:t>
      </w:r>
    </w:p>
    <w:p w14:paraId="59B48B7A" w14:textId="77777777" w:rsidR="00BC2384" w:rsidRPr="007A0C07" w:rsidRDefault="00BC2384" w:rsidP="00BC2384">
      <w:pPr>
        <w:pStyle w:val="Normal1"/>
        <w:widowControl w:val="0"/>
        <w:pBdr>
          <w:top w:val="nil"/>
          <w:left w:val="nil"/>
          <w:bottom w:val="nil"/>
          <w:right w:val="nil"/>
          <w:between w:val="nil"/>
        </w:pBdr>
        <w:spacing w:before="44" w:line="275" w:lineRule="auto"/>
        <w:ind w:left="71" w:right="1801" w:hanging="49"/>
        <w:rPr>
          <w:rFonts w:ascii="Roboto" w:eastAsia="Roboto" w:hAnsi="Roboto" w:cs="Roboto"/>
          <w:color w:val="FF0000"/>
          <w:sz w:val="21"/>
          <w:szCs w:val="21"/>
        </w:rPr>
      </w:pPr>
      <w:r w:rsidRPr="007A0C07">
        <w:rPr>
          <w:rFonts w:ascii="Roboto" w:eastAsia="Roboto" w:hAnsi="Roboto" w:cs="Roboto"/>
          <w:color w:val="FF0000"/>
          <w:sz w:val="21"/>
          <w:szCs w:val="21"/>
        </w:rPr>
        <w:t xml:space="preserve">d. Untreated patients are at increased risk for cardiac arrhythmias </w:t>
      </w:r>
    </w:p>
    <w:p w14:paraId="7E57A846" w14:textId="77777777" w:rsidR="00BC2384" w:rsidRDefault="00BC2384" w:rsidP="00BC2384">
      <w:pPr>
        <w:pStyle w:val="Normal1"/>
        <w:widowControl w:val="0"/>
        <w:pBdr>
          <w:top w:val="nil"/>
          <w:left w:val="nil"/>
          <w:bottom w:val="nil"/>
          <w:right w:val="nil"/>
          <w:between w:val="nil"/>
        </w:pBdr>
        <w:spacing w:before="13" w:line="240" w:lineRule="auto"/>
        <w:ind w:left="71"/>
        <w:rPr>
          <w:rFonts w:ascii="Roboto" w:eastAsia="Roboto" w:hAnsi="Roboto" w:cs="Roboto"/>
          <w:color w:val="222222"/>
          <w:sz w:val="21"/>
          <w:szCs w:val="21"/>
          <w:highlight w:val="white"/>
        </w:rPr>
      </w:pPr>
      <w:r>
        <w:rPr>
          <w:rFonts w:ascii="Roboto" w:eastAsia="Roboto" w:hAnsi="Roboto" w:cs="Roboto"/>
          <w:color w:val="222222"/>
          <w:sz w:val="21"/>
          <w:szCs w:val="21"/>
          <w:highlight w:val="white"/>
        </w:rPr>
        <w:t>e. Grave's ophthalmopathy will resolve as thyroid hormone secretion is lowered</w:t>
      </w:r>
    </w:p>
    <w:p w14:paraId="03DF8749" w14:textId="77777777" w:rsidR="00BC2384" w:rsidRDefault="00BC2384" w:rsidP="00BC2384">
      <w:pPr>
        <w:pStyle w:val="Normal1"/>
        <w:widowControl w:val="0"/>
        <w:pBdr>
          <w:top w:val="nil"/>
          <w:left w:val="nil"/>
          <w:bottom w:val="nil"/>
          <w:right w:val="nil"/>
          <w:between w:val="nil"/>
        </w:pBdr>
        <w:spacing w:line="240" w:lineRule="auto"/>
        <w:ind w:left="27"/>
        <w:rPr>
          <w:rFonts w:ascii="Roboto" w:eastAsia="Roboto" w:hAnsi="Roboto" w:cs="Roboto"/>
          <w:color w:val="222222"/>
          <w:sz w:val="21"/>
          <w:szCs w:val="21"/>
          <w:highlight w:val="white"/>
        </w:rPr>
      </w:pPr>
    </w:p>
    <w:p w14:paraId="3155A6C1" w14:textId="50BE8D5E" w:rsidR="00BC2384" w:rsidRDefault="00BC2384" w:rsidP="00BC2384">
      <w:pPr>
        <w:pStyle w:val="Normal1"/>
        <w:widowControl w:val="0"/>
        <w:pBdr>
          <w:top w:val="nil"/>
          <w:left w:val="nil"/>
          <w:bottom w:val="nil"/>
          <w:right w:val="nil"/>
          <w:between w:val="nil"/>
        </w:pBdr>
        <w:spacing w:line="240" w:lineRule="auto"/>
        <w:ind w:left="27"/>
        <w:rPr>
          <w:rFonts w:ascii="Roboto" w:eastAsia="Roboto" w:hAnsi="Roboto" w:cs="Roboto"/>
          <w:color w:val="222222"/>
          <w:sz w:val="21"/>
          <w:szCs w:val="21"/>
          <w:highlight w:val="white"/>
        </w:rPr>
      </w:pPr>
    </w:p>
    <w:p w14:paraId="3DEB0C89" w14:textId="3942271D" w:rsidR="00BC2384" w:rsidRDefault="003C35CD" w:rsidP="00BC2384">
      <w:pPr>
        <w:pStyle w:val="Normal1"/>
        <w:widowControl w:val="0"/>
        <w:pBdr>
          <w:top w:val="nil"/>
          <w:left w:val="nil"/>
          <w:bottom w:val="nil"/>
          <w:right w:val="nil"/>
          <w:between w:val="nil"/>
        </w:pBdr>
        <w:spacing w:line="240" w:lineRule="auto"/>
        <w:ind w:left="27"/>
        <w:rPr>
          <w:rFonts w:ascii="Roboto" w:eastAsia="Roboto" w:hAnsi="Roboto" w:cs="Roboto"/>
          <w:color w:val="222222"/>
          <w:sz w:val="21"/>
          <w:szCs w:val="21"/>
        </w:rPr>
      </w:pPr>
      <w:r w:rsidRPr="003C35CD">
        <w:rPr>
          <w:rFonts w:ascii="Roboto" w:eastAsia="Roboto" w:hAnsi="Roboto" w:cs="Roboto"/>
          <w:noProof/>
          <w:color w:val="222222"/>
          <w:sz w:val="21"/>
          <w:szCs w:val="21"/>
          <w:highlight w:val="white"/>
        </w:rPr>
        <mc:AlternateContent>
          <mc:Choice Requires="wps">
            <w:drawing>
              <wp:anchor distT="45720" distB="45720" distL="114300" distR="114300" simplePos="0" relativeHeight="251679744" behindDoc="0" locked="0" layoutInCell="1" allowOverlap="1" wp14:anchorId="77648F88" wp14:editId="6308443F">
                <wp:simplePos x="0" y="0"/>
                <wp:positionH relativeFrom="column">
                  <wp:posOffset>4015740</wp:posOffset>
                </wp:positionH>
                <wp:positionV relativeFrom="paragraph">
                  <wp:posOffset>67945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7F00DB7" w14:textId="0F0959C6" w:rsidR="00166529" w:rsidRDefault="00166529" w:rsidP="003C35CD">
                            <w:r>
                              <w:rPr>
                                <w:noProof/>
                              </w:rPr>
                              <w:drawing>
                                <wp:inline distT="0" distB="0" distL="0" distR="0" wp14:anchorId="34AFEE72" wp14:editId="30E23B50">
                                  <wp:extent cx="2352675" cy="1409700"/>
                                  <wp:effectExtent l="0" t="0" r="9525" b="0"/>
                                  <wp:docPr id="4" name="صورة 4" descr="The Edge: The Oxyhemoglobin Dissociation Curv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dge: The Oxyhemoglobin Dissociation Curve, Par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4097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648F88" id="_x0000_s1035" type="#_x0000_t202" style="position:absolute;left:0;text-align:left;margin-left:316.2pt;margin-top:5.3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">
                <v:textbox style="mso-fit-shape-to-text:t">
                  <w:txbxContent>
                    <w:p w14:paraId="27F00DB7" w14:textId="0F0959C6" w:rsidR="00166529" w:rsidRDefault="00166529" w:rsidP="003C35CD">
                      <w:r>
                        <w:rPr>
                          <w:noProof/>
                        </w:rPr>
                        <w:drawing>
                          <wp:inline distT="0" distB="0" distL="0" distR="0" wp14:anchorId="34AFEE72" wp14:editId="30E23B50">
                            <wp:extent cx="2352675" cy="1409700"/>
                            <wp:effectExtent l="0" t="0" r="9525" b="0"/>
                            <wp:docPr id="4" name="صورة 4" descr="The Edge: The Oxyhemoglobin Dissociation Curv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dge: The Oxyhemoglobin Dissociation Curve, Part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409700"/>
                                    </a:xfrm>
                                    <a:prstGeom prst="rect">
                                      <a:avLst/>
                                    </a:prstGeom>
                                    <a:noFill/>
                                    <a:ln>
                                      <a:noFill/>
                                    </a:ln>
                                  </pic:spPr>
                                </pic:pic>
                              </a:graphicData>
                            </a:graphic>
                          </wp:inline>
                        </w:drawing>
                      </w:r>
                    </w:p>
                  </w:txbxContent>
                </v:textbox>
                <w10:wrap type="square"/>
              </v:shape>
            </w:pict>
          </mc:Fallback>
        </mc:AlternateContent>
      </w:r>
      <w:r w:rsidR="00BC2384">
        <w:rPr>
          <w:rFonts w:ascii="Roboto" w:eastAsia="Roboto" w:hAnsi="Roboto" w:cs="Roboto"/>
          <w:color w:val="222222"/>
          <w:sz w:val="21"/>
          <w:szCs w:val="21"/>
          <w:highlight w:val="white"/>
        </w:rPr>
        <w:t>23- Rightward shift of oxyhemoglobin dissociation curve occurs with:</w:t>
      </w:r>
      <w:r w:rsidR="00BC2384">
        <w:rPr>
          <w:rFonts w:ascii="Roboto" w:eastAsia="Roboto" w:hAnsi="Roboto" w:cs="Roboto"/>
          <w:color w:val="222222"/>
          <w:sz w:val="21"/>
          <w:szCs w:val="21"/>
        </w:rPr>
        <w:t xml:space="preserve"> </w:t>
      </w:r>
    </w:p>
    <w:p w14:paraId="7D4CB61D"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02F36848"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Hypothermia</w:t>
      </w:r>
      <w:r>
        <w:rPr>
          <w:rFonts w:ascii="Roboto" w:eastAsia="Roboto" w:hAnsi="Roboto" w:cs="Roboto"/>
          <w:color w:val="222222"/>
          <w:sz w:val="21"/>
          <w:szCs w:val="21"/>
        </w:rPr>
        <w:t xml:space="preserve"> </w:t>
      </w:r>
    </w:p>
    <w:p w14:paraId="4EF43B71"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b. acidosis </w:t>
      </w:r>
    </w:p>
    <w:p w14:paraId="0A993B1E"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c. decrease in 2,3-diphosphoglycerate </w:t>
      </w:r>
    </w:p>
    <w:p w14:paraId="337DA8F1"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d. hypocapnia </w:t>
      </w:r>
    </w:p>
    <w:p w14:paraId="76C7047B"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tl/>
          <w:lang w:bidi="ar-JO"/>
        </w:rPr>
      </w:pPr>
      <w:r>
        <w:rPr>
          <w:rFonts w:ascii="Roboto" w:eastAsia="Roboto" w:hAnsi="Roboto" w:cs="Roboto"/>
          <w:color w:val="222222"/>
          <w:sz w:val="21"/>
          <w:szCs w:val="21"/>
          <w:highlight w:val="white"/>
        </w:rPr>
        <w:t>e. methemoglobinemia</w:t>
      </w:r>
      <w:r>
        <w:rPr>
          <w:rFonts w:ascii="Roboto" w:eastAsia="Roboto" w:hAnsi="Roboto" w:cs="Roboto"/>
          <w:color w:val="222222"/>
          <w:sz w:val="21"/>
          <w:szCs w:val="21"/>
        </w:rPr>
        <w:t xml:space="preserve"> </w:t>
      </w:r>
    </w:p>
    <w:p w14:paraId="4C03E835" w14:textId="77777777" w:rsidR="00BC2384" w:rsidRDefault="00BC2384" w:rsidP="00BC2384">
      <w:pPr>
        <w:pStyle w:val="Normal1"/>
        <w:widowControl w:val="0"/>
        <w:pBdr>
          <w:top w:val="nil"/>
          <w:left w:val="nil"/>
          <w:bottom w:val="nil"/>
          <w:right w:val="nil"/>
          <w:between w:val="nil"/>
        </w:pBdr>
        <w:spacing w:before="624" w:line="275" w:lineRule="auto"/>
        <w:ind w:left="18" w:right="1991" w:hanging="5"/>
        <w:rPr>
          <w:rFonts w:ascii="Roboto" w:eastAsia="Roboto" w:hAnsi="Roboto" w:cs="Roboto"/>
          <w:color w:val="222222"/>
          <w:sz w:val="21"/>
          <w:szCs w:val="21"/>
        </w:rPr>
      </w:pPr>
      <w:r>
        <w:rPr>
          <w:rFonts w:ascii="Roboto" w:eastAsia="Roboto" w:hAnsi="Roboto" w:cs="Roboto"/>
          <w:color w:val="222222"/>
          <w:sz w:val="21"/>
          <w:szCs w:val="21"/>
          <w:highlight w:val="white"/>
        </w:rPr>
        <w:t>24- A malignant mass 15 cm from the anal verge , the management should include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4CF0071B"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Total proctocolectomy.</w:t>
      </w:r>
      <w:r>
        <w:rPr>
          <w:rFonts w:ascii="Roboto" w:eastAsia="Roboto" w:hAnsi="Roboto" w:cs="Roboto"/>
          <w:color w:val="222222"/>
          <w:sz w:val="21"/>
          <w:szCs w:val="21"/>
        </w:rPr>
        <w:t xml:space="preserve"> </w:t>
      </w:r>
    </w:p>
    <w:p w14:paraId="2F4D6616"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Total colectomy.</w:t>
      </w:r>
      <w:r>
        <w:rPr>
          <w:rFonts w:ascii="Roboto" w:eastAsia="Roboto" w:hAnsi="Roboto" w:cs="Roboto"/>
          <w:color w:val="222222"/>
          <w:sz w:val="21"/>
          <w:szCs w:val="21"/>
        </w:rPr>
        <w:t xml:space="preserve"> </w:t>
      </w:r>
    </w:p>
    <w:p w14:paraId="47521436"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c. Anterior resection. </w:t>
      </w:r>
    </w:p>
    <w:p w14:paraId="32DE3AA1"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lastRenderedPageBreak/>
        <w:t>d. Abdominoperineal resection.</w:t>
      </w:r>
      <w:r>
        <w:rPr>
          <w:rFonts w:ascii="Roboto" w:eastAsia="Roboto" w:hAnsi="Roboto" w:cs="Roboto"/>
          <w:color w:val="222222"/>
          <w:sz w:val="21"/>
          <w:szCs w:val="21"/>
        </w:rPr>
        <w:t xml:space="preserve"> </w:t>
      </w:r>
    </w:p>
    <w:p w14:paraId="127BF241"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Left hemicolectomy</w:t>
      </w:r>
      <w:r>
        <w:rPr>
          <w:rFonts w:ascii="Roboto" w:eastAsia="Roboto" w:hAnsi="Roboto" w:cs="Roboto"/>
          <w:color w:val="222222"/>
          <w:sz w:val="21"/>
          <w:szCs w:val="21"/>
        </w:rPr>
        <w:t xml:space="preserve"> </w:t>
      </w:r>
    </w:p>
    <w:p w14:paraId="38097132" w14:textId="77777777" w:rsidR="00BC2384" w:rsidRDefault="00BC2384" w:rsidP="00BC2384">
      <w:pPr>
        <w:pStyle w:val="Normal1"/>
        <w:widowControl w:val="0"/>
        <w:pBdr>
          <w:top w:val="nil"/>
          <w:left w:val="nil"/>
          <w:bottom w:val="nil"/>
          <w:right w:val="nil"/>
          <w:between w:val="nil"/>
        </w:pBdr>
        <w:spacing w:before="334" w:line="275" w:lineRule="auto"/>
        <w:ind w:left="22" w:right="331" w:firstLine="5"/>
        <w:rPr>
          <w:rFonts w:ascii="Roboto" w:eastAsia="Roboto" w:hAnsi="Roboto" w:cs="Roboto"/>
          <w:color w:val="222222"/>
          <w:sz w:val="21"/>
          <w:szCs w:val="21"/>
          <w:highlight w:val="white"/>
        </w:rPr>
      </w:pPr>
      <w:r>
        <w:rPr>
          <w:rFonts w:ascii="Roboto" w:eastAsia="Roboto" w:hAnsi="Roboto" w:cs="Roboto"/>
          <w:color w:val="222222"/>
          <w:sz w:val="21"/>
          <w:szCs w:val="21"/>
          <w:highlight w:val="white"/>
        </w:rPr>
        <w:t xml:space="preserve">25- Preoperative preparations for left hemicolectomy include all of the following EXCEPT : </w:t>
      </w:r>
    </w:p>
    <w:p w14:paraId="39BA12AE" w14:textId="77777777" w:rsidR="00BC2384" w:rsidRPr="007A0C07" w:rsidRDefault="00BC2384" w:rsidP="00BC2384">
      <w:pPr>
        <w:pStyle w:val="Normal1"/>
        <w:widowControl w:val="0"/>
        <w:pBdr>
          <w:top w:val="nil"/>
          <w:left w:val="nil"/>
          <w:bottom w:val="nil"/>
          <w:right w:val="nil"/>
          <w:between w:val="nil"/>
        </w:pBdr>
        <w:spacing w:before="334" w:line="275" w:lineRule="auto"/>
        <w:ind w:left="22" w:right="331" w:firstLine="5"/>
        <w:rPr>
          <w:rFonts w:ascii="Roboto" w:eastAsia="Roboto" w:hAnsi="Roboto" w:cs="Roboto"/>
          <w:color w:val="222222"/>
          <w:sz w:val="21"/>
          <w:szCs w:val="21"/>
          <w:highlight w:val="white"/>
        </w:rPr>
      </w:pPr>
      <w:r>
        <w:rPr>
          <w:rFonts w:ascii="Roboto" w:eastAsia="Roboto" w:hAnsi="Roboto" w:cs="Roboto"/>
          <w:color w:val="222222"/>
          <w:sz w:val="21"/>
          <w:szCs w:val="21"/>
          <w:highlight w:val="white"/>
        </w:rPr>
        <w:t>a. Oral neomycin</w:t>
      </w:r>
      <w:r>
        <w:rPr>
          <w:rFonts w:ascii="Roboto" w:eastAsia="Roboto" w:hAnsi="Roboto" w:cs="Roboto"/>
          <w:color w:val="222222"/>
          <w:sz w:val="21"/>
          <w:szCs w:val="21"/>
        </w:rPr>
        <w:t xml:space="preserve"> </w:t>
      </w:r>
    </w:p>
    <w:p w14:paraId="326B66DE"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sidRPr="007A0C07">
        <w:rPr>
          <w:rFonts w:ascii="Roboto" w:eastAsia="Roboto" w:hAnsi="Roboto" w:cs="Roboto"/>
          <w:color w:val="222222"/>
          <w:sz w:val="21"/>
          <w:szCs w:val="21"/>
        </w:rPr>
        <w:t>b. Intravenous Cefuroxime 750 mg plus Metronidazole 500 mg</w:t>
      </w:r>
      <w:r>
        <w:rPr>
          <w:rFonts w:ascii="Roboto" w:eastAsia="Roboto" w:hAnsi="Roboto" w:cs="Roboto"/>
          <w:color w:val="222222"/>
          <w:sz w:val="21"/>
          <w:szCs w:val="21"/>
        </w:rPr>
        <w:t xml:space="preserve"> </w:t>
      </w:r>
    </w:p>
    <w:p w14:paraId="5D561B54"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c. Low molecular weight heparin </w:t>
      </w:r>
    </w:p>
    <w:p w14:paraId="4B6346B2"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d. Insertion of indwelling urinary catheter</w:t>
      </w:r>
      <w:r>
        <w:rPr>
          <w:rFonts w:ascii="Roboto" w:eastAsia="Roboto" w:hAnsi="Roboto" w:cs="Roboto"/>
          <w:color w:val="222222"/>
          <w:sz w:val="21"/>
          <w:szCs w:val="21"/>
        </w:rPr>
        <w:t xml:space="preserve"> </w:t>
      </w:r>
    </w:p>
    <w:p w14:paraId="3A9C0B0F"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Cross-matching of blood</w:t>
      </w:r>
      <w:r>
        <w:rPr>
          <w:rFonts w:ascii="Roboto" w:eastAsia="Roboto" w:hAnsi="Roboto" w:cs="Roboto"/>
          <w:color w:val="222222"/>
          <w:sz w:val="21"/>
          <w:szCs w:val="21"/>
        </w:rPr>
        <w:t xml:space="preserve"> </w:t>
      </w:r>
    </w:p>
    <w:p w14:paraId="0F61039C" w14:textId="77777777" w:rsidR="00BC2384" w:rsidRDefault="00BC2384" w:rsidP="00BC2384">
      <w:pPr>
        <w:pStyle w:val="Normal1"/>
        <w:widowControl w:val="0"/>
        <w:pBdr>
          <w:top w:val="nil"/>
          <w:left w:val="nil"/>
          <w:bottom w:val="nil"/>
          <w:right w:val="nil"/>
          <w:between w:val="nil"/>
        </w:pBdr>
        <w:spacing w:before="624" w:line="275" w:lineRule="auto"/>
        <w:ind w:left="18" w:right="1702" w:firstLine="9"/>
        <w:rPr>
          <w:rFonts w:ascii="Roboto" w:eastAsia="Roboto" w:hAnsi="Roboto" w:cs="Roboto"/>
          <w:color w:val="222222"/>
          <w:sz w:val="21"/>
          <w:szCs w:val="21"/>
        </w:rPr>
      </w:pPr>
      <w:r>
        <w:rPr>
          <w:rFonts w:ascii="Roboto" w:eastAsia="Roboto" w:hAnsi="Roboto" w:cs="Roboto"/>
          <w:color w:val="222222"/>
          <w:sz w:val="21"/>
          <w:szCs w:val="21"/>
          <w:highlight w:val="white"/>
        </w:rPr>
        <w:t>26- Radio active iodine is part in treatment of which of the following thyroid conditions</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17D44440"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anaplastic carcinoma</w:t>
      </w:r>
      <w:r>
        <w:rPr>
          <w:rFonts w:ascii="Roboto" w:eastAsia="Roboto" w:hAnsi="Roboto" w:cs="Roboto"/>
          <w:color w:val="222222"/>
          <w:sz w:val="21"/>
          <w:szCs w:val="21"/>
        </w:rPr>
        <w:t xml:space="preserve"> </w:t>
      </w:r>
    </w:p>
    <w:p w14:paraId="454B1727"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medullary carcinoma</w:t>
      </w:r>
      <w:r>
        <w:rPr>
          <w:rFonts w:ascii="Roboto" w:eastAsia="Roboto" w:hAnsi="Roboto" w:cs="Roboto"/>
          <w:color w:val="222222"/>
          <w:sz w:val="21"/>
          <w:szCs w:val="21"/>
        </w:rPr>
        <w:t xml:space="preserve"> </w:t>
      </w:r>
    </w:p>
    <w:p w14:paraId="6CC40D14"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hashimoto thyroiditis</w:t>
      </w:r>
      <w:r>
        <w:rPr>
          <w:rFonts w:ascii="Roboto" w:eastAsia="Roboto" w:hAnsi="Roboto" w:cs="Roboto"/>
          <w:color w:val="222222"/>
          <w:sz w:val="21"/>
          <w:szCs w:val="21"/>
        </w:rPr>
        <w:t xml:space="preserve"> </w:t>
      </w:r>
    </w:p>
    <w:p w14:paraId="3836B745" w14:textId="77777777" w:rsidR="00BC2384" w:rsidRPr="007A0C07" w:rsidRDefault="00BC2384" w:rsidP="00BC2384">
      <w:pPr>
        <w:pStyle w:val="Normal1"/>
        <w:widowControl w:val="0"/>
        <w:pBdr>
          <w:top w:val="nil"/>
          <w:left w:val="nil"/>
          <w:bottom w:val="nil"/>
          <w:right w:val="nil"/>
          <w:between w:val="nil"/>
        </w:pBdr>
        <w:spacing w:before="44" w:line="240" w:lineRule="auto"/>
        <w:ind w:left="17"/>
        <w:rPr>
          <w:rFonts w:ascii="Roboto" w:eastAsia="Roboto" w:hAnsi="Roboto" w:cs="Roboto"/>
          <w:color w:val="FF0000"/>
          <w:sz w:val="21"/>
          <w:szCs w:val="21"/>
        </w:rPr>
      </w:pPr>
      <w:r w:rsidRPr="007A0C07">
        <w:rPr>
          <w:rFonts w:ascii="Roboto" w:eastAsia="Roboto" w:hAnsi="Roboto" w:cs="Roboto"/>
          <w:color w:val="FF0000"/>
          <w:sz w:val="21"/>
          <w:szCs w:val="21"/>
        </w:rPr>
        <w:t xml:space="preserve">d. papillary carcinoma </w:t>
      </w:r>
    </w:p>
    <w:p w14:paraId="2621A769"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lymphoma</w:t>
      </w:r>
      <w:r>
        <w:rPr>
          <w:rFonts w:ascii="Roboto" w:eastAsia="Roboto" w:hAnsi="Roboto" w:cs="Roboto"/>
          <w:color w:val="222222"/>
          <w:sz w:val="21"/>
          <w:szCs w:val="21"/>
        </w:rPr>
        <w:t xml:space="preserve"> </w:t>
      </w:r>
    </w:p>
    <w:p w14:paraId="74203CB6" w14:textId="77777777" w:rsidR="00BC2384" w:rsidRDefault="00BC2384" w:rsidP="00BC2384">
      <w:pPr>
        <w:pStyle w:val="Normal1"/>
        <w:widowControl w:val="0"/>
        <w:pBdr>
          <w:top w:val="nil"/>
          <w:left w:val="nil"/>
          <w:bottom w:val="nil"/>
          <w:right w:val="nil"/>
          <w:between w:val="nil"/>
        </w:pBdr>
        <w:spacing w:before="334" w:line="240" w:lineRule="auto"/>
        <w:ind w:left="24"/>
        <w:rPr>
          <w:rFonts w:ascii="Roboto" w:eastAsia="Roboto" w:hAnsi="Roboto" w:cs="Roboto"/>
          <w:color w:val="222222"/>
          <w:sz w:val="21"/>
          <w:szCs w:val="21"/>
        </w:rPr>
      </w:pPr>
      <w:r>
        <w:rPr>
          <w:rFonts w:ascii="Roboto" w:eastAsia="Roboto" w:hAnsi="Roboto" w:cs="Roboto"/>
          <w:color w:val="222222"/>
          <w:sz w:val="21"/>
          <w:szCs w:val="21"/>
          <w:highlight w:val="white"/>
        </w:rPr>
        <w:t>27- platelets storage for transfusion should be at</w:t>
      </w:r>
      <w:r>
        <w:rPr>
          <w:rFonts w:ascii="Roboto" w:eastAsia="Roboto" w:hAnsi="Roboto" w:cs="Roboto"/>
          <w:color w:val="222222"/>
          <w:sz w:val="21"/>
          <w:szCs w:val="21"/>
        </w:rPr>
        <w:t xml:space="preserve"> </w:t>
      </w:r>
    </w:p>
    <w:p w14:paraId="13C5FC98"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2D780B0B"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highlight w:val="white"/>
          <w:lang w:bidi="ar-JO"/>
        </w:rPr>
      </w:pPr>
      <w:r>
        <w:rPr>
          <w:rFonts w:ascii="Roboto" w:eastAsia="Roboto" w:hAnsi="Roboto" w:cs="Roboto"/>
          <w:color w:val="222222"/>
          <w:sz w:val="21"/>
          <w:szCs w:val="21"/>
          <w:highlight w:val="white"/>
        </w:rPr>
        <w:t>a.10c</w:t>
      </w:r>
    </w:p>
    <w:p w14:paraId="714C64D5" w14:textId="77777777" w:rsidR="00BC2384" w:rsidRDefault="00BC2384" w:rsidP="00BC2384">
      <w:pPr>
        <w:pStyle w:val="Normal1"/>
        <w:widowControl w:val="0"/>
        <w:pBdr>
          <w:top w:val="nil"/>
          <w:left w:val="nil"/>
          <w:bottom w:val="nil"/>
          <w:right w:val="nil"/>
          <w:between w:val="nil"/>
        </w:pBdr>
        <w:spacing w:line="240" w:lineRule="auto"/>
        <w:ind w:left="24"/>
        <w:rPr>
          <w:rFonts w:ascii="Roboto" w:eastAsia="Roboto" w:hAnsi="Roboto" w:cs="Roboto"/>
          <w:color w:val="222222"/>
          <w:sz w:val="21"/>
          <w:szCs w:val="21"/>
        </w:rPr>
      </w:pPr>
      <w:r>
        <w:rPr>
          <w:rFonts w:ascii="Roboto" w:eastAsia="Roboto" w:hAnsi="Roboto" w:cs="Roboto"/>
          <w:color w:val="222222"/>
          <w:sz w:val="21"/>
          <w:szCs w:val="21"/>
          <w:highlight w:val="white"/>
        </w:rPr>
        <w:t>b. - 20c</w:t>
      </w:r>
      <w:r>
        <w:rPr>
          <w:rFonts w:ascii="Roboto" w:eastAsia="Roboto" w:hAnsi="Roboto" w:cs="Roboto"/>
          <w:color w:val="222222"/>
          <w:sz w:val="21"/>
          <w:szCs w:val="21"/>
        </w:rPr>
        <w:t xml:space="preserve"> </w:t>
      </w:r>
    </w:p>
    <w:p w14:paraId="1AC5364B" w14:textId="77777777" w:rsidR="00BC2384" w:rsidRPr="007A0C07"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c. 24 c </w:t>
      </w:r>
    </w:p>
    <w:p w14:paraId="1AC098EA" w14:textId="77777777" w:rsidR="00BC2384" w:rsidRDefault="00BC2384" w:rsidP="00BC2384">
      <w:pPr>
        <w:pStyle w:val="Normal1"/>
        <w:widowControl w:val="0"/>
        <w:pBdr>
          <w:top w:val="nil"/>
          <w:left w:val="nil"/>
          <w:bottom w:val="nil"/>
          <w:right w:val="nil"/>
          <w:between w:val="nil"/>
        </w:pBdr>
        <w:spacing w:before="44" w:line="240" w:lineRule="auto"/>
        <w:ind w:left="71"/>
        <w:rPr>
          <w:rFonts w:ascii="Roboto" w:eastAsia="Roboto" w:hAnsi="Roboto" w:cs="Roboto"/>
          <w:color w:val="222222"/>
          <w:sz w:val="21"/>
          <w:szCs w:val="21"/>
        </w:rPr>
      </w:pPr>
      <w:r>
        <w:rPr>
          <w:rFonts w:ascii="Roboto" w:eastAsia="Roboto" w:hAnsi="Roboto" w:cs="Roboto"/>
          <w:color w:val="222222"/>
          <w:sz w:val="21"/>
          <w:szCs w:val="21"/>
          <w:highlight w:val="white"/>
        </w:rPr>
        <w:t>d. 4 c</w:t>
      </w:r>
      <w:r>
        <w:rPr>
          <w:rFonts w:ascii="Roboto" w:eastAsia="Roboto" w:hAnsi="Roboto" w:cs="Roboto"/>
          <w:color w:val="222222"/>
          <w:sz w:val="21"/>
          <w:szCs w:val="21"/>
        </w:rPr>
        <w:t xml:space="preserve"> </w:t>
      </w:r>
    </w:p>
    <w:p w14:paraId="69B70F4A" w14:textId="77777777" w:rsidR="00BC2384" w:rsidRDefault="00BC2384" w:rsidP="00BC2384">
      <w:pPr>
        <w:pStyle w:val="Normal1"/>
        <w:widowControl w:val="0"/>
        <w:pBdr>
          <w:top w:val="nil"/>
          <w:left w:val="nil"/>
          <w:bottom w:val="nil"/>
          <w:right w:val="nil"/>
          <w:between w:val="nil"/>
        </w:pBdr>
        <w:spacing w:before="44" w:line="240" w:lineRule="auto"/>
        <w:ind w:left="71"/>
        <w:rPr>
          <w:rFonts w:ascii="Roboto" w:eastAsia="Roboto" w:hAnsi="Roboto" w:cs="Roboto"/>
          <w:color w:val="222222"/>
          <w:sz w:val="21"/>
          <w:szCs w:val="21"/>
        </w:rPr>
      </w:pPr>
      <w:r>
        <w:rPr>
          <w:rFonts w:ascii="Roboto" w:eastAsia="Roboto" w:hAnsi="Roboto" w:cs="Roboto"/>
          <w:color w:val="222222"/>
          <w:sz w:val="21"/>
          <w:szCs w:val="21"/>
          <w:highlight w:val="white"/>
        </w:rPr>
        <w:t>e. 0 c</w:t>
      </w:r>
      <w:r>
        <w:rPr>
          <w:rFonts w:ascii="Roboto" w:eastAsia="Roboto" w:hAnsi="Roboto" w:cs="Roboto"/>
          <w:color w:val="222222"/>
          <w:sz w:val="21"/>
          <w:szCs w:val="21"/>
        </w:rPr>
        <w:t xml:space="preserve"> </w:t>
      </w:r>
    </w:p>
    <w:p w14:paraId="2ED27242" w14:textId="77777777" w:rsidR="00BC2384" w:rsidRDefault="00BC2384" w:rsidP="00BC2384">
      <w:pPr>
        <w:pStyle w:val="Normal1"/>
        <w:widowControl w:val="0"/>
        <w:pBdr>
          <w:top w:val="nil"/>
          <w:left w:val="nil"/>
          <w:bottom w:val="nil"/>
          <w:right w:val="nil"/>
          <w:between w:val="nil"/>
        </w:pBdr>
        <w:spacing w:before="624" w:line="275" w:lineRule="auto"/>
        <w:ind w:left="18" w:right="489" w:hanging="5"/>
        <w:rPr>
          <w:rFonts w:ascii="Roboto" w:eastAsia="Roboto" w:hAnsi="Roboto" w:cs="Roboto"/>
          <w:color w:val="222222"/>
          <w:sz w:val="21"/>
          <w:szCs w:val="21"/>
        </w:rPr>
      </w:pPr>
      <w:r>
        <w:rPr>
          <w:rFonts w:ascii="Roboto" w:eastAsia="Roboto" w:hAnsi="Roboto" w:cs="Roboto"/>
          <w:color w:val="222222"/>
          <w:sz w:val="21"/>
          <w:szCs w:val="21"/>
          <w:highlight w:val="white"/>
        </w:rPr>
        <w:t>28- An otherwise fit 57-old man developed fever of 39 degree Celsius 5 days after an open</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appendicectomy for acute appendicitis. There is a tender,reddened and fluctuant swelling at the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medial end of the wound. What is the most appropriate initial action to take?</w:t>
      </w:r>
    </w:p>
    <w:p w14:paraId="5A7628CA" w14:textId="77777777" w:rsidR="00BC2384" w:rsidRDefault="00BC2384" w:rsidP="00BC2384">
      <w:pPr>
        <w:pStyle w:val="Normal1"/>
        <w:widowControl w:val="0"/>
        <w:pBdr>
          <w:top w:val="nil"/>
          <w:left w:val="nil"/>
          <w:bottom w:val="nil"/>
          <w:right w:val="nil"/>
          <w:between w:val="nil"/>
        </w:pBdr>
        <w:spacing w:before="624" w:line="275" w:lineRule="auto"/>
        <w:ind w:left="18" w:right="489" w:hanging="5"/>
        <w:rPr>
          <w:rFonts w:ascii="Roboto" w:eastAsia="Roboto" w:hAnsi="Roboto" w:cs="Roboto"/>
          <w:color w:val="222222"/>
          <w:sz w:val="21"/>
          <w:szCs w:val="21"/>
        </w:rPr>
      </w:pP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0207ACEC" w14:textId="77777777" w:rsidR="00BC2384" w:rsidRDefault="00BC2384" w:rsidP="00BC2384">
      <w:pPr>
        <w:pStyle w:val="Normal1"/>
        <w:widowControl w:val="0"/>
        <w:pBdr>
          <w:top w:val="nil"/>
          <w:left w:val="nil"/>
          <w:bottom w:val="nil"/>
          <w:right w:val="nil"/>
          <w:between w:val="nil"/>
        </w:pBdr>
        <w:spacing w:before="13" w:line="240" w:lineRule="auto"/>
        <w:ind w:left="21"/>
        <w:rPr>
          <w:rFonts w:ascii="Roboto" w:eastAsia="Roboto" w:hAnsi="Roboto" w:cs="Roboto"/>
          <w:color w:val="222222"/>
          <w:sz w:val="21"/>
          <w:szCs w:val="21"/>
        </w:rPr>
      </w:pPr>
      <w:r>
        <w:rPr>
          <w:rFonts w:ascii="Roboto" w:eastAsia="Roboto" w:hAnsi="Roboto" w:cs="Roboto"/>
          <w:color w:val="222222"/>
          <w:sz w:val="21"/>
          <w:szCs w:val="21"/>
          <w:highlight w:val="white"/>
        </w:rPr>
        <w:t>a. Arrange a CT scan of the abdomen</w:t>
      </w:r>
      <w:r>
        <w:rPr>
          <w:rFonts w:ascii="Roboto" w:eastAsia="Roboto" w:hAnsi="Roboto" w:cs="Roboto"/>
          <w:color w:val="222222"/>
          <w:sz w:val="21"/>
          <w:szCs w:val="21"/>
        </w:rPr>
        <w:t xml:space="preserve"> </w:t>
      </w:r>
    </w:p>
    <w:p w14:paraId="7B817D8C" w14:textId="77777777" w:rsidR="00BC2384" w:rsidRDefault="00BC2384" w:rsidP="00BC2384">
      <w:pPr>
        <w:pStyle w:val="Normal1"/>
        <w:widowControl w:val="0"/>
        <w:pBdr>
          <w:top w:val="nil"/>
          <w:left w:val="nil"/>
          <w:bottom w:val="nil"/>
          <w:right w:val="nil"/>
          <w:between w:val="nil"/>
        </w:pBdr>
        <w:spacing w:before="44" w:line="275" w:lineRule="auto"/>
        <w:ind w:left="71" w:right="469" w:hanging="47"/>
        <w:rPr>
          <w:rFonts w:ascii="Roboto" w:eastAsia="Roboto" w:hAnsi="Roboto" w:cs="Roboto"/>
          <w:color w:val="222222"/>
          <w:sz w:val="21"/>
          <w:szCs w:val="21"/>
          <w:highlight w:val="white"/>
        </w:rPr>
      </w:pPr>
      <w:r>
        <w:rPr>
          <w:rFonts w:ascii="Roboto" w:eastAsia="Roboto" w:hAnsi="Roboto" w:cs="Roboto"/>
          <w:color w:val="222222"/>
          <w:sz w:val="21"/>
          <w:szCs w:val="21"/>
          <w:highlight w:val="white"/>
        </w:rPr>
        <w:t>b. Arrange an ultrasound scan of the wound and anterior abdominal wall</w:t>
      </w:r>
      <w:r>
        <w:rPr>
          <w:rFonts w:ascii="Roboto" w:eastAsia="Roboto" w:hAnsi="Roboto" w:cs="Roboto"/>
          <w:color w:val="222222"/>
          <w:sz w:val="21"/>
          <w:szCs w:val="21"/>
        </w:rPr>
        <w:t xml:space="preserve"> </w:t>
      </w:r>
    </w:p>
    <w:p w14:paraId="31BA5D52" w14:textId="77777777" w:rsidR="00BC2384" w:rsidRDefault="00BC2384" w:rsidP="00BC2384">
      <w:pPr>
        <w:pStyle w:val="Normal1"/>
        <w:widowControl w:val="0"/>
        <w:pBdr>
          <w:top w:val="nil"/>
          <w:left w:val="nil"/>
          <w:bottom w:val="nil"/>
          <w:right w:val="nil"/>
          <w:between w:val="nil"/>
        </w:pBdr>
        <w:spacing w:before="44" w:line="275" w:lineRule="auto"/>
        <w:ind w:left="71" w:right="2675" w:hanging="47"/>
        <w:rPr>
          <w:rFonts w:ascii="Roboto" w:eastAsia="Roboto" w:hAnsi="Roboto" w:cs="Roboto"/>
          <w:color w:val="222222"/>
          <w:sz w:val="21"/>
          <w:szCs w:val="21"/>
        </w:rPr>
      </w:pPr>
      <w:r>
        <w:rPr>
          <w:rFonts w:ascii="Roboto" w:eastAsia="Roboto" w:hAnsi="Roboto" w:cs="Roboto"/>
          <w:color w:val="222222"/>
          <w:sz w:val="21"/>
          <w:szCs w:val="21"/>
          <w:highlight w:val="white"/>
        </w:rPr>
        <w:t>c. start patient on oral antibiotic</w:t>
      </w:r>
      <w:r>
        <w:rPr>
          <w:rFonts w:ascii="Roboto" w:eastAsia="Roboto" w:hAnsi="Roboto" w:cs="Roboto"/>
          <w:color w:val="222222"/>
          <w:sz w:val="21"/>
          <w:szCs w:val="21"/>
        </w:rPr>
        <w:t xml:space="preserve"> </w:t>
      </w:r>
    </w:p>
    <w:p w14:paraId="559AEE20" w14:textId="77777777" w:rsidR="00BC2384" w:rsidRPr="007A0C07" w:rsidRDefault="00BC2384" w:rsidP="00BC2384">
      <w:pPr>
        <w:pStyle w:val="Normal1"/>
        <w:widowControl w:val="0"/>
        <w:pBdr>
          <w:top w:val="nil"/>
          <w:left w:val="nil"/>
          <w:bottom w:val="nil"/>
          <w:right w:val="nil"/>
          <w:between w:val="nil"/>
        </w:pBdr>
        <w:spacing w:before="13"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d. Open the wound and allow free drainage </w:t>
      </w:r>
    </w:p>
    <w:p w14:paraId="0E9F82DA" w14:textId="03109FFD" w:rsidR="00CC335C" w:rsidRDefault="00BC2384" w:rsidP="00CC335C">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e. Send off blood samples for a white cell count and culture.</w:t>
      </w:r>
      <w:r>
        <w:rPr>
          <w:rFonts w:ascii="Roboto" w:eastAsia="Roboto" w:hAnsi="Roboto" w:cs="Roboto"/>
          <w:color w:val="222222"/>
          <w:sz w:val="21"/>
          <w:szCs w:val="21"/>
        </w:rPr>
        <w:t xml:space="preserve"> </w:t>
      </w:r>
    </w:p>
    <w:p w14:paraId="3BCA7A19" w14:textId="77777777" w:rsidR="00BC2384" w:rsidRPr="00CC335C" w:rsidRDefault="00BC2384" w:rsidP="00CC335C">
      <w:pPr>
        <w:pStyle w:val="Heading7"/>
        <w:rPr>
          <w:rFonts w:eastAsia="Roboto"/>
          <w:b/>
          <w:bCs/>
          <w:color w:val="000000" w:themeColor="text1"/>
        </w:rPr>
      </w:pPr>
      <w:r w:rsidRPr="00CC335C">
        <w:rPr>
          <w:rFonts w:eastAsia="Roboto"/>
          <w:b/>
          <w:bCs/>
          <w:color w:val="000000" w:themeColor="text1"/>
          <w:highlight w:val="white"/>
        </w:rPr>
        <w:t>29- Small bowel obstruction in an elderly female without external hernia or previous surgery is most</w:t>
      </w:r>
      <w:r w:rsidRPr="00CC335C">
        <w:rPr>
          <w:rFonts w:eastAsia="Roboto"/>
          <w:b/>
          <w:bCs/>
          <w:color w:val="000000" w:themeColor="text1"/>
        </w:rPr>
        <w:t xml:space="preserve"> </w:t>
      </w:r>
      <w:r w:rsidRPr="00CC335C">
        <w:rPr>
          <w:rFonts w:eastAsia="Roboto"/>
          <w:b/>
          <w:bCs/>
          <w:color w:val="000000" w:themeColor="text1"/>
          <w:highlight w:val="white"/>
        </w:rPr>
        <w:t>likely caused by:</w:t>
      </w:r>
      <w:r w:rsidRPr="00CC335C">
        <w:rPr>
          <w:rFonts w:eastAsia="Roboto"/>
          <w:b/>
          <w:bCs/>
          <w:color w:val="000000" w:themeColor="text1"/>
        </w:rPr>
        <w:t xml:space="preserve"> </w:t>
      </w:r>
    </w:p>
    <w:p w14:paraId="5A351885"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a. small bowel neoplasm </w:t>
      </w:r>
    </w:p>
    <w:p w14:paraId="41FA7C2F"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lastRenderedPageBreak/>
        <w:t>b. Volvulus</w:t>
      </w:r>
      <w:r>
        <w:rPr>
          <w:rFonts w:ascii="Roboto" w:eastAsia="Roboto" w:hAnsi="Roboto" w:cs="Roboto"/>
          <w:color w:val="222222"/>
          <w:sz w:val="21"/>
          <w:szCs w:val="21"/>
        </w:rPr>
        <w:t xml:space="preserve"> </w:t>
      </w:r>
    </w:p>
    <w:p w14:paraId="417AF70F" w14:textId="16DEC755"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gallstone ileus</w:t>
      </w:r>
      <w:r>
        <w:rPr>
          <w:rFonts w:ascii="Roboto" w:eastAsia="Roboto" w:hAnsi="Roboto" w:cs="Roboto"/>
          <w:color w:val="222222"/>
          <w:sz w:val="21"/>
          <w:szCs w:val="21"/>
        </w:rPr>
        <w:t xml:space="preserve"> </w:t>
      </w:r>
    </w:p>
    <w:p w14:paraId="2564C814" w14:textId="62BC034E"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abdominal abscess in crohns</w:t>
      </w:r>
      <w:r>
        <w:rPr>
          <w:rFonts w:ascii="Roboto" w:eastAsia="Roboto" w:hAnsi="Roboto" w:cs="Roboto"/>
          <w:color w:val="222222"/>
          <w:sz w:val="21"/>
          <w:szCs w:val="21"/>
        </w:rPr>
        <w:t xml:space="preserve"> </w:t>
      </w:r>
    </w:p>
    <w:p w14:paraId="265C61A3" w14:textId="1E014065"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obturator hernia</w:t>
      </w:r>
      <w:r>
        <w:rPr>
          <w:rFonts w:ascii="Roboto" w:eastAsia="Roboto" w:hAnsi="Roboto" w:cs="Roboto"/>
          <w:color w:val="222222"/>
          <w:sz w:val="21"/>
          <w:szCs w:val="21"/>
        </w:rPr>
        <w:t xml:space="preserve"> </w:t>
      </w:r>
    </w:p>
    <w:p w14:paraId="411A70CC" w14:textId="3110320B" w:rsidR="00BC2384" w:rsidRDefault="00CC335C" w:rsidP="00BC2384">
      <w:pPr>
        <w:pStyle w:val="Normal1"/>
        <w:widowControl w:val="0"/>
        <w:pBdr>
          <w:top w:val="nil"/>
          <w:left w:val="nil"/>
          <w:bottom w:val="nil"/>
          <w:right w:val="nil"/>
          <w:between w:val="nil"/>
        </w:pBdr>
        <w:spacing w:before="334" w:line="240" w:lineRule="auto"/>
        <w:ind w:left="12"/>
        <w:rPr>
          <w:rFonts w:ascii="Roboto" w:eastAsia="Roboto" w:hAnsi="Roboto" w:cs="Roboto"/>
          <w:color w:val="222222"/>
          <w:sz w:val="21"/>
          <w:szCs w:val="21"/>
        </w:rPr>
      </w:pPr>
      <w:r w:rsidRPr="00C43E45">
        <w:rPr>
          <w:rFonts w:ascii="Roboto" w:eastAsia="Roboto" w:hAnsi="Roboto" w:cs="Times New Roman"/>
          <w:noProof/>
          <w:color w:val="222222"/>
          <w:sz w:val="21"/>
          <w:szCs w:val="21"/>
          <w:highlight w:val="white"/>
          <w:rtl/>
        </w:rPr>
        <mc:AlternateContent>
          <mc:Choice Requires="wps">
            <w:drawing>
              <wp:anchor distT="0" distB="0" distL="114300" distR="114300" simplePos="0" relativeHeight="251673600" behindDoc="0" locked="0" layoutInCell="1" allowOverlap="1" wp14:anchorId="008015DB" wp14:editId="4C3C97DC">
                <wp:simplePos x="0" y="0"/>
                <wp:positionH relativeFrom="column">
                  <wp:posOffset>4442460</wp:posOffset>
                </wp:positionH>
                <wp:positionV relativeFrom="paragraph">
                  <wp:posOffset>-421640</wp:posOffset>
                </wp:positionV>
                <wp:extent cx="2175510" cy="2278380"/>
                <wp:effectExtent l="0" t="0" r="15240" b="26670"/>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75510" cy="2278380"/>
                        </a:xfrm>
                        <a:prstGeom prst="rect">
                          <a:avLst/>
                        </a:prstGeom>
                        <a:solidFill>
                          <a:srgbClr val="FFFFFF"/>
                        </a:solidFill>
                        <a:ln w="9525">
                          <a:solidFill>
                            <a:srgbClr val="000000"/>
                          </a:solidFill>
                          <a:miter lim="800000"/>
                          <a:headEnd/>
                          <a:tailEnd/>
                        </a:ln>
                      </wps:spPr>
                      <wps:txbx>
                        <w:txbxContent>
                          <w:p w14:paraId="5210733C" w14:textId="32176666" w:rsidR="00166529" w:rsidRDefault="00166529" w:rsidP="00C43E45">
                            <w:r>
                              <w:rPr>
                                <w:rFonts w:ascii="Arial" w:hAnsi="Arial" w:cs="Arial"/>
                                <w:b/>
                                <w:bCs/>
                                <w:color w:val="202124"/>
                                <w:shd w:val="clear" w:color="auto" w:fill="FFFFFF"/>
                              </w:rPr>
                              <w:br/>
                              <w:t xml:space="preserve">The </w:t>
                            </w:r>
                            <w:r w:rsidRPr="00C43E45">
                              <w:rPr>
                                <w:rFonts w:ascii="Arial" w:hAnsi="Arial" w:cs="Arial"/>
                                <w:b/>
                                <w:bCs/>
                                <w:color w:val="202124"/>
                                <w:highlight w:val="yellow"/>
                                <w:shd w:val="clear" w:color="auto" w:fill="FFFFFF"/>
                              </w:rPr>
                              <w:t>typical nerves</w:t>
                            </w:r>
                            <w:r>
                              <w:rPr>
                                <w:rFonts w:ascii="Arial" w:hAnsi="Arial" w:cs="Arial"/>
                                <w:b/>
                                <w:bCs/>
                                <w:color w:val="202124"/>
                                <w:shd w:val="clear" w:color="auto" w:fill="FFFFFF"/>
                              </w:rPr>
                              <w:t xml:space="preserve"> (T3–6) supply only the thoracic wall.</w:t>
                            </w:r>
                            <w:r>
                              <w:rPr>
                                <w:rFonts w:ascii="Arial" w:hAnsi="Arial" w:cs="Arial"/>
                                <w:color w:val="202124"/>
                                <w:shd w:val="clear" w:color="auto" w:fill="FFFFFF"/>
                              </w:rPr>
                              <w:t> </w:t>
                            </w:r>
                            <w:r w:rsidRPr="00C43E45">
                              <w:rPr>
                                <w:rFonts w:ascii="Arial" w:hAnsi="Arial" w:cs="Arial"/>
                                <w:b/>
                                <w:bCs/>
                                <w:color w:val="202124"/>
                                <w:highlight w:val="yellow"/>
                                <w:shd w:val="clear" w:color="auto" w:fill="FFFFFF"/>
                              </w:rPr>
                              <w:t>The atypical nerves</w:t>
                            </w:r>
                            <w:r>
                              <w:rPr>
                                <w:rFonts w:ascii="Arial" w:hAnsi="Arial" w:cs="Arial"/>
                                <w:b/>
                                <w:bCs/>
                                <w:color w:val="202124"/>
                                <w:shd w:val="clear" w:color="auto" w:fill="FFFFFF"/>
                              </w:rPr>
                              <w:t xml:space="preserve"> are T-1, T-2, and T7–11</w:t>
                            </w:r>
                            <w:r>
                              <w:rPr>
                                <w:rFonts w:ascii="Arial" w:hAnsi="Arial" w:cs="Arial"/>
                                <w:color w:val="202124"/>
                                <w:shd w:val="clear" w:color="auto" w:fill="FFFFFF"/>
                              </w:rPr>
                              <w:t>. They are considered atypical because in addition to innervating the thoracic wall, they also supply the brachial plexus (as is the case for T-1 and T-2) or the abdomen and peritoneum (as is the case for T7–11)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15DB" id="مربع نص 2" o:spid="_x0000_s1036" type="#_x0000_t202" style="position:absolute;left:0;text-align:left;margin-left:349.8pt;margin-top:-33.2pt;width:171.3pt;height:179.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">
                <v:textbox>
                  <w:txbxContent>
                    <w:p w14:paraId="5210733C" w14:textId="32176666" w:rsidR="00166529" w:rsidRDefault="00166529" w:rsidP="00C43E45">
                      <w:r>
                        <w:rPr>
                          <w:rFonts w:ascii="Arial" w:hAnsi="Arial" w:cs="Arial"/>
                          <w:b/>
                          <w:bCs/>
                          <w:color w:val="202124"/>
                          <w:shd w:val="clear" w:color="auto" w:fill="FFFFFF"/>
                        </w:rPr>
                        <w:br/>
                        <w:t xml:space="preserve">The </w:t>
                      </w:r>
                      <w:r w:rsidRPr="00C43E45">
                        <w:rPr>
                          <w:rFonts w:ascii="Arial" w:hAnsi="Arial" w:cs="Arial"/>
                          <w:b/>
                          <w:bCs/>
                          <w:color w:val="202124"/>
                          <w:highlight w:val="yellow"/>
                          <w:shd w:val="clear" w:color="auto" w:fill="FFFFFF"/>
                        </w:rPr>
                        <w:t>typical nerves</w:t>
                      </w:r>
                      <w:r>
                        <w:rPr>
                          <w:rFonts w:ascii="Arial" w:hAnsi="Arial" w:cs="Arial"/>
                          <w:b/>
                          <w:bCs/>
                          <w:color w:val="202124"/>
                          <w:shd w:val="clear" w:color="auto" w:fill="FFFFFF"/>
                        </w:rPr>
                        <w:t xml:space="preserve"> (T3–6) supply only the thoracic wall.</w:t>
                      </w:r>
                      <w:r>
                        <w:rPr>
                          <w:rFonts w:ascii="Arial" w:hAnsi="Arial" w:cs="Arial"/>
                          <w:color w:val="202124"/>
                          <w:shd w:val="clear" w:color="auto" w:fill="FFFFFF"/>
                        </w:rPr>
                        <w:t> </w:t>
                      </w:r>
                      <w:r w:rsidRPr="00C43E45">
                        <w:rPr>
                          <w:rFonts w:ascii="Arial" w:hAnsi="Arial" w:cs="Arial"/>
                          <w:b/>
                          <w:bCs/>
                          <w:color w:val="202124"/>
                          <w:highlight w:val="yellow"/>
                          <w:shd w:val="clear" w:color="auto" w:fill="FFFFFF"/>
                        </w:rPr>
                        <w:t>The atypical nerves</w:t>
                      </w:r>
                      <w:r>
                        <w:rPr>
                          <w:rFonts w:ascii="Arial" w:hAnsi="Arial" w:cs="Arial"/>
                          <w:b/>
                          <w:bCs/>
                          <w:color w:val="202124"/>
                          <w:shd w:val="clear" w:color="auto" w:fill="FFFFFF"/>
                        </w:rPr>
                        <w:t xml:space="preserve"> are T-1, T-2, and T7–11</w:t>
                      </w:r>
                      <w:r>
                        <w:rPr>
                          <w:rFonts w:ascii="Arial" w:hAnsi="Arial" w:cs="Arial"/>
                          <w:color w:val="202124"/>
                          <w:shd w:val="clear" w:color="auto" w:fill="FFFFFF"/>
                        </w:rPr>
                        <w:t>. They are considered atypical because in addition to innervating the thoracic wall, they also supply the brachial plexus (as is the case for T-1 and T-2) or the abdomen and peritoneum (as is the case for T7–11)</w:t>
                      </w:r>
                    </w:p>
                  </w:txbxContent>
                </v:textbox>
              </v:shape>
            </w:pict>
          </mc:Fallback>
        </mc:AlternateContent>
      </w:r>
      <w:r w:rsidR="00BC2384">
        <w:rPr>
          <w:rFonts w:ascii="Roboto" w:eastAsia="Roboto" w:hAnsi="Roboto" w:cs="Roboto"/>
          <w:color w:val="222222"/>
          <w:sz w:val="21"/>
          <w:szCs w:val="21"/>
          <w:highlight w:val="white"/>
        </w:rPr>
        <w:t>30- All are true about typical intercostals nerve except:</w:t>
      </w:r>
      <w:r w:rsidR="00BC2384">
        <w:rPr>
          <w:rFonts w:ascii="Roboto" w:eastAsia="Roboto" w:hAnsi="Roboto" w:cs="Roboto"/>
          <w:color w:val="222222"/>
          <w:sz w:val="21"/>
          <w:szCs w:val="21"/>
        </w:rPr>
        <w:t xml:space="preserve"> </w:t>
      </w:r>
    </w:p>
    <w:p w14:paraId="2E661FFF"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1EE643F8"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Is a ventral ramus of a thoracic spinal nerve.</w:t>
      </w:r>
      <w:r>
        <w:rPr>
          <w:rFonts w:ascii="Roboto" w:eastAsia="Roboto" w:hAnsi="Roboto" w:cs="Roboto"/>
          <w:color w:val="222222"/>
          <w:sz w:val="21"/>
          <w:szCs w:val="21"/>
        </w:rPr>
        <w:t xml:space="preserve"> </w:t>
      </w:r>
    </w:p>
    <w:p w14:paraId="02CA3BC4" w14:textId="77777777" w:rsidR="00BC2384" w:rsidRDefault="00BC2384" w:rsidP="00BC2384">
      <w:pPr>
        <w:pStyle w:val="Normal1"/>
        <w:widowControl w:val="0"/>
        <w:pBdr>
          <w:top w:val="nil"/>
          <w:left w:val="nil"/>
          <w:bottom w:val="nil"/>
          <w:right w:val="nil"/>
          <w:between w:val="nil"/>
        </w:pBdr>
        <w:spacing w:before="44" w:line="275" w:lineRule="auto"/>
        <w:ind w:left="69" w:right="2196" w:hanging="47"/>
        <w:rPr>
          <w:rFonts w:ascii="Roboto" w:eastAsia="Roboto" w:hAnsi="Roboto" w:cs="Roboto"/>
          <w:color w:val="222222"/>
          <w:sz w:val="21"/>
          <w:szCs w:val="21"/>
        </w:rPr>
      </w:pPr>
      <w:r>
        <w:rPr>
          <w:rFonts w:ascii="Roboto" w:eastAsia="Roboto" w:hAnsi="Roboto" w:cs="Roboto"/>
          <w:color w:val="222222"/>
          <w:sz w:val="21"/>
          <w:szCs w:val="21"/>
          <w:highlight w:val="white"/>
        </w:rPr>
        <w:t>b. Lies in the majority of its course deep to the internal intercostals muscle.</w:t>
      </w:r>
      <w:r>
        <w:rPr>
          <w:rFonts w:ascii="Roboto" w:eastAsia="Roboto" w:hAnsi="Roboto" w:cs="Roboto"/>
          <w:color w:val="222222"/>
          <w:sz w:val="21"/>
          <w:szCs w:val="21"/>
        </w:rPr>
        <w:t xml:space="preserve"> </w:t>
      </w:r>
    </w:p>
    <w:p w14:paraId="23638A4C" w14:textId="77777777" w:rsidR="00BC2384" w:rsidRDefault="00BC2384" w:rsidP="00BC2384">
      <w:pPr>
        <w:pStyle w:val="Normal1"/>
        <w:widowControl w:val="0"/>
        <w:pBdr>
          <w:top w:val="nil"/>
          <w:left w:val="nil"/>
          <w:bottom w:val="nil"/>
          <w:right w:val="nil"/>
          <w:between w:val="nil"/>
        </w:pBdr>
        <w:spacing w:before="44" w:line="275" w:lineRule="auto"/>
        <w:ind w:left="69" w:right="2196" w:hanging="47"/>
        <w:rPr>
          <w:rFonts w:ascii="Roboto" w:eastAsia="Roboto" w:hAnsi="Roboto" w:cs="Roboto"/>
          <w:color w:val="222222"/>
          <w:sz w:val="21"/>
          <w:szCs w:val="21"/>
        </w:rPr>
      </w:pPr>
      <w:r>
        <w:rPr>
          <w:rFonts w:ascii="Roboto" w:eastAsia="Roboto" w:hAnsi="Roboto" w:cs="Roboto"/>
          <w:color w:val="222222"/>
          <w:sz w:val="21"/>
          <w:szCs w:val="21"/>
        </w:rPr>
        <w:t xml:space="preserve">c. Lies in the majority of its course in the subcostal groove </w:t>
      </w:r>
    </w:p>
    <w:p w14:paraId="3CBD5303"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sidRPr="007A0C07">
        <w:rPr>
          <w:rFonts w:ascii="Roboto" w:eastAsia="Roboto" w:hAnsi="Roboto" w:cs="Roboto"/>
          <w:color w:val="222222"/>
          <w:sz w:val="21"/>
          <w:szCs w:val="21"/>
        </w:rPr>
        <w:t>d. Supplies cutaneous branches to the skin of the back.</w:t>
      </w:r>
      <w:r>
        <w:rPr>
          <w:rFonts w:ascii="Roboto" w:eastAsia="Roboto" w:hAnsi="Roboto" w:cs="Roboto"/>
          <w:color w:val="222222"/>
          <w:sz w:val="21"/>
          <w:szCs w:val="21"/>
        </w:rPr>
        <w:t xml:space="preserve"> </w:t>
      </w:r>
    </w:p>
    <w:p w14:paraId="46267CEC"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e. May supply abdominal wall skin. </w:t>
      </w:r>
    </w:p>
    <w:p w14:paraId="4D93339D" w14:textId="292E03F5" w:rsidR="00BC2384" w:rsidRDefault="00C43E45" w:rsidP="00BC2384">
      <w:pPr>
        <w:pStyle w:val="Normal1"/>
        <w:widowControl w:val="0"/>
        <w:pBdr>
          <w:top w:val="nil"/>
          <w:left w:val="nil"/>
          <w:bottom w:val="nil"/>
          <w:right w:val="nil"/>
          <w:between w:val="nil"/>
        </w:pBdr>
        <w:spacing w:before="914" w:line="240" w:lineRule="auto"/>
        <w:ind w:left="12"/>
        <w:rPr>
          <w:rFonts w:ascii="Roboto" w:eastAsia="Roboto" w:hAnsi="Roboto" w:cs="Roboto"/>
          <w:color w:val="222222"/>
          <w:sz w:val="21"/>
          <w:szCs w:val="21"/>
        </w:rPr>
      </w:pPr>
      <w:r w:rsidRPr="00C43E45">
        <w:rPr>
          <w:rFonts w:ascii="Roboto" w:eastAsia="Roboto" w:hAnsi="Roboto" w:cs="Roboto"/>
          <w:noProof/>
          <w:color w:val="222222"/>
          <w:sz w:val="21"/>
          <w:szCs w:val="21"/>
          <w:highlight w:val="white"/>
          <w:rtl/>
        </w:rPr>
        <mc:AlternateContent>
          <mc:Choice Requires="wps">
            <w:drawing>
              <wp:anchor distT="0" distB="0" distL="114300" distR="114300" simplePos="0" relativeHeight="251675648" behindDoc="0" locked="0" layoutInCell="1" allowOverlap="1" wp14:anchorId="655A879F" wp14:editId="42B7FD19">
                <wp:simplePos x="0" y="0"/>
                <wp:positionH relativeFrom="column">
                  <wp:posOffset>4160520</wp:posOffset>
                </wp:positionH>
                <wp:positionV relativeFrom="paragraph">
                  <wp:posOffset>510540</wp:posOffset>
                </wp:positionV>
                <wp:extent cx="2374265" cy="1294765"/>
                <wp:effectExtent l="0" t="0" r="11430" b="1968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294765"/>
                        </a:xfrm>
                        <a:prstGeom prst="rect">
                          <a:avLst/>
                        </a:prstGeom>
                        <a:solidFill>
                          <a:srgbClr val="FFFFFF"/>
                        </a:solidFill>
                        <a:ln w="9525">
                          <a:solidFill>
                            <a:srgbClr val="000000"/>
                          </a:solidFill>
                          <a:miter lim="800000"/>
                          <a:headEnd/>
                          <a:tailEnd/>
                        </a:ln>
                      </wps:spPr>
                      <wps:txbx>
                        <w:txbxContent>
                          <w:p w14:paraId="529CF595" w14:textId="6FFF5AD0" w:rsidR="00166529" w:rsidRPr="00C43E45" w:rsidRDefault="00166529" w:rsidP="00C43E45">
                            <w:r w:rsidRPr="00C43E45">
                              <w:t>The Beck triad (ie, </w:t>
                            </w:r>
                            <w:r w:rsidRPr="00C43E45">
                              <w:rPr>
                                <w:b/>
                                <w:bCs/>
                              </w:rPr>
                              <w:t>hypotension; elevated systemic venous pressure, often with jugular venous distention; muffled heart sounds</w:t>
                            </w:r>
                            <w:r w:rsidRPr="00C43E45">
                              <w:t>) may occur in affected patients, especially from sudden intrapericardial hemorrhage.</w:t>
                            </w:r>
                          </w:p>
                          <w:p w14:paraId="1741AEEB" w14:textId="7F9AC833" w:rsidR="00166529" w:rsidRDefault="00166529" w:rsidP="00C43E4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5A879F" id="_x0000_s1037" type="#_x0000_t202" style="position:absolute;left:0;text-align:left;margin-left:327.6pt;margin-top:40.2pt;width:186.95pt;height:101.95pt;flip:x;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">
                <v:textbox>
                  <w:txbxContent>
                    <w:p w14:paraId="529CF595" w14:textId="6FFF5AD0" w:rsidR="00166529" w:rsidRPr="00C43E45" w:rsidRDefault="00166529" w:rsidP="00C43E45">
                      <w:r w:rsidRPr="00C43E45">
                        <w:t>The Beck triad (ie, </w:t>
                      </w:r>
                      <w:r w:rsidRPr="00C43E45">
                        <w:rPr>
                          <w:b/>
                          <w:bCs/>
                        </w:rPr>
                        <w:t>hypotension; elevated systemic venous pressure, often with jugular venous distention; muffled heart sounds</w:t>
                      </w:r>
                      <w:r w:rsidRPr="00C43E45">
                        <w:t>) may occur in affected patients, especially from sudden intrapericardial hemorrhage.</w:t>
                      </w:r>
                    </w:p>
                    <w:p w14:paraId="1741AEEB" w14:textId="7F9AC833" w:rsidR="00166529" w:rsidRDefault="00166529" w:rsidP="00C43E45"/>
                  </w:txbxContent>
                </v:textbox>
              </v:shape>
            </w:pict>
          </mc:Fallback>
        </mc:AlternateContent>
      </w:r>
      <w:r w:rsidR="00BC2384">
        <w:rPr>
          <w:rFonts w:ascii="Roboto" w:eastAsia="Roboto" w:hAnsi="Roboto" w:cs="Roboto"/>
          <w:color w:val="222222"/>
          <w:sz w:val="21"/>
          <w:szCs w:val="21"/>
          <w:highlight w:val="white"/>
        </w:rPr>
        <w:t>31- A 30 year old male patient diagnosed to have Beck's triad, one is false</w:t>
      </w:r>
      <w:r w:rsidR="00BC2384">
        <w:rPr>
          <w:rFonts w:ascii="Roboto" w:eastAsia="Roboto" w:hAnsi="Roboto" w:cs="Roboto"/>
          <w:color w:val="222222"/>
          <w:sz w:val="21"/>
          <w:szCs w:val="21"/>
        </w:rPr>
        <w:t xml:space="preserve"> </w:t>
      </w:r>
    </w:p>
    <w:p w14:paraId="232FEB9F"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006F0796" w14:textId="77777777" w:rsidR="00BC2384"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222222"/>
          <w:sz w:val="21"/>
          <w:szCs w:val="21"/>
        </w:rPr>
      </w:pPr>
      <w:r>
        <w:rPr>
          <w:rFonts w:ascii="Roboto" w:eastAsia="Roboto" w:hAnsi="Roboto" w:cs="Roboto"/>
          <w:color w:val="222222"/>
          <w:sz w:val="21"/>
          <w:szCs w:val="21"/>
        </w:rPr>
        <w:t xml:space="preserve">a. Increased afterload. </w:t>
      </w:r>
    </w:p>
    <w:p w14:paraId="3E82AA48"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highlight w:val="white"/>
        </w:rPr>
      </w:pPr>
      <w:r>
        <w:rPr>
          <w:rFonts w:ascii="Roboto" w:eastAsia="Roboto" w:hAnsi="Roboto" w:cs="Roboto"/>
          <w:color w:val="222222"/>
          <w:sz w:val="21"/>
          <w:szCs w:val="21"/>
          <w:highlight w:val="white"/>
        </w:rPr>
        <w:t>b. Decreased cardiac output.</w:t>
      </w:r>
    </w:p>
    <w:p w14:paraId="35CB6D1E" w14:textId="77777777" w:rsidR="00BC2384" w:rsidRDefault="00BC2384" w:rsidP="00BC2384">
      <w:pPr>
        <w:pStyle w:val="Normal1"/>
        <w:widowControl w:val="0"/>
        <w:pBdr>
          <w:top w:val="nil"/>
          <w:left w:val="nil"/>
          <w:bottom w:val="nil"/>
          <w:right w:val="nil"/>
          <w:between w:val="nil"/>
        </w:pBdr>
        <w:spacing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c. Increased pulmonary capillary pressure.</w:t>
      </w:r>
      <w:r>
        <w:rPr>
          <w:rFonts w:ascii="Roboto" w:eastAsia="Roboto" w:hAnsi="Roboto" w:cs="Roboto"/>
          <w:color w:val="222222"/>
          <w:sz w:val="21"/>
          <w:szCs w:val="21"/>
        </w:rPr>
        <w:t xml:space="preserve"> </w:t>
      </w:r>
    </w:p>
    <w:p w14:paraId="5825D87C"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Increased jugular venous pressure</w:t>
      </w:r>
      <w:r>
        <w:rPr>
          <w:rFonts w:ascii="Roboto" w:eastAsia="Roboto" w:hAnsi="Roboto" w:cs="Roboto"/>
          <w:color w:val="222222"/>
          <w:sz w:val="21"/>
          <w:szCs w:val="21"/>
        </w:rPr>
        <w:t xml:space="preserve"> </w:t>
      </w:r>
    </w:p>
    <w:p w14:paraId="3EEEFCEA"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e. Increased preload. </w:t>
      </w:r>
    </w:p>
    <w:p w14:paraId="71697E1D" w14:textId="77777777" w:rsidR="00BC2384" w:rsidRDefault="00BC2384" w:rsidP="00BC2384">
      <w:pPr>
        <w:pStyle w:val="Normal1"/>
        <w:widowControl w:val="0"/>
        <w:pBdr>
          <w:top w:val="nil"/>
          <w:left w:val="nil"/>
          <w:bottom w:val="nil"/>
          <w:right w:val="nil"/>
          <w:between w:val="nil"/>
        </w:pBdr>
        <w:spacing w:before="334" w:line="275" w:lineRule="auto"/>
        <w:ind w:left="18" w:right="591" w:firstLine="10"/>
        <w:rPr>
          <w:rFonts w:ascii="Roboto" w:eastAsia="Roboto" w:hAnsi="Roboto" w:cs="Roboto"/>
          <w:color w:val="222222"/>
          <w:sz w:val="21"/>
          <w:szCs w:val="21"/>
        </w:rPr>
      </w:pPr>
      <w:r>
        <w:rPr>
          <w:rFonts w:ascii="Roboto" w:eastAsia="Roboto" w:hAnsi="Roboto" w:cs="Roboto"/>
          <w:color w:val="222222"/>
          <w:sz w:val="21"/>
          <w:szCs w:val="21"/>
          <w:highlight w:val="white"/>
        </w:rPr>
        <w:t>32- In cases of unexplained pleural effusion, one should consider all the following factors EXCEPT: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771807F5" w14:textId="77777777" w:rsidR="00BC2384" w:rsidRPr="007A0C07" w:rsidRDefault="00BC2384" w:rsidP="00BC2384">
      <w:pPr>
        <w:pStyle w:val="Normal1"/>
        <w:widowControl w:val="0"/>
        <w:pBdr>
          <w:top w:val="nil"/>
          <w:left w:val="nil"/>
          <w:bottom w:val="nil"/>
          <w:right w:val="nil"/>
          <w:between w:val="nil"/>
        </w:pBdr>
        <w:spacing w:before="13" w:line="240" w:lineRule="auto"/>
        <w:rPr>
          <w:rFonts w:ascii="Roboto" w:eastAsia="Roboto" w:hAnsi="Roboto" w:cs="Roboto"/>
          <w:color w:val="44546A" w:themeColor="text2"/>
          <w:sz w:val="21"/>
          <w:szCs w:val="21"/>
        </w:rPr>
      </w:pPr>
      <w:r w:rsidRPr="007A0C07">
        <w:rPr>
          <w:rFonts w:ascii="Roboto" w:eastAsia="Roboto" w:hAnsi="Roboto" w:cs="Roboto"/>
          <w:color w:val="44546A" w:themeColor="text2"/>
          <w:sz w:val="21"/>
          <w:szCs w:val="21"/>
        </w:rPr>
        <w:t>a</w:t>
      </w:r>
      <w:r w:rsidRPr="00DD4E1D">
        <w:rPr>
          <w:rFonts w:ascii="Roboto" w:eastAsia="Roboto" w:hAnsi="Roboto" w:cs="Roboto"/>
          <w:color w:val="00B050"/>
          <w:sz w:val="21"/>
          <w:szCs w:val="21"/>
        </w:rPr>
        <w:t xml:space="preserve">. Mediastinal infection </w:t>
      </w:r>
    </w:p>
    <w:p w14:paraId="6FF631B8" w14:textId="77777777" w:rsidR="00BC2384" w:rsidRDefault="00BC2384" w:rsidP="00BC2384">
      <w:pPr>
        <w:pStyle w:val="Normal1"/>
        <w:widowControl w:val="0"/>
        <w:pBdr>
          <w:top w:val="nil"/>
          <w:left w:val="nil"/>
          <w:bottom w:val="nil"/>
          <w:right w:val="nil"/>
          <w:between w:val="nil"/>
        </w:pBdr>
        <w:spacing w:before="44" w:line="240" w:lineRule="auto"/>
        <w:ind w:left="24"/>
        <w:rPr>
          <w:rFonts w:ascii="Roboto" w:eastAsia="Roboto" w:hAnsi="Roboto" w:cs="Roboto"/>
          <w:color w:val="222222"/>
          <w:sz w:val="21"/>
          <w:szCs w:val="21"/>
        </w:rPr>
      </w:pPr>
      <w:r>
        <w:rPr>
          <w:rFonts w:ascii="Roboto" w:eastAsia="Roboto" w:hAnsi="Roboto" w:cs="Roboto"/>
          <w:color w:val="222222"/>
          <w:sz w:val="21"/>
          <w:szCs w:val="21"/>
          <w:highlight w:val="white"/>
        </w:rPr>
        <w:t xml:space="preserve">b. Obstruction of the thoracic duct </w:t>
      </w:r>
    </w:p>
    <w:p w14:paraId="52DE5974"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c. Meigs syndrome </w:t>
      </w:r>
    </w:p>
    <w:p w14:paraId="371A897D"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d. Acute pancreatitis </w:t>
      </w:r>
    </w:p>
    <w:p w14:paraId="10194BCB" w14:textId="77777777" w:rsidR="00BC2384"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222222"/>
          <w:sz w:val="21"/>
          <w:szCs w:val="21"/>
        </w:rPr>
      </w:pPr>
      <w:r>
        <w:rPr>
          <w:rFonts w:ascii="Roboto" w:eastAsia="Roboto" w:hAnsi="Roboto" w:cs="Roboto"/>
          <w:color w:val="222222"/>
          <w:sz w:val="21"/>
          <w:szCs w:val="21"/>
          <w:highlight w:val="white"/>
        </w:rPr>
        <w:t>e. Tuberculosis</w:t>
      </w:r>
      <w:r>
        <w:rPr>
          <w:rFonts w:ascii="Roboto" w:eastAsia="Roboto" w:hAnsi="Roboto" w:cs="Roboto"/>
          <w:color w:val="222222"/>
          <w:sz w:val="21"/>
          <w:szCs w:val="21"/>
        </w:rPr>
        <w:t xml:space="preserve"> </w:t>
      </w:r>
    </w:p>
    <w:p w14:paraId="357D53E2" w14:textId="77777777" w:rsidR="00BC2384" w:rsidRDefault="00BC2384" w:rsidP="00BC2384">
      <w:pPr>
        <w:pStyle w:val="Normal1"/>
        <w:widowControl w:val="0"/>
        <w:pBdr>
          <w:top w:val="nil"/>
          <w:left w:val="nil"/>
          <w:bottom w:val="nil"/>
          <w:right w:val="nil"/>
          <w:between w:val="nil"/>
        </w:pBdr>
        <w:spacing w:before="334" w:line="275" w:lineRule="auto"/>
        <w:ind w:left="18" w:right="2153" w:firstLine="9"/>
        <w:rPr>
          <w:rFonts w:ascii="Roboto" w:eastAsia="Roboto" w:hAnsi="Roboto" w:cs="Roboto"/>
          <w:color w:val="222222"/>
          <w:sz w:val="21"/>
          <w:szCs w:val="21"/>
        </w:rPr>
      </w:pPr>
      <w:r>
        <w:rPr>
          <w:rFonts w:ascii="Roboto" w:eastAsia="Roboto" w:hAnsi="Roboto" w:cs="Roboto"/>
          <w:color w:val="222222"/>
          <w:sz w:val="21"/>
          <w:szCs w:val="21"/>
          <w:highlight w:val="white"/>
        </w:rPr>
        <w:t>33- Full thickness skin grafts can be used in all of the following situations except ;</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2407D43A"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Defects of the lower eyelid</w:t>
      </w:r>
      <w:r>
        <w:rPr>
          <w:rFonts w:ascii="Roboto" w:eastAsia="Roboto" w:hAnsi="Roboto" w:cs="Roboto"/>
          <w:color w:val="222222"/>
          <w:sz w:val="21"/>
          <w:szCs w:val="21"/>
        </w:rPr>
        <w:t xml:space="preserve"> </w:t>
      </w:r>
    </w:p>
    <w:p w14:paraId="5B6587B7"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sidRPr="007A0C07">
        <w:rPr>
          <w:rFonts w:ascii="Roboto" w:eastAsia="Roboto" w:hAnsi="Roboto" w:cs="Roboto"/>
          <w:color w:val="222222"/>
          <w:sz w:val="21"/>
          <w:szCs w:val="21"/>
        </w:rPr>
        <w:t>b. Defects on the nose</w:t>
      </w:r>
      <w:r>
        <w:rPr>
          <w:rFonts w:ascii="Roboto" w:eastAsia="Roboto" w:hAnsi="Roboto" w:cs="Roboto"/>
          <w:color w:val="222222"/>
          <w:sz w:val="21"/>
          <w:szCs w:val="21"/>
        </w:rPr>
        <w:t xml:space="preserve"> </w:t>
      </w:r>
    </w:p>
    <w:p w14:paraId="61145EBB"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c. Reconstruction of the eyebrows</w:t>
      </w:r>
      <w:r>
        <w:rPr>
          <w:rFonts w:ascii="Roboto" w:eastAsia="Roboto" w:hAnsi="Roboto" w:cs="Roboto"/>
          <w:color w:val="222222"/>
          <w:sz w:val="21"/>
          <w:szCs w:val="21"/>
        </w:rPr>
        <w:t xml:space="preserve"> </w:t>
      </w:r>
    </w:p>
    <w:p w14:paraId="6583114F"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d. Large wounds </w:t>
      </w:r>
    </w:p>
    <w:p w14:paraId="703BFAAF"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Defects on the face</w:t>
      </w:r>
      <w:r>
        <w:rPr>
          <w:rFonts w:ascii="Roboto" w:eastAsia="Roboto" w:hAnsi="Roboto" w:cs="Roboto"/>
          <w:color w:val="222222"/>
          <w:sz w:val="21"/>
          <w:szCs w:val="21"/>
        </w:rPr>
        <w:t xml:space="preserve"> </w:t>
      </w:r>
    </w:p>
    <w:p w14:paraId="480CF67F" w14:textId="77777777" w:rsidR="00BC2384" w:rsidRDefault="00BC2384" w:rsidP="00BC2384">
      <w:pPr>
        <w:pStyle w:val="Normal1"/>
        <w:widowControl w:val="0"/>
        <w:pBdr>
          <w:top w:val="nil"/>
          <w:left w:val="nil"/>
          <w:bottom w:val="nil"/>
          <w:right w:val="nil"/>
          <w:between w:val="nil"/>
        </w:pBdr>
        <w:spacing w:before="334" w:line="240" w:lineRule="auto"/>
        <w:ind w:left="12"/>
        <w:rPr>
          <w:rFonts w:ascii="Roboto" w:eastAsia="Roboto" w:hAnsi="Roboto" w:cs="Roboto"/>
          <w:color w:val="222222"/>
          <w:sz w:val="21"/>
          <w:szCs w:val="21"/>
        </w:rPr>
      </w:pPr>
      <w:r>
        <w:rPr>
          <w:rFonts w:ascii="Roboto" w:eastAsia="Roboto" w:hAnsi="Roboto" w:cs="Roboto"/>
          <w:color w:val="222222"/>
          <w:sz w:val="21"/>
          <w:szCs w:val="21"/>
          <w:highlight w:val="white"/>
        </w:rPr>
        <w:t>34- All the followings are pathological features of crohns disease except:</w:t>
      </w:r>
      <w:r>
        <w:rPr>
          <w:rFonts w:ascii="Roboto" w:eastAsia="Roboto" w:hAnsi="Roboto" w:cs="Roboto"/>
          <w:color w:val="222222"/>
          <w:sz w:val="21"/>
          <w:szCs w:val="21"/>
        </w:rPr>
        <w:t xml:space="preserve"> </w:t>
      </w:r>
    </w:p>
    <w:p w14:paraId="345947C5"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60231E0A"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a. oedematous mucosa</w:t>
      </w:r>
      <w:r>
        <w:rPr>
          <w:rFonts w:ascii="Roboto" w:eastAsia="Roboto" w:hAnsi="Roboto" w:cs="Roboto"/>
          <w:color w:val="222222"/>
          <w:sz w:val="21"/>
          <w:szCs w:val="21"/>
        </w:rPr>
        <w:t xml:space="preserve"> </w:t>
      </w:r>
    </w:p>
    <w:p w14:paraId="3E445ECB"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b. enlarged mesenteric lymph nodes</w:t>
      </w:r>
      <w:r>
        <w:rPr>
          <w:rFonts w:ascii="Roboto" w:eastAsia="Roboto" w:hAnsi="Roboto" w:cs="Roboto"/>
          <w:color w:val="222222"/>
          <w:sz w:val="21"/>
          <w:szCs w:val="21"/>
        </w:rPr>
        <w:t xml:space="preserve"> </w:t>
      </w:r>
    </w:p>
    <w:p w14:paraId="5FF56092"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lastRenderedPageBreak/>
        <w:t>c. mesenteric fat creeping</w:t>
      </w:r>
      <w:r>
        <w:rPr>
          <w:rFonts w:ascii="Roboto" w:eastAsia="Roboto" w:hAnsi="Roboto" w:cs="Roboto"/>
          <w:color w:val="222222"/>
          <w:sz w:val="21"/>
          <w:szCs w:val="21"/>
        </w:rPr>
        <w:t xml:space="preserve"> </w:t>
      </w:r>
    </w:p>
    <w:p w14:paraId="63869E2C"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d. serosal involvement</w:t>
      </w:r>
      <w:r>
        <w:rPr>
          <w:rFonts w:ascii="Roboto" w:eastAsia="Roboto" w:hAnsi="Roboto" w:cs="Roboto"/>
          <w:color w:val="222222"/>
          <w:sz w:val="21"/>
          <w:szCs w:val="21"/>
        </w:rPr>
        <w:t xml:space="preserve"> </w:t>
      </w:r>
    </w:p>
    <w:p w14:paraId="3E6EF5B8" w14:textId="4B9AB96C"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e. caseating granuloma </w:t>
      </w:r>
    </w:p>
    <w:p w14:paraId="09C850A9" w14:textId="64CB1080"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p>
    <w:p w14:paraId="5D44E5AD" w14:textId="372BFC42"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p>
    <w:p w14:paraId="2D7944B9" w14:textId="204E3165" w:rsidR="00CC335C"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p>
    <w:p w14:paraId="72C9AE67" w14:textId="77777777" w:rsidR="00CC335C" w:rsidRPr="007A0C07" w:rsidRDefault="00CC335C"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p>
    <w:p w14:paraId="41D577B9" w14:textId="77777777" w:rsidR="00BC2384" w:rsidRDefault="00BC2384" w:rsidP="00BC2384">
      <w:pPr>
        <w:pStyle w:val="Normal1"/>
        <w:widowControl w:val="0"/>
        <w:pBdr>
          <w:top w:val="nil"/>
          <w:left w:val="nil"/>
          <w:bottom w:val="nil"/>
          <w:right w:val="nil"/>
          <w:between w:val="nil"/>
        </w:pBdr>
        <w:spacing w:before="334" w:line="275" w:lineRule="auto"/>
        <w:ind w:left="18" w:right="161" w:hanging="5"/>
        <w:rPr>
          <w:rFonts w:ascii="Roboto" w:eastAsia="Roboto" w:hAnsi="Roboto" w:cs="Roboto"/>
          <w:color w:val="222222"/>
          <w:sz w:val="21"/>
          <w:szCs w:val="21"/>
        </w:rPr>
      </w:pPr>
      <w:r>
        <w:rPr>
          <w:rFonts w:ascii="Roboto" w:eastAsia="Roboto" w:hAnsi="Roboto" w:cs="Roboto"/>
          <w:color w:val="222222"/>
          <w:sz w:val="21"/>
          <w:szCs w:val="21"/>
          <w:highlight w:val="white"/>
        </w:rPr>
        <w:t xml:space="preserve">35- All of the following are </w:t>
      </w:r>
      <w:r w:rsidRPr="00AA6167">
        <w:rPr>
          <w:rFonts w:ascii="Roboto" w:eastAsia="Roboto" w:hAnsi="Roboto" w:cs="Roboto"/>
          <w:color w:val="222222"/>
          <w:sz w:val="21"/>
          <w:szCs w:val="21"/>
          <w:highlight w:val="white"/>
          <w:u w:val="single"/>
        </w:rPr>
        <w:t>relative</w:t>
      </w:r>
      <w:r>
        <w:rPr>
          <w:rFonts w:ascii="Roboto" w:eastAsia="Roboto" w:hAnsi="Roboto" w:cs="Roboto"/>
          <w:color w:val="222222"/>
          <w:sz w:val="21"/>
          <w:szCs w:val="21"/>
          <w:highlight w:val="white"/>
        </w:rPr>
        <w:t xml:space="preserve"> indications for surgical treatment of necrotizing enterocolitis except;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355ED2EB" w14:textId="77777777" w:rsidR="00BC2384" w:rsidRPr="003C35CD" w:rsidRDefault="00BC2384" w:rsidP="00BC2384">
      <w:pPr>
        <w:pStyle w:val="Normal1"/>
        <w:widowControl w:val="0"/>
        <w:pBdr>
          <w:top w:val="nil"/>
          <w:left w:val="nil"/>
          <w:bottom w:val="nil"/>
          <w:right w:val="nil"/>
          <w:between w:val="nil"/>
        </w:pBdr>
        <w:spacing w:before="13" w:line="240" w:lineRule="auto"/>
        <w:ind w:left="17"/>
        <w:rPr>
          <w:rFonts w:ascii="Roboto" w:eastAsia="Roboto" w:hAnsi="Roboto" w:cs="Roboto"/>
          <w:sz w:val="21"/>
          <w:szCs w:val="21"/>
        </w:rPr>
      </w:pPr>
      <w:r w:rsidRPr="003C35CD">
        <w:rPr>
          <w:rFonts w:ascii="Roboto" w:eastAsia="Roboto" w:hAnsi="Roboto" w:cs="Roboto"/>
          <w:sz w:val="21"/>
          <w:szCs w:val="21"/>
        </w:rPr>
        <w:t xml:space="preserve">a. Fixed loop on plain abdominal film </w:t>
      </w:r>
    </w:p>
    <w:p w14:paraId="11CE4BA1"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b. Abdominal wall erythema </w:t>
      </w:r>
    </w:p>
    <w:p w14:paraId="32381331" w14:textId="77777777" w:rsidR="00BC2384" w:rsidRPr="00C43E45"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sidRPr="00C43E45">
        <w:rPr>
          <w:rFonts w:ascii="Roboto" w:eastAsia="Roboto" w:hAnsi="Roboto" w:cs="Roboto"/>
          <w:color w:val="222222"/>
          <w:sz w:val="21"/>
          <w:szCs w:val="21"/>
        </w:rPr>
        <w:t xml:space="preserve">c. Palpable mass </w:t>
      </w:r>
    </w:p>
    <w:p w14:paraId="2C44FF04" w14:textId="77777777" w:rsidR="00BC2384" w:rsidRPr="00AA616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000000" w:themeColor="text1"/>
          <w:sz w:val="21"/>
          <w:szCs w:val="21"/>
        </w:rPr>
      </w:pPr>
      <w:r w:rsidRPr="00AA6167">
        <w:rPr>
          <w:rFonts w:ascii="Roboto" w:eastAsia="Roboto" w:hAnsi="Roboto" w:cs="Roboto"/>
          <w:color w:val="000000" w:themeColor="text1"/>
          <w:sz w:val="21"/>
          <w:szCs w:val="21"/>
        </w:rPr>
        <w:t xml:space="preserve">d. Failure of medical management </w:t>
      </w:r>
    </w:p>
    <w:p w14:paraId="6DF8097A" w14:textId="77777777" w:rsidR="00BC2384" w:rsidRPr="00AA616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AA6167">
        <w:rPr>
          <w:rFonts w:ascii="Roboto" w:eastAsia="Roboto" w:hAnsi="Roboto" w:cs="Roboto"/>
          <w:color w:val="FF0000"/>
          <w:sz w:val="21"/>
          <w:szCs w:val="21"/>
          <w:highlight w:val="white"/>
        </w:rPr>
        <w:t>e. free air on abdominal X-ray</w:t>
      </w:r>
      <w:r w:rsidRPr="00AA6167">
        <w:rPr>
          <w:rFonts w:ascii="Roboto" w:eastAsia="Roboto" w:hAnsi="Roboto" w:cs="Roboto"/>
          <w:color w:val="FF0000"/>
          <w:sz w:val="21"/>
          <w:szCs w:val="21"/>
        </w:rPr>
        <w:t xml:space="preserve"> </w:t>
      </w:r>
    </w:p>
    <w:p w14:paraId="5F908308" w14:textId="77777777" w:rsidR="00BC2384" w:rsidRDefault="00BC2384" w:rsidP="00BC2384">
      <w:pPr>
        <w:pStyle w:val="Normal1"/>
        <w:widowControl w:val="0"/>
        <w:pBdr>
          <w:top w:val="nil"/>
          <w:left w:val="nil"/>
          <w:bottom w:val="nil"/>
          <w:right w:val="nil"/>
          <w:between w:val="nil"/>
        </w:pBdr>
        <w:spacing w:before="334" w:line="275" w:lineRule="auto"/>
        <w:ind w:left="24" w:right="388" w:hanging="11"/>
        <w:jc w:val="both"/>
        <w:rPr>
          <w:rFonts w:ascii="Roboto" w:eastAsia="Roboto" w:hAnsi="Roboto" w:cs="Roboto"/>
          <w:color w:val="222222"/>
          <w:sz w:val="21"/>
          <w:szCs w:val="21"/>
        </w:rPr>
      </w:pPr>
      <w:r>
        <w:rPr>
          <w:rFonts w:ascii="Roboto" w:eastAsia="Roboto" w:hAnsi="Roboto" w:cs="Roboto"/>
          <w:color w:val="222222"/>
          <w:sz w:val="21"/>
          <w:szCs w:val="21"/>
          <w:highlight w:val="white"/>
        </w:rPr>
        <w:t>36- A 45-year-old female presents with a 3-cm invasive ductal carcinoma. She has a palpable axillary</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lymph node which reveals cancer cells on cytology. The tumor is estrogen receptor negative. The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most appropriate treatment is:</w:t>
      </w:r>
      <w:r>
        <w:rPr>
          <w:rFonts w:ascii="Roboto" w:eastAsia="Roboto" w:hAnsi="Roboto" w:cs="Roboto"/>
          <w:color w:val="222222"/>
          <w:sz w:val="21"/>
          <w:szCs w:val="21"/>
        </w:rPr>
        <w:t xml:space="preserve"> </w:t>
      </w:r>
    </w:p>
    <w:p w14:paraId="45FFB188" w14:textId="77777777" w:rsidR="00BC2384" w:rsidRDefault="00BC2384" w:rsidP="00BC2384">
      <w:pPr>
        <w:pStyle w:val="Normal1"/>
        <w:widowControl w:val="0"/>
        <w:pBdr>
          <w:top w:val="nil"/>
          <w:left w:val="nil"/>
          <w:bottom w:val="nil"/>
          <w:right w:val="nil"/>
          <w:between w:val="nil"/>
        </w:pBdr>
        <w:spacing w:before="13"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7D4A9042"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highlight w:val="white"/>
        </w:rPr>
      </w:pPr>
      <w:r>
        <w:rPr>
          <w:rFonts w:ascii="Roboto" w:eastAsia="Roboto" w:hAnsi="Roboto" w:cs="Roboto"/>
          <w:color w:val="222222"/>
          <w:sz w:val="21"/>
          <w:szCs w:val="21"/>
          <w:highlight w:val="white"/>
        </w:rPr>
        <w:t>a. Modified radical mastectomy</w:t>
      </w:r>
    </w:p>
    <w:p w14:paraId="308D3CB9" w14:textId="77777777" w:rsidR="00BC2384" w:rsidRDefault="00BC2384" w:rsidP="00BC2384">
      <w:pPr>
        <w:pStyle w:val="Normal1"/>
        <w:widowControl w:val="0"/>
        <w:pBdr>
          <w:top w:val="nil"/>
          <w:left w:val="nil"/>
          <w:bottom w:val="nil"/>
          <w:right w:val="nil"/>
          <w:between w:val="nil"/>
        </w:pBdr>
        <w:spacing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Radical mastectomy plus radiotherapy</w:t>
      </w:r>
      <w:r>
        <w:rPr>
          <w:rFonts w:ascii="Roboto" w:eastAsia="Roboto" w:hAnsi="Roboto" w:cs="Roboto"/>
          <w:color w:val="222222"/>
          <w:sz w:val="21"/>
          <w:szCs w:val="21"/>
        </w:rPr>
        <w:t xml:space="preserve"> </w:t>
      </w:r>
    </w:p>
    <w:p w14:paraId="355F4BB7" w14:textId="77777777" w:rsidR="00BC2384" w:rsidRPr="007A0C07"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FF0000"/>
          <w:sz w:val="21"/>
          <w:szCs w:val="21"/>
        </w:rPr>
      </w:pPr>
      <w:r w:rsidRPr="007A0C07">
        <w:rPr>
          <w:rFonts w:ascii="Roboto" w:eastAsia="Roboto" w:hAnsi="Roboto" w:cs="Roboto"/>
          <w:color w:val="FF0000"/>
          <w:sz w:val="21"/>
          <w:szCs w:val="21"/>
        </w:rPr>
        <w:t xml:space="preserve">c. Wide local excision, axillary node clearance and chemotherapy </w:t>
      </w:r>
    </w:p>
    <w:p w14:paraId="23E88266"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d. Mastectomy and immediate reconstruction</w:t>
      </w:r>
      <w:r>
        <w:rPr>
          <w:rFonts w:ascii="Roboto" w:eastAsia="Roboto" w:hAnsi="Roboto" w:cs="Roboto"/>
          <w:color w:val="222222"/>
          <w:sz w:val="21"/>
          <w:szCs w:val="21"/>
        </w:rPr>
        <w:t xml:space="preserve"> </w:t>
      </w:r>
    </w:p>
    <w:p w14:paraId="29DF5182"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e. Wide local excision, sentinel node biopsy plus tamoxifen</w:t>
      </w:r>
      <w:r>
        <w:rPr>
          <w:rFonts w:ascii="Roboto" w:eastAsia="Roboto" w:hAnsi="Roboto" w:cs="Roboto"/>
          <w:color w:val="222222"/>
          <w:sz w:val="21"/>
          <w:szCs w:val="21"/>
        </w:rPr>
        <w:t xml:space="preserve"> </w:t>
      </w:r>
    </w:p>
    <w:p w14:paraId="7746A285" w14:textId="77777777" w:rsidR="00BC2384" w:rsidRDefault="00BC2384" w:rsidP="00BC2384">
      <w:pPr>
        <w:pStyle w:val="Normal1"/>
        <w:widowControl w:val="0"/>
        <w:pBdr>
          <w:top w:val="nil"/>
          <w:left w:val="nil"/>
          <w:bottom w:val="nil"/>
          <w:right w:val="nil"/>
          <w:between w:val="nil"/>
        </w:pBdr>
        <w:spacing w:before="334" w:line="240" w:lineRule="auto"/>
        <w:ind w:left="14"/>
        <w:rPr>
          <w:rFonts w:ascii="Roboto" w:eastAsia="Roboto" w:hAnsi="Roboto" w:cs="Roboto"/>
          <w:color w:val="222222"/>
          <w:sz w:val="21"/>
          <w:szCs w:val="21"/>
        </w:rPr>
      </w:pPr>
      <w:r>
        <w:rPr>
          <w:rFonts w:ascii="Roboto" w:eastAsia="Roboto" w:hAnsi="Roboto" w:cs="Roboto"/>
          <w:color w:val="222222"/>
          <w:sz w:val="21"/>
          <w:szCs w:val="21"/>
          <w:highlight w:val="white"/>
        </w:rPr>
        <w:t>37- The parasympathetic nerve supply to the right colon is through:</w:t>
      </w:r>
      <w:r>
        <w:rPr>
          <w:rFonts w:ascii="Roboto" w:eastAsia="Roboto" w:hAnsi="Roboto" w:cs="Roboto"/>
          <w:color w:val="222222"/>
          <w:sz w:val="21"/>
          <w:szCs w:val="21"/>
        </w:rPr>
        <w:t xml:space="preserve"> </w:t>
      </w:r>
    </w:p>
    <w:p w14:paraId="6BD5AE4B"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7F8C5553"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a.The vagus nerve. </w:t>
      </w:r>
    </w:p>
    <w:p w14:paraId="45B24883" w14:textId="77777777" w:rsidR="00BC2384" w:rsidRPr="00C02C71" w:rsidRDefault="00BC2384" w:rsidP="00BC2384">
      <w:pPr>
        <w:pStyle w:val="Normal1"/>
        <w:widowControl w:val="0"/>
        <w:pBdr>
          <w:top w:val="nil"/>
          <w:left w:val="nil"/>
          <w:bottom w:val="nil"/>
          <w:right w:val="nil"/>
          <w:between w:val="nil"/>
        </w:pBdr>
        <w:spacing w:before="44" w:line="240" w:lineRule="auto"/>
        <w:ind w:left="17"/>
        <w:rPr>
          <w:rFonts w:ascii="Roboto" w:eastAsia="Roboto" w:hAnsi="Roboto" w:cs="Roboto"/>
          <w:color w:val="222222"/>
          <w:sz w:val="21"/>
          <w:szCs w:val="21"/>
        </w:rPr>
      </w:pPr>
      <w:r w:rsidRPr="007A0C07">
        <w:rPr>
          <w:rFonts w:ascii="Roboto" w:eastAsia="Roboto" w:hAnsi="Roboto" w:cs="Roboto"/>
          <w:color w:val="222222"/>
          <w:sz w:val="21"/>
          <w:szCs w:val="21"/>
        </w:rPr>
        <w:t>b. The nervi erigentes.</w:t>
      </w:r>
      <w:r w:rsidRPr="00C02C71">
        <w:rPr>
          <w:rFonts w:ascii="Roboto" w:eastAsia="Roboto" w:hAnsi="Roboto" w:cs="Roboto"/>
          <w:color w:val="222222"/>
          <w:sz w:val="21"/>
          <w:szCs w:val="21"/>
        </w:rPr>
        <w:t xml:space="preserve"> </w:t>
      </w:r>
    </w:p>
    <w:p w14:paraId="6394B110"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 xml:space="preserve">c. Pelvic splanchnic nerve S2. </w:t>
      </w:r>
    </w:p>
    <w:p w14:paraId="5A59AD18"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 xml:space="preserve">d. Pelvic splanchnic nerve S 4. </w:t>
      </w:r>
    </w:p>
    <w:p w14:paraId="3D525C58" w14:textId="77777777" w:rsidR="00BC2384"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222222"/>
          <w:sz w:val="21"/>
          <w:szCs w:val="21"/>
        </w:rPr>
      </w:pPr>
      <w:r>
        <w:rPr>
          <w:rFonts w:ascii="Roboto" w:eastAsia="Roboto" w:hAnsi="Roboto" w:cs="Roboto"/>
          <w:color w:val="222222"/>
          <w:sz w:val="21"/>
          <w:szCs w:val="21"/>
          <w:highlight w:val="white"/>
        </w:rPr>
        <w:t>e. Lesser splanchnic nerves.</w:t>
      </w:r>
      <w:r>
        <w:rPr>
          <w:rFonts w:ascii="Roboto" w:eastAsia="Roboto" w:hAnsi="Roboto" w:cs="Roboto"/>
          <w:color w:val="222222"/>
          <w:sz w:val="21"/>
          <w:szCs w:val="21"/>
        </w:rPr>
        <w:t xml:space="preserve"> </w:t>
      </w:r>
    </w:p>
    <w:p w14:paraId="1BAD61A8" w14:textId="291DD963" w:rsidR="00BC2384" w:rsidRDefault="00AB6A4A" w:rsidP="00BC2384">
      <w:pPr>
        <w:pStyle w:val="Normal1"/>
        <w:widowControl w:val="0"/>
        <w:pBdr>
          <w:top w:val="nil"/>
          <w:left w:val="nil"/>
          <w:bottom w:val="nil"/>
          <w:right w:val="nil"/>
          <w:between w:val="nil"/>
        </w:pBdr>
        <w:spacing w:before="914" w:line="240" w:lineRule="auto"/>
        <w:ind w:left="16"/>
        <w:rPr>
          <w:rFonts w:ascii="Roboto" w:eastAsia="Roboto" w:hAnsi="Roboto" w:cs="Roboto"/>
          <w:color w:val="222222"/>
          <w:sz w:val="21"/>
          <w:szCs w:val="21"/>
        </w:rPr>
      </w:pPr>
      <w:r w:rsidRPr="00AB6A4A">
        <w:rPr>
          <w:rFonts w:ascii="Roboto" w:eastAsia="Roboto" w:hAnsi="Roboto" w:cs="Times New Roman"/>
          <w:noProof/>
          <w:color w:val="222222"/>
          <w:sz w:val="21"/>
          <w:szCs w:val="21"/>
          <w:highlight w:val="white"/>
          <w:rtl/>
        </w:rPr>
        <mc:AlternateContent>
          <mc:Choice Requires="wps">
            <w:drawing>
              <wp:anchor distT="0" distB="0" distL="114300" distR="114300" simplePos="0" relativeHeight="251677696" behindDoc="0" locked="0" layoutInCell="1" allowOverlap="1" wp14:anchorId="79297F2E" wp14:editId="52CCE3B9">
                <wp:simplePos x="0" y="0"/>
                <wp:positionH relativeFrom="column">
                  <wp:posOffset>4079875</wp:posOffset>
                </wp:positionH>
                <wp:positionV relativeFrom="paragraph">
                  <wp:posOffset>160020</wp:posOffset>
                </wp:positionV>
                <wp:extent cx="2374265" cy="1403985"/>
                <wp:effectExtent l="0" t="0" r="11430" b="13335"/>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solidFill>
                          <a:srgbClr val="FFFFFF"/>
                        </a:solidFill>
                        <a:ln w="9525">
                          <a:solidFill>
                            <a:srgbClr val="000000"/>
                          </a:solidFill>
                          <a:miter lim="800000"/>
                          <a:headEnd/>
                          <a:tailEnd/>
                        </a:ln>
                      </wps:spPr>
                      <wps:txbx>
                        <w:txbxContent>
                          <w:p w14:paraId="299822DE" w14:textId="77E51185" w:rsidR="00166529" w:rsidRDefault="00166529" w:rsidP="00AB6A4A">
                            <w:r>
                              <w:rPr>
                                <w:noProof/>
                              </w:rPr>
                              <w:drawing>
                                <wp:inline distT="0" distB="0" distL="0" distR="0" wp14:anchorId="3DDF67D2" wp14:editId="17EC83F0">
                                  <wp:extent cx="2365375" cy="1330523"/>
                                  <wp:effectExtent l="0" t="0" r="0" b="3175"/>
                                  <wp:docPr id="8" name="صورة 8" descr="WAGR syndrome (Wilms tumor-aniridia syndrome) mnemon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GR syndrome (Wilms tumor-aniridia syndrome) mnemonic!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133052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297F2E" id="_x0000_s1038" type="#_x0000_t202" style="position:absolute;left:0;text-align:left;margin-left:321.25pt;margin-top:12.6pt;width:186.95pt;height:110.55pt;flip:x;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">
                <v:textbox style="mso-fit-shape-to-text:t">
                  <w:txbxContent>
                    <w:p w14:paraId="299822DE" w14:textId="77E51185" w:rsidR="00166529" w:rsidRDefault="00166529" w:rsidP="00AB6A4A">
                      <w:r>
                        <w:rPr>
                          <w:noProof/>
                        </w:rPr>
                        <w:drawing>
                          <wp:inline distT="0" distB="0" distL="0" distR="0" wp14:anchorId="3DDF67D2" wp14:editId="17EC83F0">
                            <wp:extent cx="2365375" cy="1330523"/>
                            <wp:effectExtent l="0" t="0" r="0" b="3175"/>
                            <wp:docPr id="8" name="صورة 8" descr="WAGR syndrome (Wilms tumor-aniridia syndrome) mnemon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GR syndrome (Wilms tumor-aniridia syndrome) mnemonic!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1330523"/>
                                    </a:xfrm>
                                    <a:prstGeom prst="rect">
                                      <a:avLst/>
                                    </a:prstGeom>
                                    <a:noFill/>
                                    <a:ln>
                                      <a:noFill/>
                                    </a:ln>
                                  </pic:spPr>
                                </pic:pic>
                              </a:graphicData>
                            </a:graphic>
                          </wp:inline>
                        </w:drawing>
                      </w:r>
                    </w:p>
                  </w:txbxContent>
                </v:textbox>
              </v:shape>
            </w:pict>
          </mc:Fallback>
        </mc:AlternateContent>
      </w:r>
      <w:r w:rsidR="00BC2384">
        <w:rPr>
          <w:rFonts w:ascii="Roboto" w:eastAsia="Roboto" w:hAnsi="Roboto" w:cs="Roboto"/>
          <w:color w:val="222222"/>
          <w:sz w:val="21"/>
          <w:szCs w:val="21"/>
          <w:highlight w:val="white"/>
        </w:rPr>
        <w:t>38- Which of the following is not characteristic of WAGR syndrome?</w:t>
      </w:r>
      <w:r w:rsidR="00BC2384">
        <w:rPr>
          <w:rFonts w:ascii="Roboto" w:eastAsia="Roboto" w:hAnsi="Roboto" w:cs="Roboto"/>
          <w:color w:val="222222"/>
          <w:sz w:val="21"/>
          <w:szCs w:val="21"/>
        </w:rPr>
        <w:t xml:space="preserve"> </w:t>
      </w:r>
    </w:p>
    <w:p w14:paraId="65881AA8" w14:textId="77777777" w:rsidR="00BC2384" w:rsidRDefault="00BC2384" w:rsidP="00BC2384">
      <w:pPr>
        <w:pStyle w:val="Normal1"/>
        <w:widowControl w:val="0"/>
        <w:pBdr>
          <w:top w:val="nil"/>
          <w:left w:val="nil"/>
          <w:bottom w:val="nil"/>
          <w:right w:val="nil"/>
          <w:between w:val="nil"/>
        </w:pBdr>
        <w:spacing w:before="44" w:line="240" w:lineRule="auto"/>
        <w:ind w:left="18"/>
        <w:rPr>
          <w:rFonts w:ascii="Roboto" w:eastAsia="Roboto" w:hAnsi="Roboto" w:cs="Roboto"/>
          <w:color w:val="222222"/>
          <w:sz w:val="21"/>
          <w:szCs w:val="21"/>
        </w:rPr>
      </w:pP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31739AD0"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30% risk of developing Wilm's tuour</w:t>
      </w:r>
      <w:r>
        <w:rPr>
          <w:rFonts w:ascii="Roboto" w:eastAsia="Roboto" w:hAnsi="Roboto" w:cs="Roboto"/>
          <w:color w:val="222222"/>
          <w:sz w:val="21"/>
          <w:szCs w:val="21"/>
        </w:rPr>
        <w:t xml:space="preserve"> </w:t>
      </w:r>
    </w:p>
    <w:p w14:paraId="3B06FA19"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b. Absence of the iris</w:t>
      </w:r>
      <w:r>
        <w:rPr>
          <w:rFonts w:ascii="Roboto" w:eastAsia="Roboto" w:hAnsi="Roboto" w:cs="Roboto"/>
          <w:color w:val="222222"/>
          <w:sz w:val="21"/>
          <w:szCs w:val="21"/>
        </w:rPr>
        <w:t xml:space="preserve"> </w:t>
      </w:r>
    </w:p>
    <w:p w14:paraId="15B57770"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c. Malformation of the genitourinary tract</w:t>
      </w:r>
      <w:r>
        <w:rPr>
          <w:rFonts w:ascii="Roboto" w:eastAsia="Roboto" w:hAnsi="Roboto" w:cs="Roboto"/>
          <w:color w:val="222222"/>
          <w:sz w:val="21"/>
          <w:szCs w:val="21"/>
        </w:rPr>
        <w:t xml:space="preserve"> </w:t>
      </w:r>
    </w:p>
    <w:p w14:paraId="6DB3BBCE" w14:textId="77777777" w:rsidR="00BC2384"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222222"/>
          <w:sz w:val="21"/>
          <w:szCs w:val="21"/>
        </w:rPr>
      </w:pPr>
      <w:r>
        <w:rPr>
          <w:rFonts w:ascii="Roboto" w:eastAsia="Roboto" w:hAnsi="Roboto" w:cs="Roboto"/>
          <w:color w:val="222222"/>
          <w:sz w:val="21"/>
          <w:szCs w:val="21"/>
          <w:highlight w:val="white"/>
        </w:rPr>
        <w:t>d. Mental retardation</w:t>
      </w:r>
      <w:r>
        <w:rPr>
          <w:rFonts w:ascii="Roboto" w:eastAsia="Roboto" w:hAnsi="Roboto" w:cs="Roboto"/>
          <w:color w:val="222222"/>
          <w:sz w:val="21"/>
          <w:szCs w:val="21"/>
        </w:rPr>
        <w:t xml:space="preserve"> </w:t>
      </w:r>
    </w:p>
    <w:p w14:paraId="2338CFEA" w14:textId="77777777" w:rsidR="00BC2384" w:rsidRPr="007A0C07" w:rsidRDefault="00BC2384" w:rsidP="00BC2384">
      <w:pPr>
        <w:pStyle w:val="Normal1"/>
        <w:widowControl w:val="0"/>
        <w:pBdr>
          <w:top w:val="nil"/>
          <w:left w:val="nil"/>
          <w:bottom w:val="nil"/>
          <w:right w:val="nil"/>
          <w:between w:val="nil"/>
        </w:pBdr>
        <w:spacing w:before="44" w:line="240" w:lineRule="auto"/>
        <w:rPr>
          <w:rFonts w:ascii="Roboto" w:eastAsia="Roboto" w:hAnsi="Roboto" w:cs="Roboto"/>
          <w:color w:val="FF0000"/>
          <w:sz w:val="21"/>
          <w:szCs w:val="21"/>
        </w:rPr>
      </w:pPr>
      <w:r w:rsidRPr="007A0C07">
        <w:rPr>
          <w:rFonts w:ascii="Roboto" w:eastAsia="Roboto" w:hAnsi="Roboto" w:cs="Roboto"/>
          <w:color w:val="FF0000"/>
          <w:sz w:val="21"/>
          <w:szCs w:val="21"/>
        </w:rPr>
        <w:t xml:space="preserve">e. WT2 gene implicated </w:t>
      </w:r>
    </w:p>
    <w:p w14:paraId="558D0412" w14:textId="77777777" w:rsidR="00BC2384" w:rsidRDefault="00BC2384" w:rsidP="00BC2384">
      <w:pPr>
        <w:pStyle w:val="Normal1"/>
        <w:widowControl w:val="0"/>
        <w:pBdr>
          <w:top w:val="nil"/>
          <w:left w:val="nil"/>
          <w:bottom w:val="nil"/>
          <w:right w:val="nil"/>
          <w:between w:val="nil"/>
        </w:pBdr>
        <w:spacing w:before="334" w:line="275" w:lineRule="auto"/>
        <w:ind w:left="18" w:right="2179" w:firstLine="10"/>
        <w:rPr>
          <w:rFonts w:ascii="Roboto" w:eastAsia="Roboto" w:hAnsi="Roboto" w:cs="Roboto"/>
          <w:color w:val="222222"/>
          <w:sz w:val="21"/>
          <w:szCs w:val="21"/>
        </w:rPr>
      </w:pPr>
      <w:r>
        <w:rPr>
          <w:rFonts w:ascii="Roboto" w:eastAsia="Roboto" w:hAnsi="Roboto" w:cs="Roboto"/>
          <w:color w:val="222222"/>
          <w:sz w:val="21"/>
          <w:szCs w:val="21"/>
          <w:highlight w:val="white"/>
        </w:rPr>
        <w:lastRenderedPageBreak/>
        <w:t>39- In the pathogenesis of strangulated hernia all the followings are true EXCEPT:</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Select one:</w:t>
      </w:r>
      <w:r>
        <w:rPr>
          <w:rFonts w:ascii="Roboto" w:eastAsia="Roboto" w:hAnsi="Roboto" w:cs="Roboto"/>
          <w:color w:val="222222"/>
          <w:sz w:val="21"/>
          <w:szCs w:val="21"/>
        </w:rPr>
        <w:t xml:space="preserve"> </w:t>
      </w:r>
    </w:p>
    <w:p w14:paraId="1DE20BFF" w14:textId="77777777" w:rsidR="00BC2384" w:rsidRDefault="00BC2384" w:rsidP="00BC2384">
      <w:pPr>
        <w:pStyle w:val="Normal1"/>
        <w:widowControl w:val="0"/>
        <w:pBdr>
          <w:top w:val="nil"/>
          <w:left w:val="nil"/>
          <w:bottom w:val="nil"/>
          <w:right w:val="nil"/>
          <w:between w:val="nil"/>
        </w:pBdr>
        <w:spacing w:before="13"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a. Impeded venous return.</w:t>
      </w:r>
      <w:r>
        <w:rPr>
          <w:rFonts w:ascii="Roboto" w:eastAsia="Roboto" w:hAnsi="Roboto" w:cs="Roboto"/>
          <w:color w:val="222222"/>
          <w:sz w:val="21"/>
          <w:szCs w:val="21"/>
        </w:rPr>
        <w:t xml:space="preserve"> </w:t>
      </w:r>
    </w:p>
    <w:p w14:paraId="03F2E6DE" w14:textId="77777777" w:rsidR="00BC2384" w:rsidRDefault="00BC2384" w:rsidP="00BC2384">
      <w:pPr>
        <w:pStyle w:val="Normal1"/>
        <w:widowControl w:val="0"/>
        <w:pBdr>
          <w:top w:val="nil"/>
          <w:left w:val="nil"/>
          <w:bottom w:val="nil"/>
          <w:right w:val="nil"/>
          <w:between w:val="nil"/>
        </w:pBdr>
        <w:spacing w:before="44" w:line="240" w:lineRule="auto"/>
        <w:ind w:left="22"/>
        <w:rPr>
          <w:rFonts w:ascii="Roboto" w:eastAsia="Roboto" w:hAnsi="Roboto" w:cs="Roboto"/>
          <w:color w:val="222222"/>
          <w:sz w:val="21"/>
          <w:szCs w:val="21"/>
        </w:rPr>
      </w:pPr>
      <w:r>
        <w:rPr>
          <w:rFonts w:ascii="Roboto" w:eastAsia="Roboto" w:hAnsi="Roboto" w:cs="Roboto"/>
          <w:color w:val="222222"/>
          <w:sz w:val="21"/>
          <w:szCs w:val="21"/>
          <w:highlight w:val="white"/>
        </w:rPr>
        <w:t>b. Impaired arterial blood flow</w:t>
      </w:r>
      <w:r>
        <w:rPr>
          <w:rFonts w:ascii="Roboto" w:eastAsia="Roboto" w:hAnsi="Roboto" w:cs="Roboto"/>
          <w:color w:val="222222"/>
          <w:sz w:val="21"/>
          <w:szCs w:val="21"/>
        </w:rPr>
        <w:t xml:space="preserve"> </w:t>
      </w:r>
    </w:p>
    <w:p w14:paraId="188F9317" w14:textId="77777777" w:rsidR="00BC2384" w:rsidRPr="007A0C07" w:rsidRDefault="00BC2384" w:rsidP="00BC2384">
      <w:pPr>
        <w:pStyle w:val="Normal1"/>
        <w:widowControl w:val="0"/>
        <w:pBdr>
          <w:top w:val="nil"/>
          <w:left w:val="nil"/>
          <w:bottom w:val="nil"/>
          <w:right w:val="nil"/>
          <w:between w:val="nil"/>
        </w:pBdr>
        <w:spacing w:before="44" w:line="240" w:lineRule="auto"/>
        <w:ind w:left="19"/>
        <w:rPr>
          <w:rFonts w:ascii="Roboto" w:eastAsia="Roboto" w:hAnsi="Roboto" w:cs="Roboto"/>
          <w:color w:val="FF0000"/>
          <w:sz w:val="21"/>
          <w:szCs w:val="21"/>
        </w:rPr>
      </w:pPr>
      <w:r w:rsidRPr="007A0C07">
        <w:rPr>
          <w:rFonts w:ascii="Roboto" w:eastAsia="Roboto" w:hAnsi="Roboto" w:cs="Roboto"/>
          <w:color w:val="FF0000"/>
          <w:sz w:val="21"/>
          <w:szCs w:val="21"/>
        </w:rPr>
        <w:t xml:space="preserve">c. Reversible </w:t>
      </w:r>
    </w:p>
    <w:p w14:paraId="570A94EC" w14:textId="77777777" w:rsidR="00BC2384" w:rsidRDefault="00BC2384" w:rsidP="00BC2384">
      <w:pPr>
        <w:pStyle w:val="Normal1"/>
        <w:widowControl w:val="0"/>
        <w:pBdr>
          <w:top w:val="nil"/>
          <w:left w:val="nil"/>
          <w:bottom w:val="nil"/>
          <w:right w:val="nil"/>
          <w:between w:val="nil"/>
        </w:pBdr>
        <w:spacing w:before="44" w:line="275" w:lineRule="auto"/>
        <w:ind w:left="19" w:right="947" w:firstLine="2"/>
        <w:rPr>
          <w:rFonts w:ascii="Roboto" w:eastAsia="Roboto" w:hAnsi="Roboto" w:cs="Roboto"/>
          <w:color w:val="222222"/>
          <w:sz w:val="21"/>
          <w:szCs w:val="21"/>
          <w:highlight w:val="white"/>
        </w:rPr>
      </w:pPr>
      <w:r>
        <w:rPr>
          <w:rFonts w:ascii="Roboto" w:eastAsia="Roboto" w:hAnsi="Roboto" w:cs="Roboto"/>
          <w:color w:val="222222"/>
          <w:sz w:val="21"/>
          <w:szCs w:val="21"/>
          <w:highlight w:val="white"/>
        </w:rPr>
        <w:t xml:space="preserve">d. The sequestrated fluid in the hernial sac may increase mortality and morbidity </w:t>
      </w:r>
    </w:p>
    <w:p w14:paraId="4C000B15" w14:textId="04F3743D" w:rsidR="00BC2384" w:rsidRDefault="00BC2384" w:rsidP="00CC335C">
      <w:pPr>
        <w:pStyle w:val="Normal1"/>
        <w:widowControl w:val="0"/>
        <w:pBdr>
          <w:top w:val="nil"/>
          <w:left w:val="nil"/>
          <w:bottom w:val="nil"/>
          <w:right w:val="nil"/>
          <w:between w:val="nil"/>
        </w:pBdr>
        <w:tabs>
          <w:tab w:val="left" w:pos="3450"/>
        </w:tabs>
        <w:spacing w:before="44" w:line="275" w:lineRule="auto"/>
        <w:ind w:left="19" w:right="947" w:firstLine="2"/>
        <w:rPr>
          <w:rFonts w:ascii="Roboto" w:eastAsia="Roboto" w:hAnsi="Roboto" w:cs="Roboto"/>
          <w:color w:val="222222"/>
          <w:sz w:val="21"/>
          <w:szCs w:val="21"/>
        </w:rPr>
      </w:pPr>
      <w:r>
        <w:rPr>
          <w:rFonts w:ascii="Roboto" w:eastAsia="Roboto" w:hAnsi="Roboto" w:cs="Roboto"/>
          <w:color w:val="222222"/>
          <w:sz w:val="21"/>
          <w:szCs w:val="21"/>
          <w:highlight w:val="white"/>
        </w:rPr>
        <w:t>e. the</w:t>
      </w:r>
      <w:r>
        <w:rPr>
          <w:rFonts w:ascii="Roboto" w:eastAsia="Roboto" w:hAnsi="Roboto" w:cs="Roboto"/>
          <w:color w:val="222222"/>
          <w:sz w:val="21"/>
          <w:szCs w:val="21"/>
        </w:rPr>
        <w:t xml:space="preserve"> </w:t>
      </w:r>
      <w:r>
        <w:rPr>
          <w:rFonts w:ascii="Roboto" w:eastAsia="Roboto" w:hAnsi="Roboto" w:cs="Roboto"/>
          <w:color w:val="222222"/>
          <w:sz w:val="21"/>
          <w:szCs w:val="21"/>
          <w:highlight w:val="white"/>
        </w:rPr>
        <w:t>epithelium affected last</w:t>
      </w:r>
      <w:r>
        <w:rPr>
          <w:rFonts w:ascii="Roboto" w:eastAsia="Roboto" w:hAnsi="Roboto" w:cs="Roboto"/>
          <w:color w:val="222222"/>
          <w:sz w:val="21"/>
          <w:szCs w:val="21"/>
        </w:rPr>
        <w:t xml:space="preserve"> </w:t>
      </w:r>
      <w:r w:rsidR="00CC335C">
        <w:rPr>
          <w:rFonts w:ascii="Roboto" w:eastAsia="Roboto" w:hAnsi="Roboto" w:cs="Roboto"/>
          <w:color w:val="222222"/>
          <w:sz w:val="21"/>
          <w:szCs w:val="21"/>
        </w:rPr>
        <w:tab/>
      </w:r>
    </w:p>
    <w:p w14:paraId="0ABF01DC" w14:textId="5CB70327" w:rsidR="00CC335C" w:rsidRDefault="00CC335C" w:rsidP="00CC335C">
      <w:pPr>
        <w:pStyle w:val="Normal1"/>
        <w:widowControl w:val="0"/>
        <w:pBdr>
          <w:top w:val="nil"/>
          <w:left w:val="nil"/>
          <w:bottom w:val="nil"/>
          <w:right w:val="nil"/>
          <w:between w:val="nil"/>
        </w:pBdr>
        <w:tabs>
          <w:tab w:val="left" w:pos="3450"/>
        </w:tabs>
        <w:spacing w:before="44" w:line="275" w:lineRule="auto"/>
        <w:ind w:left="19" w:right="947" w:firstLine="2"/>
        <w:rPr>
          <w:rFonts w:ascii="Roboto" w:eastAsia="Roboto" w:hAnsi="Roboto" w:cs="Roboto"/>
          <w:color w:val="222222"/>
          <w:sz w:val="21"/>
          <w:szCs w:val="21"/>
        </w:rPr>
      </w:pPr>
    </w:p>
    <w:p w14:paraId="7400CBC7" w14:textId="5D967E9D" w:rsidR="00CC335C" w:rsidRDefault="00CC335C" w:rsidP="00CC335C">
      <w:pPr>
        <w:pStyle w:val="Normal1"/>
        <w:widowControl w:val="0"/>
        <w:pBdr>
          <w:top w:val="nil"/>
          <w:left w:val="nil"/>
          <w:bottom w:val="nil"/>
          <w:right w:val="nil"/>
          <w:between w:val="nil"/>
        </w:pBdr>
        <w:tabs>
          <w:tab w:val="left" w:pos="3450"/>
        </w:tabs>
        <w:spacing w:before="44" w:line="275" w:lineRule="auto"/>
        <w:ind w:left="19" w:right="947" w:firstLine="2"/>
        <w:rPr>
          <w:rFonts w:ascii="Roboto" w:eastAsia="Roboto" w:hAnsi="Roboto" w:cs="Roboto"/>
          <w:color w:val="222222"/>
          <w:sz w:val="21"/>
          <w:szCs w:val="21"/>
        </w:rPr>
      </w:pPr>
    </w:p>
    <w:p w14:paraId="71842779" w14:textId="77777777" w:rsidR="00CC335C" w:rsidRDefault="00CC335C" w:rsidP="00CC335C">
      <w:pPr>
        <w:pStyle w:val="Normal1"/>
        <w:widowControl w:val="0"/>
        <w:pBdr>
          <w:top w:val="nil"/>
          <w:left w:val="nil"/>
          <w:bottom w:val="nil"/>
          <w:right w:val="nil"/>
          <w:between w:val="nil"/>
        </w:pBdr>
        <w:tabs>
          <w:tab w:val="left" w:pos="3450"/>
        </w:tabs>
        <w:spacing w:before="44" w:line="275" w:lineRule="auto"/>
        <w:ind w:left="19" w:right="947" w:firstLine="2"/>
        <w:rPr>
          <w:rFonts w:ascii="Roboto" w:eastAsia="Roboto" w:hAnsi="Roboto" w:cs="Roboto"/>
          <w:color w:val="222222"/>
          <w:sz w:val="21"/>
          <w:szCs w:val="21"/>
        </w:rPr>
      </w:pPr>
    </w:p>
    <w:p w14:paraId="38B60D4E" w14:textId="77777777" w:rsidR="00BC2384" w:rsidRDefault="00BC2384" w:rsidP="00BC2384">
      <w:pPr>
        <w:pStyle w:val="Normal1"/>
        <w:widowControl w:val="0"/>
        <w:pBdr>
          <w:top w:val="nil"/>
          <w:left w:val="nil"/>
          <w:bottom w:val="nil"/>
          <w:right w:val="nil"/>
          <w:between w:val="nil"/>
        </w:pBdr>
        <w:spacing w:before="299" w:line="264" w:lineRule="auto"/>
        <w:ind w:left="23" w:hanging="4"/>
        <w:rPr>
          <w:color w:val="000000"/>
        </w:rPr>
      </w:pPr>
      <w:r>
        <w:rPr>
          <w:color w:val="000000"/>
        </w:rPr>
        <w:t xml:space="preserve">40- Sever venous dysfunction is characterized by ankle hyperpigmentation, induration, and open leg ulcers. What is the correct term for this condition? </w:t>
      </w:r>
    </w:p>
    <w:p w14:paraId="3B2939A9"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Select one:</w:t>
      </w:r>
    </w:p>
    <w:p w14:paraId="3795D772"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a. Stasis ulcer </w:t>
      </w:r>
    </w:p>
    <w:p w14:paraId="0A76FC1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Postphlebitic state </w:t>
      </w:r>
    </w:p>
    <w:p w14:paraId="11B1E9BB" w14:textId="77777777" w:rsidR="00BC2384" w:rsidRPr="007A0C07" w:rsidRDefault="00BC2384" w:rsidP="00BC2384">
      <w:pPr>
        <w:pStyle w:val="Normal1"/>
        <w:widowControl w:val="0"/>
        <w:pBdr>
          <w:top w:val="nil"/>
          <w:left w:val="nil"/>
          <w:bottom w:val="nil"/>
          <w:right w:val="nil"/>
          <w:between w:val="nil"/>
        </w:pBdr>
        <w:spacing w:before="34" w:line="240" w:lineRule="auto"/>
        <w:ind w:left="20"/>
        <w:rPr>
          <w:color w:val="FF0000"/>
        </w:rPr>
      </w:pPr>
      <w:r w:rsidRPr="007A0C07">
        <w:rPr>
          <w:color w:val="FF0000"/>
        </w:rPr>
        <w:t xml:space="preserve">c. Chronic venous insufficiency </w:t>
      </w:r>
    </w:p>
    <w:p w14:paraId="7160699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Marjolin's ulcer </w:t>
      </w:r>
    </w:p>
    <w:p w14:paraId="1ABF008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Deep vein thrombosis </w:t>
      </w:r>
    </w:p>
    <w:p w14:paraId="2C84D41A" w14:textId="77777777" w:rsidR="00BC2384" w:rsidRDefault="00BC2384" w:rsidP="00BC2384">
      <w:pPr>
        <w:pStyle w:val="Normal1"/>
        <w:widowControl w:val="0"/>
        <w:pBdr>
          <w:top w:val="nil"/>
          <w:left w:val="nil"/>
          <w:bottom w:val="nil"/>
          <w:right w:val="nil"/>
          <w:between w:val="nil"/>
        </w:pBdr>
        <w:spacing w:before="325" w:line="264" w:lineRule="auto"/>
        <w:ind w:left="19" w:right="2335" w:hanging="7"/>
        <w:rPr>
          <w:color w:val="000000"/>
        </w:rPr>
      </w:pPr>
      <w:r>
        <w:rPr>
          <w:color w:val="000000"/>
        </w:rPr>
        <w:t xml:space="preserve">41- Which of the following is not true about the arterial supply of the Thyroid: Select one: </w:t>
      </w:r>
    </w:p>
    <w:p w14:paraId="7EC9A9BB"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a. The superior thyroid arises from the external carotid. </w:t>
      </w:r>
    </w:p>
    <w:p w14:paraId="1981654B"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The inferior thyroid arises from the thyrocervical trunk. </w:t>
      </w:r>
    </w:p>
    <w:p w14:paraId="1417B98D" w14:textId="77777777" w:rsidR="00BC2384" w:rsidRPr="007A0C07" w:rsidRDefault="00BC2384" w:rsidP="00BC2384">
      <w:pPr>
        <w:pStyle w:val="Normal1"/>
        <w:widowControl w:val="0"/>
        <w:pBdr>
          <w:top w:val="nil"/>
          <w:left w:val="nil"/>
          <w:bottom w:val="nil"/>
          <w:right w:val="nil"/>
          <w:between w:val="nil"/>
        </w:pBdr>
        <w:spacing w:before="34" w:line="240" w:lineRule="auto"/>
        <w:rPr>
          <w:color w:val="FF0000"/>
        </w:rPr>
      </w:pPr>
      <w:r w:rsidRPr="007A0C07">
        <w:rPr>
          <w:color w:val="FF0000"/>
        </w:rPr>
        <w:t xml:space="preserve">c. The middle thyroid arises from the external carotid. </w:t>
      </w:r>
    </w:p>
    <w:p w14:paraId="6D361EC0"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The thyroid ima artery arises from the brachiocephalic trunk. </w:t>
      </w:r>
    </w:p>
    <w:p w14:paraId="5046A55C" w14:textId="56729A2D"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The thyroid ima present in 10 % of population. </w:t>
      </w:r>
    </w:p>
    <w:p w14:paraId="05919415" w14:textId="77777777" w:rsidR="00CC335C" w:rsidRDefault="00CC335C" w:rsidP="00BC2384">
      <w:pPr>
        <w:pStyle w:val="Normal1"/>
        <w:widowControl w:val="0"/>
        <w:pBdr>
          <w:top w:val="nil"/>
          <w:left w:val="nil"/>
          <w:bottom w:val="nil"/>
          <w:right w:val="nil"/>
          <w:between w:val="nil"/>
        </w:pBdr>
        <w:spacing w:before="34" w:line="240" w:lineRule="auto"/>
        <w:rPr>
          <w:color w:val="000000"/>
        </w:rPr>
      </w:pPr>
    </w:p>
    <w:p w14:paraId="41428CC5" w14:textId="77777777" w:rsidR="00BC2384" w:rsidRPr="00CC335C" w:rsidRDefault="00BC2384" w:rsidP="00CC335C">
      <w:pPr>
        <w:pStyle w:val="Heading7"/>
        <w:rPr>
          <w:b/>
          <w:bCs/>
          <w:color w:val="000000" w:themeColor="text1"/>
          <w:sz w:val="24"/>
          <w:szCs w:val="24"/>
        </w:rPr>
      </w:pPr>
      <w:r w:rsidRPr="00CC335C">
        <w:rPr>
          <w:b/>
          <w:bCs/>
          <w:color w:val="000000" w:themeColor="text1"/>
          <w:sz w:val="24"/>
          <w:szCs w:val="24"/>
        </w:rPr>
        <w:t xml:space="preserve">42- which of the following best distinguish a benign from a Malignant chest wall tumor Select one: </w:t>
      </w:r>
    </w:p>
    <w:p w14:paraId="311F2CF2" w14:textId="77777777" w:rsidR="00BC2384" w:rsidRDefault="00BC2384" w:rsidP="00BC2384">
      <w:pPr>
        <w:pStyle w:val="Normal1"/>
        <w:widowControl w:val="0"/>
        <w:pBdr>
          <w:top w:val="nil"/>
          <w:left w:val="nil"/>
          <w:bottom w:val="nil"/>
          <w:right w:val="nil"/>
          <w:between w:val="nil"/>
        </w:pBdr>
        <w:spacing w:before="11" w:line="240" w:lineRule="auto"/>
        <w:ind w:left="10"/>
        <w:rPr>
          <w:color w:val="000000"/>
        </w:rPr>
      </w:pPr>
      <w:r w:rsidRPr="007A0C07">
        <w:rPr>
          <w:color w:val="000000"/>
        </w:rPr>
        <w:t>a. Tumor tenderness</w:t>
      </w:r>
      <w:r>
        <w:rPr>
          <w:color w:val="000000"/>
        </w:rPr>
        <w:t xml:space="preserve"> </w:t>
      </w:r>
    </w:p>
    <w:p w14:paraId="140C0F6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Fixation </w:t>
      </w:r>
    </w:p>
    <w:p w14:paraId="2DB824A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Bony involvement </w:t>
      </w:r>
    </w:p>
    <w:p w14:paraId="0C622D80" w14:textId="77777777" w:rsidR="00BC2384" w:rsidRPr="007A0C07" w:rsidRDefault="00BC2384" w:rsidP="00BC2384">
      <w:pPr>
        <w:pStyle w:val="Normal1"/>
        <w:widowControl w:val="0"/>
        <w:pBdr>
          <w:top w:val="nil"/>
          <w:left w:val="nil"/>
          <w:bottom w:val="nil"/>
          <w:right w:val="nil"/>
          <w:between w:val="nil"/>
        </w:pBdr>
        <w:spacing w:before="34" w:line="240" w:lineRule="auto"/>
        <w:ind w:left="20"/>
        <w:rPr>
          <w:color w:val="FF0000"/>
        </w:rPr>
      </w:pPr>
      <w:r w:rsidRPr="007A0C07">
        <w:rPr>
          <w:color w:val="FF0000"/>
        </w:rPr>
        <w:t xml:space="preserve">d. Encapsulation </w:t>
      </w:r>
    </w:p>
    <w:p w14:paraId="2D78486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Vascular invasion </w:t>
      </w:r>
    </w:p>
    <w:p w14:paraId="7A7DE357" w14:textId="77777777" w:rsidR="00BC2384" w:rsidRDefault="00BC2384" w:rsidP="00BC2384">
      <w:pPr>
        <w:pStyle w:val="Normal1"/>
        <w:widowControl w:val="0"/>
        <w:pBdr>
          <w:top w:val="nil"/>
          <w:left w:val="nil"/>
          <w:bottom w:val="nil"/>
          <w:right w:val="nil"/>
          <w:between w:val="nil"/>
        </w:pBdr>
        <w:spacing w:before="616" w:line="264" w:lineRule="auto"/>
        <w:ind w:left="19" w:right="530" w:hanging="9"/>
        <w:rPr>
          <w:color w:val="000000"/>
        </w:rPr>
      </w:pPr>
      <w:r>
        <w:rPr>
          <w:color w:val="000000"/>
        </w:rPr>
        <w:t xml:space="preserve">43- A 43 year-old male presented with Whipple triad, by computed tomography he had one cm lesion at the head of pancreas, the best surgical management would be : Select one: </w:t>
      </w:r>
    </w:p>
    <w:p w14:paraId="4A877797" w14:textId="5358DA5C" w:rsidR="00BC2384" w:rsidRPr="00AA6167" w:rsidRDefault="00BC2384" w:rsidP="00BC2384">
      <w:pPr>
        <w:pStyle w:val="Normal1"/>
        <w:widowControl w:val="0"/>
        <w:pBdr>
          <w:top w:val="nil"/>
          <w:left w:val="nil"/>
          <w:bottom w:val="nil"/>
          <w:right w:val="nil"/>
          <w:between w:val="nil"/>
        </w:pBdr>
        <w:spacing w:before="11" w:line="240" w:lineRule="auto"/>
        <w:ind w:left="20"/>
        <w:rPr>
          <w:color w:val="FF0000"/>
        </w:rPr>
      </w:pPr>
      <w:r w:rsidRPr="00AA6167">
        <w:rPr>
          <w:color w:val="FF0000"/>
        </w:rPr>
        <w:t xml:space="preserve">a. Enucleation </w:t>
      </w:r>
    </w:p>
    <w:p w14:paraId="4A03C6C7" w14:textId="77777777" w:rsidR="00BC2384" w:rsidRPr="00AA6167" w:rsidRDefault="00BC2384" w:rsidP="00BC2384">
      <w:pPr>
        <w:pStyle w:val="Normal1"/>
        <w:widowControl w:val="0"/>
        <w:pBdr>
          <w:top w:val="nil"/>
          <w:left w:val="nil"/>
          <w:bottom w:val="nil"/>
          <w:right w:val="nil"/>
          <w:between w:val="nil"/>
        </w:pBdr>
        <w:spacing w:before="34" w:line="240" w:lineRule="auto"/>
        <w:rPr>
          <w:color w:val="4472C4" w:themeColor="accent1"/>
        </w:rPr>
      </w:pPr>
      <w:r w:rsidRPr="00072660">
        <w:t xml:space="preserve">b. Pancreaticoduodenectomy </w:t>
      </w:r>
    </w:p>
    <w:p w14:paraId="0DEDA1D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Subtotal pancreatectomy </w:t>
      </w:r>
    </w:p>
    <w:p w14:paraId="7066EEB3"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Distal pancreatectomy </w:t>
      </w:r>
    </w:p>
    <w:p w14:paraId="37E0464F"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Total pancreatectomy </w:t>
      </w:r>
    </w:p>
    <w:p w14:paraId="31F61326" w14:textId="77777777" w:rsidR="00BC2384" w:rsidRDefault="00BC2384" w:rsidP="00BC2384">
      <w:pPr>
        <w:pStyle w:val="Normal1"/>
        <w:widowControl w:val="0"/>
        <w:pBdr>
          <w:top w:val="nil"/>
          <w:left w:val="nil"/>
          <w:bottom w:val="nil"/>
          <w:right w:val="nil"/>
          <w:between w:val="nil"/>
        </w:pBdr>
        <w:spacing w:before="1197" w:line="264" w:lineRule="auto"/>
        <w:ind w:left="17" w:right="371" w:hanging="7"/>
        <w:rPr>
          <w:color w:val="000000"/>
        </w:rPr>
      </w:pPr>
      <w:r>
        <w:rPr>
          <w:color w:val="000000"/>
        </w:rPr>
        <w:lastRenderedPageBreak/>
        <w:t xml:space="preserve">44- A 52-year-old woman is hospitalized with acute upper gastrointestinal bleeding. Endoscopic examination reveals only a 2.5 cm ulcer in the area of the incisura angularis of stomach. The optimal operative treatment after failure of endoscopic management is / are : Select one: </w:t>
      </w:r>
    </w:p>
    <w:p w14:paraId="48497976"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Gastrotomy with oversewing of the bleeding site. </w:t>
      </w:r>
    </w:p>
    <w:p w14:paraId="45C589D8" w14:textId="77777777" w:rsidR="00BC2384" w:rsidRPr="007A0C07" w:rsidRDefault="00BC2384" w:rsidP="00BC2384">
      <w:pPr>
        <w:pStyle w:val="Normal1"/>
        <w:widowControl w:val="0"/>
        <w:pBdr>
          <w:top w:val="nil"/>
          <w:left w:val="nil"/>
          <w:bottom w:val="nil"/>
          <w:right w:val="nil"/>
          <w:between w:val="nil"/>
        </w:pBdr>
        <w:spacing w:before="34" w:line="240" w:lineRule="auto"/>
        <w:ind w:left="22"/>
        <w:rPr>
          <w:color w:val="FF0000"/>
        </w:rPr>
      </w:pPr>
      <w:r w:rsidRPr="007A0C07">
        <w:rPr>
          <w:color w:val="FF0000"/>
        </w:rPr>
        <w:t>b. Distal gastrectomy including the area of ulceration.</w:t>
      </w:r>
    </w:p>
    <w:p w14:paraId="4646057A"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c. Proximal gastric vagotomy and oversewing of the bleeding ulcer. </w:t>
      </w:r>
    </w:p>
    <w:p w14:paraId="074CE347" w14:textId="77777777" w:rsidR="00BC2384" w:rsidRDefault="00BC2384" w:rsidP="00BC2384">
      <w:pPr>
        <w:pStyle w:val="Normal1"/>
        <w:widowControl w:val="0"/>
        <w:pBdr>
          <w:top w:val="nil"/>
          <w:left w:val="nil"/>
          <w:bottom w:val="nil"/>
          <w:right w:val="nil"/>
          <w:between w:val="nil"/>
        </w:pBdr>
        <w:spacing w:before="34" w:line="264" w:lineRule="auto"/>
        <w:ind w:left="20" w:right="2200"/>
        <w:rPr>
          <w:color w:val="000000"/>
        </w:rPr>
      </w:pPr>
      <w:r>
        <w:rPr>
          <w:color w:val="000000"/>
        </w:rPr>
        <w:t>d. Truncalvagotomy, pyloroplasty, and oversewing of the bleeding ulcer.</w:t>
      </w:r>
    </w:p>
    <w:p w14:paraId="2BB7D8FC" w14:textId="77777777" w:rsidR="00BC2384" w:rsidRDefault="00BC2384" w:rsidP="00BC2384">
      <w:pPr>
        <w:pStyle w:val="Normal1"/>
        <w:widowControl w:val="0"/>
        <w:pBdr>
          <w:top w:val="nil"/>
          <w:left w:val="nil"/>
          <w:bottom w:val="nil"/>
          <w:right w:val="nil"/>
          <w:between w:val="nil"/>
        </w:pBdr>
        <w:spacing w:before="34" w:line="264" w:lineRule="auto"/>
        <w:ind w:left="20" w:right="2200"/>
        <w:rPr>
          <w:color w:val="000000"/>
        </w:rPr>
      </w:pPr>
      <w:r>
        <w:rPr>
          <w:color w:val="000000"/>
        </w:rPr>
        <w:t xml:space="preserve">e. Gastric bypass surgery. </w:t>
      </w:r>
    </w:p>
    <w:p w14:paraId="470C0C3F" w14:textId="77777777" w:rsidR="00BC2384" w:rsidRDefault="00BC2384" w:rsidP="00BC2384">
      <w:pPr>
        <w:pStyle w:val="Normal1"/>
        <w:widowControl w:val="0"/>
        <w:pBdr>
          <w:top w:val="nil"/>
          <w:left w:val="nil"/>
          <w:bottom w:val="nil"/>
          <w:right w:val="nil"/>
          <w:between w:val="nil"/>
        </w:pBdr>
        <w:spacing w:before="884" w:line="264" w:lineRule="auto"/>
        <w:ind w:left="16" w:right="412" w:hanging="6"/>
        <w:rPr>
          <w:color w:val="000000"/>
        </w:rPr>
      </w:pPr>
      <w:r>
        <w:rPr>
          <w:color w:val="000000"/>
        </w:rPr>
        <w:t xml:space="preserve">45- A 64-year-old man with a history of diverticular disease is admitted to the surgical ward with suspected diverticulitis. He has been treated with antibiotics and intravenous fluids but is not improving after 24 hours. The next most appropriate step in the management is: Select one: </w:t>
      </w:r>
    </w:p>
    <w:p w14:paraId="343E986A"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Flexible sigmoidoscopy </w:t>
      </w:r>
    </w:p>
    <w:p w14:paraId="6069F7F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Total colonoscopy </w:t>
      </w:r>
    </w:p>
    <w:p w14:paraId="5C59C5C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Barium enema </w:t>
      </w:r>
    </w:p>
    <w:p w14:paraId="7B05F68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Watch and wait </w:t>
      </w:r>
    </w:p>
    <w:p w14:paraId="2ECE9313"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e. Abdominal CT </w:t>
      </w:r>
    </w:p>
    <w:p w14:paraId="45ECFC12" w14:textId="77777777" w:rsidR="00BC2384" w:rsidRDefault="00BC2384" w:rsidP="00BC2384">
      <w:pPr>
        <w:pStyle w:val="Normal1"/>
        <w:widowControl w:val="0"/>
        <w:pBdr>
          <w:top w:val="nil"/>
          <w:left w:val="nil"/>
          <w:bottom w:val="nil"/>
          <w:right w:val="nil"/>
          <w:between w:val="nil"/>
        </w:pBdr>
        <w:spacing w:before="34" w:line="264" w:lineRule="auto"/>
        <w:ind w:left="11" w:right="379" w:firstLine="3"/>
        <w:rPr>
          <w:color w:val="000000"/>
        </w:rPr>
      </w:pPr>
    </w:p>
    <w:p w14:paraId="2F8F12E9" w14:textId="77777777" w:rsidR="00BC2384" w:rsidRDefault="00BC2384" w:rsidP="00BC2384">
      <w:pPr>
        <w:pStyle w:val="Normal1"/>
        <w:widowControl w:val="0"/>
        <w:pBdr>
          <w:top w:val="nil"/>
          <w:left w:val="nil"/>
          <w:bottom w:val="nil"/>
          <w:right w:val="nil"/>
          <w:between w:val="nil"/>
        </w:pBdr>
        <w:spacing w:before="34" w:line="264" w:lineRule="auto"/>
        <w:ind w:left="11" w:right="379" w:firstLine="3"/>
        <w:rPr>
          <w:color w:val="000000"/>
        </w:rPr>
      </w:pPr>
    </w:p>
    <w:p w14:paraId="1ED53C5A" w14:textId="77777777" w:rsidR="00BC2384" w:rsidRDefault="00BC2384" w:rsidP="00BC2384">
      <w:pPr>
        <w:pStyle w:val="Normal1"/>
        <w:widowControl w:val="0"/>
        <w:pBdr>
          <w:top w:val="nil"/>
          <w:left w:val="nil"/>
          <w:bottom w:val="nil"/>
          <w:right w:val="nil"/>
          <w:between w:val="nil"/>
        </w:pBdr>
        <w:spacing w:before="34" w:line="264" w:lineRule="auto"/>
        <w:ind w:left="11" w:right="379" w:firstLine="3"/>
        <w:rPr>
          <w:color w:val="000000"/>
        </w:rPr>
      </w:pPr>
      <w:r>
        <w:rPr>
          <w:color w:val="000000"/>
        </w:rPr>
        <w:t xml:space="preserve">46- The relationship between small-cell and non-small cell lung cancers can be described by the following: </w:t>
      </w:r>
    </w:p>
    <w:p w14:paraId="75791C03"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42349EB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They differ by histology, clinical behavior and cell of origin </w:t>
      </w:r>
    </w:p>
    <w:p w14:paraId="77B8D306" w14:textId="77777777" w:rsidR="00BC2384" w:rsidRPr="00676EC4" w:rsidRDefault="00BC2384" w:rsidP="00BC2384">
      <w:pPr>
        <w:pStyle w:val="Normal1"/>
        <w:widowControl w:val="0"/>
        <w:pBdr>
          <w:top w:val="nil"/>
          <w:left w:val="nil"/>
          <w:bottom w:val="nil"/>
          <w:right w:val="nil"/>
          <w:between w:val="nil"/>
        </w:pBdr>
        <w:spacing w:before="34" w:line="264" w:lineRule="auto"/>
        <w:ind w:left="20" w:right="1028"/>
        <w:rPr>
          <w:color w:val="FF0000"/>
        </w:rPr>
      </w:pPr>
      <w:r w:rsidRPr="00676EC4">
        <w:rPr>
          <w:color w:val="FF0000"/>
        </w:rPr>
        <w:t xml:space="preserve">b. Of all lung cancers, approximately 80% are non-small cell and 20% are small cell </w:t>
      </w:r>
    </w:p>
    <w:p w14:paraId="08848E82" w14:textId="77777777" w:rsidR="00BC2384" w:rsidRDefault="00BC2384" w:rsidP="00BC2384">
      <w:pPr>
        <w:pStyle w:val="Normal1"/>
        <w:widowControl w:val="0"/>
        <w:pBdr>
          <w:top w:val="nil"/>
          <w:left w:val="nil"/>
          <w:bottom w:val="nil"/>
          <w:right w:val="nil"/>
          <w:between w:val="nil"/>
        </w:pBdr>
        <w:spacing w:before="34" w:line="264" w:lineRule="auto"/>
        <w:ind w:left="20" w:right="1028"/>
        <w:rPr>
          <w:color w:val="000000"/>
        </w:rPr>
      </w:pPr>
      <w:r>
        <w:rPr>
          <w:color w:val="000000"/>
        </w:rPr>
        <w:t xml:space="preserve">c. Both cell types are predictably responsive to chemotherapy </w:t>
      </w:r>
    </w:p>
    <w:p w14:paraId="605BD87B" w14:textId="77777777" w:rsidR="00BC2384" w:rsidRDefault="00BC2384" w:rsidP="00BC2384">
      <w:pPr>
        <w:pStyle w:val="Normal1"/>
        <w:widowControl w:val="0"/>
        <w:pBdr>
          <w:top w:val="nil"/>
          <w:left w:val="nil"/>
          <w:bottom w:val="nil"/>
          <w:right w:val="nil"/>
          <w:between w:val="nil"/>
        </w:pBdr>
        <w:spacing w:before="11" w:line="264" w:lineRule="auto"/>
        <w:ind w:left="17" w:right="164" w:firstLine="2"/>
        <w:rPr>
          <w:color w:val="000000"/>
        </w:rPr>
      </w:pPr>
      <w:r>
        <w:rPr>
          <w:color w:val="000000"/>
        </w:rPr>
        <w:t xml:space="preserve">d. The International Staging System can be applied to both tumor types </w:t>
      </w:r>
    </w:p>
    <w:p w14:paraId="3E8CDCEC" w14:textId="77777777" w:rsidR="00BC2384" w:rsidRDefault="00BC2384" w:rsidP="00BC2384">
      <w:pPr>
        <w:pStyle w:val="Normal1"/>
        <w:widowControl w:val="0"/>
        <w:pBdr>
          <w:top w:val="nil"/>
          <w:left w:val="nil"/>
          <w:bottom w:val="nil"/>
          <w:right w:val="nil"/>
          <w:between w:val="nil"/>
        </w:pBdr>
        <w:spacing w:before="11" w:line="264" w:lineRule="auto"/>
        <w:ind w:left="17" w:right="164" w:firstLine="2"/>
        <w:rPr>
          <w:color w:val="000000"/>
        </w:rPr>
      </w:pPr>
      <w:r>
        <w:rPr>
          <w:color w:val="000000"/>
        </w:rPr>
        <w:t xml:space="preserve">e. The majority of non-small cell cancer patients vs. the minority of small cell cancer patients are candidates for pulmonary resection </w:t>
      </w:r>
    </w:p>
    <w:p w14:paraId="3D041556" w14:textId="77777777" w:rsidR="00BC2384" w:rsidRDefault="00BC2384" w:rsidP="00BC2384">
      <w:pPr>
        <w:pStyle w:val="Normal1"/>
        <w:widowControl w:val="0"/>
        <w:pBdr>
          <w:top w:val="nil"/>
          <w:left w:val="nil"/>
          <w:bottom w:val="nil"/>
          <w:right w:val="nil"/>
          <w:between w:val="nil"/>
        </w:pBdr>
        <w:spacing w:before="302" w:line="264" w:lineRule="auto"/>
        <w:ind w:left="20" w:right="1964" w:firstLine="6"/>
        <w:rPr>
          <w:color w:val="000000"/>
        </w:rPr>
      </w:pPr>
      <w:r>
        <w:rPr>
          <w:color w:val="000000"/>
        </w:rPr>
        <w:t xml:space="preserve">47-  Regarding anatomy of the pancreas, select the wrong statement Select one: </w:t>
      </w:r>
    </w:p>
    <w:p w14:paraId="60B368A5" w14:textId="77777777" w:rsidR="00BC2384" w:rsidRDefault="00BC2384" w:rsidP="00BC2384">
      <w:pPr>
        <w:pStyle w:val="Normal1"/>
        <w:widowControl w:val="0"/>
        <w:pBdr>
          <w:top w:val="nil"/>
          <w:left w:val="nil"/>
          <w:bottom w:val="nil"/>
          <w:right w:val="nil"/>
          <w:between w:val="nil"/>
        </w:pBdr>
        <w:spacing w:before="302" w:line="264" w:lineRule="auto"/>
        <w:ind w:right="1964"/>
        <w:rPr>
          <w:color w:val="000000"/>
        </w:rPr>
      </w:pPr>
      <w:r>
        <w:rPr>
          <w:color w:val="000000"/>
        </w:rPr>
        <w:t xml:space="preserve">a. The transverse colon is related to its anterior surface </w:t>
      </w:r>
    </w:p>
    <w:p w14:paraId="5DC26B10" w14:textId="77777777" w:rsidR="00BC2384" w:rsidRPr="00FF5A64" w:rsidRDefault="00BC2384" w:rsidP="00BC2384">
      <w:pPr>
        <w:pStyle w:val="Normal1"/>
        <w:widowControl w:val="0"/>
        <w:pBdr>
          <w:top w:val="nil"/>
          <w:left w:val="nil"/>
          <w:bottom w:val="nil"/>
          <w:right w:val="nil"/>
          <w:between w:val="nil"/>
        </w:pBdr>
        <w:spacing w:before="11" w:line="264" w:lineRule="auto"/>
        <w:ind w:right="1014"/>
        <w:rPr>
          <w:color w:val="FF0000"/>
        </w:rPr>
      </w:pPr>
      <w:r w:rsidRPr="00AA6167">
        <w:rPr>
          <w:color w:val="FF0000"/>
        </w:rPr>
        <w:t>b. The junction of the superior mesenteric with the splenic vein lies behind the head</w:t>
      </w:r>
    </w:p>
    <w:p w14:paraId="06923EF3" w14:textId="77777777" w:rsidR="00BC2384" w:rsidRPr="003C35CD" w:rsidRDefault="00BC2384" w:rsidP="00BC2384">
      <w:pPr>
        <w:pStyle w:val="Normal1"/>
        <w:widowControl w:val="0"/>
        <w:pBdr>
          <w:top w:val="nil"/>
          <w:left w:val="nil"/>
          <w:bottom w:val="nil"/>
          <w:right w:val="nil"/>
          <w:between w:val="nil"/>
        </w:pBdr>
        <w:spacing w:before="11" w:line="264" w:lineRule="auto"/>
        <w:ind w:right="1014"/>
      </w:pPr>
      <w:r w:rsidRPr="003C35CD">
        <w:t xml:space="preserve">c. The Aorta lies posterior to the body. </w:t>
      </w:r>
    </w:p>
    <w:p w14:paraId="3385A69A"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d. The tail is related to the left colic flexure </w:t>
      </w:r>
    </w:p>
    <w:p w14:paraId="29552FD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Located in retroperitonium except its tail. </w:t>
      </w:r>
    </w:p>
    <w:p w14:paraId="441A544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411F1E1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61D19E4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41B2392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48- Incisional biopsy of a breast mass in a 35-year-old woman demonstrates a hypercellular fibroadenoma at the time of frozen section. Appropriate management of this lesion could include: </w:t>
      </w:r>
    </w:p>
    <w:p w14:paraId="6D465BF6"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3F42D65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Excision, postoperative radiotherapy, and systemic chemotherapy </w:t>
      </w:r>
    </w:p>
    <w:p w14:paraId="0224B546" w14:textId="77777777" w:rsidR="00BC2384" w:rsidRDefault="00BC2384" w:rsidP="00BC2384">
      <w:pPr>
        <w:pStyle w:val="Normal1"/>
        <w:widowControl w:val="0"/>
        <w:pBdr>
          <w:top w:val="nil"/>
          <w:left w:val="nil"/>
          <w:bottom w:val="nil"/>
          <w:right w:val="nil"/>
          <w:between w:val="nil"/>
        </w:pBdr>
        <w:spacing w:before="34" w:line="264" w:lineRule="auto"/>
        <w:ind w:left="20" w:right="1655"/>
        <w:rPr>
          <w:color w:val="000000"/>
        </w:rPr>
      </w:pPr>
      <w:r>
        <w:rPr>
          <w:color w:val="000000"/>
        </w:rPr>
        <w:lastRenderedPageBreak/>
        <w:t xml:space="preserve">b. Excision and postoperative radiotherapy </w:t>
      </w:r>
    </w:p>
    <w:p w14:paraId="554AFBB8" w14:textId="77777777" w:rsidR="00BC2384" w:rsidRDefault="00BC2384" w:rsidP="00BC2384">
      <w:pPr>
        <w:pStyle w:val="Normal1"/>
        <w:widowControl w:val="0"/>
        <w:pBdr>
          <w:top w:val="nil"/>
          <w:left w:val="nil"/>
          <w:bottom w:val="nil"/>
          <w:right w:val="nil"/>
          <w:between w:val="nil"/>
        </w:pBdr>
        <w:spacing w:before="34" w:line="264" w:lineRule="auto"/>
        <w:ind w:left="20" w:right="1655"/>
        <w:rPr>
          <w:color w:val="000000"/>
        </w:rPr>
      </w:pPr>
      <w:r>
        <w:rPr>
          <w:color w:val="000000"/>
        </w:rPr>
        <w:t xml:space="preserve">c. Modified radical mastectomy </w:t>
      </w:r>
    </w:p>
    <w:p w14:paraId="38A7B204" w14:textId="77777777" w:rsidR="00BC2384" w:rsidRDefault="00BC2384" w:rsidP="00BC2384">
      <w:pPr>
        <w:pStyle w:val="Normal1"/>
        <w:widowControl w:val="0"/>
        <w:pBdr>
          <w:top w:val="nil"/>
          <w:left w:val="nil"/>
          <w:bottom w:val="nil"/>
          <w:right w:val="nil"/>
          <w:between w:val="nil"/>
        </w:pBdr>
        <w:spacing w:before="34" w:line="264" w:lineRule="auto"/>
        <w:ind w:left="20" w:right="1655"/>
        <w:rPr>
          <w:color w:val="000000"/>
        </w:rPr>
      </w:pPr>
      <w:r>
        <w:rPr>
          <w:color w:val="000000"/>
        </w:rPr>
        <w:t>d. Lumpectomy and axillary lymphadenectomy</w:t>
      </w:r>
    </w:p>
    <w:p w14:paraId="14650AB7" w14:textId="3CEA940A" w:rsidR="00BC2384" w:rsidRDefault="00BC2384" w:rsidP="00BC2384">
      <w:pPr>
        <w:pStyle w:val="Normal1"/>
        <w:widowControl w:val="0"/>
        <w:pBdr>
          <w:top w:val="nil"/>
          <w:left w:val="nil"/>
          <w:bottom w:val="nil"/>
          <w:right w:val="nil"/>
          <w:between w:val="nil"/>
        </w:pBdr>
        <w:spacing w:line="240" w:lineRule="auto"/>
        <w:ind w:left="20"/>
        <w:rPr>
          <w:color w:val="FF0000"/>
        </w:rPr>
      </w:pPr>
      <w:r w:rsidRPr="00676EC4">
        <w:rPr>
          <w:color w:val="FF0000"/>
        </w:rPr>
        <w:t xml:space="preserve">e. Wide local excision with a rim of normal tissue </w:t>
      </w:r>
    </w:p>
    <w:p w14:paraId="0E3E1622" w14:textId="7EE3C94D" w:rsidR="00CC335C" w:rsidRDefault="00CC335C" w:rsidP="00BC2384">
      <w:pPr>
        <w:pStyle w:val="Normal1"/>
        <w:widowControl w:val="0"/>
        <w:pBdr>
          <w:top w:val="nil"/>
          <w:left w:val="nil"/>
          <w:bottom w:val="nil"/>
          <w:right w:val="nil"/>
          <w:between w:val="nil"/>
        </w:pBdr>
        <w:spacing w:line="240" w:lineRule="auto"/>
        <w:ind w:left="20"/>
        <w:rPr>
          <w:color w:val="FF0000"/>
        </w:rPr>
      </w:pPr>
    </w:p>
    <w:p w14:paraId="03AE7C99" w14:textId="57EEA32B" w:rsidR="00CC335C" w:rsidRDefault="00CC335C" w:rsidP="00BC2384">
      <w:pPr>
        <w:pStyle w:val="Normal1"/>
        <w:widowControl w:val="0"/>
        <w:pBdr>
          <w:top w:val="nil"/>
          <w:left w:val="nil"/>
          <w:bottom w:val="nil"/>
          <w:right w:val="nil"/>
          <w:between w:val="nil"/>
        </w:pBdr>
        <w:spacing w:line="240" w:lineRule="auto"/>
        <w:ind w:left="20"/>
        <w:rPr>
          <w:color w:val="FF0000"/>
        </w:rPr>
      </w:pPr>
    </w:p>
    <w:p w14:paraId="78F67B30" w14:textId="22E0E716" w:rsidR="00CC335C" w:rsidRDefault="00CC335C" w:rsidP="00BC2384">
      <w:pPr>
        <w:pStyle w:val="Normal1"/>
        <w:widowControl w:val="0"/>
        <w:pBdr>
          <w:top w:val="nil"/>
          <w:left w:val="nil"/>
          <w:bottom w:val="nil"/>
          <w:right w:val="nil"/>
          <w:between w:val="nil"/>
        </w:pBdr>
        <w:spacing w:line="240" w:lineRule="auto"/>
        <w:ind w:left="20"/>
        <w:rPr>
          <w:color w:val="FF0000"/>
        </w:rPr>
      </w:pPr>
    </w:p>
    <w:p w14:paraId="290DFA34" w14:textId="77777777" w:rsidR="00CC335C" w:rsidRPr="00676EC4" w:rsidRDefault="00CC335C" w:rsidP="00BC2384">
      <w:pPr>
        <w:pStyle w:val="Normal1"/>
        <w:widowControl w:val="0"/>
        <w:pBdr>
          <w:top w:val="nil"/>
          <w:left w:val="nil"/>
          <w:bottom w:val="nil"/>
          <w:right w:val="nil"/>
          <w:between w:val="nil"/>
        </w:pBdr>
        <w:spacing w:line="240" w:lineRule="auto"/>
        <w:ind w:left="20"/>
        <w:rPr>
          <w:color w:val="FF0000"/>
        </w:rPr>
      </w:pPr>
    </w:p>
    <w:p w14:paraId="0358B7FF" w14:textId="77777777" w:rsidR="00BC2384" w:rsidRDefault="00BC2384" w:rsidP="00BC2384">
      <w:pPr>
        <w:pStyle w:val="Normal1"/>
        <w:widowControl w:val="0"/>
        <w:pBdr>
          <w:top w:val="nil"/>
          <w:left w:val="nil"/>
          <w:bottom w:val="nil"/>
          <w:right w:val="nil"/>
          <w:between w:val="nil"/>
        </w:pBdr>
        <w:spacing w:before="906" w:line="264" w:lineRule="auto"/>
        <w:ind w:left="19" w:right="1" w:firstLine="6"/>
        <w:rPr>
          <w:color w:val="000000"/>
        </w:rPr>
      </w:pPr>
      <w:r>
        <w:rPr>
          <w:color w:val="000000"/>
        </w:rPr>
        <w:t xml:space="preserve">49- Burns are classified by degrees from first to third. Which of these describes a third-degree burn? Select one: </w:t>
      </w:r>
    </w:p>
    <w:p w14:paraId="7D9756DF"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a. Burned area is larger than 5 inches across </w:t>
      </w:r>
    </w:p>
    <w:p w14:paraId="31ECB3C8"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sidRPr="00676EC4">
        <w:rPr>
          <w:color w:val="000000"/>
        </w:rPr>
        <w:t>b. Burned area is on the face</w:t>
      </w:r>
      <w:r>
        <w:rPr>
          <w:color w:val="000000"/>
        </w:rPr>
        <w:t xml:space="preserve"> </w:t>
      </w:r>
    </w:p>
    <w:p w14:paraId="60B9C26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Burned area covers 10% of the body </w:t>
      </w:r>
    </w:p>
    <w:p w14:paraId="516456A4" w14:textId="77777777" w:rsidR="00BC2384" w:rsidRPr="00676EC4" w:rsidRDefault="00BC2384" w:rsidP="00BC2384">
      <w:pPr>
        <w:pStyle w:val="Normal1"/>
        <w:widowControl w:val="0"/>
        <w:pBdr>
          <w:top w:val="nil"/>
          <w:left w:val="nil"/>
          <w:bottom w:val="nil"/>
          <w:right w:val="nil"/>
          <w:between w:val="nil"/>
        </w:pBdr>
        <w:spacing w:before="34" w:line="240" w:lineRule="auto"/>
        <w:rPr>
          <w:color w:val="FF0000"/>
        </w:rPr>
      </w:pPr>
      <w:r w:rsidRPr="00676EC4">
        <w:rPr>
          <w:color w:val="FF0000"/>
        </w:rPr>
        <w:t xml:space="preserve">d. Burn extends through all the skin layers and tissue </w:t>
      </w:r>
    </w:p>
    <w:p w14:paraId="115CAE45"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Circumferential burn </w:t>
      </w:r>
    </w:p>
    <w:p w14:paraId="2B9634A1" w14:textId="77777777" w:rsidR="00BC2384" w:rsidRDefault="00BC2384" w:rsidP="00BC2384">
      <w:pPr>
        <w:pStyle w:val="Normal1"/>
        <w:widowControl w:val="0"/>
        <w:pBdr>
          <w:top w:val="nil"/>
          <w:left w:val="nil"/>
          <w:bottom w:val="nil"/>
          <w:right w:val="nil"/>
          <w:between w:val="nil"/>
        </w:pBdr>
        <w:spacing w:before="325" w:line="264" w:lineRule="auto"/>
        <w:ind w:left="19" w:right="1210" w:hanging="4"/>
        <w:rPr>
          <w:color w:val="000000"/>
        </w:rPr>
      </w:pPr>
      <w:r>
        <w:rPr>
          <w:color w:val="000000"/>
        </w:rPr>
        <w:t xml:space="preserve">50- The lower eyelid gets its sensory innervation from which one of the following nerve? Select one: </w:t>
      </w:r>
    </w:p>
    <w:p w14:paraId="3C6DDABB"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Zygomaticofrontal </w:t>
      </w:r>
    </w:p>
    <w:p w14:paraId="5D6D1465" w14:textId="77777777" w:rsidR="00BC2384" w:rsidRPr="00676EC4" w:rsidRDefault="00BC2384" w:rsidP="00BC2384">
      <w:pPr>
        <w:pStyle w:val="Normal1"/>
        <w:widowControl w:val="0"/>
        <w:pBdr>
          <w:top w:val="nil"/>
          <w:left w:val="nil"/>
          <w:bottom w:val="nil"/>
          <w:right w:val="nil"/>
          <w:between w:val="nil"/>
        </w:pBdr>
        <w:spacing w:before="34" w:line="240" w:lineRule="auto"/>
        <w:rPr>
          <w:color w:val="FF0000"/>
        </w:rPr>
      </w:pPr>
      <w:r w:rsidRPr="00676EC4">
        <w:rPr>
          <w:color w:val="FF0000"/>
        </w:rPr>
        <w:t xml:space="preserve">b. Infraorbital </w:t>
      </w:r>
    </w:p>
    <w:p w14:paraId="3CB4461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Infratrochlear </w:t>
      </w:r>
    </w:p>
    <w:p w14:paraId="6AF1298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Nasociliary </w:t>
      </w:r>
    </w:p>
    <w:p w14:paraId="40D23B9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Supraorbital </w:t>
      </w:r>
    </w:p>
    <w:p w14:paraId="5C43ED56" w14:textId="77777777" w:rsidR="00BC2384" w:rsidRDefault="00BC2384" w:rsidP="00BC2384">
      <w:pPr>
        <w:pStyle w:val="Normal1"/>
        <w:widowControl w:val="0"/>
        <w:pBdr>
          <w:top w:val="nil"/>
          <w:left w:val="nil"/>
          <w:bottom w:val="nil"/>
          <w:right w:val="nil"/>
          <w:between w:val="nil"/>
        </w:pBdr>
        <w:spacing w:before="325" w:line="264" w:lineRule="auto"/>
        <w:ind w:left="19" w:right="1088" w:firstLine="7"/>
        <w:rPr>
          <w:color w:val="000000"/>
        </w:rPr>
      </w:pPr>
      <w:r>
        <w:rPr>
          <w:color w:val="000000"/>
        </w:rPr>
        <w:t xml:space="preserve">51- Regarding sentinel lymph node surgery in breast cancer which of the following is true Select one: </w:t>
      </w:r>
    </w:p>
    <w:p w14:paraId="34F4D6E8"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it is performed in all breast cancer </w:t>
      </w:r>
    </w:p>
    <w:p w14:paraId="2FE553E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it has a high incidence of false negative rate </w:t>
      </w:r>
    </w:p>
    <w:p w14:paraId="0BCFB12A" w14:textId="77777777" w:rsidR="00BC2384" w:rsidRPr="00676EC4" w:rsidRDefault="00BC2384" w:rsidP="00BC2384">
      <w:pPr>
        <w:pStyle w:val="Normal1"/>
        <w:widowControl w:val="0"/>
        <w:pBdr>
          <w:top w:val="nil"/>
          <w:left w:val="nil"/>
          <w:bottom w:val="nil"/>
          <w:right w:val="nil"/>
          <w:between w:val="nil"/>
        </w:pBdr>
        <w:spacing w:before="34" w:line="240" w:lineRule="auto"/>
        <w:rPr>
          <w:color w:val="FF0000"/>
        </w:rPr>
      </w:pPr>
      <w:r w:rsidRPr="00676EC4">
        <w:rPr>
          <w:color w:val="FF0000"/>
        </w:rPr>
        <w:t xml:space="preserve">c. when positive axillary clearance is mandatory </w:t>
      </w:r>
    </w:p>
    <w:p w14:paraId="39CC44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axillary recurrence in negative sentinal node is high </w:t>
      </w:r>
    </w:p>
    <w:p w14:paraId="6C62C9E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Major concern is the development of lymphedema </w:t>
      </w:r>
    </w:p>
    <w:p w14:paraId="24E8726B" w14:textId="77777777" w:rsidR="00BC2384" w:rsidRDefault="00BC2384" w:rsidP="00BC2384">
      <w:pPr>
        <w:pStyle w:val="Normal1"/>
        <w:widowControl w:val="0"/>
        <w:pBdr>
          <w:top w:val="nil"/>
          <w:left w:val="nil"/>
          <w:bottom w:val="nil"/>
          <w:right w:val="nil"/>
          <w:between w:val="nil"/>
        </w:pBdr>
        <w:spacing w:before="325" w:line="240" w:lineRule="auto"/>
        <w:ind w:left="14"/>
        <w:rPr>
          <w:color w:val="000000"/>
        </w:rPr>
      </w:pPr>
      <w:r>
        <w:rPr>
          <w:color w:val="000000"/>
        </w:rPr>
        <w:t xml:space="preserve">52- The adenoma -carcinoma pathway started on normal epithelium by : </w:t>
      </w:r>
    </w:p>
    <w:p w14:paraId="047A4213"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61458627"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a. Loss/ Mutation of APC. </w:t>
      </w:r>
    </w:p>
    <w:p w14:paraId="4338694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Loss of DNA méthylation. </w:t>
      </w:r>
    </w:p>
    <w:p w14:paraId="662C6E5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Mutation of ras oncogene. </w:t>
      </w:r>
    </w:p>
    <w:p w14:paraId="5192B2E3"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Loss of DCC gene. </w:t>
      </w:r>
    </w:p>
    <w:p w14:paraId="03E584C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e. Loss of p53 gene.</w:t>
      </w:r>
    </w:p>
    <w:p w14:paraId="1723D017" w14:textId="77777777" w:rsidR="00BC2384" w:rsidRDefault="00BC2384" w:rsidP="00BC2384">
      <w:pPr>
        <w:pStyle w:val="Normal1"/>
        <w:widowControl w:val="0"/>
        <w:pBdr>
          <w:top w:val="nil"/>
          <w:left w:val="nil"/>
          <w:bottom w:val="nil"/>
          <w:right w:val="nil"/>
          <w:between w:val="nil"/>
        </w:pBdr>
        <w:spacing w:line="264" w:lineRule="auto"/>
        <w:ind w:left="24" w:right="461" w:hanging="11"/>
        <w:rPr>
          <w:color w:val="000000"/>
        </w:rPr>
      </w:pPr>
    </w:p>
    <w:p w14:paraId="53F2B741" w14:textId="77777777" w:rsidR="00BC2384" w:rsidRDefault="00BC2384" w:rsidP="00BC2384">
      <w:pPr>
        <w:pStyle w:val="Normal1"/>
        <w:widowControl w:val="0"/>
        <w:pBdr>
          <w:top w:val="nil"/>
          <w:left w:val="nil"/>
          <w:bottom w:val="nil"/>
          <w:right w:val="nil"/>
          <w:between w:val="nil"/>
        </w:pBdr>
        <w:spacing w:line="264" w:lineRule="auto"/>
        <w:ind w:left="24" w:right="461" w:hanging="11"/>
        <w:rPr>
          <w:color w:val="000000"/>
        </w:rPr>
      </w:pPr>
    </w:p>
    <w:p w14:paraId="216D1B99" w14:textId="77777777" w:rsidR="00BC2384" w:rsidRDefault="00BC2384" w:rsidP="00BC2384">
      <w:pPr>
        <w:pStyle w:val="Normal1"/>
        <w:widowControl w:val="0"/>
        <w:pBdr>
          <w:top w:val="nil"/>
          <w:left w:val="nil"/>
          <w:bottom w:val="nil"/>
          <w:right w:val="nil"/>
          <w:between w:val="nil"/>
        </w:pBdr>
        <w:spacing w:line="264" w:lineRule="auto"/>
        <w:ind w:left="24" w:right="461" w:hanging="11"/>
        <w:rPr>
          <w:color w:val="000000"/>
        </w:rPr>
      </w:pPr>
      <w:r>
        <w:rPr>
          <w:color w:val="000000"/>
        </w:rPr>
        <w:t xml:space="preserve">53- When reviewing the histopathology report of a melanoma specimen, what is the single most </w:t>
      </w:r>
      <w:r>
        <w:rPr>
          <w:color w:val="000000"/>
        </w:rPr>
        <w:lastRenderedPageBreak/>
        <w:t xml:space="preserve">important histologic prognostic factor for the patient? </w:t>
      </w:r>
    </w:p>
    <w:p w14:paraId="71C86E08"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3132249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Mitotic count </w:t>
      </w:r>
    </w:p>
    <w:p w14:paraId="6BB370A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Ulceration </w:t>
      </w:r>
    </w:p>
    <w:p w14:paraId="5DF68E4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Perineural invasion </w:t>
      </w:r>
    </w:p>
    <w:p w14:paraId="56BD8705"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d. Breslow thickness </w:t>
      </w:r>
    </w:p>
    <w:p w14:paraId="3FF1B85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Clark's level </w:t>
      </w:r>
    </w:p>
    <w:p w14:paraId="373A90B1" w14:textId="77777777" w:rsidR="00BC2384" w:rsidRDefault="00BC2384" w:rsidP="00BC2384">
      <w:pPr>
        <w:pStyle w:val="Normal1"/>
        <w:widowControl w:val="0"/>
        <w:pBdr>
          <w:top w:val="nil"/>
          <w:left w:val="nil"/>
          <w:bottom w:val="nil"/>
          <w:right w:val="nil"/>
          <w:between w:val="nil"/>
        </w:pBdr>
        <w:spacing w:before="1197" w:line="240" w:lineRule="auto"/>
        <w:ind w:left="26"/>
        <w:rPr>
          <w:color w:val="000000"/>
        </w:rPr>
      </w:pPr>
      <w:r>
        <w:rPr>
          <w:color w:val="000000"/>
        </w:rPr>
        <w:t xml:space="preserve">54- During cell cycle, DNA replication occur in </w:t>
      </w:r>
    </w:p>
    <w:p w14:paraId="5CCDA606"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5867183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G1 phase </w:t>
      </w:r>
    </w:p>
    <w:p w14:paraId="061895E7"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G2 phase </w:t>
      </w:r>
    </w:p>
    <w:p w14:paraId="783B80ED" w14:textId="77777777" w:rsidR="00BC2384" w:rsidRPr="00676EC4" w:rsidRDefault="00BC2384" w:rsidP="00BC2384">
      <w:pPr>
        <w:pStyle w:val="Normal1"/>
        <w:widowControl w:val="0"/>
        <w:pBdr>
          <w:top w:val="nil"/>
          <w:left w:val="nil"/>
          <w:bottom w:val="nil"/>
          <w:right w:val="nil"/>
          <w:between w:val="nil"/>
        </w:pBdr>
        <w:spacing w:before="34" w:line="240" w:lineRule="auto"/>
        <w:ind w:left="22"/>
        <w:rPr>
          <w:color w:val="FF0000"/>
        </w:rPr>
      </w:pPr>
      <w:r w:rsidRPr="00676EC4">
        <w:rPr>
          <w:color w:val="FF0000"/>
        </w:rPr>
        <w:t xml:space="preserve">c. S phase </w:t>
      </w:r>
    </w:p>
    <w:p w14:paraId="1DCE054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M phase </w:t>
      </w:r>
    </w:p>
    <w:p w14:paraId="03AD2DF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 phase </w:t>
      </w:r>
    </w:p>
    <w:p w14:paraId="25C926E9" w14:textId="77777777" w:rsidR="00BC2384" w:rsidRDefault="00BC2384" w:rsidP="00BC2384">
      <w:pPr>
        <w:pStyle w:val="Normal1"/>
        <w:widowControl w:val="0"/>
        <w:pBdr>
          <w:top w:val="nil"/>
          <w:left w:val="nil"/>
          <w:bottom w:val="nil"/>
          <w:right w:val="nil"/>
          <w:between w:val="nil"/>
        </w:pBdr>
        <w:spacing w:before="325" w:line="240" w:lineRule="auto"/>
        <w:ind w:left="20"/>
        <w:rPr>
          <w:color w:val="000000"/>
        </w:rPr>
      </w:pPr>
      <w:r>
        <w:rPr>
          <w:color w:val="000000"/>
        </w:rPr>
        <w:t xml:space="preserve">55- Overwhelming post splenectomy sepsis: </w:t>
      </w:r>
    </w:p>
    <w:p w14:paraId="30E68BBE"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78BBC5C" w14:textId="77777777" w:rsidR="00BC2384" w:rsidRPr="00676EC4"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676EC4">
        <w:rPr>
          <w:color w:val="000000" w:themeColor="text1"/>
        </w:rPr>
        <w:t xml:space="preserve">a. commonly occurs after splenectomy for trauma </w:t>
      </w:r>
    </w:p>
    <w:p w14:paraId="66C5E212"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doesn't occur if accessory spleens are present </w:t>
      </w:r>
    </w:p>
    <w:p w14:paraId="507EC5C6" w14:textId="77777777" w:rsidR="00BC2384" w:rsidRPr="00676EC4" w:rsidRDefault="00BC2384" w:rsidP="00BC2384">
      <w:pPr>
        <w:pStyle w:val="Normal1"/>
        <w:widowControl w:val="0"/>
        <w:pBdr>
          <w:top w:val="nil"/>
          <w:left w:val="nil"/>
          <w:bottom w:val="nil"/>
          <w:right w:val="nil"/>
          <w:between w:val="nil"/>
        </w:pBdr>
        <w:spacing w:before="34" w:line="240" w:lineRule="auto"/>
        <w:rPr>
          <w:color w:val="FF0000"/>
        </w:rPr>
      </w:pPr>
      <w:r w:rsidRPr="00676EC4">
        <w:rPr>
          <w:color w:val="FF0000"/>
        </w:rPr>
        <w:t xml:space="preserve">c. Can be fatal within hours of onset. </w:t>
      </w:r>
    </w:p>
    <w:p w14:paraId="2A7612B9"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is most common in elderly patients </w:t>
      </w:r>
    </w:p>
    <w:p w14:paraId="0EB91C3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most fatal cases occur 10 to 15 years after splenectomy </w:t>
      </w:r>
    </w:p>
    <w:p w14:paraId="6E7C8874" w14:textId="77777777" w:rsidR="00BC2384" w:rsidRDefault="00BC2384" w:rsidP="00BC2384">
      <w:pPr>
        <w:pStyle w:val="Normal1"/>
        <w:widowControl w:val="0"/>
        <w:pBdr>
          <w:top w:val="nil"/>
          <w:left w:val="nil"/>
          <w:bottom w:val="nil"/>
          <w:right w:val="nil"/>
          <w:between w:val="nil"/>
        </w:pBdr>
        <w:spacing w:before="11" w:line="240" w:lineRule="auto"/>
        <w:ind w:left="18"/>
        <w:rPr>
          <w:color w:val="000000"/>
        </w:rPr>
      </w:pPr>
    </w:p>
    <w:p w14:paraId="3A8BAA80"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p>
    <w:p w14:paraId="1B18BAC2"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p>
    <w:p w14:paraId="1EC1582E"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r>
        <w:rPr>
          <w:color w:val="000000"/>
        </w:rPr>
        <w:t xml:space="preserve">56- The main presentation of wilm's tumor is </w:t>
      </w:r>
    </w:p>
    <w:p w14:paraId="7A609CE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6770FD1F" w14:textId="77777777" w:rsidR="00BC2384" w:rsidRPr="00676EC4" w:rsidRDefault="00BC2384" w:rsidP="00BC2384">
      <w:pPr>
        <w:pStyle w:val="Normal1"/>
        <w:widowControl w:val="0"/>
        <w:pBdr>
          <w:top w:val="nil"/>
          <w:left w:val="nil"/>
          <w:bottom w:val="nil"/>
          <w:right w:val="nil"/>
          <w:between w:val="nil"/>
        </w:pBdr>
        <w:spacing w:before="34" w:line="240" w:lineRule="auto"/>
        <w:ind w:left="17"/>
        <w:rPr>
          <w:color w:val="FF0000"/>
        </w:rPr>
      </w:pPr>
      <w:r w:rsidRPr="00676EC4">
        <w:rPr>
          <w:color w:val="FF0000"/>
        </w:rPr>
        <w:t xml:space="preserve">a. Abdominal mass. </w:t>
      </w:r>
    </w:p>
    <w:p w14:paraId="74AB83F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Hematuria. </w:t>
      </w:r>
    </w:p>
    <w:p w14:paraId="72F2CF01"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Pain. </w:t>
      </w:r>
    </w:p>
    <w:p w14:paraId="67FC5AC3"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Hypertension. </w:t>
      </w:r>
    </w:p>
    <w:p w14:paraId="5732DF5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Weight loss. </w:t>
      </w:r>
    </w:p>
    <w:p w14:paraId="55AF6AD7" w14:textId="77777777" w:rsidR="00BC2384" w:rsidRDefault="00BC2384" w:rsidP="00BC2384">
      <w:pPr>
        <w:pStyle w:val="Normal1"/>
        <w:widowControl w:val="0"/>
        <w:pBdr>
          <w:top w:val="nil"/>
          <w:left w:val="nil"/>
          <w:bottom w:val="nil"/>
          <w:right w:val="nil"/>
          <w:between w:val="nil"/>
        </w:pBdr>
        <w:spacing w:before="616" w:line="264" w:lineRule="auto"/>
        <w:ind w:left="13" w:right="257" w:hanging="3"/>
        <w:rPr>
          <w:color w:val="000000"/>
        </w:rPr>
      </w:pPr>
      <w:r>
        <w:rPr>
          <w:color w:val="000000"/>
        </w:rPr>
        <w:t xml:space="preserve">57- A 22-year old male who was involved in a motor vehicle accident as a driver and presented to the emergency department with active bleeding from the nose and hypotension. The most appropriate next step is: </w:t>
      </w:r>
    </w:p>
    <w:p w14:paraId="45A2B091"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0D5C8B30"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a. To take a full detailed history about the accident </w:t>
      </w:r>
    </w:p>
    <w:p w14:paraId="3254621E"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To wait for the official police report </w:t>
      </w:r>
    </w:p>
    <w:p w14:paraId="6A44DCC8" w14:textId="77777777" w:rsidR="00BC2384" w:rsidRPr="00676EC4" w:rsidRDefault="00BC2384" w:rsidP="00BC2384">
      <w:pPr>
        <w:pStyle w:val="Normal1"/>
        <w:widowControl w:val="0"/>
        <w:pBdr>
          <w:top w:val="nil"/>
          <w:left w:val="nil"/>
          <w:bottom w:val="nil"/>
          <w:right w:val="nil"/>
          <w:between w:val="nil"/>
        </w:pBdr>
        <w:spacing w:before="34" w:line="264" w:lineRule="auto"/>
        <w:ind w:left="78" w:right="2208" w:hanging="57"/>
        <w:rPr>
          <w:color w:val="FF0000"/>
        </w:rPr>
      </w:pPr>
      <w:r w:rsidRPr="00676EC4">
        <w:rPr>
          <w:color w:val="FF0000"/>
        </w:rPr>
        <w:t xml:space="preserve">c. To resuscitate the patient with I.V fluids and control nasal bleeding </w:t>
      </w:r>
    </w:p>
    <w:p w14:paraId="6ED6D439" w14:textId="77777777" w:rsidR="00BC2384" w:rsidRDefault="00BC2384" w:rsidP="00BC2384">
      <w:pPr>
        <w:pStyle w:val="Normal1"/>
        <w:widowControl w:val="0"/>
        <w:pBdr>
          <w:top w:val="nil"/>
          <w:left w:val="nil"/>
          <w:bottom w:val="nil"/>
          <w:right w:val="nil"/>
          <w:between w:val="nil"/>
        </w:pBdr>
        <w:spacing w:before="34" w:line="264" w:lineRule="auto"/>
        <w:ind w:left="78" w:right="2208" w:hanging="57"/>
        <w:rPr>
          <w:color w:val="000000"/>
        </w:rPr>
      </w:pPr>
      <w:r>
        <w:rPr>
          <w:color w:val="000000"/>
        </w:rPr>
        <w:lastRenderedPageBreak/>
        <w:t xml:space="preserve">d. To obtain urgent CT scan of the head </w:t>
      </w:r>
    </w:p>
    <w:p w14:paraId="42987A4E"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e. To carry out full physical examination to exclude other injuries </w:t>
      </w:r>
    </w:p>
    <w:p w14:paraId="6E98D5E1" w14:textId="77777777" w:rsidR="00BC2384" w:rsidRDefault="00BC2384" w:rsidP="00BC2384">
      <w:pPr>
        <w:pStyle w:val="Normal1"/>
        <w:widowControl w:val="0"/>
        <w:pBdr>
          <w:top w:val="nil"/>
          <w:left w:val="nil"/>
          <w:bottom w:val="nil"/>
          <w:right w:val="nil"/>
          <w:between w:val="nil"/>
        </w:pBdr>
        <w:spacing w:before="325" w:line="264" w:lineRule="auto"/>
        <w:ind w:left="13" w:right="148" w:firstLine="13"/>
        <w:rPr>
          <w:color w:val="000000"/>
        </w:rPr>
      </w:pPr>
      <w:r>
        <w:rPr>
          <w:color w:val="000000"/>
        </w:rPr>
        <w:t xml:space="preserve">58- Hypertension in a patient with a family history of medullary thyroid carcinoma is most often due to : </w:t>
      </w:r>
    </w:p>
    <w:p w14:paraId="785206E1"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7DDEE68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Renal artery stenosis </w:t>
      </w:r>
    </w:p>
    <w:p w14:paraId="6B3F1F4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Glomerulonephritis </w:t>
      </w:r>
    </w:p>
    <w:p w14:paraId="6F9F332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Cushing's syndrome </w:t>
      </w:r>
    </w:p>
    <w:p w14:paraId="497ACCC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Hyperparathyroidism </w:t>
      </w:r>
    </w:p>
    <w:p w14:paraId="070E5472"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e. Pheochromocytoma </w:t>
      </w:r>
    </w:p>
    <w:p w14:paraId="4BCA59B4" w14:textId="77777777" w:rsidR="00BC2384" w:rsidRDefault="00BC2384" w:rsidP="00BC2384">
      <w:pPr>
        <w:pStyle w:val="Normal1"/>
        <w:widowControl w:val="0"/>
        <w:pBdr>
          <w:top w:val="nil"/>
          <w:left w:val="nil"/>
          <w:bottom w:val="nil"/>
          <w:right w:val="nil"/>
          <w:between w:val="nil"/>
        </w:pBdr>
        <w:spacing w:before="616" w:line="264" w:lineRule="auto"/>
        <w:ind w:left="19" w:right="2241" w:firstLine="10"/>
        <w:rPr>
          <w:color w:val="000000"/>
        </w:rPr>
      </w:pPr>
      <w:r>
        <w:rPr>
          <w:color w:val="000000"/>
        </w:rPr>
        <w:t xml:space="preserve">59- In primary survey, breathing in ABCD is affected by the followings except: Select one: </w:t>
      </w:r>
    </w:p>
    <w:p w14:paraId="2CE02263"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Tension pneumothorax </w:t>
      </w:r>
    </w:p>
    <w:p w14:paraId="2D93FB32" w14:textId="77777777" w:rsidR="00BC2384" w:rsidRDefault="00BC2384" w:rsidP="00BC2384">
      <w:pPr>
        <w:pStyle w:val="Normal1"/>
        <w:widowControl w:val="0"/>
        <w:pBdr>
          <w:top w:val="nil"/>
          <w:left w:val="nil"/>
          <w:bottom w:val="nil"/>
          <w:right w:val="nil"/>
          <w:between w:val="nil"/>
        </w:pBdr>
        <w:spacing w:before="34" w:line="240" w:lineRule="auto"/>
        <w:ind w:left="24"/>
        <w:rPr>
          <w:color w:val="000000"/>
        </w:rPr>
      </w:pPr>
      <w:r>
        <w:rPr>
          <w:color w:val="000000"/>
        </w:rPr>
        <w:t xml:space="preserve">b. massive pneumothorax </w:t>
      </w:r>
    </w:p>
    <w:p w14:paraId="21186EB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open pneumothorax </w:t>
      </w:r>
    </w:p>
    <w:p w14:paraId="415CACF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highlight w:val="white"/>
        </w:rPr>
        <w:t>d. Flial chest</w:t>
      </w:r>
      <w:r>
        <w:rPr>
          <w:color w:val="000000"/>
        </w:rPr>
        <w:t xml:space="preserve"> </w:t>
      </w:r>
    </w:p>
    <w:p w14:paraId="1B634516" w14:textId="77777777" w:rsidR="00BC2384" w:rsidRPr="00676EC4" w:rsidRDefault="00BC2384" w:rsidP="00BC2384">
      <w:pPr>
        <w:pStyle w:val="Normal1"/>
        <w:widowControl w:val="0"/>
        <w:pBdr>
          <w:top w:val="nil"/>
          <w:left w:val="nil"/>
          <w:bottom w:val="nil"/>
          <w:right w:val="nil"/>
          <w:between w:val="nil"/>
        </w:pBdr>
        <w:spacing w:before="34" w:line="240" w:lineRule="auto"/>
        <w:ind w:left="20"/>
        <w:rPr>
          <w:color w:val="44546A" w:themeColor="text2"/>
        </w:rPr>
      </w:pPr>
      <w:r w:rsidRPr="00AA6167">
        <w:rPr>
          <w:color w:val="44546A" w:themeColor="text2"/>
        </w:rPr>
        <w:t xml:space="preserve">e. </w:t>
      </w:r>
      <w:r w:rsidRPr="00AA6167">
        <w:rPr>
          <w:color w:val="FF0000"/>
        </w:rPr>
        <w:t>Cardiac tamponade</w:t>
      </w:r>
      <w:r w:rsidRPr="00FF5A64">
        <w:rPr>
          <w:color w:val="FF0000"/>
        </w:rPr>
        <w:t xml:space="preserve"> </w:t>
      </w:r>
    </w:p>
    <w:p w14:paraId="4A5E24EC" w14:textId="77777777" w:rsidR="00BC2384" w:rsidRDefault="00BC2384" w:rsidP="00BC2384">
      <w:pPr>
        <w:pStyle w:val="Normal1"/>
        <w:widowControl w:val="0"/>
        <w:pBdr>
          <w:top w:val="nil"/>
          <w:left w:val="nil"/>
          <w:bottom w:val="nil"/>
          <w:right w:val="nil"/>
          <w:between w:val="nil"/>
        </w:pBdr>
        <w:spacing w:before="616" w:line="240" w:lineRule="auto"/>
        <w:ind w:left="12"/>
        <w:rPr>
          <w:color w:val="000000"/>
        </w:rPr>
      </w:pPr>
      <w:r>
        <w:rPr>
          <w:color w:val="000000"/>
        </w:rPr>
        <w:t xml:space="preserve">60- Which of the following statement is true concerning epigastric hernias? </w:t>
      </w:r>
    </w:p>
    <w:p w14:paraId="18BB59F6"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6676FF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peritoneal sac contaholoining abdominal viscera is common </w:t>
      </w:r>
    </w:p>
    <w:p w14:paraId="7E2AD54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other defects in the linea alba is not expected </w:t>
      </w:r>
    </w:p>
    <w:p w14:paraId="4C45B467"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c. Recurrent epigastric hernias after simple closure is very rare</w:t>
      </w:r>
    </w:p>
    <w:p w14:paraId="2926AD8F" w14:textId="77777777" w:rsidR="00BC2384" w:rsidRDefault="00BC2384" w:rsidP="00BC2384">
      <w:pPr>
        <w:pStyle w:val="Normal1"/>
        <w:widowControl w:val="0"/>
        <w:pBdr>
          <w:top w:val="nil"/>
          <w:left w:val="nil"/>
          <w:bottom w:val="nil"/>
          <w:right w:val="nil"/>
          <w:between w:val="nil"/>
        </w:pBdr>
        <w:spacing w:line="264" w:lineRule="auto"/>
        <w:ind w:right="1451"/>
        <w:rPr>
          <w:color w:val="000000"/>
        </w:rPr>
      </w:pPr>
      <w:r>
        <w:rPr>
          <w:color w:val="000000"/>
        </w:rPr>
        <w:t xml:space="preserve">d. painful midline abdominal mass frequently contain incarcerated small bowel </w:t>
      </w:r>
    </w:p>
    <w:p w14:paraId="4BDD0E21" w14:textId="77777777" w:rsidR="00BC2384" w:rsidRPr="00676EC4" w:rsidRDefault="00BC2384" w:rsidP="00BC2384">
      <w:pPr>
        <w:pStyle w:val="Normal1"/>
        <w:widowControl w:val="0"/>
        <w:pBdr>
          <w:top w:val="nil"/>
          <w:left w:val="nil"/>
          <w:bottom w:val="nil"/>
          <w:right w:val="nil"/>
          <w:between w:val="nil"/>
        </w:pBdr>
        <w:spacing w:line="264" w:lineRule="auto"/>
        <w:ind w:right="1451"/>
        <w:rPr>
          <w:color w:val="FF0000"/>
        </w:rPr>
      </w:pPr>
      <w:r w:rsidRPr="00676EC4">
        <w:rPr>
          <w:color w:val="FF0000"/>
        </w:rPr>
        <w:t xml:space="preserve">e. it lies in the midline between xiphisternum and umbilicus </w:t>
      </w:r>
    </w:p>
    <w:p w14:paraId="7A73F741" w14:textId="77777777" w:rsidR="00BC2384" w:rsidRDefault="00BC2384" w:rsidP="00BC2384">
      <w:pPr>
        <w:pStyle w:val="Normal1"/>
        <w:widowControl w:val="0"/>
        <w:pBdr>
          <w:top w:val="nil"/>
          <w:left w:val="nil"/>
          <w:bottom w:val="nil"/>
          <w:right w:val="nil"/>
          <w:between w:val="nil"/>
        </w:pBdr>
        <w:spacing w:before="884" w:line="240" w:lineRule="auto"/>
        <w:ind w:left="14"/>
        <w:rPr>
          <w:color w:val="000000"/>
        </w:rPr>
      </w:pPr>
      <w:r>
        <w:rPr>
          <w:color w:val="000000"/>
        </w:rPr>
        <w:t xml:space="preserve">61- The treatment of choice for basal cell carcinoma is </w:t>
      </w:r>
    </w:p>
    <w:p w14:paraId="4DE16EB3"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5C60AD0E"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a. Surgery </w:t>
      </w:r>
    </w:p>
    <w:p w14:paraId="03DBDEB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Cryosurgery </w:t>
      </w:r>
    </w:p>
    <w:p w14:paraId="24FC945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Cautery and curettage </w:t>
      </w:r>
    </w:p>
    <w:p w14:paraId="08D2758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Radiation therapy </w:t>
      </w:r>
    </w:p>
    <w:p w14:paraId="0CF3022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chemotherapy </w:t>
      </w:r>
    </w:p>
    <w:p w14:paraId="61A54FC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1DF364E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1D73E92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62- Non-surgical treatment of abdominal compartment syndrome is most likely to involve:</w:t>
      </w:r>
    </w:p>
    <w:p w14:paraId="02C4968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 Select one: </w:t>
      </w:r>
    </w:p>
    <w:p w14:paraId="4AD04BBB"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a. Monitoring of intra-abdominal pressure once daily </w:t>
      </w:r>
    </w:p>
    <w:p w14:paraId="33F61ABB"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Avoidance of muscle relaxants </w:t>
      </w:r>
    </w:p>
    <w:p w14:paraId="036C419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lastRenderedPageBreak/>
        <w:t xml:space="preserve">c. Fluid resuscitation to a central venous pressure of 12 mm Hg </w:t>
      </w:r>
    </w:p>
    <w:p w14:paraId="6B1D0689" w14:textId="77777777" w:rsidR="00BC2384" w:rsidRPr="00676EC4" w:rsidRDefault="00BC2384" w:rsidP="00BC2384">
      <w:pPr>
        <w:pStyle w:val="Normal1"/>
        <w:widowControl w:val="0"/>
        <w:pBdr>
          <w:top w:val="nil"/>
          <w:left w:val="nil"/>
          <w:bottom w:val="nil"/>
          <w:right w:val="nil"/>
          <w:between w:val="nil"/>
        </w:pBdr>
        <w:spacing w:before="34" w:line="240" w:lineRule="auto"/>
        <w:ind w:left="10"/>
        <w:rPr>
          <w:color w:val="FF0000"/>
        </w:rPr>
      </w:pPr>
      <w:r w:rsidRPr="00676EC4">
        <w:rPr>
          <w:color w:val="FF0000"/>
        </w:rPr>
        <w:t xml:space="preserve">d. Nasogastric tube placement </w:t>
      </w:r>
    </w:p>
    <w:p w14:paraId="539096F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Inotropic support to achieve a perfusion pressure of 60 mm Hg in the abdomen </w:t>
      </w:r>
    </w:p>
    <w:p w14:paraId="6CFBD8BE" w14:textId="77777777" w:rsidR="00BC2384" w:rsidRDefault="00BC2384" w:rsidP="00BC2384">
      <w:pPr>
        <w:pStyle w:val="Normal1"/>
        <w:widowControl w:val="0"/>
        <w:pBdr>
          <w:top w:val="nil"/>
          <w:left w:val="nil"/>
          <w:bottom w:val="nil"/>
          <w:right w:val="nil"/>
          <w:between w:val="nil"/>
        </w:pBdr>
        <w:spacing w:before="325" w:line="264" w:lineRule="auto"/>
        <w:ind w:left="19" w:right="978" w:hanging="7"/>
        <w:rPr>
          <w:color w:val="000000"/>
        </w:rPr>
      </w:pPr>
      <w:r>
        <w:rPr>
          <w:color w:val="000000"/>
        </w:rPr>
        <w:t xml:space="preserve">63- Which of the following cranial nerves can be injured in an anterior fossa skull fracture? Select one: </w:t>
      </w:r>
    </w:p>
    <w:p w14:paraId="14B6E384" w14:textId="77777777" w:rsidR="00BC2384" w:rsidRPr="00676EC4" w:rsidRDefault="00BC2384" w:rsidP="00BC2384">
      <w:pPr>
        <w:pStyle w:val="Normal1"/>
        <w:widowControl w:val="0"/>
        <w:pBdr>
          <w:top w:val="nil"/>
          <w:left w:val="nil"/>
          <w:bottom w:val="nil"/>
          <w:right w:val="nil"/>
          <w:between w:val="nil"/>
        </w:pBdr>
        <w:spacing w:before="11" w:line="240" w:lineRule="auto"/>
        <w:ind w:left="20"/>
        <w:rPr>
          <w:color w:val="FF0000"/>
        </w:rPr>
      </w:pPr>
      <w:r w:rsidRPr="00676EC4">
        <w:rPr>
          <w:color w:val="FF0000"/>
        </w:rPr>
        <w:t xml:space="preserve">a. I </w:t>
      </w:r>
    </w:p>
    <w:p w14:paraId="4743076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Ill </w:t>
      </w:r>
    </w:p>
    <w:p w14:paraId="7180136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V </w:t>
      </w:r>
    </w:p>
    <w:p w14:paraId="5975ECA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VI </w:t>
      </w:r>
    </w:p>
    <w:p w14:paraId="1C03A09A" w14:textId="1844741C"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Vll </w:t>
      </w:r>
    </w:p>
    <w:p w14:paraId="15271A23" w14:textId="77777777" w:rsidR="00CC335C" w:rsidRDefault="00CC335C" w:rsidP="00BC2384">
      <w:pPr>
        <w:pStyle w:val="Normal1"/>
        <w:widowControl w:val="0"/>
        <w:pBdr>
          <w:top w:val="nil"/>
          <w:left w:val="nil"/>
          <w:bottom w:val="nil"/>
          <w:right w:val="nil"/>
          <w:between w:val="nil"/>
        </w:pBdr>
        <w:spacing w:before="34" w:line="240" w:lineRule="auto"/>
        <w:ind w:left="20"/>
        <w:rPr>
          <w:color w:val="000000"/>
        </w:rPr>
      </w:pPr>
    </w:p>
    <w:p w14:paraId="5234EBB1" w14:textId="77777777" w:rsidR="00BC2384" w:rsidRDefault="00BC2384" w:rsidP="00BC2384">
      <w:pPr>
        <w:pStyle w:val="Normal1"/>
        <w:widowControl w:val="0"/>
        <w:pBdr>
          <w:top w:val="nil"/>
          <w:left w:val="nil"/>
          <w:bottom w:val="nil"/>
          <w:right w:val="nil"/>
          <w:between w:val="nil"/>
        </w:pBdr>
        <w:spacing w:before="325" w:line="264" w:lineRule="auto"/>
        <w:ind w:left="11" w:right="1222"/>
        <w:rPr>
          <w:color w:val="000000"/>
        </w:rPr>
      </w:pPr>
      <w:r>
        <w:rPr>
          <w:color w:val="000000"/>
        </w:rPr>
        <w:t xml:space="preserve">64- Which of the following is the best management of a multiloculated emppyema in the fibropurulent phase? </w:t>
      </w:r>
    </w:p>
    <w:p w14:paraId="5342C489"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Select one:</w:t>
      </w:r>
    </w:p>
    <w:p w14:paraId="437A9070"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a. CT-guided pigtail catheter drainage </w:t>
      </w:r>
    </w:p>
    <w:p w14:paraId="5003FC4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rib resection and open (Eloesser flap) drainage </w:t>
      </w:r>
    </w:p>
    <w:p w14:paraId="43F1A5E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repeated thoracenteses </w:t>
      </w:r>
    </w:p>
    <w:p w14:paraId="287669A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tube thoracostomy with instillation of fibrinolutics </w:t>
      </w:r>
    </w:p>
    <w:p w14:paraId="61C02A98" w14:textId="77777777" w:rsidR="00BC2384" w:rsidRPr="00676EC4" w:rsidRDefault="00BC2384" w:rsidP="00BC2384">
      <w:pPr>
        <w:pStyle w:val="Normal1"/>
        <w:widowControl w:val="0"/>
        <w:pBdr>
          <w:top w:val="nil"/>
          <w:left w:val="nil"/>
          <w:bottom w:val="nil"/>
          <w:right w:val="nil"/>
          <w:between w:val="nil"/>
        </w:pBdr>
        <w:spacing w:before="34" w:line="240" w:lineRule="auto"/>
        <w:ind w:left="22"/>
        <w:rPr>
          <w:color w:val="FF0000"/>
        </w:rPr>
      </w:pPr>
      <w:r w:rsidRPr="00676EC4">
        <w:rPr>
          <w:color w:val="FF0000"/>
        </w:rPr>
        <w:t xml:space="preserve">e. vedio-assised thoracic surgery (VATS) with debridement and drainage </w:t>
      </w:r>
    </w:p>
    <w:p w14:paraId="242EFDE2" w14:textId="77777777" w:rsidR="00BC2384" w:rsidRDefault="00BC2384" w:rsidP="00BC2384">
      <w:pPr>
        <w:pStyle w:val="Normal1"/>
        <w:widowControl w:val="0"/>
        <w:pBdr>
          <w:top w:val="nil"/>
          <w:left w:val="nil"/>
          <w:bottom w:val="nil"/>
          <w:right w:val="nil"/>
          <w:between w:val="nil"/>
        </w:pBdr>
        <w:spacing w:before="325" w:line="264" w:lineRule="auto"/>
        <w:ind w:left="19" w:right="2221" w:hanging="4"/>
        <w:rPr>
          <w:color w:val="000000"/>
        </w:rPr>
      </w:pPr>
      <w:r>
        <w:rPr>
          <w:color w:val="000000"/>
        </w:rPr>
        <w:t xml:space="preserve">65- The segment of bowel is most frequently associated with intussusception; Select one: </w:t>
      </w:r>
    </w:p>
    <w:p w14:paraId="39CE99D3" w14:textId="77777777" w:rsidR="00BC2384" w:rsidRDefault="00BC2384" w:rsidP="00BC2384">
      <w:pPr>
        <w:pStyle w:val="Normal1"/>
        <w:widowControl w:val="0"/>
        <w:pBdr>
          <w:top w:val="nil"/>
          <w:left w:val="nil"/>
          <w:bottom w:val="nil"/>
          <w:right w:val="nil"/>
          <w:between w:val="nil"/>
        </w:pBdr>
        <w:spacing w:before="11" w:line="240" w:lineRule="auto"/>
        <w:ind w:left="17"/>
        <w:rPr>
          <w:color w:val="000000"/>
        </w:rPr>
      </w:pPr>
      <w:r>
        <w:rPr>
          <w:color w:val="000000"/>
        </w:rPr>
        <w:t xml:space="preserve">a. Ileoileal </w:t>
      </w:r>
    </w:p>
    <w:p w14:paraId="45EFFB82"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b. Colocolic </w:t>
      </w:r>
    </w:p>
    <w:p w14:paraId="22908B7C" w14:textId="77777777" w:rsidR="00BC2384" w:rsidRPr="00676EC4" w:rsidRDefault="00BC2384" w:rsidP="00BC2384">
      <w:pPr>
        <w:pStyle w:val="Normal1"/>
        <w:widowControl w:val="0"/>
        <w:pBdr>
          <w:top w:val="nil"/>
          <w:left w:val="nil"/>
          <w:bottom w:val="nil"/>
          <w:right w:val="nil"/>
          <w:between w:val="nil"/>
        </w:pBdr>
        <w:spacing w:before="34" w:line="240" w:lineRule="auto"/>
        <w:ind w:left="17"/>
        <w:rPr>
          <w:color w:val="FF0000"/>
        </w:rPr>
      </w:pPr>
      <w:r w:rsidRPr="00676EC4">
        <w:rPr>
          <w:color w:val="FF0000"/>
        </w:rPr>
        <w:t xml:space="preserve">c. Ileocolic </w:t>
      </w:r>
    </w:p>
    <w:p w14:paraId="1E43E50C"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Caecocolic </w:t>
      </w:r>
    </w:p>
    <w:p w14:paraId="2DB6BE66"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e. Jejunoileal </w:t>
      </w:r>
    </w:p>
    <w:p w14:paraId="56B31C01" w14:textId="77777777" w:rsidR="00BC2384" w:rsidRDefault="00BC2384" w:rsidP="00BC2384">
      <w:pPr>
        <w:pStyle w:val="Normal1"/>
        <w:widowControl w:val="0"/>
        <w:pBdr>
          <w:top w:val="nil"/>
          <w:left w:val="nil"/>
          <w:bottom w:val="nil"/>
          <w:right w:val="nil"/>
          <w:between w:val="nil"/>
        </w:pBdr>
        <w:spacing w:before="616" w:line="264" w:lineRule="auto"/>
        <w:ind w:left="19" w:right="3398" w:hanging="7"/>
        <w:rPr>
          <w:color w:val="000000"/>
        </w:rPr>
      </w:pPr>
      <w:r>
        <w:rPr>
          <w:color w:val="000000"/>
        </w:rPr>
        <w:t xml:space="preserve">66- Which of the following is not a risk factor for wound infection? Select one: </w:t>
      </w:r>
    </w:p>
    <w:p w14:paraId="3046411C" w14:textId="77777777" w:rsidR="00BC2384" w:rsidRDefault="00BC2384" w:rsidP="00BC2384">
      <w:pPr>
        <w:pStyle w:val="Normal1"/>
        <w:widowControl w:val="0"/>
        <w:pBdr>
          <w:top w:val="nil"/>
          <w:left w:val="nil"/>
          <w:bottom w:val="nil"/>
          <w:right w:val="nil"/>
          <w:between w:val="nil"/>
        </w:pBdr>
        <w:spacing w:before="11" w:line="240" w:lineRule="auto"/>
        <w:ind w:left="17"/>
        <w:rPr>
          <w:color w:val="000000"/>
        </w:rPr>
      </w:pPr>
      <w:r>
        <w:rPr>
          <w:color w:val="000000"/>
        </w:rPr>
        <w:t xml:space="preserve">a. prolonged operative time </w:t>
      </w:r>
    </w:p>
    <w:p w14:paraId="123C947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prolonged preoperative hospitalization </w:t>
      </w:r>
    </w:p>
    <w:p w14:paraId="39190D33" w14:textId="77777777" w:rsidR="00BC2384" w:rsidRPr="003C35CD" w:rsidRDefault="00BC2384" w:rsidP="00BC2384">
      <w:pPr>
        <w:pStyle w:val="Normal1"/>
        <w:widowControl w:val="0"/>
        <w:pBdr>
          <w:top w:val="nil"/>
          <w:left w:val="nil"/>
          <w:bottom w:val="nil"/>
          <w:right w:val="nil"/>
          <w:between w:val="nil"/>
        </w:pBdr>
        <w:spacing w:before="34" w:line="240" w:lineRule="auto"/>
        <w:ind w:left="18"/>
      </w:pPr>
      <w:r w:rsidRPr="003C35CD">
        <w:t xml:space="preserve">c. Shaving the skin the night before surgery. </w:t>
      </w:r>
    </w:p>
    <w:p w14:paraId="111C2131"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patients having upper respiratory tract infection </w:t>
      </w:r>
    </w:p>
    <w:p w14:paraId="7F320919" w14:textId="77777777" w:rsidR="00BC2384" w:rsidRPr="00FF5A64" w:rsidRDefault="00BC2384" w:rsidP="00BC2384">
      <w:pPr>
        <w:pStyle w:val="Normal1"/>
        <w:widowControl w:val="0"/>
        <w:pBdr>
          <w:top w:val="nil"/>
          <w:left w:val="nil"/>
          <w:bottom w:val="nil"/>
          <w:right w:val="nil"/>
          <w:between w:val="nil"/>
        </w:pBdr>
        <w:spacing w:before="34" w:line="240" w:lineRule="auto"/>
        <w:rPr>
          <w:color w:val="FF0000"/>
        </w:rPr>
      </w:pPr>
      <w:r w:rsidRPr="00AA6167">
        <w:rPr>
          <w:color w:val="FF0000"/>
        </w:rPr>
        <w:t>e. surgeon's hand scrub for 5 instead of 10 minutes</w:t>
      </w:r>
      <w:r w:rsidRPr="00FF5A64">
        <w:rPr>
          <w:color w:val="FF0000"/>
        </w:rPr>
        <w:t xml:space="preserve"> </w:t>
      </w:r>
    </w:p>
    <w:p w14:paraId="3D93FC0B" w14:textId="77777777" w:rsidR="00BC2384" w:rsidRDefault="00BC2384" w:rsidP="00BC2384">
      <w:pPr>
        <w:pStyle w:val="Normal1"/>
        <w:widowControl w:val="0"/>
        <w:pBdr>
          <w:top w:val="nil"/>
          <w:left w:val="nil"/>
          <w:bottom w:val="nil"/>
          <w:right w:val="nil"/>
          <w:between w:val="nil"/>
        </w:pBdr>
        <w:spacing w:before="616" w:line="240" w:lineRule="auto"/>
        <w:ind w:left="14"/>
        <w:rPr>
          <w:color w:val="000000"/>
        </w:rPr>
      </w:pPr>
      <w:r>
        <w:rPr>
          <w:color w:val="000000"/>
        </w:rPr>
        <w:t xml:space="preserve">67- The complications chronic duodenal ulcer do not include </w:t>
      </w:r>
    </w:p>
    <w:p w14:paraId="7139047D"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336E2F1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Acute perforation </w:t>
      </w:r>
    </w:p>
    <w:p w14:paraId="25114C9D" w14:textId="77777777" w:rsidR="00BC2384" w:rsidRDefault="00BC2384" w:rsidP="00BC2384">
      <w:pPr>
        <w:pStyle w:val="Normal1"/>
        <w:widowControl w:val="0"/>
        <w:pBdr>
          <w:top w:val="nil"/>
          <w:left w:val="nil"/>
          <w:bottom w:val="nil"/>
          <w:right w:val="nil"/>
          <w:between w:val="nil"/>
        </w:pBdr>
        <w:spacing w:before="34" w:line="240" w:lineRule="auto"/>
        <w:ind w:left="10"/>
        <w:rPr>
          <w:color w:val="000000"/>
        </w:rPr>
      </w:pPr>
      <w:r>
        <w:rPr>
          <w:color w:val="000000"/>
        </w:rPr>
        <w:t xml:space="preserve">b. Acute hematemesis </w:t>
      </w:r>
    </w:p>
    <w:p w14:paraId="23B4F2E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Penetration into theposterior abdominal wall </w:t>
      </w:r>
    </w:p>
    <w:p w14:paraId="6FD7A03F"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lastRenderedPageBreak/>
        <w:t xml:space="preserve">d. Malignant transformation </w:t>
      </w:r>
    </w:p>
    <w:p w14:paraId="3E2B754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pyloric obstruction </w:t>
      </w:r>
    </w:p>
    <w:p w14:paraId="243F8102" w14:textId="5BFFE454" w:rsidR="00BC2384" w:rsidRDefault="00BC2384" w:rsidP="00BC2384">
      <w:pPr>
        <w:pStyle w:val="Normal1"/>
        <w:widowControl w:val="0"/>
        <w:pBdr>
          <w:top w:val="nil"/>
          <w:left w:val="nil"/>
          <w:bottom w:val="nil"/>
          <w:right w:val="nil"/>
          <w:between w:val="nil"/>
        </w:pBdr>
        <w:spacing w:before="325" w:line="264" w:lineRule="auto"/>
        <w:ind w:left="19" w:right="1748" w:firstLine="10"/>
        <w:rPr>
          <w:color w:val="000000"/>
        </w:rPr>
      </w:pPr>
      <w:r>
        <w:rPr>
          <w:color w:val="000000"/>
        </w:rPr>
        <w:t xml:space="preserve">68- In patient with pectus excavatum, repair results in a significant improvement in </w:t>
      </w:r>
      <w:r w:rsidR="00EF7DE0">
        <w:rPr>
          <w:color w:val="000000"/>
        </w:rPr>
        <w:t xml:space="preserve">Maximum voluntary ventilation </w:t>
      </w:r>
      <w:r>
        <w:rPr>
          <w:color w:val="000000"/>
        </w:rPr>
        <w:t xml:space="preserve">Select one: </w:t>
      </w:r>
    </w:p>
    <w:p w14:paraId="3344FD7F"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Diffusion capacity for carbon monoxide </w:t>
      </w:r>
    </w:p>
    <w:p w14:paraId="78BDCDD2"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44546A" w:themeColor="text2"/>
        </w:rPr>
      </w:pPr>
      <w:r w:rsidRPr="0044587E">
        <w:rPr>
          <w:color w:val="44546A" w:themeColor="text2"/>
        </w:rPr>
        <w:t xml:space="preserve">b. FEV1 </w:t>
      </w:r>
    </w:p>
    <w:p w14:paraId="248DE594"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Heart rate </w:t>
      </w:r>
    </w:p>
    <w:p w14:paraId="72AD3501" w14:textId="18225A87" w:rsidR="00BC2384" w:rsidRDefault="00BC2384" w:rsidP="00BC2384">
      <w:pPr>
        <w:pStyle w:val="Normal1"/>
        <w:widowControl w:val="0"/>
        <w:pBdr>
          <w:top w:val="nil"/>
          <w:left w:val="nil"/>
          <w:bottom w:val="nil"/>
          <w:right w:val="nil"/>
          <w:between w:val="nil"/>
        </w:pBdr>
        <w:spacing w:before="34" w:line="264" w:lineRule="auto"/>
        <w:ind w:left="20" w:right="3085"/>
        <w:rPr>
          <w:color w:val="000000"/>
        </w:rPr>
      </w:pPr>
      <w:r>
        <w:rPr>
          <w:color w:val="000000"/>
        </w:rPr>
        <w:t xml:space="preserve">d. Maximum voluntary ventilation (physical exercise tolerance) e. Residual lung volume </w:t>
      </w:r>
    </w:p>
    <w:p w14:paraId="78F7AE27" w14:textId="50E10873" w:rsidR="00CC335C" w:rsidRDefault="00CC335C" w:rsidP="00BC2384">
      <w:pPr>
        <w:pStyle w:val="Normal1"/>
        <w:widowControl w:val="0"/>
        <w:pBdr>
          <w:top w:val="nil"/>
          <w:left w:val="nil"/>
          <w:bottom w:val="nil"/>
          <w:right w:val="nil"/>
          <w:between w:val="nil"/>
        </w:pBdr>
        <w:spacing w:before="34" w:line="264" w:lineRule="auto"/>
        <w:ind w:left="20" w:right="3085"/>
        <w:rPr>
          <w:color w:val="000000"/>
        </w:rPr>
      </w:pPr>
    </w:p>
    <w:p w14:paraId="640E0E66" w14:textId="77777777" w:rsidR="00CC335C" w:rsidRDefault="00CC335C" w:rsidP="00BC2384">
      <w:pPr>
        <w:pStyle w:val="Normal1"/>
        <w:widowControl w:val="0"/>
        <w:pBdr>
          <w:top w:val="nil"/>
          <w:left w:val="nil"/>
          <w:bottom w:val="nil"/>
          <w:right w:val="nil"/>
          <w:between w:val="nil"/>
        </w:pBdr>
        <w:spacing w:before="34" w:line="264" w:lineRule="auto"/>
        <w:ind w:left="20" w:right="3085"/>
        <w:rPr>
          <w:color w:val="000000"/>
        </w:rPr>
      </w:pPr>
    </w:p>
    <w:p w14:paraId="79D76A2F" w14:textId="77777777" w:rsidR="00BC2384" w:rsidRDefault="00BC2384" w:rsidP="00BC2384">
      <w:pPr>
        <w:pStyle w:val="Normal1"/>
        <w:widowControl w:val="0"/>
        <w:pBdr>
          <w:top w:val="nil"/>
          <w:left w:val="nil"/>
          <w:bottom w:val="nil"/>
          <w:right w:val="nil"/>
          <w:between w:val="nil"/>
        </w:pBdr>
        <w:spacing w:before="302" w:line="264" w:lineRule="auto"/>
        <w:ind w:left="19" w:right="3382"/>
        <w:rPr>
          <w:color w:val="000000"/>
        </w:rPr>
      </w:pPr>
      <w:r>
        <w:rPr>
          <w:color w:val="000000"/>
        </w:rPr>
        <w:t xml:space="preserve">69- Spontaneous closure is least likely in fistulae originating from: Select one: </w:t>
      </w:r>
    </w:p>
    <w:p w14:paraId="581192F8"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colon </w:t>
      </w:r>
    </w:p>
    <w:p w14:paraId="354024B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b. esophagus</w:t>
      </w:r>
    </w:p>
    <w:p w14:paraId="78CD342E"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c. pancreas </w:t>
      </w:r>
    </w:p>
    <w:p w14:paraId="7357AF49"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stomach </w:t>
      </w:r>
    </w:p>
    <w:p w14:paraId="05EC76F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small intestine </w:t>
      </w:r>
    </w:p>
    <w:p w14:paraId="5B9D77F0" w14:textId="77777777" w:rsidR="00BC2384" w:rsidRDefault="00BC2384" w:rsidP="00BC2384">
      <w:pPr>
        <w:pStyle w:val="Normal1"/>
        <w:widowControl w:val="0"/>
        <w:pBdr>
          <w:top w:val="nil"/>
          <w:left w:val="nil"/>
          <w:bottom w:val="nil"/>
          <w:right w:val="nil"/>
          <w:between w:val="nil"/>
        </w:pBdr>
        <w:spacing w:before="616" w:line="240" w:lineRule="auto"/>
        <w:ind w:left="26"/>
        <w:rPr>
          <w:color w:val="000000"/>
        </w:rPr>
      </w:pPr>
      <w:r>
        <w:rPr>
          <w:color w:val="000000"/>
        </w:rPr>
        <w:t xml:space="preserve">70- Most common cause of gastric outlet obstruction in adult nowadays is </w:t>
      </w:r>
    </w:p>
    <w:p w14:paraId="430F1C96"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35C87DA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peptic ulcer disease </w:t>
      </w:r>
    </w:p>
    <w:p w14:paraId="67889334" w14:textId="77777777" w:rsidR="00BC2384" w:rsidRPr="00FF5A64" w:rsidRDefault="00BC2384" w:rsidP="00BC2384">
      <w:pPr>
        <w:pStyle w:val="Normal1"/>
        <w:widowControl w:val="0"/>
        <w:pBdr>
          <w:top w:val="nil"/>
          <w:left w:val="nil"/>
          <w:bottom w:val="nil"/>
          <w:right w:val="nil"/>
          <w:between w:val="nil"/>
        </w:pBdr>
        <w:spacing w:before="34" w:line="240" w:lineRule="auto"/>
        <w:ind w:left="20"/>
        <w:rPr>
          <w:color w:val="FF0000"/>
        </w:rPr>
      </w:pPr>
      <w:r w:rsidRPr="00FF5A64">
        <w:rPr>
          <w:color w:val="FF0000"/>
        </w:rPr>
        <w:t xml:space="preserve">b. gastric adenocarcinoma </w:t>
      </w:r>
    </w:p>
    <w:p w14:paraId="7D842C8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gastric lymphoma </w:t>
      </w:r>
    </w:p>
    <w:p w14:paraId="52ADDDF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congenital band </w:t>
      </w:r>
    </w:p>
    <w:p w14:paraId="7328FDC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gastric polyps </w:t>
      </w:r>
    </w:p>
    <w:p w14:paraId="069DC711" w14:textId="77777777" w:rsidR="00BC2384" w:rsidRDefault="00BC2384" w:rsidP="00BC2384">
      <w:pPr>
        <w:pStyle w:val="Normal1"/>
        <w:widowControl w:val="0"/>
        <w:pBdr>
          <w:top w:val="nil"/>
          <w:left w:val="nil"/>
          <w:bottom w:val="nil"/>
          <w:right w:val="nil"/>
          <w:between w:val="nil"/>
        </w:pBdr>
        <w:spacing w:before="616" w:line="264" w:lineRule="auto"/>
        <w:ind w:left="9" w:right="25" w:hanging="1"/>
        <w:rPr>
          <w:color w:val="000000"/>
        </w:rPr>
      </w:pPr>
      <w:r>
        <w:rPr>
          <w:color w:val="000000"/>
        </w:rPr>
        <w:t xml:space="preserve">71- An 8-year-old boy presents to the emergency room after being struck in the face with a baseball. On examination, he has left periorbital ecchymosis and swelling with restricted upward gaze. He is vomiting and bradycardie. A CT scan reveals a minimally displaced orbital floor fracture. Which of the following is the most appropriate treatment? </w:t>
      </w:r>
    </w:p>
    <w:p w14:paraId="6DEA9B22"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5C4E5DE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Reassurance and observation </w:t>
      </w:r>
    </w:p>
    <w:p w14:paraId="4574B517" w14:textId="77777777" w:rsidR="00BC2384" w:rsidRDefault="00BC2384" w:rsidP="00BC2384">
      <w:pPr>
        <w:pStyle w:val="Normal1"/>
        <w:widowControl w:val="0"/>
        <w:pBdr>
          <w:top w:val="nil"/>
          <w:left w:val="nil"/>
          <w:bottom w:val="nil"/>
          <w:right w:val="nil"/>
          <w:between w:val="nil"/>
        </w:pBdr>
        <w:spacing w:before="34" w:line="240" w:lineRule="auto"/>
        <w:ind w:left="24"/>
        <w:rPr>
          <w:color w:val="000000"/>
        </w:rPr>
      </w:pPr>
      <w:r>
        <w:rPr>
          <w:color w:val="000000"/>
        </w:rPr>
        <w:t xml:space="preserve">b. Ophthalmology follow-up </w:t>
      </w:r>
    </w:p>
    <w:p w14:paraId="29541537"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c. Emergent operative reduction and orbital floor reconstruction </w:t>
      </w:r>
    </w:p>
    <w:p w14:paraId="19BE9B00" w14:textId="77777777" w:rsidR="00BC2384" w:rsidRDefault="00BC2384" w:rsidP="00BC2384">
      <w:pPr>
        <w:pStyle w:val="Normal1"/>
        <w:widowControl w:val="0"/>
        <w:pBdr>
          <w:top w:val="nil"/>
          <w:left w:val="nil"/>
          <w:bottom w:val="nil"/>
          <w:right w:val="nil"/>
          <w:between w:val="nil"/>
        </w:pBdr>
        <w:spacing w:before="34" w:line="264" w:lineRule="auto"/>
        <w:ind w:left="18" w:right="1744"/>
        <w:rPr>
          <w:color w:val="000000"/>
        </w:rPr>
      </w:pPr>
      <w:r>
        <w:rPr>
          <w:color w:val="000000"/>
        </w:rPr>
        <w:t xml:space="preserve">d. Elective operative reduction and orbital floor reconstruction within 7 days </w:t>
      </w:r>
    </w:p>
    <w:p w14:paraId="404D156F" w14:textId="77777777" w:rsidR="00BC2384" w:rsidRDefault="00BC2384" w:rsidP="00BC2384">
      <w:pPr>
        <w:pStyle w:val="Normal1"/>
        <w:widowControl w:val="0"/>
        <w:pBdr>
          <w:top w:val="nil"/>
          <w:left w:val="nil"/>
          <w:bottom w:val="nil"/>
          <w:right w:val="nil"/>
          <w:between w:val="nil"/>
        </w:pBdr>
        <w:spacing w:before="34" w:line="264" w:lineRule="auto"/>
        <w:ind w:left="18" w:right="1744"/>
        <w:rPr>
          <w:color w:val="000000"/>
        </w:rPr>
      </w:pPr>
      <w:r>
        <w:rPr>
          <w:color w:val="000000"/>
        </w:rPr>
        <w:t xml:space="preserve">e. Elective operative reduction and orbital floor reconstruction within 14 days </w:t>
      </w:r>
    </w:p>
    <w:p w14:paraId="683C1345" w14:textId="77777777" w:rsidR="00BC2384" w:rsidRDefault="00BC2384" w:rsidP="00BC2384">
      <w:pPr>
        <w:pStyle w:val="Normal1"/>
        <w:widowControl w:val="0"/>
        <w:pBdr>
          <w:top w:val="nil"/>
          <w:left w:val="nil"/>
          <w:bottom w:val="nil"/>
          <w:right w:val="nil"/>
          <w:between w:val="nil"/>
        </w:pBdr>
        <w:spacing w:before="616" w:line="240" w:lineRule="auto"/>
        <w:ind w:left="10"/>
        <w:rPr>
          <w:color w:val="000000"/>
        </w:rPr>
      </w:pPr>
      <w:r>
        <w:rPr>
          <w:color w:val="000000"/>
        </w:rPr>
        <w:t xml:space="preserve">72- which of the following is true of testicular torsion? </w:t>
      </w:r>
    </w:p>
    <w:p w14:paraId="63BC3700"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lastRenderedPageBreak/>
        <w:t xml:space="preserve">Select one: </w:t>
      </w:r>
    </w:p>
    <w:p w14:paraId="4696DB48" w14:textId="77777777" w:rsidR="00BC2384" w:rsidRPr="00C676E8" w:rsidRDefault="00BC2384" w:rsidP="00BC2384">
      <w:pPr>
        <w:pStyle w:val="Normal1"/>
        <w:widowControl w:val="0"/>
        <w:pBdr>
          <w:top w:val="nil"/>
          <w:left w:val="nil"/>
          <w:bottom w:val="nil"/>
          <w:right w:val="nil"/>
          <w:between w:val="nil"/>
        </w:pBdr>
        <w:spacing w:before="34" w:line="264" w:lineRule="auto"/>
        <w:ind w:left="81" w:right="2339" w:hanging="61"/>
        <w:rPr>
          <w:color w:val="FF0000"/>
        </w:rPr>
      </w:pPr>
      <w:r w:rsidRPr="00C676E8">
        <w:rPr>
          <w:color w:val="FF0000"/>
        </w:rPr>
        <w:t>a. It is the most common cause of acute scrotum in an 8 -year old boy</w:t>
      </w:r>
    </w:p>
    <w:p w14:paraId="246742A8" w14:textId="77777777" w:rsidR="00BC2384" w:rsidRDefault="00BC2384" w:rsidP="00BC2384">
      <w:pPr>
        <w:pStyle w:val="Normal1"/>
        <w:widowControl w:val="0"/>
        <w:pBdr>
          <w:top w:val="nil"/>
          <w:left w:val="nil"/>
          <w:bottom w:val="nil"/>
          <w:right w:val="nil"/>
          <w:between w:val="nil"/>
        </w:pBdr>
        <w:spacing w:before="34" w:line="264" w:lineRule="auto"/>
        <w:ind w:left="81" w:right="2339" w:hanging="61"/>
        <w:rPr>
          <w:color w:val="000000"/>
        </w:rPr>
      </w:pPr>
      <w:r>
        <w:rPr>
          <w:color w:val="000000"/>
        </w:rPr>
        <w:t xml:space="preserve"> b. In children it can be reliably diagnosed by ultrasonograghy </w:t>
      </w:r>
    </w:p>
    <w:p w14:paraId="2874F748" w14:textId="77777777" w:rsidR="00BC2384" w:rsidRDefault="00BC2384" w:rsidP="00BC2384">
      <w:pPr>
        <w:pStyle w:val="Normal1"/>
        <w:widowControl w:val="0"/>
        <w:pBdr>
          <w:top w:val="nil"/>
          <w:left w:val="nil"/>
          <w:bottom w:val="nil"/>
          <w:right w:val="nil"/>
          <w:between w:val="nil"/>
        </w:pBdr>
        <w:spacing w:before="11" w:line="240" w:lineRule="auto"/>
        <w:ind w:left="81"/>
        <w:rPr>
          <w:color w:val="000000"/>
        </w:rPr>
      </w:pPr>
      <w:r>
        <w:rPr>
          <w:color w:val="000000"/>
        </w:rPr>
        <w:t xml:space="preserve">c. In neonates it is due to intravaginal torsion </w:t>
      </w:r>
    </w:p>
    <w:p w14:paraId="2A3F4D3D" w14:textId="77777777" w:rsidR="00BC2384" w:rsidRDefault="00BC2384" w:rsidP="00BC2384">
      <w:pPr>
        <w:pStyle w:val="Normal1"/>
        <w:widowControl w:val="0"/>
        <w:pBdr>
          <w:top w:val="nil"/>
          <w:left w:val="nil"/>
          <w:bottom w:val="nil"/>
          <w:right w:val="nil"/>
          <w:between w:val="nil"/>
        </w:pBdr>
        <w:spacing w:before="34" w:line="240" w:lineRule="auto"/>
        <w:ind w:left="81"/>
        <w:rPr>
          <w:color w:val="000000"/>
        </w:rPr>
      </w:pPr>
      <w:r w:rsidRPr="00C676E8">
        <w:rPr>
          <w:color w:val="000000"/>
        </w:rPr>
        <w:t>d. Scrotal inflammatory change is a late sign associated with necrosis</w:t>
      </w:r>
      <w:r>
        <w:rPr>
          <w:color w:val="000000"/>
        </w:rPr>
        <w:t xml:space="preserve"> </w:t>
      </w:r>
    </w:p>
    <w:p w14:paraId="5982ECF5" w14:textId="77777777" w:rsidR="00BC2384" w:rsidRDefault="00BC2384" w:rsidP="00BC2384">
      <w:pPr>
        <w:pStyle w:val="Normal1"/>
        <w:widowControl w:val="0"/>
        <w:pBdr>
          <w:top w:val="nil"/>
          <w:left w:val="nil"/>
          <w:bottom w:val="nil"/>
          <w:right w:val="nil"/>
          <w:between w:val="nil"/>
        </w:pBdr>
        <w:spacing w:before="34" w:line="240" w:lineRule="auto"/>
        <w:ind w:left="81"/>
        <w:rPr>
          <w:color w:val="000000"/>
        </w:rPr>
      </w:pPr>
      <w:r>
        <w:rPr>
          <w:color w:val="000000"/>
        </w:rPr>
        <w:t xml:space="preserve">e. Contralateral testicular fixation is rarely performed in case of unilateral torsior </w:t>
      </w:r>
    </w:p>
    <w:p w14:paraId="0EC95E01" w14:textId="77777777" w:rsidR="00BC2384" w:rsidRDefault="00BC2384" w:rsidP="00BC2384">
      <w:pPr>
        <w:pStyle w:val="Normal1"/>
        <w:widowControl w:val="0"/>
        <w:pBdr>
          <w:top w:val="nil"/>
          <w:left w:val="nil"/>
          <w:bottom w:val="nil"/>
          <w:right w:val="nil"/>
          <w:between w:val="nil"/>
        </w:pBdr>
        <w:spacing w:before="325" w:line="264" w:lineRule="auto"/>
        <w:ind w:left="17" w:right="13" w:hanging="7"/>
        <w:rPr>
          <w:color w:val="000000"/>
        </w:rPr>
      </w:pPr>
      <w:r>
        <w:rPr>
          <w:color w:val="000000"/>
        </w:rPr>
        <w:t xml:space="preserve">73- A 68-year-old man is brought to the emergency ward with an acute abdomen. He is resuscitated and then taken to theatre for exploratory laparotomy. He is found to have a perforated sigmoid colon secondary to a mass with malignant features. The most appropriate surgical intervention is: </w:t>
      </w:r>
    </w:p>
    <w:p w14:paraId="5E280E86"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41C2136E" w14:textId="77777777" w:rsidR="00BC2384" w:rsidRDefault="00BC2384" w:rsidP="00BC2384">
      <w:pPr>
        <w:pStyle w:val="Normal1"/>
        <w:widowControl w:val="0"/>
        <w:pBdr>
          <w:top w:val="nil"/>
          <w:left w:val="nil"/>
          <w:bottom w:val="nil"/>
          <w:right w:val="nil"/>
          <w:between w:val="nil"/>
        </w:pBdr>
        <w:spacing w:before="34" w:line="240" w:lineRule="auto"/>
        <w:ind w:left="78"/>
        <w:rPr>
          <w:color w:val="000000"/>
        </w:rPr>
      </w:pPr>
      <w:r>
        <w:rPr>
          <w:color w:val="000000"/>
        </w:rPr>
        <w:t xml:space="preserve">a. Anterior resection </w:t>
      </w:r>
    </w:p>
    <w:p w14:paraId="4D703A40" w14:textId="77777777" w:rsidR="00BC2384" w:rsidRDefault="00BC2384" w:rsidP="00BC2384">
      <w:pPr>
        <w:pStyle w:val="Normal1"/>
        <w:widowControl w:val="0"/>
        <w:pBdr>
          <w:top w:val="nil"/>
          <w:left w:val="nil"/>
          <w:bottom w:val="nil"/>
          <w:right w:val="nil"/>
          <w:between w:val="nil"/>
        </w:pBdr>
        <w:spacing w:before="34" w:line="240" w:lineRule="auto"/>
        <w:ind w:left="81"/>
        <w:rPr>
          <w:color w:val="000000"/>
        </w:rPr>
      </w:pPr>
      <w:r>
        <w:rPr>
          <w:color w:val="000000"/>
        </w:rPr>
        <w:t xml:space="preserve">b. Subtotal colectomy </w:t>
      </w:r>
    </w:p>
    <w:p w14:paraId="65779A8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Extended left hemicolectomy </w:t>
      </w:r>
    </w:p>
    <w:p w14:paraId="3870928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Abdominoperineal resection </w:t>
      </w:r>
    </w:p>
    <w:p w14:paraId="51B2ECB6" w14:textId="77777777" w:rsidR="00BC2384" w:rsidRPr="0044587E" w:rsidRDefault="00BC2384" w:rsidP="00BC2384">
      <w:pPr>
        <w:pStyle w:val="Normal1"/>
        <w:widowControl w:val="0"/>
        <w:pBdr>
          <w:top w:val="nil"/>
          <w:left w:val="nil"/>
          <w:bottom w:val="nil"/>
          <w:right w:val="nil"/>
          <w:between w:val="nil"/>
        </w:pBdr>
        <w:spacing w:before="34" w:line="240" w:lineRule="auto"/>
        <w:ind w:left="81"/>
        <w:rPr>
          <w:color w:val="FF0000"/>
        </w:rPr>
      </w:pPr>
      <w:r w:rsidRPr="0044587E">
        <w:rPr>
          <w:color w:val="FF0000"/>
        </w:rPr>
        <w:t xml:space="preserve">e. Hartmann's procedure </w:t>
      </w:r>
    </w:p>
    <w:p w14:paraId="582FD284" w14:textId="77777777" w:rsidR="00BC2384" w:rsidRDefault="00BC2384" w:rsidP="00BC2384">
      <w:pPr>
        <w:pStyle w:val="Normal1"/>
        <w:widowControl w:val="0"/>
        <w:pBdr>
          <w:top w:val="nil"/>
          <w:left w:val="nil"/>
          <w:bottom w:val="nil"/>
          <w:right w:val="nil"/>
          <w:between w:val="nil"/>
        </w:pBdr>
        <w:spacing w:before="616" w:line="264" w:lineRule="auto"/>
        <w:ind w:left="9" w:right="192"/>
        <w:rPr>
          <w:color w:val="000000"/>
        </w:rPr>
      </w:pPr>
      <w:r>
        <w:rPr>
          <w:color w:val="000000"/>
        </w:rPr>
        <w:t xml:space="preserve">74- A 58-year-old man presents with a 3-day history of worsening abdominal pain and vomiting. Abdominal x- ray reveals dilated loops of small bowel and air in the biliary tree. The most likely diagnosis is: </w:t>
      </w:r>
    </w:p>
    <w:p w14:paraId="3DABE7F9"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06EF030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Ascending cholangitis </w:t>
      </w:r>
    </w:p>
    <w:p w14:paraId="1A5375D7"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Gallbladder cancer </w:t>
      </w:r>
    </w:p>
    <w:p w14:paraId="0EDC743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Choledochal cyst </w:t>
      </w:r>
    </w:p>
    <w:p w14:paraId="3A63949C"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Gallstone ileus </w:t>
      </w:r>
    </w:p>
    <w:p w14:paraId="1948FFB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Emphysematous cholecystitis </w:t>
      </w:r>
    </w:p>
    <w:p w14:paraId="2086B732" w14:textId="77777777" w:rsidR="00BC2384" w:rsidRDefault="00BC2384" w:rsidP="00BC2384">
      <w:pPr>
        <w:pStyle w:val="Normal1"/>
        <w:widowControl w:val="0"/>
        <w:pBdr>
          <w:top w:val="nil"/>
          <w:left w:val="nil"/>
          <w:bottom w:val="nil"/>
          <w:right w:val="nil"/>
          <w:between w:val="nil"/>
        </w:pBdr>
        <w:spacing w:before="616" w:line="264" w:lineRule="auto"/>
        <w:ind w:left="13" w:right="147" w:hanging="3"/>
        <w:rPr>
          <w:color w:val="000000"/>
        </w:rPr>
      </w:pPr>
      <w:r>
        <w:rPr>
          <w:color w:val="000000"/>
        </w:rPr>
        <w:t xml:space="preserve">75- A 41 -year-old patient complains of shortness of breath and palpitations shortly after admission to the surgical ward from the emergency ward for management of acute cholecystitis. Observation shows sudden drop in blood pressure to 90/40 mmHg with accompanying tachycardia. On examination there is marked erythema around the intravenous cannula on the dorsum of the left hand. The most likely cause is: </w:t>
      </w:r>
    </w:p>
    <w:p w14:paraId="6B2EB6FA"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7A2E8F6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Septic Shock </w:t>
      </w:r>
    </w:p>
    <w:p w14:paraId="6740428D" w14:textId="77777777" w:rsidR="00BC2384" w:rsidRPr="0044587E" w:rsidRDefault="00BC2384" w:rsidP="00BC2384">
      <w:pPr>
        <w:pStyle w:val="Normal1"/>
        <w:widowControl w:val="0"/>
        <w:pBdr>
          <w:top w:val="nil"/>
          <w:left w:val="nil"/>
          <w:bottom w:val="nil"/>
          <w:right w:val="nil"/>
          <w:between w:val="nil"/>
        </w:pBdr>
        <w:spacing w:before="34" w:line="240" w:lineRule="auto"/>
        <w:ind w:left="24"/>
        <w:rPr>
          <w:color w:val="FF0000"/>
        </w:rPr>
      </w:pPr>
      <w:r w:rsidRPr="0044587E">
        <w:rPr>
          <w:color w:val="FF0000"/>
        </w:rPr>
        <w:t xml:space="preserve">b. Anaphylaxis </w:t>
      </w:r>
    </w:p>
    <w:p w14:paraId="2745F6DD"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c. Pulmonary embolism  </w:t>
      </w:r>
    </w:p>
    <w:p w14:paraId="421C3561"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Acute adrenal failure </w:t>
      </w:r>
    </w:p>
    <w:p w14:paraId="4F38B3D0" w14:textId="77777777" w:rsidR="00BC2384" w:rsidRDefault="00BC2384" w:rsidP="00BC2384">
      <w:pPr>
        <w:pStyle w:val="Normal1"/>
        <w:widowControl w:val="0"/>
        <w:pBdr>
          <w:top w:val="nil"/>
          <w:left w:val="nil"/>
          <w:bottom w:val="nil"/>
          <w:right w:val="nil"/>
          <w:between w:val="nil"/>
        </w:pBdr>
        <w:spacing w:line="240" w:lineRule="auto"/>
        <w:ind w:left="18"/>
        <w:rPr>
          <w:color w:val="000000"/>
        </w:rPr>
      </w:pPr>
      <w:r>
        <w:rPr>
          <w:color w:val="000000"/>
        </w:rPr>
        <w:t xml:space="preserve">e. Cardiac tamponade </w:t>
      </w:r>
    </w:p>
    <w:p w14:paraId="4D5709C7" w14:textId="77777777" w:rsidR="00BC2384" w:rsidRDefault="00BC2384" w:rsidP="00BC2384">
      <w:pPr>
        <w:pStyle w:val="Normal1"/>
        <w:widowControl w:val="0"/>
        <w:pBdr>
          <w:top w:val="nil"/>
          <w:left w:val="nil"/>
          <w:bottom w:val="nil"/>
          <w:right w:val="nil"/>
          <w:between w:val="nil"/>
        </w:pBdr>
        <w:spacing w:before="616" w:line="240" w:lineRule="auto"/>
        <w:ind w:left="30"/>
        <w:rPr>
          <w:color w:val="000000"/>
        </w:rPr>
      </w:pPr>
      <w:r>
        <w:rPr>
          <w:color w:val="000000"/>
        </w:rPr>
        <w:t xml:space="preserve">76- In infants with duodenal atresia, all of the following are true except: </w:t>
      </w:r>
    </w:p>
    <w:p w14:paraId="1F1F019E"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038DDA9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There is increased incidence of Down syndrome </w:t>
      </w:r>
    </w:p>
    <w:p w14:paraId="7406FA8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lastRenderedPageBreak/>
        <w:t xml:space="preserve">b. It can be detected by prenatal ultrasound examination </w:t>
      </w:r>
    </w:p>
    <w:p w14:paraId="4AC56DD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It may occur in infants with situs inversus,malrotation,annularpancreas and anterior portal vein. </w:t>
      </w:r>
    </w:p>
    <w:p w14:paraId="1314EEA3"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It is best treated by gastroenterostomy </w:t>
      </w:r>
    </w:p>
    <w:p w14:paraId="2513A8E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There is high incidence of associated cardiac defects </w:t>
      </w:r>
    </w:p>
    <w:p w14:paraId="7E43568B" w14:textId="77777777" w:rsidR="00BC2384" w:rsidRDefault="00BC2384" w:rsidP="00BC2384">
      <w:pPr>
        <w:pStyle w:val="Normal1"/>
        <w:widowControl w:val="0"/>
        <w:pBdr>
          <w:top w:val="nil"/>
          <w:left w:val="nil"/>
          <w:bottom w:val="nil"/>
          <w:right w:val="nil"/>
          <w:between w:val="nil"/>
        </w:pBdr>
        <w:spacing w:before="616" w:line="264" w:lineRule="auto"/>
        <w:ind w:left="16" w:right="220" w:hanging="6"/>
        <w:rPr>
          <w:color w:val="000000"/>
        </w:rPr>
      </w:pPr>
      <w:r>
        <w:rPr>
          <w:color w:val="000000"/>
        </w:rPr>
        <w:t xml:space="preserve">77- A 34 year old male, a known case of ulcerative colitis, presented to the Emergency room with severe diarrhea, weakness, and his ECG showed Prolongation of the OT wave. This patient is suffering mainly from </w:t>
      </w:r>
    </w:p>
    <w:p w14:paraId="785C0E46"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7E9C965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Hyponatremia </w:t>
      </w:r>
    </w:p>
    <w:p w14:paraId="583FFAF1"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b. Hypokalemia </w:t>
      </w:r>
    </w:p>
    <w:p w14:paraId="298AD51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Metabolic Acidosis. </w:t>
      </w:r>
    </w:p>
    <w:p w14:paraId="4E1D3ED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Hypernatremia </w:t>
      </w:r>
    </w:p>
    <w:p w14:paraId="5300075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Hypermagnesaemia. </w:t>
      </w:r>
    </w:p>
    <w:p w14:paraId="43262A2F" w14:textId="77777777" w:rsidR="00BC2384" w:rsidRDefault="00BC2384" w:rsidP="00BC2384">
      <w:pPr>
        <w:pStyle w:val="Normal1"/>
        <w:widowControl w:val="0"/>
        <w:pBdr>
          <w:top w:val="nil"/>
          <w:left w:val="nil"/>
          <w:bottom w:val="nil"/>
          <w:right w:val="nil"/>
          <w:between w:val="nil"/>
        </w:pBdr>
        <w:spacing w:before="906" w:line="264" w:lineRule="auto"/>
        <w:ind w:left="19" w:right="1597" w:hanging="4"/>
        <w:rPr>
          <w:color w:val="000000"/>
        </w:rPr>
      </w:pPr>
      <w:r>
        <w:rPr>
          <w:color w:val="000000"/>
        </w:rPr>
        <w:t xml:space="preserve">78- The procedure responsible for the largest number of esophageal perforations is: Select one: </w:t>
      </w:r>
    </w:p>
    <w:p w14:paraId="2A2D32E7"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esophageal bougienage </w:t>
      </w:r>
    </w:p>
    <w:p w14:paraId="23069BF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esophageal sclerotherapy </w:t>
      </w:r>
    </w:p>
    <w:p w14:paraId="4F9B0B1B"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c. flexible esophagoscopy </w:t>
      </w:r>
    </w:p>
    <w:p w14:paraId="0A05EE9E" w14:textId="77777777" w:rsidR="00BC2384" w:rsidRDefault="00BC2384" w:rsidP="00BC2384">
      <w:pPr>
        <w:pStyle w:val="Normal1"/>
        <w:widowControl w:val="0"/>
        <w:pBdr>
          <w:top w:val="nil"/>
          <w:left w:val="nil"/>
          <w:bottom w:val="nil"/>
          <w:right w:val="nil"/>
          <w:between w:val="nil"/>
        </w:pBdr>
        <w:spacing w:before="34" w:line="240" w:lineRule="auto"/>
        <w:ind w:left="10"/>
        <w:rPr>
          <w:color w:val="000000"/>
        </w:rPr>
      </w:pPr>
      <w:r>
        <w:rPr>
          <w:color w:val="000000"/>
        </w:rPr>
        <w:t xml:space="preserve">d. insertion of nasogastric tube </w:t>
      </w:r>
    </w:p>
    <w:p w14:paraId="209FD4C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pneumatic dilatation </w:t>
      </w:r>
    </w:p>
    <w:p w14:paraId="2EB2A4AB" w14:textId="77777777" w:rsidR="00BC2384" w:rsidRDefault="00BC2384" w:rsidP="00BC2384">
      <w:pPr>
        <w:pStyle w:val="Normal1"/>
        <w:widowControl w:val="0"/>
        <w:pBdr>
          <w:top w:val="nil"/>
          <w:left w:val="nil"/>
          <w:bottom w:val="nil"/>
          <w:right w:val="nil"/>
          <w:between w:val="nil"/>
        </w:pBdr>
        <w:spacing w:before="906" w:line="264" w:lineRule="auto"/>
        <w:ind w:left="19" w:right="1462" w:hanging="9"/>
        <w:rPr>
          <w:color w:val="000000"/>
        </w:rPr>
      </w:pPr>
      <w:r>
        <w:rPr>
          <w:color w:val="000000"/>
        </w:rPr>
        <w:t xml:space="preserve">79- Among the followings which is the least common complication of Crohn's disease Select one: </w:t>
      </w:r>
    </w:p>
    <w:p w14:paraId="16640DD0"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intestinal obstruction </w:t>
      </w:r>
    </w:p>
    <w:p w14:paraId="1772A84D"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FF0000"/>
        </w:rPr>
      </w:pPr>
      <w:r w:rsidRPr="0044587E">
        <w:rPr>
          <w:color w:val="FF0000"/>
        </w:rPr>
        <w:t xml:space="preserve">b. free perforation </w:t>
      </w:r>
    </w:p>
    <w:p w14:paraId="24AF4D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entero cutaneous fistula </w:t>
      </w:r>
    </w:p>
    <w:p w14:paraId="743310FF"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perianal abscess and fistulas </w:t>
      </w:r>
    </w:p>
    <w:p w14:paraId="661FFFC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e. massive hemorrhage</w:t>
      </w:r>
    </w:p>
    <w:p w14:paraId="74A50402"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p>
    <w:p w14:paraId="7997A4D4"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p>
    <w:p w14:paraId="499B4CA1" w14:textId="77777777" w:rsidR="00BC2384" w:rsidRDefault="00BC2384" w:rsidP="00BC2384">
      <w:pPr>
        <w:pStyle w:val="Normal1"/>
        <w:widowControl w:val="0"/>
        <w:pBdr>
          <w:top w:val="nil"/>
          <w:left w:val="nil"/>
          <w:bottom w:val="nil"/>
          <w:right w:val="nil"/>
          <w:between w:val="nil"/>
        </w:pBdr>
        <w:spacing w:line="240" w:lineRule="auto"/>
        <w:ind w:left="14"/>
        <w:rPr>
          <w:color w:val="000000"/>
        </w:rPr>
      </w:pPr>
      <w:r>
        <w:rPr>
          <w:color w:val="000000"/>
        </w:rPr>
        <w:t xml:space="preserve">80- The most serious complication of an abdominal aortic aneurysm is: </w:t>
      </w:r>
    </w:p>
    <w:p w14:paraId="65D7A0D1"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C41541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Thrombosis. </w:t>
      </w:r>
    </w:p>
    <w:p w14:paraId="1143818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Distal emboli. </w:t>
      </w:r>
    </w:p>
    <w:p w14:paraId="65CCA7A0"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44546A" w:themeColor="text2"/>
        </w:rPr>
      </w:pPr>
      <w:r w:rsidRPr="0044587E">
        <w:rPr>
          <w:color w:val="44546A" w:themeColor="text2"/>
        </w:rPr>
        <w:t xml:space="preserve">c. Retroperitoneal rupture. </w:t>
      </w:r>
    </w:p>
    <w:p w14:paraId="77479CE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Intraperitoneal rupture. </w:t>
      </w:r>
    </w:p>
    <w:p w14:paraId="115C67A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Pressure on adjacent structures. </w:t>
      </w:r>
    </w:p>
    <w:p w14:paraId="21020C3A" w14:textId="77777777" w:rsidR="00BC2384" w:rsidRDefault="00BC2384" w:rsidP="00BC2384">
      <w:pPr>
        <w:pStyle w:val="Normal1"/>
        <w:widowControl w:val="0"/>
        <w:pBdr>
          <w:top w:val="nil"/>
          <w:left w:val="nil"/>
          <w:bottom w:val="nil"/>
          <w:right w:val="nil"/>
          <w:between w:val="nil"/>
        </w:pBdr>
        <w:spacing w:before="325" w:line="240" w:lineRule="auto"/>
        <w:ind w:left="14"/>
        <w:rPr>
          <w:color w:val="000000"/>
        </w:rPr>
      </w:pPr>
      <w:r>
        <w:rPr>
          <w:color w:val="000000"/>
        </w:rPr>
        <w:lastRenderedPageBreak/>
        <w:t xml:space="preserve">81- The secondary palate consists of which one of the following structure? </w:t>
      </w:r>
    </w:p>
    <w:p w14:paraId="669BBF45"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0005AEB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Premaxilla </w:t>
      </w:r>
    </w:p>
    <w:p w14:paraId="750D0EA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Incisor teeth </w:t>
      </w:r>
    </w:p>
    <w:p w14:paraId="10F80AE4"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c. Uvula </w:t>
      </w:r>
    </w:p>
    <w:p w14:paraId="16C6959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Anterior septum </w:t>
      </w:r>
    </w:p>
    <w:p w14:paraId="5B655D4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Soft tissues of the lip </w:t>
      </w:r>
    </w:p>
    <w:p w14:paraId="5AB8591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6D3DA6B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71315D2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0DD03EB9"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82- A plain abdominal radiograph may be pathognomonic for meconium ileus when disparate bowel loops are associated with </w:t>
      </w:r>
    </w:p>
    <w:p w14:paraId="0902FBAE"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527DE5B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Small bowie air-fluid levels with absence of gas in the rectum </w:t>
      </w:r>
    </w:p>
    <w:p w14:paraId="42E2EE2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Portal venous gas and free intra-abdominal air </w:t>
      </w:r>
    </w:p>
    <w:p w14:paraId="16D7495A" w14:textId="77777777" w:rsidR="00BC2384" w:rsidRPr="0044587E" w:rsidRDefault="00BC2384" w:rsidP="00BC2384">
      <w:pPr>
        <w:pStyle w:val="Normal1"/>
        <w:widowControl w:val="0"/>
        <w:pBdr>
          <w:top w:val="nil"/>
          <w:left w:val="nil"/>
          <w:bottom w:val="nil"/>
          <w:right w:val="nil"/>
          <w:between w:val="nil"/>
        </w:pBdr>
        <w:spacing w:before="34" w:line="264" w:lineRule="auto"/>
        <w:ind w:left="23" w:right="269" w:hanging="3"/>
        <w:rPr>
          <w:color w:val="FF0000"/>
        </w:rPr>
      </w:pPr>
      <w:r w:rsidRPr="0044587E">
        <w:rPr>
          <w:color w:val="FF0000"/>
        </w:rPr>
        <w:t xml:space="preserve">c. Soap-bubbly appearance in the right lower quadrant and absence of small bowel air-fluid levels </w:t>
      </w:r>
    </w:p>
    <w:p w14:paraId="5C25CCD9" w14:textId="77777777" w:rsidR="00BC2384" w:rsidRDefault="00BC2384" w:rsidP="00BC2384">
      <w:pPr>
        <w:pStyle w:val="Normal1"/>
        <w:widowControl w:val="0"/>
        <w:pBdr>
          <w:top w:val="nil"/>
          <w:left w:val="nil"/>
          <w:bottom w:val="nil"/>
          <w:right w:val="nil"/>
          <w:between w:val="nil"/>
        </w:pBdr>
        <w:spacing w:before="11" w:line="264" w:lineRule="auto"/>
        <w:ind w:left="20" w:right="187"/>
        <w:rPr>
          <w:color w:val="000000"/>
        </w:rPr>
      </w:pPr>
      <w:r>
        <w:rPr>
          <w:color w:val="000000"/>
        </w:rPr>
        <w:t xml:space="preserve">d. Left upper quadrant speckled calcifications and distension of the stomach and duodenum </w:t>
      </w:r>
    </w:p>
    <w:p w14:paraId="313081CA" w14:textId="77777777" w:rsidR="00BC2384" w:rsidRDefault="00BC2384" w:rsidP="00BC2384">
      <w:pPr>
        <w:pStyle w:val="Normal1"/>
        <w:widowControl w:val="0"/>
        <w:pBdr>
          <w:top w:val="nil"/>
          <w:left w:val="nil"/>
          <w:bottom w:val="nil"/>
          <w:right w:val="nil"/>
          <w:between w:val="nil"/>
        </w:pBdr>
        <w:spacing w:before="11" w:line="264" w:lineRule="auto"/>
        <w:ind w:left="20" w:right="187"/>
        <w:rPr>
          <w:color w:val="000000"/>
        </w:rPr>
      </w:pPr>
      <w:r>
        <w:rPr>
          <w:color w:val="000000"/>
        </w:rPr>
        <w:t xml:space="preserve">e. Dilated colon and intrascrotal calcifications </w:t>
      </w:r>
    </w:p>
    <w:p w14:paraId="2CEFFDDF" w14:textId="77777777" w:rsidR="00BC2384" w:rsidRDefault="00BC2384" w:rsidP="00BC2384">
      <w:pPr>
        <w:pStyle w:val="Normal1"/>
        <w:widowControl w:val="0"/>
        <w:pBdr>
          <w:top w:val="nil"/>
          <w:left w:val="nil"/>
          <w:bottom w:val="nil"/>
          <w:right w:val="nil"/>
          <w:between w:val="nil"/>
        </w:pBdr>
        <w:spacing w:before="593" w:line="240" w:lineRule="auto"/>
        <w:ind w:left="9"/>
        <w:rPr>
          <w:color w:val="000000"/>
        </w:rPr>
      </w:pPr>
      <w:r>
        <w:rPr>
          <w:color w:val="000000"/>
        </w:rPr>
        <w:t xml:space="preserve">83- Appendectomy is usually performed as a part of which procedure? </w:t>
      </w:r>
    </w:p>
    <w:p w14:paraId="0DEB2589"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10BC43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a. Gastroschisis </w:t>
      </w:r>
    </w:p>
    <w:p w14:paraId="0B73952E"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Congenital diaphragmatic hernia repair </w:t>
      </w:r>
    </w:p>
    <w:p w14:paraId="6C2EAA59" w14:textId="77777777" w:rsidR="00BC2384" w:rsidRPr="0044587E" w:rsidRDefault="00BC2384" w:rsidP="00BC2384">
      <w:pPr>
        <w:pStyle w:val="Normal1"/>
        <w:widowControl w:val="0"/>
        <w:pBdr>
          <w:top w:val="nil"/>
          <w:left w:val="nil"/>
          <w:bottom w:val="nil"/>
          <w:right w:val="nil"/>
          <w:between w:val="nil"/>
        </w:pBdr>
        <w:spacing w:before="34" w:line="240" w:lineRule="auto"/>
        <w:rPr>
          <w:color w:val="FF0000"/>
        </w:rPr>
      </w:pPr>
      <w:r w:rsidRPr="0044587E">
        <w:rPr>
          <w:color w:val="FF0000"/>
        </w:rPr>
        <w:t xml:space="preserve">c. Ladd's procedure  </w:t>
      </w:r>
    </w:p>
    <w:p w14:paraId="554A11B7"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Laparotomy for meconium obstruction </w:t>
      </w:r>
    </w:p>
    <w:p w14:paraId="15967D37"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Pull-through procedure for Hirshsprung's disease </w:t>
      </w:r>
    </w:p>
    <w:p w14:paraId="494E5164" w14:textId="77777777" w:rsidR="00BC2384" w:rsidRDefault="00BC2384" w:rsidP="00BC2384">
      <w:pPr>
        <w:pStyle w:val="Normal1"/>
        <w:widowControl w:val="0"/>
        <w:pBdr>
          <w:top w:val="nil"/>
          <w:left w:val="nil"/>
          <w:bottom w:val="nil"/>
          <w:right w:val="nil"/>
          <w:between w:val="nil"/>
        </w:pBdr>
        <w:spacing w:before="616" w:line="264" w:lineRule="auto"/>
        <w:ind w:left="23" w:right="355" w:hanging="3"/>
        <w:rPr>
          <w:color w:val="000000"/>
        </w:rPr>
      </w:pPr>
      <w:r>
        <w:rPr>
          <w:color w:val="000000"/>
        </w:rPr>
        <w:t xml:space="preserve">84- One of the following extra-intestinal manifestation of Familial Adenomatous Polyposis can be used to screen affected families </w:t>
      </w:r>
    </w:p>
    <w:p w14:paraId="5C953BD3" w14:textId="77777777" w:rsidR="00BC2384" w:rsidRDefault="00BC2384" w:rsidP="00BC2384">
      <w:pPr>
        <w:pStyle w:val="Normal1"/>
        <w:widowControl w:val="0"/>
        <w:pBdr>
          <w:top w:val="nil"/>
          <w:left w:val="nil"/>
          <w:bottom w:val="nil"/>
          <w:right w:val="nil"/>
          <w:between w:val="nil"/>
        </w:pBdr>
        <w:spacing w:before="11" w:line="240" w:lineRule="auto"/>
        <w:ind w:left="24"/>
        <w:rPr>
          <w:color w:val="000000"/>
        </w:rPr>
      </w:pPr>
      <w:r>
        <w:rPr>
          <w:color w:val="000000"/>
        </w:rPr>
        <w:t xml:space="preserve">if genetic testing is unavailable: </w:t>
      </w:r>
    </w:p>
    <w:p w14:paraId="6424E6F7"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Select one:</w:t>
      </w:r>
    </w:p>
    <w:p w14:paraId="76BD7F59" w14:textId="77777777" w:rsidR="00BC2384" w:rsidRPr="0044587E" w:rsidRDefault="00BC2384" w:rsidP="00BC2384">
      <w:pPr>
        <w:pStyle w:val="Normal1"/>
        <w:widowControl w:val="0"/>
        <w:pBdr>
          <w:top w:val="nil"/>
          <w:left w:val="nil"/>
          <w:bottom w:val="nil"/>
          <w:right w:val="nil"/>
          <w:between w:val="nil"/>
        </w:pBdr>
        <w:spacing w:line="240" w:lineRule="auto"/>
        <w:ind w:left="22"/>
        <w:rPr>
          <w:color w:val="FF0000"/>
        </w:rPr>
      </w:pPr>
      <w:r w:rsidRPr="0044587E">
        <w:rPr>
          <w:color w:val="FF0000"/>
        </w:rPr>
        <w:t xml:space="preserve">a. Congenital hypertrophy of the retinal pigment epithelium. </w:t>
      </w:r>
    </w:p>
    <w:p w14:paraId="5ECB6F9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Epidermoid cyst. </w:t>
      </w:r>
    </w:p>
    <w:p w14:paraId="3D83FFC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Pilomatrixoma. </w:t>
      </w:r>
    </w:p>
    <w:p w14:paraId="0BF8DABA"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Osteomas. </w:t>
      </w:r>
    </w:p>
    <w:p w14:paraId="64EBCC16"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Desmoid tumors. </w:t>
      </w:r>
    </w:p>
    <w:p w14:paraId="450162E0" w14:textId="77777777" w:rsidR="00BC2384" w:rsidRDefault="00BC2384" w:rsidP="00BC2384">
      <w:pPr>
        <w:pStyle w:val="Normal1"/>
        <w:widowControl w:val="0"/>
        <w:pBdr>
          <w:top w:val="nil"/>
          <w:left w:val="nil"/>
          <w:bottom w:val="nil"/>
          <w:right w:val="nil"/>
          <w:between w:val="nil"/>
        </w:pBdr>
        <w:spacing w:before="325" w:line="264" w:lineRule="auto"/>
        <w:ind w:left="27" w:right="621" w:hanging="5"/>
        <w:rPr>
          <w:color w:val="000000"/>
        </w:rPr>
      </w:pPr>
      <w:r>
        <w:rPr>
          <w:color w:val="000000"/>
        </w:rPr>
        <w:t xml:space="preserve">85- Gastrointestinal Stromal Tumor (GIST) in the stomach characterized by all of the following EXCEPT </w:t>
      </w:r>
    </w:p>
    <w:p w14:paraId="613B0104"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2FA2E7E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Local excision of tumor is enough. </w:t>
      </w:r>
    </w:p>
    <w:p w14:paraId="17A7162F" w14:textId="77777777" w:rsidR="00BC2384" w:rsidRPr="0044587E" w:rsidRDefault="00BC2384" w:rsidP="00BC2384">
      <w:pPr>
        <w:pStyle w:val="Normal1"/>
        <w:widowControl w:val="0"/>
        <w:pBdr>
          <w:top w:val="nil"/>
          <w:left w:val="nil"/>
          <w:bottom w:val="nil"/>
          <w:right w:val="nil"/>
          <w:between w:val="nil"/>
        </w:pBdr>
        <w:spacing w:before="34" w:line="240" w:lineRule="auto"/>
        <w:ind w:left="24"/>
        <w:rPr>
          <w:color w:val="FF0000"/>
        </w:rPr>
      </w:pPr>
      <w:r w:rsidRPr="0044587E">
        <w:rPr>
          <w:color w:val="FF0000"/>
        </w:rPr>
        <w:t xml:space="preserve">b. Lymph node clearance is necessary. </w:t>
      </w:r>
    </w:p>
    <w:p w14:paraId="000AC25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Large tumors may need gastrectomy. </w:t>
      </w:r>
    </w:p>
    <w:p w14:paraId="37CD94F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lastRenderedPageBreak/>
        <w:t xml:space="preserve">d. imatinib(Gleevec) have been shown to be an effective treatment. </w:t>
      </w:r>
    </w:p>
    <w:p w14:paraId="64D78A2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Tumors with high mitotic activity are more likely to metastasize. </w:t>
      </w:r>
    </w:p>
    <w:p w14:paraId="3BDC3F9B" w14:textId="77777777" w:rsidR="00BC2384" w:rsidRDefault="00BC2384" w:rsidP="00BC2384">
      <w:pPr>
        <w:pStyle w:val="Normal1"/>
        <w:widowControl w:val="0"/>
        <w:pBdr>
          <w:top w:val="nil"/>
          <w:left w:val="nil"/>
          <w:bottom w:val="nil"/>
          <w:right w:val="nil"/>
          <w:between w:val="nil"/>
        </w:pBdr>
        <w:spacing w:before="325" w:line="240" w:lineRule="auto"/>
        <w:ind w:left="12"/>
        <w:rPr>
          <w:color w:val="000000"/>
        </w:rPr>
      </w:pPr>
      <w:r>
        <w:rPr>
          <w:color w:val="000000"/>
        </w:rPr>
        <w:t xml:space="preserve">86- Which of the following is not a type of malignant melanoma? </w:t>
      </w:r>
    </w:p>
    <w:p w14:paraId="0B80E8B1"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6B6B776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Superficial spreading </w:t>
      </w:r>
    </w:p>
    <w:p w14:paraId="14D1D2D1"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Acral lentiginous. </w:t>
      </w:r>
    </w:p>
    <w:p w14:paraId="5091483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Nodular </w:t>
      </w:r>
    </w:p>
    <w:p w14:paraId="708C0081"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FF0000"/>
        </w:rPr>
      </w:pPr>
      <w:r w:rsidRPr="0044587E">
        <w:rPr>
          <w:color w:val="FF0000"/>
        </w:rPr>
        <w:t xml:space="preserve">d. Giant congenital pigmented naevus </w:t>
      </w:r>
    </w:p>
    <w:p w14:paraId="45FC3A3E"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Lentigo maligna </w:t>
      </w:r>
    </w:p>
    <w:p w14:paraId="78532D38" w14:textId="77777777" w:rsidR="00BC2384" w:rsidRDefault="00BC2384" w:rsidP="00BC2384">
      <w:pPr>
        <w:pStyle w:val="Normal1"/>
        <w:widowControl w:val="0"/>
        <w:pBdr>
          <w:top w:val="nil"/>
          <w:left w:val="nil"/>
          <w:bottom w:val="nil"/>
          <w:right w:val="nil"/>
          <w:between w:val="nil"/>
        </w:pBdr>
        <w:spacing w:before="325" w:line="240" w:lineRule="auto"/>
        <w:ind w:left="9"/>
        <w:rPr>
          <w:color w:val="000000"/>
        </w:rPr>
      </w:pPr>
      <w:r>
        <w:rPr>
          <w:color w:val="000000"/>
        </w:rPr>
        <w:t xml:space="preserve">87- All the followings are true about the thyroglossal cyst EXCEPT: </w:t>
      </w:r>
    </w:p>
    <w:p w14:paraId="29FAAF3D"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1216E3C" w14:textId="720A2D2C" w:rsidR="00BC2384" w:rsidRPr="0044587E" w:rsidRDefault="00BC2384" w:rsidP="003C35CD">
      <w:pPr>
        <w:pStyle w:val="Normal1"/>
        <w:widowControl w:val="0"/>
        <w:pBdr>
          <w:top w:val="nil"/>
          <w:left w:val="nil"/>
          <w:bottom w:val="nil"/>
          <w:right w:val="nil"/>
          <w:between w:val="nil"/>
        </w:pBdr>
        <w:spacing w:before="34" w:line="240" w:lineRule="auto"/>
        <w:ind w:left="20"/>
        <w:rPr>
          <w:b/>
          <w:color w:val="000000" w:themeColor="text1"/>
        </w:rPr>
      </w:pPr>
      <w:r w:rsidRPr="0044587E">
        <w:rPr>
          <w:color w:val="000000" w:themeColor="text1"/>
        </w:rPr>
        <w:t xml:space="preserve">a. Painless swelling. </w:t>
      </w:r>
    </w:p>
    <w:p w14:paraId="4A8EBAA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Cystic in consistency. </w:t>
      </w:r>
    </w:p>
    <w:p w14:paraId="609C789B"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000000" w:themeColor="text1"/>
        </w:rPr>
      </w:pPr>
      <w:r w:rsidRPr="0044587E">
        <w:rPr>
          <w:color w:val="000000" w:themeColor="text1"/>
        </w:rPr>
        <w:t xml:space="preserve">c. Moves up &amp;amp; Down with swallowing  </w:t>
      </w:r>
    </w:p>
    <w:p w14:paraId="6DCBB284" w14:textId="77777777" w:rsidR="00BC2384" w:rsidRPr="00072660" w:rsidRDefault="00BC2384" w:rsidP="00BC2384">
      <w:pPr>
        <w:pStyle w:val="Normal1"/>
        <w:widowControl w:val="0"/>
        <w:pBdr>
          <w:top w:val="nil"/>
          <w:left w:val="nil"/>
          <w:bottom w:val="nil"/>
          <w:right w:val="nil"/>
          <w:between w:val="nil"/>
        </w:pBdr>
        <w:spacing w:before="34" w:line="240" w:lineRule="auto"/>
        <w:rPr>
          <w:color w:val="FF0000"/>
        </w:rPr>
      </w:pPr>
      <w:r w:rsidRPr="00072660">
        <w:rPr>
          <w:color w:val="FF0000"/>
        </w:rPr>
        <w:t xml:space="preserve">d. If infected, can form a thyroglossal fistula. </w:t>
      </w:r>
    </w:p>
    <w:p w14:paraId="3A8C547C" w14:textId="77777777" w:rsidR="00BC2384" w:rsidRPr="00072660" w:rsidRDefault="00BC2384" w:rsidP="00BC2384">
      <w:pPr>
        <w:pStyle w:val="Normal1"/>
        <w:widowControl w:val="0"/>
        <w:pBdr>
          <w:top w:val="nil"/>
          <w:left w:val="nil"/>
          <w:bottom w:val="nil"/>
          <w:right w:val="nil"/>
          <w:between w:val="nil"/>
        </w:pBdr>
        <w:spacing w:before="34" w:line="240" w:lineRule="auto"/>
      </w:pPr>
      <w:r w:rsidRPr="00072660">
        <w:t xml:space="preserve">e. It is almost always lie in the midline </w:t>
      </w:r>
    </w:p>
    <w:p w14:paraId="3491ED7E"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p>
    <w:p w14:paraId="5D50C972"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p>
    <w:p w14:paraId="7F4D0FF9"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88- Complications following massive blood transfusion include except: </w:t>
      </w:r>
    </w:p>
    <w:p w14:paraId="4A6AC36F"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7CD85C73"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DIC </w:t>
      </w:r>
    </w:p>
    <w:p w14:paraId="135FB3E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hypocalcaemia </w:t>
      </w:r>
    </w:p>
    <w:p w14:paraId="59852571" w14:textId="77777777" w:rsidR="00BC2384" w:rsidRPr="0044587E" w:rsidRDefault="00BC2384" w:rsidP="00BC2384">
      <w:pPr>
        <w:pStyle w:val="Normal1"/>
        <w:widowControl w:val="0"/>
        <w:pBdr>
          <w:top w:val="nil"/>
          <w:left w:val="nil"/>
          <w:bottom w:val="nil"/>
          <w:right w:val="nil"/>
          <w:between w:val="nil"/>
        </w:pBdr>
        <w:spacing w:before="34" w:line="240" w:lineRule="auto"/>
        <w:ind w:left="22"/>
        <w:rPr>
          <w:color w:val="FF0000"/>
        </w:rPr>
      </w:pPr>
      <w:r w:rsidRPr="0044587E">
        <w:rPr>
          <w:color w:val="FF0000"/>
        </w:rPr>
        <w:t xml:space="preserve">c. hypokalaemia </w:t>
      </w:r>
    </w:p>
    <w:p w14:paraId="63FA444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citrate toxicity </w:t>
      </w:r>
    </w:p>
    <w:p w14:paraId="131B3F8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Hypothermia </w:t>
      </w:r>
    </w:p>
    <w:p w14:paraId="1760D3B2" w14:textId="77777777" w:rsidR="00BC2384" w:rsidRDefault="00BC2384" w:rsidP="00BC2384">
      <w:pPr>
        <w:pStyle w:val="Normal1"/>
        <w:widowControl w:val="0"/>
        <w:pBdr>
          <w:top w:val="nil"/>
          <w:left w:val="nil"/>
          <w:bottom w:val="nil"/>
          <w:right w:val="nil"/>
          <w:between w:val="nil"/>
        </w:pBdr>
        <w:spacing w:before="615" w:line="240" w:lineRule="auto"/>
        <w:ind w:left="14"/>
        <w:rPr>
          <w:color w:val="000000"/>
        </w:rPr>
      </w:pPr>
      <w:r>
        <w:rPr>
          <w:color w:val="000000"/>
        </w:rPr>
        <w:t xml:space="preserve">89- The most serious type of lipoma is: </w:t>
      </w:r>
    </w:p>
    <w:p w14:paraId="78A6093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4BD3E22"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44546A" w:themeColor="text2"/>
        </w:rPr>
      </w:pPr>
      <w:r w:rsidRPr="0044587E">
        <w:rPr>
          <w:color w:val="44546A" w:themeColor="text2"/>
        </w:rPr>
        <w:t xml:space="preserve">a. Retroperitoneal type </w:t>
      </w:r>
    </w:p>
    <w:p w14:paraId="3B05513A"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Sub-periosteal type. </w:t>
      </w:r>
    </w:p>
    <w:p w14:paraId="560A04B9"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Intermuscular type. </w:t>
      </w:r>
    </w:p>
    <w:p w14:paraId="59640133" w14:textId="77777777" w:rsidR="00BC2384" w:rsidRDefault="00BC2384" w:rsidP="00BC2384">
      <w:pPr>
        <w:pStyle w:val="Normal1"/>
        <w:widowControl w:val="0"/>
        <w:pBdr>
          <w:top w:val="nil"/>
          <w:left w:val="nil"/>
          <w:bottom w:val="nil"/>
          <w:right w:val="nil"/>
          <w:between w:val="nil"/>
        </w:pBdr>
        <w:spacing w:before="34" w:line="240" w:lineRule="auto"/>
        <w:ind w:left="17"/>
        <w:rPr>
          <w:color w:val="000000"/>
        </w:rPr>
      </w:pPr>
      <w:r>
        <w:rPr>
          <w:color w:val="000000"/>
        </w:rPr>
        <w:t xml:space="preserve">d. Submucous type. </w:t>
      </w:r>
    </w:p>
    <w:p w14:paraId="6C8EF31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Subcutaneous </w:t>
      </w:r>
    </w:p>
    <w:p w14:paraId="4311ADD3" w14:textId="77777777" w:rsidR="00BC2384" w:rsidRDefault="00BC2384" w:rsidP="00BC2384">
      <w:pPr>
        <w:pStyle w:val="Normal1"/>
        <w:widowControl w:val="0"/>
        <w:pBdr>
          <w:top w:val="nil"/>
          <w:left w:val="nil"/>
          <w:bottom w:val="nil"/>
          <w:right w:val="nil"/>
          <w:between w:val="nil"/>
        </w:pBdr>
        <w:spacing w:before="325" w:line="264" w:lineRule="auto"/>
        <w:ind w:left="19" w:right="1683" w:firstLine="10"/>
        <w:rPr>
          <w:color w:val="000000"/>
        </w:rPr>
      </w:pPr>
      <w:r>
        <w:rPr>
          <w:color w:val="000000"/>
        </w:rPr>
        <w:t xml:space="preserve">90- In stage 4S neuroblastoma,complete resolution of liver metastasis results from; Select one: </w:t>
      </w:r>
    </w:p>
    <w:p w14:paraId="18464F19" w14:textId="77777777" w:rsidR="00BC2384" w:rsidRDefault="00BC2384" w:rsidP="00BC2384">
      <w:pPr>
        <w:pStyle w:val="Normal1"/>
        <w:widowControl w:val="0"/>
        <w:pBdr>
          <w:top w:val="nil"/>
          <w:left w:val="nil"/>
          <w:bottom w:val="nil"/>
          <w:right w:val="nil"/>
          <w:between w:val="nil"/>
        </w:pBdr>
        <w:spacing w:before="11" w:line="240" w:lineRule="auto"/>
        <w:ind w:left="20"/>
        <w:rPr>
          <w:color w:val="000000"/>
        </w:rPr>
      </w:pPr>
      <w:r>
        <w:rPr>
          <w:color w:val="000000"/>
        </w:rPr>
        <w:t xml:space="preserve">a. Radiotherapy </w:t>
      </w:r>
    </w:p>
    <w:p w14:paraId="5C552495"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FF0000"/>
        </w:rPr>
      </w:pPr>
      <w:r w:rsidRPr="0044587E">
        <w:rPr>
          <w:color w:val="FF0000"/>
        </w:rPr>
        <w:t xml:space="preserve">b. Chemotherapy </w:t>
      </w:r>
    </w:p>
    <w:p w14:paraId="4969524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Surgery </w:t>
      </w:r>
    </w:p>
    <w:p w14:paraId="68873C9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Natural resolution </w:t>
      </w:r>
    </w:p>
    <w:p w14:paraId="272B9CC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Hormonal therapy </w:t>
      </w:r>
    </w:p>
    <w:p w14:paraId="4F2991A5" w14:textId="77777777" w:rsidR="00BC2384" w:rsidRDefault="00BC2384" w:rsidP="00BC2384">
      <w:pPr>
        <w:pStyle w:val="Normal1"/>
        <w:widowControl w:val="0"/>
        <w:pBdr>
          <w:top w:val="nil"/>
          <w:left w:val="nil"/>
          <w:bottom w:val="nil"/>
          <w:right w:val="nil"/>
          <w:between w:val="nil"/>
        </w:pBdr>
        <w:spacing w:before="616" w:line="264" w:lineRule="auto"/>
        <w:ind w:left="24" w:right="400" w:firstLine="2"/>
        <w:rPr>
          <w:color w:val="000000"/>
        </w:rPr>
      </w:pPr>
      <w:r>
        <w:rPr>
          <w:color w:val="000000"/>
        </w:rPr>
        <w:lastRenderedPageBreak/>
        <w:t xml:space="preserve">91- Patient underwent left mastectomy with axillary clearance, after a few days she complains of protrusion of scapula. Which of the following muscles is involved? </w:t>
      </w:r>
    </w:p>
    <w:p w14:paraId="08C5589C"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15E52135" w14:textId="77777777" w:rsidR="00BC2384" w:rsidRDefault="00BC2384" w:rsidP="00BC2384">
      <w:pPr>
        <w:pStyle w:val="Normal1"/>
        <w:widowControl w:val="0"/>
        <w:pBdr>
          <w:top w:val="nil"/>
          <w:left w:val="nil"/>
          <w:bottom w:val="nil"/>
          <w:right w:val="nil"/>
          <w:between w:val="nil"/>
        </w:pBdr>
        <w:spacing w:before="34" w:line="240" w:lineRule="auto"/>
        <w:ind w:left="22"/>
        <w:rPr>
          <w:color w:val="000000"/>
        </w:rPr>
      </w:pPr>
      <w:r>
        <w:rPr>
          <w:color w:val="000000"/>
        </w:rPr>
        <w:t xml:space="preserve">a. Latissimus dorsi. </w:t>
      </w:r>
    </w:p>
    <w:p w14:paraId="12379B2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Serratus posterior </w:t>
      </w:r>
    </w:p>
    <w:p w14:paraId="7A475FFC"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c. Trapezius </w:t>
      </w:r>
    </w:p>
    <w:p w14:paraId="1F3A3152" w14:textId="77777777" w:rsidR="00BC2384" w:rsidRPr="0044587E" w:rsidRDefault="00BC2384" w:rsidP="00BC2384">
      <w:pPr>
        <w:pStyle w:val="Normal1"/>
        <w:widowControl w:val="0"/>
        <w:pBdr>
          <w:top w:val="nil"/>
          <w:left w:val="nil"/>
          <w:bottom w:val="nil"/>
          <w:right w:val="nil"/>
          <w:between w:val="nil"/>
        </w:pBdr>
        <w:spacing w:before="34" w:line="240" w:lineRule="auto"/>
        <w:ind w:left="17"/>
        <w:rPr>
          <w:color w:val="FF0000"/>
        </w:rPr>
      </w:pPr>
      <w:r w:rsidRPr="0044587E">
        <w:rPr>
          <w:color w:val="FF0000"/>
        </w:rPr>
        <w:t xml:space="preserve">d. Serratus anterior  </w:t>
      </w:r>
    </w:p>
    <w:p w14:paraId="1682EA7D"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Pectoralis major muscle. </w:t>
      </w:r>
    </w:p>
    <w:p w14:paraId="376A6CC4" w14:textId="77777777" w:rsidR="00BC2384" w:rsidRDefault="00BC2384" w:rsidP="00BC2384">
      <w:pPr>
        <w:pStyle w:val="Normal1"/>
        <w:widowControl w:val="0"/>
        <w:pBdr>
          <w:top w:val="nil"/>
          <w:left w:val="nil"/>
          <w:bottom w:val="nil"/>
          <w:right w:val="nil"/>
          <w:between w:val="nil"/>
        </w:pBdr>
        <w:spacing w:before="325" w:line="264" w:lineRule="auto"/>
        <w:ind w:left="24" w:right="37" w:firstLine="6"/>
        <w:rPr>
          <w:color w:val="000000"/>
        </w:rPr>
      </w:pPr>
      <w:r>
        <w:rPr>
          <w:color w:val="000000"/>
        </w:rPr>
        <w:t xml:space="preserve">92- Intra-abdominal hypertension is found when the intra-abdominal compartment pressure starts to rise over: </w:t>
      </w:r>
    </w:p>
    <w:p w14:paraId="08DB6D41" w14:textId="77777777" w:rsidR="00BC2384" w:rsidRDefault="00BC2384" w:rsidP="00BC2384">
      <w:pPr>
        <w:pStyle w:val="Normal1"/>
        <w:widowControl w:val="0"/>
        <w:pBdr>
          <w:top w:val="nil"/>
          <w:left w:val="nil"/>
          <w:bottom w:val="nil"/>
          <w:right w:val="nil"/>
          <w:between w:val="nil"/>
        </w:pBdr>
        <w:spacing w:before="11" w:line="240" w:lineRule="auto"/>
        <w:ind w:left="19"/>
        <w:rPr>
          <w:color w:val="000000"/>
        </w:rPr>
      </w:pPr>
      <w:r>
        <w:rPr>
          <w:color w:val="000000"/>
        </w:rPr>
        <w:t xml:space="preserve">Select one: </w:t>
      </w:r>
    </w:p>
    <w:p w14:paraId="64FB061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10 mmHg </w:t>
      </w:r>
    </w:p>
    <w:p w14:paraId="0D268CE3" w14:textId="77777777" w:rsidR="00BC2384" w:rsidRPr="00654832" w:rsidRDefault="00BC2384" w:rsidP="00BC2384">
      <w:pPr>
        <w:pStyle w:val="Normal1"/>
        <w:widowControl w:val="0"/>
        <w:pBdr>
          <w:top w:val="nil"/>
          <w:left w:val="nil"/>
          <w:bottom w:val="nil"/>
          <w:right w:val="nil"/>
          <w:between w:val="nil"/>
        </w:pBdr>
        <w:spacing w:before="34" w:line="240" w:lineRule="auto"/>
        <w:rPr>
          <w:color w:val="FF0000"/>
        </w:rPr>
      </w:pPr>
      <w:r w:rsidRPr="00717AEF">
        <w:rPr>
          <w:color w:val="FF0000"/>
        </w:rPr>
        <w:t>b. 12 mm Hg</w:t>
      </w:r>
      <w:r w:rsidRPr="00654832">
        <w:rPr>
          <w:color w:val="FF0000"/>
        </w:rPr>
        <w:t xml:space="preserve"> </w:t>
      </w:r>
    </w:p>
    <w:p w14:paraId="1AF787BB"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c. 15 mmHg </w:t>
      </w:r>
    </w:p>
    <w:p w14:paraId="251ECB4E" w14:textId="77777777" w:rsidR="00BC2384" w:rsidRPr="003C35CD" w:rsidRDefault="00BC2384" w:rsidP="00BC2384">
      <w:pPr>
        <w:pStyle w:val="Normal1"/>
        <w:widowControl w:val="0"/>
        <w:pBdr>
          <w:top w:val="nil"/>
          <w:left w:val="nil"/>
          <w:bottom w:val="nil"/>
          <w:right w:val="nil"/>
          <w:between w:val="nil"/>
        </w:pBdr>
        <w:spacing w:before="34" w:line="240" w:lineRule="auto"/>
      </w:pPr>
      <w:r w:rsidRPr="003C35CD">
        <w:t xml:space="preserve">d. 20 mm Hg </w:t>
      </w:r>
    </w:p>
    <w:p w14:paraId="296A35E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e. 60 mm Hg</w:t>
      </w:r>
    </w:p>
    <w:p w14:paraId="6AA35641" w14:textId="77777777" w:rsidR="00BC2384" w:rsidRDefault="00BC2384" w:rsidP="00BC2384">
      <w:pPr>
        <w:pStyle w:val="Normal1"/>
        <w:widowControl w:val="0"/>
        <w:pBdr>
          <w:top w:val="nil"/>
          <w:left w:val="nil"/>
          <w:bottom w:val="nil"/>
          <w:right w:val="nil"/>
          <w:between w:val="nil"/>
        </w:pBdr>
        <w:spacing w:line="240" w:lineRule="auto"/>
        <w:ind w:left="9"/>
        <w:rPr>
          <w:color w:val="000000"/>
        </w:rPr>
      </w:pPr>
    </w:p>
    <w:p w14:paraId="1730EC4F" w14:textId="77777777" w:rsidR="00BC2384" w:rsidRDefault="00BC2384" w:rsidP="00BC2384">
      <w:pPr>
        <w:pStyle w:val="Normal1"/>
        <w:widowControl w:val="0"/>
        <w:pBdr>
          <w:top w:val="nil"/>
          <w:left w:val="nil"/>
          <w:bottom w:val="nil"/>
          <w:right w:val="nil"/>
          <w:between w:val="nil"/>
        </w:pBdr>
        <w:spacing w:line="240" w:lineRule="auto"/>
        <w:ind w:left="9"/>
        <w:rPr>
          <w:color w:val="000000"/>
        </w:rPr>
      </w:pPr>
    </w:p>
    <w:p w14:paraId="4AE64D5E" w14:textId="77777777" w:rsidR="00BC2384" w:rsidRDefault="00BC2384" w:rsidP="00BC2384">
      <w:pPr>
        <w:pStyle w:val="Normal1"/>
        <w:widowControl w:val="0"/>
        <w:pBdr>
          <w:top w:val="nil"/>
          <w:left w:val="nil"/>
          <w:bottom w:val="nil"/>
          <w:right w:val="nil"/>
          <w:between w:val="nil"/>
        </w:pBdr>
        <w:spacing w:line="240" w:lineRule="auto"/>
        <w:ind w:left="9"/>
        <w:rPr>
          <w:color w:val="000000"/>
        </w:rPr>
      </w:pPr>
      <w:r>
        <w:rPr>
          <w:color w:val="000000"/>
        </w:rPr>
        <w:t xml:space="preserve">93- All of the following are true about perianal abscess EXCEPT: </w:t>
      </w:r>
    </w:p>
    <w:p w14:paraId="0032F19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3D6B94B6"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Infection starts in the anal gland in the intersphincteric space </w:t>
      </w:r>
    </w:p>
    <w:p w14:paraId="6334D5F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The commonest organism is E-coli </w:t>
      </w:r>
    </w:p>
    <w:p w14:paraId="7D00863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Drainage is by cruciate incision under general anesthesia </w:t>
      </w:r>
    </w:p>
    <w:p w14:paraId="182AF6DB" w14:textId="77777777" w:rsidR="00BC2384" w:rsidRPr="0044587E" w:rsidRDefault="00BC2384" w:rsidP="00BC2384">
      <w:pPr>
        <w:pStyle w:val="Normal1"/>
        <w:widowControl w:val="0"/>
        <w:pBdr>
          <w:top w:val="nil"/>
          <w:left w:val="nil"/>
          <w:bottom w:val="nil"/>
          <w:right w:val="nil"/>
          <w:between w:val="nil"/>
        </w:pBdr>
        <w:spacing w:before="34" w:line="240" w:lineRule="auto"/>
        <w:ind w:left="10"/>
        <w:rPr>
          <w:color w:val="FF0000"/>
        </w:rPr>
      </w:pPr>
      <w:r w:rsidRPr="0044587E">
        <w:rPr>
          <w:color w:val="FF0000"/>
        </w:rPr>
        <w:t xml:space="preserve">d. Followed by fistula in 5% of cases </w:t>
      </w:r>
    </w:p>
    <w:p w14:paraId="434CECA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Most of those fistulae are low fistulae </w:t>
      </w:r>
    </w:p>
    <w:p w14:paraId="791E9162" w14:textId="77777777" w:rsidR="00BC2384" w:rsidRDefault="00BC2384" w:rsidP="00BC2384">
      <w:pPr>
        <w:pStyle w:val="Normal1"/>
        <w:widowControl w:val="0"/>
        <w:pBdr>
          <w:top w:val="nil"/>
          <w:left w:val="nil"/>
          <w:bottom w:val="nil"/>
          <w:right w:val="nil"/>
          <w:between w:val="nil"/>
        </w:pBdr>
        <w:spacing w:before="34" w:line="264" w:lineRule="auto"/>
        <w:ind w:left="19" w:right="1768" w:hanging="4"/>
        <w:rPr>
          <w:color w:val="000000"/>
        </w:rPr>
      </w:pPr>
    </w:p>
    <w:p w14:paraId="24BC65F2" w14:textId="77777777" w:rsidR="00BC2384" w:rsidRDefault="00BC2384" w:rsidP="00BC2384">
      <w:pPr>
        <w:pStyle w:val="Normal1"/>
        <w:widowControl w:val="0"/>
        <w:pBdr>
          <w:top w:val="nil"/>
          <w:left w:val="nil"/>
          <w:bottom w:val="nil"/>
          <w:right w:val="nil"/>
          <w:between w:val="nil"/>
        </w:pBdr>
        <w:spacing w:before="34" w:line="264" w:lineRule="auto"/>
        <w:ind w:left="19" w:right="1768" w:hanging="4"/>
        <w:rPr>
          <w:color w:val="000000"/>
        </w:rPr>
      </w:pPr>
    </w:p>
    <w:p w14:paraId="6A9FCCCD" w14:textId="77777777" w:rsidR="00BC2384" w:rsidRDefault="00BC2384" w:rsidP="00BC2384">
      <w:pPr>
        <w:pStyle w:val="Normal1"/>
        <w:widowControl w:val="0"/>
        <w:pBdr>
          <w:top w:val="nil"/>
          <w:left w:val="nil"/>
          <w:bottom w:val="nil"/>
          <w:right w:val="nil"/>
          <w:between w:val="nil"/>
        </w:pBdr>
        <w:spacing w:before="34" w:line="264" w:lineRule="auto"/>
        <w:ind w:left="19" w:right="1768" w:hanging="4"/>
        <w:rPr>
          <w:color w:val="000000"/>
        </w:rPr>
      </w:pPr>
      <w:r>
        <w:rPr>
          <w:color w:val="000000"/>
        </w:rPr>
        <w:t xml:space="preserve">94- The best investigation to determine stage of ca esophagus(Clinical staging) is: Select one: </w:t>
      </w:r>
    </w:p>
    <w:p w14:paraId="0F80D727" w14:textId="77777777" w:rsidR="00BC2384" w:rsidRPr="003C35CD" w:rsidRDefault="00BC2384" w:rsidP="00BC2384">
      <w:pPr>
        <w:pStyle w:val="Normal1"/>
        <w:widowControl w:val="0"/>
        <w:pBdr>
          <w:top w:val="nil"/>
          <w:left w:val="nil"/>
          <w:bottom w:val="nil"/>
          <w:right w:val="nil"/>
          <w:between w:val="nil"/>
        </w:pBdr>
        <w:spacing w:before="11" w:line="240" w:lineRule="auto"/>
        <w:ind w:left="20"/>
      </w:pPr>
      <w:r w:rsidRPr="003C35CD">
        <w:t xml:space="preserve">a. Chest ct scan </w:t>
      </w:r>
    </w:p>
    <w:p w14:paraId="5CCA9E40"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b. Chest MRI </w:t>
      </w:r>
    </w:p>
    <w:p w14:paraId="6425E819" w14:textId="77777777" w:rsidR="00BC2384" w:rsidRDefault="00BC2384" w:rsidP="00BC2384">
      <w:pPr>
        <w:pStyle w:val="Normal1"/>
        <w:widowControl w:val="0"/>
        <w:pBdr>
          <w:top w:val="nil"/>
          <w:left w:val="nil"/>
          <w:bottom w:val="nil"/>
          <w:right w:val="nil"/>
          <w:between w:val="nil"/>
        </w:pBdr>
        <w:spacing w:before="34" w:line="240" w:lineRule="auto"/>
        <w:ind w:left="10"/>
        <w:rPr>
          <w:color w:val="000000"/>
        </w:rPr>
      </w:pPr>
      <w:r w:rsidRPr="00717AEF">
        <w:rPr>
          <w:color w:val="FF0000"/>
        </w:rPr>
        <w:t>c. EUS (Esophageal ultrasound</w:t>
      </w:r>
      <w:r w:rsidRPr="00717AEF">
        <w:rPr>
          <w:color w:val="000000"/>
        </w:rPr>
        <w:t>)</w:t>
      </w:r>
      <w:r>
        <w:rPr>
          <w:color w:val="000000"/>
        </w:rPr>
        <w:t xml:space="preserve"> </w:t>
      </w:r>
    </w:p>
    <w:p w14:paraId="1D45E1AC"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d. PET scan </w:t>
      </w:r>
    </w:p>
    <w:p w14:paraId="1CEF4E1E" w14:textId="77777777" w:rsidR="00BC2384" w:rsidRDefault="00BC2384" w:rsidP="00BC2384">
      <w:pPr>
        <w:pStyle w:val="Normal1"/>
        <w:widowControl w:val="0"/>
        <w:pBdr>
          <w:top w:val="nil"/>
          <w:left w:val="nil"/>
          <w:bottom w:val="nil"/>
          <w:right w:val="nil"/>
          <w:between w:val="nil"/>
        </w:pBdr>
        <w:spacing w:before="34" w:line="240" w:lineRule="auto"/>
        <w:ind w:left="18"/>
        <w:rPr>
          <w:color w:val="000000"/>
        </w:rPr>
      </w:pPr>
      <w:r>
        <w:rPr>
          <w:color w:val="000000"/>
        </w:rPr>
        <w:t xml:space="preserve">e. Ba. Swallow </w:t>
      </w:r>
    </w:p>
    <w:p w14:paraId="23948514"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 </w:t>
      </w:r>
    </w:p>
    <w:p w14:paraId="13C2223D" w14:textId="77777777" w:rsidR="00BC2384" w:rsidRDefault="00BC2384" w:rsidP="00BC2384">
      <w:pPr>
        <w:pStyle w:val="Normal1"/>
        <w:widowControl w:val="0"/>
        <w:pBdr>
          <w:top w:val="nil"/>
          <w:left w:val="nil"/>
          <w:bottom w:val="nil"/>
          <w:right w:val="nil"/>
          <w:between w:val="nil"/>
        </w:pBdr>
        <w:spacing w:before="616" w:line="264" w:lineRule="auto"/>
        <w:ind w:left="19" w:right="991" w:hanging="7"/>
        <w:rPr>
          <w:color w:val="000000"/>
        </w:rPr>
      </w:pPr>
      <w:r>
        <w:rPr>
          <w:color w:val="000000"/>
        </w:rPr>
        <w:t xml:space="preserve">95- What is the most important aspect of management of burn injury in the first 24 hours ? Select one: </w:t>
      </w:r>
    </w:p>
    <w:p w14:paraId="19A84D10" w14:textId="77777777" w:rsidR="00BC2384" w:rsidRPr="0044587E" w:rsidRDefault="00BC2384" w:rsidP="00BC2384">
      <w:pPr>
        <w:pStyle w:val="Normal1"/>
        <w:widowControl w:val="0"/>
        <w:pBdr>
          <w:top w:val="nil"/>
          <w:left w:val="nil"/>
          <w:bottom w:val="nil"/>
          <w:right w:val="nil"/>
          <w:between w:val="nil"/>
        </w:pBdr>
        <w:spacing w:before="11" w:line="240" w:lineRule="auto"/>
        <w:ind w:left="10"/>
        <w:rPr>
          <w:color w:val="FF0000"/>
        </w:rPr>
      </w:pPr>
      <w:r w:rsidRPr="0044587E">
        <w:rPr>
          <w:color w:val="FF0000"/>
        </w:rPr>
        <w:t xml:space="preserve">a. Fluid resuscitation </w:t>
      </w:r>
    </w:p>
    <w:p w14:paraId="68A11C8D"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Dressing </w:t>
      </w:r>
    </w:p>
    <w:p w14:paraId="07D140D7"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Escharotomy </w:t>
      </w:r>
    </w:p>
    <w:p w14:paraId="01B1360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d. Antibiotics </w:t>
      </w:r>
    </w:p>
    <w:p w14:paraId="067152D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Early skin grafting </w:t>
      </w:r>
    </w:p>
    <w:p w14:paraId="448344AB"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7AEE20AF"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p>
    <w:p w14:paraId="1C68E2EC"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96- Which of the following does not describe an acute midgut volvulus? </w:t>
      </w:r>
    </w:p>
    <w:p w14:paraId="7ED62942"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Select one:</w:t>
      </w:r>
    </w:p>
    <w:p w14:paraId="78F9CBA6" w14:textId="77777777" w:rsidR="00BC2384" w:rsidRDefault="00BC2384" w:rsidP="00BC2384">
      <w:pPr>
        <w:pStyle w:val="Normal1"/>
        <w:widowControl w:val="0"/>
        <w:pBdr>
          <w:top w:val="nil"/>
          <w:left w:val="nil"/>
          <w:bottom w:val="nil"/>
          <w:right w:val="nil"/>
          <w:between w:val="nil"/>
        </w:pBdr>
        <w:spacing w:line="240" w:lineRule="auto"/>
        <w:ind w:left="20"/>
        <w:rPr>
          <w:color w:val="000000"/>
        </w:rPr>
      </w:pPr>
      <w:r>
        <w:rPr>
          <w:color w:val="000000"/>
        </w:rPr>
        <w:t xml:space="preserve">a. Sudden onset of bilious vomiting </w:t>
      </w:r>
    </w:p>
    <w:p w14:paraId="2206971E"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Blood per rectum </w:t>
      </w:r>
    </w:p>
    <w:p w14:paraId="71E01E75"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Double bubble sign of duodenal obstruction </w:t>
      </w:r>
    </w:p>
    <w:p w14:paraId="3DFD5010" w14:textId="77777777" w:rsidR="00BC2384" w:rsidRPr="0044587E" w:rsidRDefault="00BC2384" w:rsidP="00BC2384">
      <w:pPr>
        <w:pStyle w:val="Normal1"/>
        <w:widowControl w:val="0"/>
        <w:pBdr>
          <w:top w:val="nil"/>
          <w:left w:val="nil"/>
          <w:bottom w:val="nil"/>
          <w:right w:val="nil"/>
          <w:between w:val="nil"/>
        </w:pBdr>
        <w:spacing w:before="34" w:line="240" w:lineRule="auto"/>
        <w:rPr>
          <w:color w:val="FF0000"/>
        </w:rPr>
      </w:pPr>
      <w:r w:rsidRPr="0044587E">
        <w:rPr>
          <w:color w:val="FF0000"/>
        </w:rPr>
        <w:t xml:space="preserve">d. Metabolic alkalosis </w:t>
      </w:r>
    </w:p>
    <w:p w14:paraId="39F53C78"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Shock </w:t>
      </w:r>
    </w:p>
    <w:p w14:paraId="101DAC73" w14:textId="77777777" w:rsidR="00BC2384" w:rsidRDefault="00BC2384" w:rsidP="00BC2384">
      <w:pPr>
        <w:pStyle w:val="Normal1"/>
        <w:widowControl w:val="0"/>
        <w:pBdr>
          <w:top w:val="nil"/>
          <w:left w:val="nil"/>
          <w:bottom w:val="nil"/>
          <w:right w:val="nil"/>
          <w:between w:val="nil"/>
        </w:pBdr>
        <w:spacing w:before="906" w:line="240" w:lineRule="auto"/>
        <w:ind w:left="21"/>
        <w:rPr>
          <w:color w:val="000000"/>
        </w:rPr>
      </w:pPr>
      <w:r>
        <w:rPr>
          <w:color w:val="000000"/>
        </w:rPr>
        <w:t xml:space="preserve">97- Gastrointestinal stromal tumors (GIST): </w:t>
      </w:r>
    </w:p>
    <w:p w14:paraId="5D6D7DF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4C870DF4"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a. occur most commonly in the duodenum </w:t>
      </w:r>
    </w:p>
    <w:p w14:paraId="742F2892"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are almost always malignant </w:t>
      </w:r>
    </w:p>
    <w:p w14:paraId="50346E90"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c. can be treated adequately with enucleation </w:t>
      </w:r>
    </w:p>
    <w:p w14:paraId="0682582B" w14:textId="77777777" w:rsidR="00BC2384" w:rsidRPr="0044587E" w:rsidRDefault="00BC2384" w:rsidP="00BC2384">
      <w:pPr>
        <w:pStyle w:val="Normal1"/>
        <w:widowControl w:val="0"/>
        <w:pBdr>
          <w:top w:val="nil"/>
          <w:left w:val="nil"/>
          <w:bottom w:val="nil"/>
          <w:right w:val="nil"/>
          <w:between w:val="nil"/>
        </w:pBdr>
        <w:spacing w:before="34" w:line="240" w:lineRule="auto"/>
        <w:ind w:left="20"/>
        <w:rPr>
          <w:color w:val="FF0000"/>
        </w:rPr>
      </w:pPr>
      <w:r w:rsidRPr="0044587E">
        <w:rPr>
          <w:color w:val="FF0000"/>
        </w:rPr>
        <w:t xml:space="preserve">d. Are often radioresistant </w:t>
      </w:r>
    </w:p>
    <w:p w14:paraId="517D1288"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e. Spread mainly via the lymphatic </w:t>
      </w:r>
    </w:p>
    <w:p w14:paraId="463CCBFD" w14:textId="77777777" w:rsidR="00BC2384" w:rsidRDefault="00BC2384" w:rsidP="00BC2384">
      <w:pPr>
        <w:pStyle w:val="Normal1"/>
        <w:widowControl w:val="0"/>
        <w:pBdr>
          <w:top w:val="nil"/>
          <w:left w:val="nil"/>
          <w:bottom w:val="nil"/>
          <w:right w:val="nil"/>
          <w:between w:val="nil"/>
        </w:pBdr>
        <w:spacing w:before="615" w:line="240" w:lineRule="auto"/>
        <w:ind w:left="10"/>
        <w:rPr>
          <w:color w:val="000000"/>
        </w:rPr>
      </w:pPr>
      <w:r>
        <w:rPr>
          <w:color w:val="000000"/>
        </w:rPr>
        <w:t xml:space="preserve">98- which of the following is not true regarding choledochal cyst? </w:t>
      </w:r>
    </w:p>
    <w:p w14:paraId="256A87EC"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02ED2881"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a. Choledochal cyst type I fusiform is the most common type </w:t>
      </w:r>
    </w:p>
    <w:p w14:paraId="5F378014" w14:textId="77777777" w:rsidR="00BC2384" w:rsidRDefault="00BC2384" w:rsidP="00BC2384">
      <w:pPr>
        <w:pStyle w:val="Normal1"/>
        <w:widowControl w:val="0"/>
        <w:pBdr>
          <w:top w:val="nil"/>
          <w:left w:val="nil"/>
          <w:bottom w:val="nil"/>
          <w:right w:val="nil"/>
          <w:between w:val="nil"/>
        </w:pBdr>
        <w:spacing w:before="34" w:line="240" w:lineRule="auto"/>
        <w:ind w:left="20"/>
        <w:rPr>
          <w:color w:val="000000"/>
        </w:rPr>
      </w:pPr>
      <w:r>
        <w:rPr>
          <w:color w:val="000000"/>
        </w:rPr>
        <w:t xml:space="preserve">b. Choledochal cystis more common in females and Asians </w:t>
      </w:r>
    </w:p>
    <w:p w14:paraId="6F396757" w14:textId="77777777" w:rsidR="00BC2384" w:rsidRDefault="00BC2384" w:rsidP="00BC2384">
      <w:pPr>
        <w:pStyle w:val="Normal1"/>
        <w:widowControl w:val="0"/>
        <w:pBdr>
          <w:top w:val="nil"/>
          <w:left w:val="nil"/>
          <w:bottom w:val="nil"/>
          <w:right w:val="nil"/>
          <w:between w:val="nil"/>
        </w:pBdr>
        <w:spacing w:before="34" w:line="264" w:lineRule="auto"/>
        <w:ind w:left="17" w:right="323" w:firstLine="2"/>
        <w:rPr>
          <w:color w:val="000000"/>
        </w:rPr>
      </w:pPr>
      <w:r>
        <w:rPr>
          <w:color w:val="000000"/>
          <w:highlight w:val="white"/>
        </w:rPr>
        <w:t>c. More than two thirdsof cases are diagnosed in children less than 10 years of age</w:t>
      </w:r>
    </w:p>
    <w:p w14:paraId="083E70EA" w14:textId="77777777" w:rsidR="00BC2384" w:rsidRPr="0044587E" w:rsidRDefault="00BC2384" w:rsidP="00BC2384">
      <w:pPr>
        <w:pStyle w:val="Normal1"/>
        <w:widowControl w:val="0"/>
        <w:pBdr>
          <w:top w:val="nil"/>
          <w:left w:val="nil"/>
          <w:bottom w:val="nil"/>
          <w:right w:val="nil"/>
          <w:between w:val="nil"/>
        </w:pBdr>
        <w:spacing w:before="34" w:line="264" w:lineRule="auto"/>
        <w:ind w:left="17" w:right="323" w:firstLine="2"/>
        <w:rPr>
          <w:color w:val="FF0000"/>
        </w:rPr>
      </w:pPr>
      <w:r w:rsidRPr="0044587E">
        <w:rPr>
          <w:color w:val="FF0000"/>
        </w:rPr>
        <w:t xml:space="preserve">d. The majority of cases present with the classic triad of jaundice.right hypochondria! mass and pain </w:t>
      </w:r>
    </w:p>
    <w:p w14:paraId="5E7E81AB" w14:textId="77777777" w:rsidR="00BC2384" w:rsidRDefault="00BC2384" w:rsidP="00BC2384">
      <w:pPr>
        <w:pStyle w:val="Normal1"/>
        <w:widowControl w:val="0"/>
        <w:pBdr>
          <w:top w:val="nil"/>
          <w:left w:val="nil"/>
          <w:bottom w:val="nil"/>
          <w:right w:val="nil"/>
          <w:between w:val="nil"/>
        </w:pBdr>
        <w:spacing w:before="11" w:line="240" w:lineRule="auto"/>
        <w:rPr>
          <w:color w:val="000000"/>
        </w:rPr>
      </w:pPr>
      <w:r>
        <w:rPr>
          <w:color w:val="000000"/>
        </w:rPr>
        <w:t xml:space="preserve">e. The malignancy risk is age related and mainly affects adults </w:t>
      </w:r>
    </w:p>
    <w:p w14:paraId="364173F5" w14:textId="77777777" w:rsidR="00BC2384" w:rsidRDefault="00BC2384" w:rsidP="00BC2384">
      <w:pPr>
        <w:pStyle w:val="Normal1"/>
        <w:widowControl w:val="0"/>
        <w:pBdr>
          <w:top w:val="nil"/>
          <w:left w:val="nil"/>
          <w:bottom w:val="nil"/>
          <w:right w:val="nil"/>
          <w:between w:val="nil"/>
        </w:pBdr>
        <w:spacing w:before="325" w:line="240" w:lineRule="auto"/>
        <w:ind w:left="9"/>
        <w:rPr>
          <w:color w:val="000000"/>
        </w:rPr>
      </w:pPr>
      <w:r>
        <w:rPr>
          <w:color w:val="000000"/>
        </w:rPr>
        <w:t xml:space="preserve">99- All the followings are true regarding Achalasia except </w:t>
      </w:r>
    </w:p>
    <w:p w14:paraId="080A5AFE" w14:textId="77777777" w:rsidR="00BC2384" w:rsidRDefault="00BC2384" w:rsidP="00BC2384">
      <w:pPr>
        <w:pStyle w:val="Normal1"/>
        <w:widowControl w:val="0"/>
        <w:pBdr>
          <w:top w:val="nil"/>
          <w:left w:val="nil"/>
          <w:bottom w:val="nil"/>
          <w:right w:val="nil"/>
          <w:between w:val="nil"/>
        </w:pBdr>
        <w:spacing w:before="34" w:line="240" w:lineRule="auto"/>
        <w:ind w:left="19"/>
        <w:rPr>
          <w:color w:val="000000"/>
        </w:rPr>
      </w:pPr>
      <w:r>
        <w:rPr>
          <w:color w:val="000000"/>
        </w:rPr>
        <w:t xml:space="preserve">Select one: </w:t>
      </w:r>
    </w:p>
    <w:p w14:paraId="105185B6" w14:textId="77777777" w:rsidR="00BC2384" w:rsidRDefault="00BC2384" w:rsidP="00BC2384">
      <w:pPr>
        <w:pStyle w:val="Normal1"/>
        <w:widowControl w:val="0"/>
        <w:pBdr>
          <w:top w:val="nil"/>
          <w:left w:val="nil"/>
          <w:bottom w:val="nil"/>
          <w:right w:val="nil"/>
          <w:between w:val="nil"/>
        </w:pBdr>
        <w:spacing w:before="34" w:line="240" w:lineRule="auto"/>
        <w:ind w:left="21"/>
        <w:rPr>
          <w:color w:val="000000"/>
        </w:rPr>
      </w:pPr>
      <w:r>
        <w:rPr>
          <w:color w:val="000000"/>
        </w:rPr>
        <w:t xml:space="preserve">a. Due to Myenteric plexus degeneration. </w:t>
      </w:r>
    </w:p>
    <w:p w14:paraId="22835CE1" w14:textId="77777777" w:rsidR="00BC2384" w:rsidRPr="0044587E" w:rsidRDefault="00BC2384" w:rsidP="00BC2384">
      <w:pPr>
        <w:pStyle w:val="Normal1"/>
        <w:widowControl w:val="0"/>
        <w:pBdr>
          <w:top w:val="nil"/>
          <w:left w:val="nil"/>
          <w:bottom w:val="nil"/>
          <w:right w:val="nil"/>
          <w:between w:val="nil"/>
        </w:pBdr>
        <w:spacing w:before="34" w:line="240" w:lineRule="auto"/>
        <w:ind w:left="25"/>
        <w:rPr>
          <w:color w:val="FF0000"/>
        </w:rPr>
      </w:pPr>
      <w:r w:rsidRPr="0044587E">
        <w:rPr>
          <w:color w:val="FF0000"/>
        </w:rPr>
        <w:t xml:space="preserve">b. Presents as intermittent dysphagia </w:t>
      </w:r>
    </w:p>
    <w:p w14:paraId="248EDB56" w14:textId="77777777" w:rsidR="00BC2384" w:rsidRDefault="00BC2384" w:rsidP="00BC2384">
      <w:pPr>
        <w:pStyle w:val="Normal1"/>
        <w:widowControl w:val="0"/>
        <w:pBdr>
          <w:top w:val="nil"/>
          <w:left w:val="nil"/>
          <w:bottom w:val="nil"/>
          <w:right w:val="nil"/>
          <w:between w:val="nil"/>
        </w:pBdr>
        <w:spacing w:before="34" w:line="240" w:lineRule="auto"/>
        <w:ind w:left="25"/>
        <w:rPr>
          <w:color w:val="000000"/>
        </w:rPr>
      </w:pPr>
      <w:r>
        <w:rPr>
          <w:color w:val="000000"/>
        </w:rPr>
        <w:t xml:space="preserve">c. Dysphagia starts with solid and fluid diet </w:t>
      </w:r>
    </w:p>
    <w:p w14:paraId="1781438B" w14:textId="77777777" w:rsidR="00BC2384" w:rsidRDefault="00BC2384" w:rsidP="00BC2384">
      <w:pPr>
        <w:pStyle w:val="Normal1"/>
        <w:widowControl w:val="0"/>
        <w:pBdr>
          <w:top w:val="nil"/>
          <w:left w:val="nil"/>
          <w:bottom w:val="nil"/>
          <w:right w:val="nil"/>
          <w:between w:val="nil"/>
        </w:pBdr>
        <w:spacing w:before="34" w:line="240" w:lineRule="auto"/>
        <w:ind w:left="21"/>
        <w:rPr>
          <w:color w:val="000000"/>
        </w:rPr>
      </w:pPr>
      <w:r>
        <w:rPr>
          <w:color w:val="000000"/>
        </w:rPr>
        <w:t xml:space="preserve">d. Barium swallow shows rat tail appearance. </w:t>
      </w:r>
    </w:p>
    <w:p w14:paraId="5508E20B"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e. can be treated by surgical myotomy </w:t>
      </w:r>
    </w:p>
    <w:p w14:paraId="50D4A2D3" w14:textId="77777777" w:rsidR="00BC2384" w:rsidRDefault="00BC2384" w:rsidP="00BC2384">
      <w:pPr>
        <w:pStyle w:val="Normal1"/>
        <w:widowControl w:val="0"/>
        <w:pBdr>
          <w:top w:val="nil"/>
          <w:left w:val="nil"/>
          <w:bottom w:val="nil"/>
          <w:right w:val="nil"/>
          <w:between w:val="nil"/>
        </w:pBdr>
        <w:spacing w:before="34" w:line="240" w:lineRule="auto"/>
        <w:rPr>
          <w:color w:val="000000"/>
        </w:rPr>
      </w:pPr>
    </w:p>
    <w:p w14:paraId="087768E6" w14:textId="77777777" w:rsidR="00BC2384" w:rsidRDefault="00BC2384" w:rsidP="00BC2384">
      <w:pPr>
        <w:pStyle w:val="Normal1"/>
        <w:widowControl w:val="0"/>
        <w:pBdr>
          <w:top w:val="nil"/>
          <w:left w:val="nil"/>
          <w:bottom w:val="nil"/>
          <w:right w:val="nil"/>
          <w:between w:val="nil"/>
        </w:pBdr>
        <w:spacing w:before="34" w:line="240" w:lineRule="auto"/>
        <w:rPr>
          <w:color w:val="000000"/>
        </w:rPr>
      </w:pPr>
      <w:r>
        <w:rPr>
          <w:color w:val="000000"/>
        </w:rPr>
        <w:t xml:space="preserve">100- perianal abcess </w:t>
      </w:r>
      <w:r w:rsidRPr="0044587E">
        <w:rPr>
          <w:color w:val="000000"/>
        </w:rPr>
        <w:sym w:font="Wingdings" w:char="F0E0"/>
      </w:r>
      <w:r>
        <w:rPr>
          <w:color w:val="000000"/>
        </w:rPr>
        <w:t xml:space="preserve">exept : </w:t>
      </w:r>
      <w:r w:rsidRPr="0044587E">
        <w:rPr>
          <w:color w:val="FF0000"/>
        </w:rPr>
        <w:t>infection starts in the anal gland in intersphincteric space.</w:t>
      </w:r>
    </w:p>
    <w:p w14:paraId="67FFF6C6" w14:textId="77777777" w:rsidR="00BC2384" w:rsidRDefault="00BC2384" w:rsidP="00BC2384">
      <w:pPr>
        <w:pStyle w:val="Normal1"/>
        <w:widowControl w:val="0"/>
        <w:pBdr>
          <w:top w:val="nil"/>
          <w:left w:val="nil"/>
          <w:bottom w:val="nil"/>
          <w:right w:val="nil"/>
          <w:between w:val="nil"/>
        </w:pBdr>
        <w:spacing w:before="34" w:line="240" w:lineRule="auto"/>
        <w:rPr>
          <w:color w:val="000000"/>
        </w:rPr>
      </w:pPr>
    </w:p>
    <w:p w14:paraId="61AB051C" w14:textId="77777777" w:rsidR="00BC2384" w:rsidRDefault="00BC2384" w:rsidP="00BC2384">
      <w:pPr>
        <w:pStyle w:val="Normal1"/>
        <w:widowControl w:val="0"/>
        <w:pBdr>
          <w:top w:val="nil"/>
          <w:left w:val="nil"/>
          <w:bottom w:val="nil"/>
          <w:right w:val="nil"/>
          <w:between w:val="nil"/>
        </w:pBdr>
        <w:spacing w:before="34" w:line="240" w:lineRule="auto"/>
        <w:rPr>
          <w:color w:val="000000"/>
          <w:highlight w:val="green"/>
        </w:rPr>
      </w:pPr>
    </w:p>
    <w:p w14:paraId="78EFF4AF"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288AE4E5"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737C00D3"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7738A479"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530A9FAE"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599CBB70"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6CCFA0BC"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2BCD72C0"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highlight w:val="cyan"/>
        </w:rPr>
      </w:pPr>
    </w:p>
    <w:p w14:paraId="4119A769" w14:textId="77777777" w:rsidR="00BC2384" w:rsidRDefault="00BC2384" w:rsidP="00BC2384">
      <w:pPr>
        <w:shd w:val="clear" w:color="auto" w:fill="FFFFFF"/>
        <w:spacing w:after="0" w:line="240" w:lineRule="auto"/>
        <w:jc w:val="center"/>
        <w:rPr>
          <w:rFonts w:asciiTheme="majorBidi" w:eastAsia="Times New Roman" w:hAnsiTheme="majorBidi" w:cstheme="majorBidi"/>
          <w:color w:val="050505"/>
          <w:sz w:val="50"/>
          <w:szCs w:val="50"/>
        </w:rPr>
      </w:pPr>
      <w:r>
        <w:rPr>
          <w:rFonts w:asciiTheme="majorBidi" w:eastAsia="Times New Roman" w:hAnsiTheme="majorBidi" w:cstheme="majorBidi"/>
          <w:color w:val="050505"/>
          <w:sz w:val="50"/>
          <w:szCs w:val="50"/>
          <w:highlight w:val="cyan"/>
        </w:rPr>
        <w:t>Surgery final exam - Serotonin 2021</w:t>
      </w:r>
    </w:p>
    <w:p w14:paraId="10384B2D" w14:textId="77777777" w:rsidR="00BC2384" w:rsidRPr="00D8555E" w:rsidRDefault="00BC2384" w:rsidP="00BC2384">
      <w:pPr>
        <w:spacing w:after="0"/>
        <w:jc w:val="center"/>
        <w:rPr>
          <w:rFonts w:asciiTheme="majorBidi" w:hAnsiTheme="majorBidi" w:cstheme="majorBidi"/>
          <w:b/>
          <w:bCs/>
          <w:sz w:val="50"/>
          <w:szCs w:val="50"/>
        </w:rPr>
      </w:pPr>
    </w:p>
    <w:p w14:paraId="5AA8C3A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 The proliferation phase of wound healing is characterized by all of the following except:</w:t>
      </w:r>
    </w:p>
    <w:p w14:paraId="1765DFDE"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a. Formation of new capillary buds</w:t>
      </w:r>
    </w:p>
    <w:p w14:paraId="3A49FC19" w14:textId="77777777" w:rsidR="00BC2384" w:rsidRPr="00D8555E" w:rsidRDefault="00BC2384" w:rsidP="00BC2384">
      <w:pPr>
        <w:spacing w:after="0"/>
        <w:rPr>
          <w:rFonts w:asciiTheme="minorBidi" w:hAnsiTheme="minorBidi"/>
          <w:color w:val="FF0000"/>
          <w:sz w:val="24"/>
          <w:szCs w:val="24"/>
          <w:rtl/>
        </w:rPr>
      </w:pPr>
      <w:r w:rsidRPr="00D8555E">
        <w:rPr>
          <w:rFonts w:asciiTheme="minorBidi" w:hAnsiTheme="minorBidi"/>
          <w:color w:val="FF0000"/>
          <w:sz w:val="24"/>
          <w:szCs w:val="24"/>
        </w:rPr>
        <w:t>b. A macrophages are a key cells in this phase.</w:t>
      </w:r>
    </w:p>
    <w:p w14:paraId="43592A9E"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c. Deposition of collagen</w:t>
      </w:r>
    </w:p>
    <w:p w14:paraId="4EC4B994"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d. Formation of granulation tissue</w:t>
      </w:r>
    </w:p>
    <w:p w14:paraId="6C1035DC"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 xml:space="preserve">e. This phase lasts 6-21 days. </w:t>
      </w:r>
    </w:p>
    <w:p w14:paraId="44EF239F" w14:textId="77777777" w:rsidR="00BC2384" w:rsidRPr="00D8555E" w:rsidRDefault="00BC2384" w:rsidP="00BC2384">
      <w:pPr>
        <w:spacing w:after="0"/>
        <w:rPr>
          <w:rFonts w:asciiTheme="minorBidi" w:hAnsiTheme="minorBidi"/>
          <w:sz w:val="24"/>
          <w:szCs w:val="24"/>
        </w:rPr>
      </w:pPr>
    </w:p>
    <w:p w14:paraId="2536576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 Risk of a malignant transformation of colorectal polyp depends on the following except:</w:t>
      </w:r>
    </w:p>
    <w:p w14:paraId="30C45061"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a. Size.</w:t>
      </w:r>
    </w:p>
    <w:p w14:paraId="764C6F07"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b. Histopathology.</w:t>
      </w:r>
    </w:p>
    <w:p w14:paraId="6D4C5EEB"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c. Duration.</w:t>
      </w:r>
    </w:p>
    <w:p w14:paraId="25E2557C"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d. Associated plyposis syndrome.</w:t>
      </w:r>
    </w:p>
    <w:p w14:paraId="76F6301D"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e. More in pedunculated polyp than sessile type</w:t>
      </w:r>
      <w:r w:rsidRPr="00D8555E">
        <w:rPr>
          <w:rFonts w:asciiTheme="minorBidi" w:hAnsiTheme="minorBidi"/>
          <w:sz w:val="24"/>
          <w:szCs w:val="24"/>
        </w:rPr>
        <w:t>.</w:t>
      </w:r>
    </w:p>
    <w:p w14:paraId="5DA0BFF8" w14:textId="77777777" w:rsidR="00BC2384" w:rsidRPr="00D8555E" w:rsidRDefault="00BC2384" w:rsidP="00BC2384">
      <w:pPr>
        <w:spacing w:after="0"/>
        <w:rPr>
          <w:rFonts w:asciiTheme="minorBidi" w:hAnsiTheme="minorBidi"/>
          <w:sz w:val="24"/>
          <w:szCs w:val="24"/>
        </w:rPr>
      </w:pPr>
    </w:p>
    <w:p w14:paraId="7AF17B9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 A 3-year-old child has a draining lesion in the lower third of the neck along the anterior border of the sternocleidomastoid muscle. the most likely diagnosis is:</w:t>
      </w:r>
    </w:p>
    <w:p w14:paraId="1D200CC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Atypical mycobacterial infection.</w:t>
      </w:r>
    </w:p>
    <w:p w14:paraId="7197FB7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Thyroglossal duct sinus.</w:t>
      </w:r>
    </w:p>
    <w:p w14:paraId="6E982DF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Second branchial cleft sinus.</w:t>
      </w:r>
    </w:p>
    <w:p w14:paraId="5F28869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Actinomycosis.</w:t>
      </w:r>
    </w:p>
    <w:p w14:paraId="30C046A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Epidermal inclusion cyst.</w:t>
      </w:r>
    </w:p>
    <w:p w14:paraId="5B63D29B" w14:textId="77777777" w:rsidR="00BC2384" w:rsidRPr="00D8555E" w:rsidRDefault="00BC2384" w:rsidP="00BC2384">
      <w:pPr>
        <w:spacing w:after="0"/>
        <w:rPr>
          <w:rFonts w:asciiTheme="minorBidi" w:hAnsiTheme="minorBidi"/>
          <w:sz w:val="24"/>
          <w:szCs w:val="24"/>
        </w:rPr>
      </w:pPr>
    </w:p>
    <w:p w14:paraId="1F935EE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 Strangulated inguinal hernia; choose the best diagnostic sign of strangulation:</w:t>
      </w:r>
    </w:p>
    <w:p w14:paraId="73AC682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Irreducibility.</w:t>
      </w:r>
    </w:p>
    <w:p w14:paraId="3825A99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Absence of impulse on cough.</w:t>
      </w:r>
    </w:p>
    <w:p w14:paraId="17E8E47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c. Erver audible intestinal sounds.</w:t>
      </w:r>
    </w:p>
    <w:p w14:paraId="5C90BF4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Tense and tender hernia.</w:t>
      </w:r>
    </w:p>
    <w:p w14:paraId="38070D2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Large hernia size.</w:t>
      </w:r>
    </w:p>
    <w:p w14:paraId="018FEBB5" w14:textId="77777777" w:rsidR="00BC2384" w:rsidRPr="00D8555E" w:rsidRDefault="00BC2384" w:rsidP="00BC2384">
      <w:pPr>
        <w:spacing w:after="0"/>
        <w:rPr>
          <w:rFonts w:asciiTheme="minorBidi" w:hAnsiTheme="minorBidi"/>
          <w:sz w:val="24"/>
          <w:szCs w:val="24"/>
        </w:rPr>
      </w:pPr>
    </w:p>
    <w:p w14:paraId="0952392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 The most common location for a primary adenocarcinoma of the small intestine is:</w:t>
      </w:r>
    </w:p>
    <w:p w14:paraId="3266473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Duodenum.</w:t>
      </w:r>
    </w:p>
    <w:p w14:paraId="18C6A5A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Jejunum.</w:t>
      </w:r>
    </w:p>
    <w:p w14:paraId="17CD5D8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Ileum.</w:t>
      </w:r>
    </w:p>
    <w:p w14:paraId="3C8AF2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The distribution is roughly equal.</w:t>
      </w:r>
    </w:p>
    <w:p w14:paraId="3973EC2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Never occur in the small intestine.</w:t>
      </w:r>
    </w:p>
    <w:p w14:paraId="2F371152" w14:textId="77777777" w:rsidR="00BC2384" w:rsidRPr="00D8555E" w:rsidRDefault="00BC2384" w:rsidP="00BC2384">
      <w:pPr>
        <w:spacing w:after="0"/>
        <w:rPr>
          <w:rFonts w:asciiTheme="minorBidi" w:hAnsiTheme="minorBidi"/>
          <w:sz w:val="24"/>
          <w:szCs w:val="24"/>
        </w:rPr>
      </w:pPr>
    </w:p>
    <w:p w14:paraId="6EA0545F"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 Gastrointestinal bleeding in childhood due to Meckel's diverticulum:</w:t>
      </w:r>
    </w:p>
    <w:p w14:paraId="17D1BBB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Is secondary only to intestinal obstruction as a complication of Meckel's diverticulum.</w:t>
      </w:r>
    </w:p>
    <w:p w14:paraId="641A66D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Usually occur at the Meckel's where the feeding mesenteric artery erodes.</w:t>
      </w:r>
    </w:p>
    <w:p w14:paraId="63E740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Is almost always heralded by antecedent signs and symptoms related to the Meckel's.</w:t>
      </w:r>
    </w:p>
    <w:p w14:paraId="39B0F99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Is accurately diagnosed by arteriography with bleeding rates less than 0.5 ml/minute.</w:t>
      </w:r>
    </w:p>
    <w:p w14:paraId="5563E76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Occurs characteristically in children over 1 year.</w:t>
      </w:r>
    </w:p>
    <w:p w14:paraId="74B03FB0" w14:textId="77777777" w:rsidR="00BC2384" w:rsidRPr="00D8555E" w:rsidRDefault="00BC2384" w:rsidP="00BC2384">
      <w:pPr>
        <w:spacing w:after="0"/>
        <w:rPr>
          <w:rFonts w:asciiTheme="minorBidi" w:hAnsiTheme="minorBidi"/>
          <w:sz w:val="24"/>
          <w:szCs w:val="24"/>
        </w:rPr>
      </w:pPr>
    </w:p>
    <w:p w14:paraId="28883FC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 A 24-year-old male, not known to have chronic medical illness, has vomited for several times with forceful retching then vomitus of fresh blood appears, the most likely diagnosis is:</w:t>
      </w:r>
    </w:p>
    <w:p w14:paraId="0E0333B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Peptic ulcer disease.</w:t>
      </w:r>
    </w:p>
    <w:p w14:paraId="2BE3FAC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Vascular malformation.</w:t>
      </w:r>
    </w:p>
    <w:p w14:paraId="641965F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Oesophageal varices.</w:t>
      </w:r>
    </w:p>
    <w:p w14:paraId="3D695FE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Mallory- Weiss syndrome</w:t>
      </w:r>
    </w:p>
    <w:p w14:paraId="0E90794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Gastritis</w:t>
      </w:r>
    </w:p>
    <w:p w14:paraId="5789959F" w14:textId="77777777" w:rsidR="00BC2384" w:rsidRPr="00D8555E" w:rsidRDefault="00BC2384" w:rsidP="00BC2384">
      <w:pPr>
        <w:spacing w:after="0"/>
        <w:rPr>
          <w:rFonts w:asciiTheme="minorBidi" w:hAnsiTheme="minorBidi"/>
          <w:sz w:val="24"/>
          <w:szCs w:val="24"/>
        </w:rPr>
      </w:pPr>
    </w:p>
    <w:p w14:paraId="543DE62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 Hereditary non-polyposis colorectal cancer characterized by of the following EXCEPT:</w:t>
      </w:r>
    </w:p>
    <w:p w14:paraId="65B2530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a. Increased risk of ovarian, gastric and small intestinal cancers. </w:t>
      </w:r>
    </w:p>
    <w:p w14:paraId="0527577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Accounts for about 5 — 10 % of all colon cancers.</w:t>
      </w:r>
    </w:p>
    <w:p w14:paraId="5152F44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Autosomal recessive condition caused by a mutation in DNA mismatch repair genes.</w:t>
      </w:r>
    </w:p>
    <w:p w14:paraId="76721A49"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d. The lifetime risk of developing colorectal cancer is 80 %.</w:t>
      </w:r>
    </w:p>
    <w:p w14:paraId="1267623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Mean age of diagnosis is 45 years.</w:t>
      </w:r>
    </w:p>
    <w:p w14:paraId="232F05C9" w14:textId="77777777" w:rsidR="00BC2384" w:rsidRPr="00D8555E" w:rsidRDefault="00BC2384" w:rsidP="00BC2384">
      <w:pPr>
        <w:spacing w:after="0"/>
        <w:rPr>
          <w:rFonts w:asciiTheme="minorBidi" w:hAnsiTheme="minorBidi"/>
          <w:sz w:val="24"/>
          <w:szCs w:val="24"/>
        </w:rPr>
      </w:pPr>
    </w:p>
    <w:p w14:paraId="5DFDBFE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 One of the following is a late complication of colostomy creation:</w:t>
      </w:r>
    </w:p>
    <w:p w14:paraId="6AB77FC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Retraction.</w:t>
      </w:r>
    </w:p>
    <w:p w14:paraId="1CAE732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Prolapse.</w:t>
      </w:r>
    </w:p>
    <w:p w14:paraId="6B8461E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Ischemia.</w:t>
      </w:r>
    </w:p>
    <w:p w14:paraId="50ADBB3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Dermatitis.</w:t>
      </w:r>
    </w:p>
    <w:p w14:paraId="33F4A34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Torsion of the bowel limb.</w:t>
      </w:r>
    </w:p>
    <w:p w14:paraId="4B2869EE" w14:textId="77777777" w:rsidR="00BC2384" w:rsidRPr="00D8555E" w:rsidRDefault="00BC2384" w:rsidP="00BC2384">
      <w:pPr>
        <w:spacing w:after="0"/>
        <w:rPr>
          <w:rFonts w:asciiTheme="minorBidi" w:hAnsiTheme="minorBidi"/>
          <w:sz w:val="24"/>
          <w:szCs w:val="24"/>
        </w:rPr>
      </w:pPr>
    </w:p>
    <w:p w14:paraId="68749D7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lastRenderedPageBreak/>
        <w:t>Q10) 70-year-old woman presents with a worsening eczema-like rash overlying the areola and nipple. The rash does not itch. On examination a palpable mass can be felt under the rash. The diagnosis is:</w:t>
      </w:r>
    </w:p>
    <w:p w14:paraId="5CC9951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Dermatitis herpetiformis.</w:t>
      </w:r>
    </w:p>
    <w:p w14:paraId="3C68F89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Benign eczema of nipple.</w:t>
      </w:r>
    </w:p>
    <w:p w14:paraId="2216321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Paget's disease.</w:t>
      </w:r>
    </w:p>
    <w:p w14:paraId="488B954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Phylloides tumor.</w:t>
      </w:r>
    </w:p>
    <w:p w14:paraId="2DE9F21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Mammary hemangioma.</w:t>
      </w:r>
    </w:p>
    <w:p w14:paraId="02F8885D" w14:textId="77777777" w:rsidR="00BC2384" w:rsidRPr="00D8555E" w:rsidRDefault="00BC2384" w:rsidP="00BC2384">
      <w:pPr>
        <w:spacing w:after="0"/>
        <w:rPr>
          <w:rFonts w:asciiTheme="minorBidi" w:hAnsiTheme="minorBidi"/>
          <w:sz w:val="24"/>
          <w:szCs w:val="24"/>
        </w:rPr>
      </w:pPr>
    </w:p>
    <w:p w14:paraId="139419E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Q11) Which of the following is the best management of a multiloculated empyema in the fibropurulent phase?</w:t>
      </w:r>
    </w:p>
    <w:p w14:paraId="33B161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CT-guided pigtail catheter drainage.</w:t>
      </w:r>
    </w:p>
    <w:p w14:paraId="37019B2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rib resection and open (Eloesser flap) drainage.</w:t>
      </w:r>
    </w:p>
    <w:p w14:paraId="53AA5BB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repeated thoracenteses.</w:t>
      </w:r>
    </w:p>
    <w:p w14:paraId="498E7E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tube thoracostomy with instillation of fibrinolutics.</w:t>
      </w:r>
    </w:p>
    <w:p w14:paraId="7AA2BB0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vedio-assised thoracic surgery (VATS) with debridement and drainage.</w:t>
      </w:r>
    </w:p>
    <w:p w14:paraId="4FEE363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 </w:t>
      </w:r>
    </w:p>
    <w:p w14:paraId="00A1BB43"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Q12) The estimated blood loss in class Ill hypovolemic shock is:</w:t>
      </w:r>
    </w:p>
    <w:p w14:paraId="5799BB6D"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1500-2000 cc blood.</w:t>
      </w:r>
    </w:p>
    <w:p w14:paraId="3FB8266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15-30% of total blood volume.</w:t>
      </w:r>
    </w:p>
    <w:p w14:paraId="16A53E1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More than 40% of total blood volume.</w:t>
      </w:r>
    </w:p>
    <w:p w14:paraId="5C4CC7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750-1500 cc blood.</w:t>
      </w:r>
    </w:p>
    <w:p w14:paraId="088BD2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Less than 15% of total blood volume.</w:t>
      </w:r>
    </w:p>
    <w:p w14:paraId="7719544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Q13) Estrogen receptor activity is clinically useful in predicting: </w:t>
      </w:r>
    </w:p>
    <w:p w14:paraId="21C2CE3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The likelihood of development of osteoporosis</w:t>
      </w:r>
    </w:p>
    <w:p w14:paraId="496E8E5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Response to hormonal manipulation.</w:t>
      </w:r>
    </w:p>
    <w:p w14:paraId="31568DF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Response to chemotherapy.</w:t>
      </w:r>
    </w:p>
    <w:p w14:paraId="609052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The presence of metastatic disease.</w:t>
      </w:r>
    </w:p>
    <w:p w14:paraId="1BBC03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The presence of ovarian cancer.</w:t>
      </w:r>
    </w:p>
    <w:p w14:paraId="16CCFD89" w14:textId="77777777" w:rsidR="00BC2384" w:rsidRPr="00D8555E" w:rsidRDefault="00BC2384" w:rsidP="00BC2384">
      <w:pPr>
        <w:spacing w:after="0"/>
        <w:rPr>
          <w:rFonts w:asciiTheme="minorBidi" w:hAnsiTheme="minorBidi"/>
          <w:sz w:val="24"/>
          <w:szCs w:val="24"/>
        </w:rPr>
      </w:pPr>
    </w:p>
    <w:p w14:paraId="51272A0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Q14) Which of the following nerve often gets damaged in fracture-dislocation of the orbital floor?</w:t>
      </w:r>
    </w:p>
    <w:p w14:paraId="6683AC9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Zygomatic nerve.</w:t>
      </w:r>
    </w:p>
    <w:p w14:paraId="64815EEB"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Infraorbital nerve.</w:t>
      </w:r>
    </w:p>
    <w:p w14:paraId="5223487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Lacrimal nerve.</w:t>
      </w:r>
    </w:p>
    <w:p w14:paraId="2E9F068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Supraorbital nerve.</w:t>
      </w:r>
    </w:p>
    <w:p w14:paraId="25CAE72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Buccal nerve.</w:t>
      </w:r>
    </w:p>
    <w:p w14:paraId="74118E4A" w14:textId="77777777" w:rsidR="00BC2384" w:rsidRPr="00D8555E" w:rsidRDefault="00BC2384" w:rsidP="00BC2384">
      <w:pPr>
        <w:spacing w:after="0"/>
        <w:rPr>
          <w:rFonts w:asciiTheme="minorBidi" w:hAnsiTheme="minorBidi"/>
          <w:sz w:val="24"/>
          <w:szCs w:val="24"/>
        </w:rPr>
      </w:pPr>
    </w:p>
    <w:p w14:paraId="608C9AA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Q15) Skin graft survival in the first 48 hours is dependent on:</w:t>
      </w:r>
    </w:p>
    <w:p w14:paraId="0D15D6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Random connection between host and donor capillaries.</w:t>
      </w:r>
    </w:p>
    <w:p w14:paraId="19D4CFEB"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Plasmatic imbibition.</w:t>
      </w:r>
    </w:p>
    <w:p w14:paraId="1439250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Saline in dressing.</w:t>
      </w:r>
    </w:p>
    <w:p w14:paraId="6F4ED31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Development of new blood vessels.</w:t>
      </w:r>
    </w:p>
    <w:p w14:paraId="3E04E6C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e. Inosculation.</w:t>
      </w:r>
    </w:p>
    <w:p w14:paraId="5D156C61" w14:textId="77777777" w:rsidR="00BC2384" w:rsidRPr="00D8555E" w:rsidRDefault="00BC2384" w:rsidP="00BC2384">
      <w:pPr>
        <w:spacing w:after="0"/>
        <w:rPr>
          <w:rFonts w:asciiTheme="minorBidi" w:hAnsiTheme="minorBidi"/>
          <w:sz w:val="24"/>
          <w:szCs w:val="24"/>
        </w:rPr>
      </w:pPr>
    </w:p>
    <w:p w14:paraId="19EB9F2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Q16) A newborn with imperforate anus showed the presence of meconium in the urine. The next step is:</w:t>
      </w:r>
    </w:p>
    <w:p w14:paraId="7F4573CE" w14:textId="77777777" w:rsidR="00BC2384" w:rsidRPr="00654832"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a. Opening a colostomy.</w:t>
      </w:r>
    </w:p>
    <w:p w14:paraId="2678A178" w14:textId="77777777" w:rsidR="00BC2384" w:rsidRPr="003C35CD" w:rsidRDefault="00BC2384" w:rsidP="00BC2384">
      <w:pPr>
        <w:spacing w:after="0"/>
        <w:rPr>
          <w:rFonts w:asciiTheme="minorBidi" w:hAnsiTheme="minorBidi"/>
          <w:sz w:val="24"/>
          <w:szCs w:val="24"/>
        </w:rPr>
      </w:pPr>
      <w:r w:rsidRPr="003C35CD">
        <w:rPr>
          <w:rFonts w:asciiTheme="minorBidi" w:hAnsiTheme="minorBidi"/>
          <w:sz w:val="24"/>
          <w:szCs w:val="24"/>
        </w:rPr>
        <w:t>b. A voiding cystourethrogram.</w:t>
      </w:r>
    </w:p>
    <w:p w14:paraId="7CD7475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An intravenous urethrogram.</w:t>
      </w:r>
    </w:p>
    <w:p w14:paraId="69D8D12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 perineal anoplasty.</w:t>
      </w:r>
    </w:p>
    <w:p w14:paraId="3DDC015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An abdomino-perineal pullthrough.</w:t>
      </w:r>
    </w:p>
    <w:p w14:paraId="3C2CF180" w14:textId="77777777" w:rsidR="00BC2384" w:rsidRPr="00D8555E" w:rsidRDefault="00BC2384" w:rsidP="00BC2384">
      <w:pPr>
        <w:spacing w:after="0"/>
        <w:rPr>
          <w:rFonts w:asciiTheme="minorBidi" w:hAnsiTheme="minorBidi"/>
          <w:sz w:val="24"/>
          <w:szCs w:val="24"/>
        </w:rPr>
      </w:pPr>
    </w:p>
    <w:p w14:paraId="2339957E"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Q17) Post-operative pulmonary complications are most often due to:</w:t>
      </w:r>
    </w:p>
    <w:p w14:paraId="7328BC0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Hypercapnia.</w:t>
      </w:r>
    </w:p>
    <w:p w14:paraId="7CC1DCF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Emphysema.</w:t>
      </w:r>
    </w:p>
    <w:p w14:paraId="3446BEC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Atelectasis.</w:t>
      </w:r>
    </w:p>
    <w:p w14:paraId="1911CA6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Thromboembolism.</w:t>
      </w:r>
    </w:p>
    <w:p w14:paraId="5A8EEA1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Pulmonary hypertension.</w:t>
      </w:r>
    </w:p>
    <w:p w14:paraId="37B8882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 </w:t>
      </w:r>
    </w:p>
    <w:p w14:paraId="3D4BC7F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Q18) There is an emergent consensus that the surgical repair of congenital diaphragmatic hernia is best done:</w:t>
      </w:r>
    </w:p>
    <w:p w14:paraId="1F42FE0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Urgently at the bedside, eliminating the risk of transporting an unstable neonate.</w:t>
      </w:r>
    </w:p>
    <w:p w14:paraId="6817842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While on extracorporeal membrane oxygenation.</w:t>
      </w:r>
    </w:p>
    <w:p w14:paraId="69363F9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When the patient is on minimal ventilator settings.</w:t>
      </w:r>
    </w:p>
    <w:p w14:paraId="6133234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Within the first 48 to 72 hours of life.</w:t>
      </w:r>
    </w:p>
    <w:p w14:paraId="01DD524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Repair is not mandatory, the mortality rate is just 5%.</w:t>
      </w:r>
    </w:p>
    <w:p w14:paraId="22AB4950" w14:textId="77777777" w:rsidR="00BC2384" w:rsidRPr="00D8555E" w:rsidRDefault="00BC2384" w:rsidP="00BC2384">
      <w:pPr>
        <w:spacing w:after="0"/>
        <w:rPr>
          <w:rFonts w:asciiTheme="minorBidi" w:hAnsiTheme="minorBidi"/>
          <w:sz w:val="24"/>
          <w:szCs w:val="24"/>
        </w:rPr>
      </w:pPr>
    </w:p>
    <w:p w14:paraId="202846C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Q19) A 46-year-old man had a total thyroidectomy and excision of enlarged right jugular lymph nodes for papillary carcinoma. The operation was uncomplicated. Twelve hours after the operation he develops circumoral numbness and paresthesias in his fingertips, and he becomes very anxious. Vital signs are temperature 37.5°C, pulse 85/min, respirations 14/min, and blood pressure 130/90 mm Hg. Extremities are warm, with brisk capillary refill time. Additional physical examination is most likely to show which of the following:</w:t>
      </w:r>
    </w:p>
    <w:p w14:paraId="442FFA1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Hyporeflexia.</w:t>
      </w:r>
    </w:p>
    <w:p w14:paraId="7F99135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Deviation of the tongue to the left side.</w:t>
      </w:r>
    </w:p>
    <w:p w14:paraId="2E89225E"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Chvostek sign.</w:t>
      </w:r>
    </w:p>
    <w:p w14:paraId="5DF837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Babinski sign bilaterally.</w:t>
      </w:r>
    </w:p>
    <w:p w14:paraId="1678206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 drooping left shoulder.</w:t>
      </w:r>
    </w:p>
    <w:p w14:paraId="197FAC6B" w14:textId="77777777" w:rsidR="00BC2384" w:rsidRPr="00D8555E" w:rsidRDefault="00BC2384" w:rsidP="00BC2384">
      <w:pPr>
        <w:spacing w:after="0"/>
        <w:rPr>
          <w:rFonts w:asciiTheme="minorBidi" w:hAnsiTheme="minorBidi"/>
          <w:sz w:val="24"/>
          <w:szCs w:val="24"/>
        </w:rPr>
      </w:pPr>
    </w:p>
    <w:p w14:paraId="520643A9" w14:textId="77777777" w:rsidR="00BC2384" w:rsidRPr="00D8555E" w:rsidRDefault="00BC2384" w:rsidP="00BC2384">
      <w:pPr>
        <w:spacing w:after="0"/>
        <w:rPr>
          <w:rFonts w:asciiTheme="minorBidi" w:hAnsiTheme="minorBidi"/>
          <w:sz w:val="24"/>
          <w:szCs w:val="24"/>
        </w:rPr>
      </w:pPr>
    </w:p>
    <w:p w14:paraId="555E8C7A" w14:textId="77777777" w:rsidR="00BC2384" w:rsidRPr="00D8555E" w:rsidRDefault="00BC2384" w:rsidP="00BC2384">
      <w:pPr>
        <w:spacing w:after="0"/>
        <w:rPr>
          <w:rFonts w:asciiTheme="minorBidi" w:hAnsiTheme="minorBidi"/>
          <w:sz w:val="24"/>
          <w:szCs w:val="24"/>
        </w:rPr>
      </w:pPr>
    </w:p>
    <w:p w14:paraId="273FF53F" w14:textId="77777777" w:rsidR="00BC2384" w:rsidRPr="00D8555E" w:rsidRDefault="00BC2384" w:rsidP="00BC2384">
      <w:pPr>
        <w:spacing w:after="0"/>
        <w:rPr>
          <w:rFonts w:asciiTheme="minorBidi" w:hAnsiTheme="minorBidi"/>
          <w:sz w:val="24"/>
          <w:szCs w:val="24"/>
        </w:rPr>
      </w:pPr>
    </w:p>
    <w:p w14:paraId="5BB02BF4" w14:textId="77777777" w:rsidR="00BC2384" w:rsidRPr="00D8555E" w:rsidRDefault="00BC2384" w:rsidP="00BC2384">
      <w:pPr>
        <w:spacing w:after="0"/>
        <w:rPr>
          <w:rFonts w:asciiTheme="minorBidi" w:hAnsiTheme="minorBidi"/>
          <w:sz w:val="24"/>
          <w:szCs w:val="24"/>
        </w:rPr>
      </w:pPr>
    </w:p>
    <w:p w14:paraId="1093271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Q20) Deep skin bums are treated with:</w:t>
      </w:r>
    </w:p>
    <w:p w14:paraId="784EF245"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lastRenderedPageBreak/>
        <w:t>a. Split thickness graft</w:t>
      </w:r>
    </w:p>
    <w:p w14:paraId="07B1304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Full thickness graft.</w:t>
      </w:r>
    </w:p>
    <w:p w14:paraId="3395431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Amniotic membrane.</w:t>
      </w:r>
    </w:p>
    <w:p w14:paraId="003BD7E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Synthetic skin derivatives.</w:t>
      </w:r>
    </w:p>
    <w:p w14:paraId="12D54BE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Secondary intention.</w:t>
      </w:r>
    </w:p>
    <w:p w14:paraId="1BCE6246" w14:textId="77777777" w:rsidR="00BC2384" w:rsidRPr="00D8555E" w:rsidRDefault="00BC2384" w:rsidP="00BC2384">
      <w:pPr>
        <w:spacing w:after="0"/>
        <w:rPr>
          <w:rFonts w:asciiTheme="minorBidi" w:hAnsiTheme="minorBidi"/>
          <w:sz w:val="24"/>
          <w:szCs w:val="24"/>
        </w:rPr>
      </w:pPr>
    </w:p>
    <w:p w14:paraId="579CC87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Q21) The drug of choice for clostridial myonecrosis is: </w:t>
      </w:r>
    </w:p>
    <w:p w14:paraId="34C44425"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Penicillin G.</w:t>
      </w:r>
    </w:p>
    <w:p w14:paraId="6877060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Ampicillin.</w:t>
      </w:r>
    </w:p>
    <w:p w14:paraId="392EF21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Amikacin.</w:t>
      </w:r>
    </w:p>
    <w:p w14:paraId="5909408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Cephalosporin.</w:t>
      </w:r>
    </w:p>
    <w:p w14:paraId="52FC75E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Chloramphenicol.</w:t>
      </w:r>
    </w:p>
    <w:p w14:paraId="3A43B4A6" w14:textId="77777777" w:rsidR="00BC2384" w:rsidRPr="00D8555E" w:rsidRDefault="00BC2384" w:rsidP="00BC2384">
      <w:pPr>
        <w:spacing w:after="0"/>
        <w:rPr>
          <w:rFonts w:asciiTheme="minorBidi" w:hAnsiTheme="minorBidi"/>
          <w:sz w:val="24"/>
          <w:szCs w:val="24"/>
        </w:rPr>
      </w:pPr>
    </w:p>
    <w:p w14:paraId="527611B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Q22) The high mortality rate for children with congenital diaphragmatic hernia is due to:</w:t>
      </w:r>
    </w:p>
    <w:p w14:paraId="1692189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Increased intra-abdominal pressure.</w:t>
      </w:r>
    </w:p>
    <w:p w14:paraId="7DC5DF1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Persistent patent ductus arteriosus.</w:t>
      </w:r>
    </w:p>
    <w:p w14:paraId="2B0BB8A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Failure of the collapsed lung to expand.</w:t>
      </w:r>
    </w:p>
    <w:p w14:paraId="7BB826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Mediastinal shift and impaired venous return.</w:t>
      </w:r>
    </w:p>
    <w:p w14:paraId="62B5668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Abnormal pulmonary vasculature.</w:t>
      </w:r>
    </w:p>
    <w:p w14:paraId="642B4426" w14:textId="77777777" w:rsidR="00BC2384" w:rsidRPr="00D8555E" w:rsidRDefault="00BC2384" w:rsidP="00BC2384">
      <w:pPr>
        <w:spacing w:after="0"/>
        <w:rPr>
          <w:rFonts w:asciiTheme="minorBidi" w:hAnsiTheme="minorBidi"/>
          <w:sz w:val="24"/>
          <w:szCs w:val="24"/>
        </w:rPr>
      </w:pPr>
    </w:p>
    <w:p w14:paraId="6AE2505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Q23) Patient had a biopsy from the lower end of the esophagus that revealed Columnar epithelium cells. The presence of these cells is called: </w:t>
      </w:r>
    </w:p>
    <w:p w14:paraId="073171C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Dysplasia.</w:t>
      </w:r>
    </w:p>
    <w:p w14:paraId="0EE6941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Anaplasia.</w:t>
      </w:r>
    </w:p>
    <w:p w14:paraId="3ECD1EE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Hyperplasia.</w:t>
      </w:r>
    </w:p>
    <w:p w14:paraId="5E27AC9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Metaplasia.</w:t>
      </w:r>
    </w:p>
    <w:p w14:paraId="3314A51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Normal.</w:t>
      </w:r>
    </w:p>
    <w:p w14:paraId="3A0E892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w:t>
      </w:r>
      <w:r w:rsidRPr="00D8555E">
        <w:rPr>
          <w:rFonts w:asciiTheme="minorBidi" w:hAnsiTheme="minorBidi"/>
          <w:b/>
          <w:bCs/>
          <w:sz w:val="24"/>
          <w:szCs w:val="24"/>
          <w:rtl/>
        </w:rPr>
        <w:t>4</w:t>
      </w:r>
      <w:r w:rsidRPr="00D8555E">
        <w:rPr>
          <w:rFonts w:asciiTheme="minorBidi" w:hAnsiTheme="minorBidi"/>
          <w:b/>
          <w:bCs/>
          <w:sz w:val="24"/>
          <w:szCs w:val="24"/>
        </w:rPr>
        <w:t>) Orchidopexy is indicated for children with undescended testicle for all the following reasons except:</w:t>
      </w:r>
    </w:p>
    <w:p w14:paraId="5AB135B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Higher incidence of accompanying hernia.</w:t>
      </w:r>
    </w:p>
    <w:p w14:paraId="5B65F04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Increased chance of testicular trauma.</w:t>
      </w:r>
    </w:p>
    <w:p w14:paraId="70BF2B2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Psychological factors.</w:t>
      </w:r>
    </w:p>
    <w:p w14:paraId="70E872AD"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development of malignancy.</w:t>
      </w:r>
    </w:p>
    <w:p w14:paraId="2084578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Lower future fertility.</w:t>
      </w:r>
    </w:p>
    <w:p w14:paraId="101D9EB2" w14:textId="77777777" w:rsidR="00BC2384" w:rsidRPr="00D8555E" w:rsidRDefault="00BC2384" w:rsidP="00BC2384">
      <w:pPr>
        <w:spacing w:after="0"/>
        <w:rPr>
          <w:rFonts w:asciiTheme="minorBidi" w:hAnsiTheme="minorBidi"/>
          <w:sz w:val="24"/>
          <w:szCs w:val="24"/>
        </w:rPr>
      </w:pPr>
    </w:p>
    <w:p w14:paraId="5B5DDA4B"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Q25) In response to antigen stimulation the secretory immune system in the gut is a major source of:</w:t>
      </w:r>
    </w:p>
    <w:p w14:paraId="3A8C61F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IgA.</w:t>
      </w:r>
    </w:p>
    <w:p w14:paraId="3696F7B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IgG.</w:t>
      </w:r>
    </w:p>
    <w:p w14:paraId="58AA80D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Interleukin-4.</w:t>
      </w:r>
    </w:p>
    <w:p w14:paraId="201DDC5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Interleukin-5.</w:t>
      </w:r>
    </w:p>
    <w:p w14:paraId="349B222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Interleukin-6.</w:t>
      </w:r>
    </w:p>
    <w:p w14:paraId="3E7A8B50" w14:textId="77777777" w:rsidR="00BC2384" w:rsidRPr="00D8555E" w:rsidRDefault="00BC2384" w:rsidP="00BC2384">
      <w:pPr>
        <w:spacing w:after="0"/>
        <w:rPr>
          <w:rFonts w:asciiTheme="minorBidi" w:hAnsiTheme="minorBidi"/>
          <w:sz w:val="24"/>
          <w:szCs w:val="24"/>
        </w:rPr>
      </w:pPr>
    </w:p>
    <w:p w14:paraId="7E3F3EA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lastRenderedPageBreak/>
        <w:t>Q26) Regarding the diaphragm all are true except:</w:t>
      </w:r>
    </w:p>
    <w:p w14:paraId="5B5438AE" w14:textId="77777777" w:rsidR="00BC2384" w:rsidRPr="00D8555E" w:rsidRDefault="00BC2384" w:rsidP="00BC2384">
      <w:pPr>
        <w:spacing w:after="0"/>
        <w:rPr>
          <w:rFonts w:asciiTheme="minorBidi" w:hAnsiTheme="minorBidi"/>
          <w:color w:val="000000" w:themeColor="text1"/>
          <w:sz w:val="24"/>
          <w:szCs w:val="24"/>
        </w:rPr>
      </w:pPr>
      <w:r w:rsidRPr="00D8555E">
        <w:rPr>
          <w:rFonts w:asciiTheme="minorBidi" w:hAnsiTheme="minorBidi"/>
          <w:color w:val="000000" w:themeColor="text1"/>
          <w:sz w:val="24"/>
          <w:szCs w:val="24"/>
        </w:rPr>
        <w:t>a. Is attached to the sternum, costal cartilages, the psoas fascia, the transversalis fascia, and the vertebral bodies.</w:t>
      </w:r>
    </w:p>
    <w:p w14:paraId="490F502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Is supplied by both the phrenic and intercostals nerves.</w:t>
      </w:r>
    </w:p>
    <w:p w14:paraId="6B82424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Increases the horizontal diameter of the chest on contraction.</w:t>
      </w:r>
    </w:p>
    <w:p w14:paraId="7F3494E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Has an opening in the central tendon for the inferior vena cava.</w:t>
      </w:r>
    </w:p>
    <w:p w14:paraId="1F411AF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Contracts during micturition.</w:t>
      </w:r>
    </w:p>
    <w:p w14:paraId="1FB34BDF" w14:textId="77777777" w:rsidR="00BC2384" w:rsidRPr="00D8555E" w:rsidRDefault="00BC2384" w:rsidP="00BC2384">
      <w:pPr>
        <w:spacing w:after="0"/>
        <w:rPr>
          <w:rFonts w:asciiTheme="minorBidi" w:hAnsiTheme="minorBidi"/>
          <w:sz w:val="24"/>
          <w:szCs w:val="24"/>
        </w:rPr>
      </w:pPr>
    </w:p>
    <w:p w14:paraId="3C7265F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Q27) The main causes of hypokalemia include all of the following except:</w:t>
      </w:r>
    </w:p>
    <w:p w14:paraId="0BBE277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Excessive vomiting.</w:t>
      </w:r>
    </w:p>
    <w:p w14:paraId="18FCFAA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Diarrhea.</w:t>
      </w:r>
    </w:p>
    <w:p w14:paraId="3C291DF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External alimentary fistulas.</w:t>
      </w:r>
    </w:p>
    <w:p w14:paraId="106EFD7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Acidosis.</w:t>
      </w:r>
    </w:p>
    <w:p w14:paraId="0CFDD62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Pylori stenosis.</w:t>
      </w:r>
    </w:p>
    <w:p w14:paraId="010D8AE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Q28) Which of the following is not a typical cause of neonatal intestinal obstruction?</w:t>
      </w:r>
    </w:p>
    <w:p w14:paraId="7F96BFF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Intussusception.</w:t>
      </w:r>
    </w:p>
    <w:p w14:paraId="554F773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Meconium ileus.</w:t>
      </w:r>
    </w:p>
    <w:p w14:paraId="649C7FF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Hirschsprung’s disease.</w:t>
      </w:r>
    </w:p>
    <w:p w14:paraId="62E63F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Jejunoileal atresia.</w:t>
      </w:r>
    </w:p>
    <w:p w14:paraId="362DA56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Incarcerated inguinal hernia.</w:t>
      </w:r>
    </w:p>
    <w:p w14:paraId="10304F1F" w14:textId="77777777" w:rsidR="00BC2384" w:rsidRPr="00D8555E" w:rsidRDefault="00BC2384" w:rsidP="00BC2384">
      <w:pPr>
        <w:spacing w:after="0"/>
        <w:rPr>
          <w:rFonts w:asciiTheme="minorBidi" w:hAnsiTheme="minorBidi"/>
          <w:sz w:val="24"/>
          <w:szCs w:val="24"/>
        </w:rPr>
      </w:pPr>
    </w:p>
    <w:p w14:paraId="285809CB"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Q29) A patient who is a member of a known MEN1 family present with 2 cm mass in the head of the pancreas which of the following investigations in not indicated preoperatively? </w:t>
      </w:r>
    </w:p>
    <w:p w14:paraId="547C66B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24-hour urine catecholamine.</w:t>
      </w:r>
    </w:p>
    <w:p w14:paraId="437C8C1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Serum calcium.</w:t>
      </w:r>
    </w:p>
    <w:p w14:paraId="1C17F90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Parathyroid hormone level.</w:t>
      </w:r>
    </w:p>
    <w:p w14:paraId="5EB90F6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Serum gastrin.</w:t>
      </w:r>
    </w:p>
    <w:p w14:paraId="7C90D36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e. Brain CT scan </w:t>
      </w:r>
    </w:p>
    <w:p w14:paraId="5B0B39AF" w14:textId="77777777" w:rsidR="00BC2384" w:rsidRPr="00D8555E" w:rsidRDefault="00BC2384" w:rsidP="00BC2384">
      <w:pPr>
        <w:spacing w:after="0"/>
        <w:rPr>
          <w:rFonts w:asciiTheme="minorBidi" w:hAnsiTheme="minorBidi"/>
          <w:sz w:val="24"/>
          <w:szCs w:val="24"/>
        </w:rPr>
      </w:pPr>
    </w:p>
    <w:p w14:paraId="58B0E6F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Q30) A 50-year-old male developed a painless chronic ulcer with indurated margins in the floor of the mouth. He has smoked for 25 years but his oral hygiene appeared good. The diagnosis is best made by:</w:t>
      </w:r>
    </w:p>
    <w:p w14:paraId="159A276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Swab for bacteriological examination</w:t>
      </w:r>
    </w:p>
    <w:p w14:paraId="55E6ED7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Sputum cytology.</w:t>
      </w:r>
    </w:p>
    <w:p w14:paraId="1731C86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Frozen section biopsy.</w:t>
      </w:r>
    </w:p>
    <w:p w14:paraId="6BE1D1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Incisional biopsy</w:t>
      </w:r>
    </w:p>
    <w:p w14:paraId="5139F8F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Excisional biopsy.</w:t>
      </w:r>
    </w:p>
    <w:p w14:paraId="3810F9C4" w14:textId="77777777" w:rsidR="00BC2384" w:rsidRPr="00D8555E" w:rsidRDefault="00BC2384" w:rsidP="00BC2384">
      <w:pPr>
        <w:spacing w:after="0"/>
        <w:rPr>
          <w:rFonts w:asciiTheme="minorBidi" w:hAnsiTheme="minorBidi"/>
          <w:sz w:val="24"/>
          <w:szCs w:val="24"/>
        </w:rPr>
      </w:pPr>
    </w:p>
    <w:p w14:paraId="7E4AAC7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Q31) Which of the following statements is FALSE regarding gastroschisis?</w:t>
      </w:r>
    </w:p>
    <w:p w14:paraId="11C75063" w14:textId="77777777" w:rsidR="00BC2384" w:rsidRPr="003C35CD" w:rsidRDefault="00BC2384" w:rsidP="00BC2384">
      <w:pPr>
        <w:spacing w:after="0"/>
        <w:rPr>
          <w:rFonts w:asciiTheme="minorBidi" w:hAnsiTheme="minorBidi"/>
          <w:sz w:val="24"/>
          <w:szCs w:val="24"/>
        </w:rPr>
      </w:pPr>
      <w:r w:rsidRPr="003C35CD">
        <w:rPr>
          <w:rFonts w:asciiTheme="minorBidi" w:hAnsiTheme="minorBidi"/>
          <w:sz w:val="24"/>
          <w:szCs w:val="24"/>
        </w:rPr>
        <w:t>a. It is associated with malrotation.</w:t>
      </w:r>
    </w:p>
    <w:p w14:paraId="2663A2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There is a low incidence of associated anomalies.</w:t>
      </w:r>
    </w:p>
    <w:p w14:paraId="576C856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There is a prolonged adynamic ileus following repair.</w:t>
      </w:r>
    </w:p>
    <w:p w14:paraId="794791D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d. It is complicated by intestinal atresia in 10% to 15% of cases.</w:t>
      </w:r>
    </w:p>
    <w:p w14:paraId="49B1FC5B" w14:textId="77777777" w:rsidR="00BC2384" w:rsidRPr="00654832"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e. It is associated with chromosomal syndromes.</w:t>
      </w:r>
    </w:p>
    <w:p w14:paraId="4C2B0B9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Q32) The subdermal plexus forms the vascular basis for:</w:t>
      </w:r>
    </w:p>
    <w:p w14:paraId="2A68AC9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Random flaps.</w:t>
      </w:r>
    </w:p>
    <w:p w14:paraId="0CB13B8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Axial flaps.</w:t>
      </w:r>
    </w:p>
    <w:p w14:paraId="06455F6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Musculocutaneous flaps.</w:t>
      </w:r>
    </w:p>
    <w:p w14:paraId="2E6965C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fasciocutanous flaps.</w:t>
      </w:r>
    </w:p>
    <w:p w14:paraId="1C71829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Skin grafts.</w:t>
      </w:r>
    </w:p>
    <w:p w14:paraId="49AACC44" w14:textId="77777777" w:rsidR="00BC2384" w:rsidRPr="00D8555E" w:rsidRDefault="00BC2384" w:rsidP="00BC2384">
      <w:pPr>
        <w:spacing w:after="0"/>
        <w:rPr>
          <w:rFonts w:asciiTheme="minorBidi" w:hAnsiTheme="minorBidi"/>
          <w:sz w:val="24"/>
          <w:szCs w:val="24"/>
        </w:rPr>
      </w:pPr>
    </w:p>
    <w:p w14:paraId="386B338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Q33) A 43-year-old woman presents to the emerge, room complaining of the sudden onset of right upper abdominal pain. Her pain started after eating meat for lunch. She is nauseated and vomited twice at home. She denies diarrhea. Her temperature is 37.6 C, blood pressure is 140/85 mm Hg, and pulse is 100/min. She appears anxious and distressed. She is not jaundiced. Abdominal examination reveals normal bowel sounds. While you are palpating under her right costal margin, the patient abruptly arrests her inspiration and pulls away because of sharp pain. Which of the following is the most appropriate next step in management?</w:t>
      </w:r>
    </w:p>
    <w:p w14:paraId="03A3BD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Plain abdominal radiograph.</w:t>
      </w:r>
    </w:p>
    <w:p w14:paraId="3BB4FE1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Upper GI endoscopy.</w:t>
      </w:r>
    </w:p>
    <w:p w14:paraId="2984C765"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Ultrasound of the abdomen.</w:t>
      </w:r>
    </w:p>
    <w:p w14:paraId="65E23E0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CT of the abdomen.</w:t>
      </w:r>
    </w:p>
    <w:p w14:paraId="3371EE8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MRI of the abdomen.</w:t>
      </w:r>
    </w:p>
    <w:p w14:paraId="34D7968B" w14:textId="77777777" w:rsidR="00BC2384" w:rsidRPr="00D8555E" w:rsidRDefault="00BC2384" w:rsidP="00BC2384">
      <w:pPr>
        <w:spacing w:after="0"/>
        <w:rPr>
          <w:rFonts w:asciiTheme="minorBidi" w:hAnsiTheme="minorBidi"/>
          <w:sz w:val="24"/>
          <w:szCs w:val="24"/>
        </w:rPr>
      </w:pPr>
    </w:p>
    <w:p w14:paraId="4DB7178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Q34) The most common complication after appendectomy is:</w:t>
      </w:r>
    </w:p>
    <w:p w14:paraId="040D94D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Internal bleeding.</w:t>
      </w:r>
    </w:p>
    <w:p w14:paraId="1814DC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Pelvic abscess.</w:t>
      </w:r>
    </w:p>
    <w:p w14:paraId="736730E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Wound infection.</w:t>
      </w:r>
    </w:p>
    <w:p w14:paraId="58CC3A5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Intestinal obstruction.</w:t>
      </w:r>
    </w:p>
    <w:p w14:paraId="2DE680B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Incisional hernia.</w:t>
      </w:r>
    </w:p>
    <w:p w14:paraId="7EE47192" w14:textId="77777777" w:rsidR="00BC2384" w:rsidRPr="00D8555E" w:rsidRDefault="00BC2384" w:rsidP="00BC2384">
      <w:pPr>
        <w:spacing w:after="0"/>
        <w:rPr>
          <w:rFonts w:asciiTheme="minorBidi" w:hAnsiTheme="minorBidi"/>
          <w:sz w:val="24"/>
          <w:szCs w:val="24"/>
        </w:rPr>
      </w:pPr>
    </w:p>
    <w:p w14:paraId="1CE5FBBB" w14:textId="77777777" w:rsidR="00BC2384" w:rsidRPr="00D8555E" w:rsidRDefault="00BC2384" w:rsidP="00BC2384">
      <w:pPr>
        <w:spacing w:after="0"/>
        <w:rPr>
          <w:rFonts w:asciiTheme="minorBidi" w:hAnsiTheme="minorBidi"/>
          <w:sz w:val="24"/>
          <w:szCs w:val="24"/>
        </w:rPr>
      </w:pPr>
    </w:p>
    <w:p w14:paraId="3DF6FAFE" w14:textId="77777777" w:rsidR="00BC2384" w:rsidRPr="00D8555E" w:rsidRDefault="00BC2384" w:rsidP="00BC2384">
      <w:pPr>
        <w:spacing w:after="0"/>
        <w:rPr>
          <w:rFonts w:asciiTheme="minorBidi" w:hAnsiTheme="minorBidi"/>
          <w:sz w:val="24"/>
          <w:szCs w:val="24"/>
        </w:rPr>
      </w:pPr>
    </w:p>
    <w:p w14:paraId="4707B5BE" w14:textId="77777777" w:rsidR="00BC2384" w:rsidRPr="00D8555E" w:rsidRDefault="00BC2384" w:rsidP="00BC2384">
      <w:pPr>
        <w:spacing w:after="0"/>
        <w:rPr>
          <w:rFonts w:asciiTheme="minorBidi" w:hAnsiTheme="minorBidi"/>
          <w:sz w:val="24"/>
          <w:szCs w:val="24"/>
        </w:rPr>
      </w:pPr>
    </w:p>
    <w:p w14:paraId="0DD42134" w14:textId="77777777" w:rsidR="00BC2384" w:rsidRPr="00D8555E" w:rsidRDefault="00BC2384" w:rsidP="00BC2384">
      <w:pPr>
        <w:spacing w:after="0"/>
        <w:rPr>
          <w:rFonts w:asciiTheme="minorBidi" w:hAnsiTheme="minorBidi"/>
          <w:sz w:val="24"/>
          <w:szCs w:val="24"/>
        </w:rPr>
      </w:pPr>
    </w:p>
    <w:p w14:paraId="1E0A7FF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Q35) Which of the following statements are true?</w:t>
      </w:r>
    </w:p>
    <w:p w14:paraId="13DAEEEF" w14:textId="77777777" w:rsidR="00BC2384" w:rsidRPr="00D8555E" w:rsidRDefault="00BC2384" w:rsidP="00BC2384">
      <w:pPr>
        <w:spacing w:after="0"/>
        <w:rPr>
          <w:rFonts w:asciiTheme="minorBidi" w:hAnsiTheme="minorBidi"/>
          <w:color w:val="FF0000"/>
          <w:sz w:val="24"/>
          <w:szCs w:val="24"/>
          <w:rtl/>
        </w:rPr>
      </w:pPr>
      <w:r w:rsidRPr="00D8555E">
        <w:rPr>
          <w:rFonts w:asciiTheme="minorBidi" w:hAnsiTheme="minorBidi"/>
          <w:color w:val="FF0000"/>
          <w:sz w:val="24"/>
          <w:szCs w:val="24"/>
        </w:rPr>
        <w:t>a. Healing by primary intention results in minimum inflammation and the best scar.</w:t>
      </w:r>
    </w:p>
    <w:p w14:paraId="510D0B02"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b. Granulation, contraction and epithelialization are seen in healing by primary intention.</w:t>
      </w:r>
    </w:p>
    <w:p w14:paraId="7C6C30CD"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c. Tertiary intention involves immediate closure of the wound.</w:t>
      </w:r>
    </w:p>
    <w:p w14:paraId="5D9929F2"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d. A crushed and contaminated wound is best suited for healing by primary intention.</w:t>
      </w:r>
    </w:p>
    <w:p w14:paraId="57EB245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Primary repair of all structures should be attempted in an untidy wound.</w:t>
      </w:r>
    </w:p>
    <w:p w14:paraId="72DD3DD8" w14:textId="77777777" w:rsidR="00BC2384" w:rsidRPr="00D8555E" w:rsidRDefault="00BC2384" w:rsidP="00BC2384">
      <w:pPr>
        <w:spacing w:after="0"/>
        <w:rPr>
          <w:rFonts w:asciiTheme="minorBidi" w:hAnsiTheme="minorBidi"/>
          <w:sz w:val="24"/>
          <w:szCs w:val="24"/>
        </w:rPr>
      </w:pPr>
    </w:p>
    <w:p w14:paraId="2C9A826D" w14:textId="77777777" w:rsidR="00BC2384" w:rsidRPr="00D8555E" w:rsidRDefault="00BC2384" w:rsidP="00BC2384">
      <w:pPr>
        <w:spacing w:after="0"/>
        <w:rPr>
          <w:rFonts w:asciiTheme="minorBidi" w:hAnsiTheme="minorBidi"/>
          <w:sz w:val="24"/>
          <w:szCs w:val="24"/>
        </w:rPr>
      </w:pPr>
    </w:p>
    <w:p w14:paraId="3E8A6C4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Q36) The diagnosis of persistent cloaca in a female neonate is best established by:</w:t>
      </w:r>
    </w:p>
    <w:p w14:paraId="5F68FA7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a. MRI study.</w:t>
      </w:r>
    </w:p>
    <w:p w14:paraId="595CBDA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CT scan.</w:t>
      </w:r>
    </w:p>
    <w:p w14:paraId="55E4B27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Cystoscopy and vaginoscopy.</w:t>
      </w:r>
    </w:p>
    <w:p w14:paraId="41A06B28"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d. Perineal inspection.</w:t>
      </w:r>
    </w:p>
    <w:p w14:paraId="423BC02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both CT and MRI.</w:t>
      </w:r>
    </w:p>
    <w:p w14:paraId="0946DA0E" w14:textId="77777777" w:rsidR="00BC2384" w:rsidRPr="00D8555E" w:rsidRDefault="00BC2384" w:rsidP="00BC2384">
      <w:pPr>
        <w:spacing w:after="0"/>
        <w:rPr>
          <w:rFonts w:asciiTheme="minorBidi" w:hAnsiTheme="minorBidi"/>
          <w:sz w:val="24"/>
          <w:szCs w:val="24"/>
        </w:rPr>
      </w:pPr>
    </w:p>
    <w:p w14:paraId="7E280EAB" w14:textId="77777777" w:rsidR="00BC2384" w:rsidRPr="00D8555E" w:rsidRDefault="00BC2384" w:rsidP="00BC2384">
      <w:pPr>
        <w:spacing w:after="0"/>
        <w:rPr>
          <w:rFonts w:asciiTheme="minorBidi" w:hAnsiTheme="minorBidi"/>
          <w:sz w:val="24"/>
          <w:szCs w:val="24"/>
        </w:rPr>
      </w:pPr>
    </w:p>
    <w:p w14:paraId="61C7B02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Q37) During initial fluid resuscitation, a burned child is more susceptible than an adult to which of the following:</w:t>
      </w:r>
    </w:p>
    <w:p w14:paraId="44BEAA8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Hypoglycemia.</w:t>
      </w:r>
    </w:p>
    <w:p w14:paraId="619FEFE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Hyperglycemia.</w:t>
      </w:r>
    </w:p>
    <w:p w14:paraId="4FC25C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Hypophosphatemia.</w:t>
      </w:r>
    </w:p>
    <w:p w14:paraId="6E62E16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Hyperphosphatemia.</w:t>
      </w:r>
    </w:p>
    <w:p w14:paraId="626E1C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Hypernatremia.</w:t>
      </w:r>
    </w:p>
    <w:p w14:paraId="3556FCAB" w14:textId="77777777" w:rsidR="00BC2384" w:rsidRPr="00D8555E" w:rsidRDefault="00BC2384" w:rsidP="00BC2384">
      <w:pPr>
        <w:spacing w:after="0"/>
        <w:rPr>
          <w:rFonts w:asciiTheme="minorBidi" w:hAnsiTheme="minorBidi"/>
          <w:sz w:val="24"/>
          <w:szCs w:val="24"/>
        </w:rPr>
      </w:pPr>
    </w:p>
    <w:p w14:paraId="6527FB8B" w14:textId="77777777" w:rsidR="00BC2384" w:rsidRPr="00D8555E" w:rsidRDefault="00BC2384" w:rsidP="00BC2384">
      <w:pPr>
        <w:spacing w:after="0"/>
        <w:rPr>
          <w:rFonts w:asciiTheme="minorBidi" w:hAnsiTheme="minorBidi"/>
          <w:sz w:val="24"/>
          <w:szCs w:val="24"/>
        </w:rPr>
      </w:pPr>
    </w:p>
    <w:p w14:paraId="49E9F204" w14:textId="77777777" w:rsidR="00BC2384" w:rsidRPr="00D8555E" w:rsidRDefault="00BC2384" w:rsidP="00BC2384">
      <w:pPr>
        <w:spacing w:after="0"/>
        <w:rPr>
          <w:rFonts w:asciiTheme="minorBidi" w:hAnsiTheme="minorBidi"/>
          <w:sz w:val="24"/>
          <w:szCs w:val="24"/>
        </w:rPr>
      </w:pPr>
    </w:p>
    <w:p w14:paraId="2EF65A39" w14:textId="77777777" w:rsidR="00BC2384" w:rsidRPr="00D8555E" w:rsidRDefault="00BC2384" w:rsidP="00BC2384">
      <w:pPr>
        <w:spacing w:after="0"/>
        <w:rPr>
          <w:rFonts w:asciiTheme="minorBidi" w:hAnsiTheme="minorBidi"/>
          <w:sz w:val="24"/>
          <w:szCs w:val="24"/>
        </w:rPr>
      </w:pPr>
    </w:p>
    <w:p w14:paraId="3BEFFD39" w14:textId="77777777" w:rsidR="00BC2384" w:rsidRPr="00D8555E" w:rsidRDefault="00BC2384" w:rsidP="00BC2384">
      <w:pPr>
        <w:spacing w:after="0"/>
        <w:rPr>
          <w:rFonts w:asciiTheme="minorBidi" w:hAnsiTheme="minorBidi"/>
          <w:sz w:val="24"/>
          <w:szCs w:val="24"/>
        </w:rPr>
      </w:pPr>
    </w:p>
    <w:p w14:paraId="00D2363F"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Q38) A previously healthy 10-year-old boy presented with a 12-hour history of anorexia, vomiting and pain in the right iliac fossa. Examination revealed a rectal temperature of 38.3, a white count of 13.700/cmm and signs of localized peritonitis in the right lower quadrant. At operation, his appendix and caecum were normal. The Most likely cause of his illness is: </w:t>
      </w:r>
    </w:p>
    <w:p w14:paraId="1B77CDC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Acute gastroenteritis.</w:t>
      </w:r>
    </w:p>
    <w:p w14:paraId="5E1D27C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Regional enteritis (Crohn's disease).</w:t>
      </w:r>
    </w:p>
    <w:p w14:paraId="1F8CBBC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Meckel's diverticulitis.</w:t>
      </w:r>
    </w:p>
    <w:p w14:paraId="750C8A6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Acute mesenteric lymphadenitis.</w:t>
      </w:r>
    </w:p>
    <w:p w14:paraId="7D2735D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Deep iliac adenitis.</w:t>
      </w:r>
    </w:p>
    <w:p w14:paraId="644A3706" w14:textId="77777777" w:rsidR="00BC2384" w:rsidRPr="00D8555E" w:rsidRDefault="00BC2384" w:rsidP="00BC2384">
      <w:pPr>
        <w:spacing w:after="0"/>
        <w:rPr>
          <w:rFonts w:asciiTheme="minorBidi" w:hAnsiTheme="minorBidi"/>
          <w:sz w:val="24"/>
          <w:szCs w:val="24"/>
        </w:rPr>
      </w:pPr>
    </w:p>
    <w:p w14:paraId="0E2DD5FF"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Q39) Non-surgical treatment of abdominal compartment syndrome is most likely to involve:</w:t>
      </w:r>
    </w:p>
    <w:p w14:paraId="0F7751E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Monitoring of intra-abdominal pressure once daily.</w:t>
      </w:r>
    </w:p>
    <w:p w14:paraId="6F8EFD7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Nasogastric tube placement.</w:t>
      </w:r>
    </w:p>
    <w:p w14:paraId="5B9D93B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Inotropic support to achieve a perfusion pressure of 60 mmHg in the abdomen.</w:t>
      </w:r>
    </w:p>
    <w:p w14:paraId="4737DD9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Avoidance of muscle relaxants.</w:t>
      </w:r>
    </w:p>
    <w:p w14:paraId="453DDAF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Fluid resuscitation to a central venous pressure 12 mmHg.</w:t>
      </w:r>
    </w:p>
    <w:p w14:paraId="71059356" w14:textId="77777777" w:rsidR="00BC2384" w:rsidRPr="00D8555E" w:rsidRDefault="00BC2384" w:rsidP="00BC2384">
      <w:pPr>
        <w:spacing w:after="0"/>
        <w:rPr>
          <w:rFonts w:asciiTheme="minorBidi" w:hAnsiTheme="minorBidi"/>
          <w:sz w:val="24"/>
          <w:szCs w:val="24"/>
        </w:rPr>
      </w:pPr>
    </w:p>
    <w:p w14:paraId="7DF23C2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Q40) Regarding over whelming post splenectomy infection which of the following is not true:</w:t>
      </w:r>
    </w:p>
    <w:p w14:paraId="50F9C1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 pneumonia bacteria is most often responsible.</w:t>
      </w:r>
    </w:p>
    <w:p w14:paraId="188C295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Children are at highest risk.</w:t>
      </w:r>
    </w:p>
    <w:p w14:paraId="541AC8F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It is a life long pot splenectomy risk.</w:t>
      </w:r>
    </w:p>
    <w:p w14:paraId="229CAE2F"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lastRenderedPageBreak/>
        <w:t>d. Incidence is equal in all spleenectomised patients regardless of the indication of splenectomy.</w:t>
      </w:r>
    </w:p>
    <w:p w14:paraId="6FD2FD9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Prophylactic immunization is optimally given at least 2 weeks prior to elective splenectomy.</w:t>
      </w:r>
    </w:p>
    <w:p w14:paraId="0C586740" w14:textId="77777777" w:rsidR="00BC2384" w:rsidRPr="00D8555E" w:rsidRDefault="00BC2384" w:rsidP="00BC2384">
      <w:pPr>
        <w:spacing w:after="0"/>
        <w:rPr>
          <w:rFonts w:asciiTheme="minorBidi" w:hAnsiTheme="minorBidi"/>
          <w:sz w:val="24"/>
          <w:szCs w:val="24"/>
        </w:rPr>
      </w:pPr>
    </w:p>
    <w:p w14:paraId="367DB56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Q41) Among the followings which is the least common complication of Crohn's disease?</w:t>
      </w:r>
    </w:p>
    <w:p w14:paraId="0FA5F2C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intestinal obstruction.</w:t>
      </w:r>
    </w:p>
    <w:p w14:paraId="6C5EE659" w14:textId="77777777" w:rsidR="00BC2384" w:rsidRPr="00D8555E" w:rsidRDefault="00BC2384" w:rsidP="00BC2384">
      <w:pPr>
        <w:spacing w:after="0"/>
        <w:rPr>
          <w:rFonts w:asciiTheme="minorBidi" w:hAnsiTheme="minorBidi"/>
          <w:color w:val="FF0000"/>
          <w:sz w:val="24"/>
          <w:szCs w:val="24"/>
        </w:rPr>
      </w:pPr>
      <w:r w:rsidRPr="00EB48A4">
        <w:rPr>
          <w:rFonts w:asciiTheme="minorBidi" w:hAnsiTheme="minorBidi"/>
          <w:sz w:val="24"/>
          <w:szCs w:val="24"/>
        </w:rPr>
        <w:t xml:space="preserve"> b. free perforation</w:t>
      </w:r>
      <w:r w:rsidRPr="00D8555E">
        <w:rPr>
          <w:rFonts w:asciiTheme="minorBidi" w:hAnsiTheme="minorBidi"/>
          <w:color w:val="FF0000"/>
          <w:sz w:val="24"/>
          <w:szCs w:val="24"/>
        </w:rPr>
        <w:t>.</w:t>
      </w:r>
    </w:p>
    <w:p w14:paraId="0FB7D76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entero cutaneous fistula.</w:t>
      </w:r>
    </w:p>
    <w:p w14:paraId="1AD0241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perianal abscess and fistulas.</w:t>
      </w:r>
    </w:p>
    <w:p w14:paraId="3E04BE93" w14:textId="77777777" w:rsidR="00BC2384" w:rsidRPr="00EB48A4" w:rsidRDefault="00BC2384" w:rsidP="00BC2384">
      <w:pPr>
        <w:spacing w:after="0"/>
        <w:rPr>
          <w:rFonts w:asciiTheme="minorBidi" w:hAnsiTheme="minorBidi"/>
          <w:color w:val="FF0000"/>
          <w:sz w:val="24"/>
          <w:szCs w:val="24"/>
        </w:rPr>
      </w:pPr>
      <w:r w:rsidRPr="00EB48A4">
        <w:rPr>
          <w:rFonts w:asciiTheme="minorBidi" w:hAnsiTheme="minorBidi"/>
          <w:color w:val="FF0000"/>
          <w:sz w:val="24"/>
          <w:szCs w:val="24"/>
        </w:rPr>
        <w:t>e. massive hemorrhage.</w:t>
      </w:r>
    </w:p>
    <w:p w14:paraId="570FE6C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Q42) A 65-year-old man with a history of diverticular disease is admitted to the surgical ward with suspected diverticulitis. He has been treated with antibiotics and intravenous fluids but is not improving after 24 hours. The next most appropriate step in the management is:</w:t>
      </w:r>
    </w:p>
    <w:p w14:paraId="1815C7F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Total colonoscopy.</w:t>
      </w:r>
    </w:p>
    <w:p w14:paraId="16A5673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Flexible sigmoidoscopy.</w:t>
      </w:r>
    </w:p>
    <w:p w14:paraId="62754E9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Small bowel follow-through.</w:t>
      </w:r>
    </w:p>
    <w:p w14:paraId="4954FE1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Abdominal CT.</w:t>
      </w:r>
    </w:p>
    <w:p w14:paraId="5CA4FFF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Watch and wait.</w:t>
      </w:r>
    </w:p>
    <w:p w14:paraId="40FC7C60" w14:textId="77777777" w:rsidR="00BC2384" w:rsidRPr="00D8555E" w:rsidRDefault="00BC2384" w:rsidP="00BC2384">
      <w:pPr>
        <w:spacing w:after="0"/>
        <w:rPr>
          <w:rFonts w:asciiTheme="minorBidi" w:hAnsiTheme="minorBidi"/>
          <w:sz w:val="24"/>
          <w:szCs w:val="24"/>
        </w:rPr>
      </w:pPr>
    </w:p>
    <w:p w14:paraId="313C39F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Q43) Which of the following statements about gastrointestinal bleeding in children is TRUE?</w:t>
      </w:r>
    </w:p>
    <w:p w14:paraId="6E881FA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Lesions proximal to the ligament of Treitz are the usual cause of gastrointestinal bleeding in children older than 1 year.</w:t>
      </w:r>
    </w:p>
    <w:p w14:paraId="77324318" w14:textId="77777777" w:rsidR="00BC2384" w:rsidRPr="00AA6167" w:rsidRDefault="00BC2384" w:rsidP="00BC2384">
      <w:pPr>
        <w:spacing w:after="0"/>
        <w:rPr>
          <w:rFonts w:asciiTheme="minorBidi" w:hAnsiTheme="minorBidi"/>
          <w:color w:val="000000" w:themeColor="text1"/>
          <w:sz w:val="24"/>
          <w:szCs w:val="24"/>
        </w:rPr>
      </w:pPr>
      <w:r w:rsidRPr="00AA6167">
        <w:rPr>
          <w:rFonts w:asciiTheme="minorBidi" w:hAnsiTheme="minorBidi"/>
          <w:color w:val="000000" w:themeColor="text1"/>
          <w:sz w:val="24"/>
          <w:szCs w:val="24"/>
        </w:rPr>
        <w:t>b. Upper gastrointestinal bleeding is ruled out by normal naso-gastric aspirate.</w:t>
      </w:r>
    </w:p>
    <w:p w14:paraId="5E44E73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c. </w:t>
      </w:r>
      <w:r w:rsidRPr="00AA6167">
        <w:rPr>
          <w:rFonts w:asciiTheme="minorBidi" w:hAnsiTheme="minorBidi"/>
          <w:color w:val="FF0000"/>
          <w:sz w:val="24"/>
          <w:szCs w:val="24"/>
        </w:rPr>
        <w:t>Meckel's diverticulum hill most frequent cause of massive lower gastrointestinal bleeding.</w:t>
      </w:r>
    </w:p>
    <w:p w14:paraId="146791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Bleeding is common with midgut volvulus but is rarely seen with intussusception.</w:t>
      </w:r>
    </w:p>
    <w:p w14:paraId="64450DB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Anal fissures are a rare cause of rectal bleeding in an infant.</w:t>
      </w:r>
    </w:p>
    <w:p w14:paraId="482C5D94" w14:textId="77777777" w:rsidR="00BC2384" w:rsidRPr="00D8555E" w:rsidRDefault="00BC2384" w:rsidP="00BC2384">
      <w:pPr>
        <w:spacing w:after="0"/>
        <w:rPr>
          <w:rFonts w:asciiTheme="minorBidi" w:hAnsiTheme="minorBidi"/>
          <w:sz w:val="24"/>
          <w:szCs w:val="24"/>
        </w:rPr>
      </w:pPr>
    </w:p>
    <w:p w14:paraId="690EDBC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Q44) Currently, which of the following infectious illnesses is most likely to compromise patients following renal transplantation?</w:t>
      </w:r>
    </w:p>
    <w:p w14:paraId="7A11E8B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E. coli sepsis.</w:t>
      </w:r>
    </w:p>
    <w:p w14:paraId="1C19674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Pneumococcal sepsis.</w:t>
      </w:r>
    </w:p>
    <w:p w14:paraId="159C14F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Candidiasis.</w:t>
      </w:r>
    </w:p>
    <w:p w14:paraId="1FDE13F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Aspergillosis</w:t>
      </w:r>
    </w:p>
    <w:p w14:paraId="25B0AD5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Cytomegalovirus.</w:t>
      </w:r>
    </w:p>
    <w:p w14:paraId="05F6CECE" w14:textId="77777777" w:rsidR="00BC2384" w:rsidRPr="00D8555E" w:rsidRDefault="00BC2384" w:rsidP="00BC2384">
      <w:pPr>
        <w:spacing w:after="0"/>
        <w:rPr>
          <w:rFonts w:asciiTheme="minorBidi" w:hAnsiTheme="minorBidi"/>
          <w:sz w:val="24"/>
          <w:szCs w:val="24"/>
        </w:rPr>
      </w:pPr>
    </w:p>
    <w:p w14:paraId="68687366" w14:textId="77777777" w:rsidR="00BC2384" w:rsidRPr="00D8555E" w:rsidRDefault="00BC2384" w:rsidP="00BC2384">
      <w:pPr>
        <w:spacing w:after="0"/>
        <w:rPr>
          <w:rFonts w:asciiTheme="minorBidi" w:hAnsiTheme="minorBidi"/>
          <w:sz w:val="24"/>
          <w:szCs w:val="24"/>
        </w:rPr>
      </w:pPr>
    </w:p>
    <w:p w14:paraId="0A200399" w14:textId="77777777" w:rsidR="00BC2384" w:rsidRPr="00D8555E" w:rsidRDefault="00BC2384" w:rsidP="00BC2384">
      <w:pPr>
        <w:spacing w:after="0"/>
        <w:rPr>
          <w:rFonts w:asciiTheme="minorBidi" w:hAnsiTheme="minorBidi"/>
          <w:sz w:val="24"/>
          <w:szCs w:val="24"/>
        </w:rPr>
      </w:pPr>
    </w:p>
    <w:p w14:paraId="0936BB82" w14:textId="77777777" w:rsidR="00BC2384" w:rsidRPr="00D8555E" w:rsidRDefault="00BC2384" w:rsidP="00BC2384">
      <w:pPr>
        <w:spacing w:after="0"/>
        <w:rPr>
          <w:rFonts w:asciiTheme="minorBidi" w:hAnsiTheme="minorBidi"/>
          <w:sz w:val="24"/>
          <w:szCs w:val="24"/>
        </w:rPr>
      </w:pPr>
    </w:p>
    <w:p w14:paraId="13C4232D" w14:textId="77777777" w:rsidR="00BC2384" w:rsidRPr="00D8555E" w:rsidRDefault="00BC2384" w:rsidP="00BC2384">
      <w:pPr>
        <w:spacing w:after="0"/>
        <w:rPr>
          <w:rFonts w:asciiTheme="minorBidi" w:hAnsiTheme="minorBidi"/>
          <w:sz w:val="24"/>
          <w:szCs w:val="24"/>
        </w:rPr>
      </w:pPr>
    </w:p>
    <w:p w14:paraId="66862A9F"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lastRenderedPageBreak/>
        <w:t>Q45) Factors associated with poor spontaneous entero-cutaneous fistula tract closure include the following except:</w:t>
      </w:r>
    </w:p>
    <w:p w14:paraId="441DF53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Radiation at the site of the fistula.</w:t>
      </w:r>
    </w:p>
    <w:p w14:paraId="4C554EEB" w14:textId="77777777" w:rsidR="00BC2384" w:rsidRPr="00654832" w:rsidRDefault="00BC2384" w:rsidP="00BC2384">
      <w:pPr>
        <w:spacing w:after="0"/>
        <w:rPr>
          <w:rFonts w:asciiTheme="minorBidi" w:hAnsiTheme="minorBidi"/>
          <w:color w:val="FF0000"/>
          <w:sz w:val="24"/>
          <w:szCs w:val="24"/>
        </w:rPr>
      </w:pPr>
      <w:r w:rsidRPr="00AA6167">
        <w:rPr>
          <w:rFonts w:asciiTheme="minorBidi" w:hAnsiTheme="minorBidi"/>
          <w:color w:val="FF0000"/>
          <w:sz w:val="24"/>
          <w:szCs w:val="24"/>
        </w:rPr>
        <w:t>b. long and tortuous fistula tract.</w:t>
      </w:r>
    </w:p>
    <w:p w14:paraId="7FC1649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Inflammatory bowel disease.</w:t>
      </w:r>
    </w:p>
    <w:p w14:paraId="393CB8D1" w14:textId="77777777" w:rsidR="00BC2384" w:rsidRPr="00654832" w:rsidRDefault="00BC2384" w:rsidP="00BC2384">
      <w:pPr>
        <w:spacing w:after="0"/>
        <w:rPr>
          <w:rFonts w:asciiTheme="minorBidi" w:hAnsiTheme="minorBidi"/>
          <w:color w:val="000000" w:themeColor="text1"/>
          <w:sz w:val="24"/>
          <w:szCs w:val="24"/>
        </w:rPr>
      </w:pPr>
      <w:r w:rsidRPr="00654832">
        <w:rPr>
          <w:rFonts w:asciiTheme="minorBidi" w:hAnsiTheme="minorBidi"/>
          <w:color w:val="000000" w:themeColor="text1"/>
          <w:sz w:val="24"/>
          <w:szCs w:val="24"/>
        </w:rPr>
        <w:t>d. Epithelization of the fistula tract.</w:t>
      </w:r>
    </w:p>
    <w:p w14:paraId="698AFA2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Distal bowel obstruction.</w:t>
      </w:r>
    </w:p>
    <w:p w14:paraId="13AC586F" w14:textId="77777777" w:rsidR="00BC2384" w:rsidRPr="00D8555E" w:rsidRDefault="00BC2384" w:rsidP="00BC2384">
      <w:pPr>
        <w:spacing w:after="0"/>
        <w:rPr>
          <w:rFonts w:asciiTheme="minorBidi" w:hAnsiTheme="minorBidi"/>
          <w:sz w:val="24"/>
          <w:szCs w:val="24"/>
        </w:rPr>
      </w:pPr>
    </w:p>
    <w:p w14:paraId="55C943C2"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Q46) Hydatid cyst of the lung is best managed by:</w:t>
      </w:r>
    </w:p>
    <w:p w14:paraId="2539547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CT-guided percutaneous drainage, oral albendazole, delayed lobectomy.</w:t>
      </w:r>
    </w:p>
    <w:p w14:paraId="236A8E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CT-guided sclerosis, long-term albendazole suppression therapy.</w:t>
      </w:r>
    </w:p>
    <w:p w14:paraId="49E8ED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intravenous clindamycin, thoracotomy, capitonnage.</w:t>
      </w:r>
    </w:p>
    <w:p w14:paraId="07E9929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oral albendazole, intravenous clindamycin, chest tube placement.</w:t>
      </w:r>
    </w:p>
    <w:p w14:paraId="26AA825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thoracotomy, evacuation of cyst sontents, parenchyma-sparing lung resection.</w:t>
      </w:r>
    </w:p>
    <w:p w14:paraId="76569C91" w14:textId="77777777" w:rsidR="00BC2384" w:rsidRPr="00D8555E" w:rsidRDefault="00BC2384" w:rsidP="00BC2384">
      <w:pPr>
        <w:spacing w:after="0"/>
        <w:rPr>
          <w:rFonts w:asciiTheme="minorBidi" w:hAnsiTheme="minorBidi"/>
          <w:sz w:val="24"/>
          <w:szCs w:val="24"/>
        </w:rPr>
      </w:pPr>
    </w:p>
    <w:p w14:paraId="73C14E8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Q47) Intra-abdominal hypertension is found when the infra-abdominal compartment pressure starts to rise over:</w:t>
      </w:r>
    </w:p>
    <w:p w14:paraId="59EE619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10 mm Hg.</w:t>
      </w:r>
    </w:p>
    <w:p w14:paraId="2922C1E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12 mm Hg.</w:t>
      </w:r>
    </w:p>
    <w:p w14:paraId="3574E7C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15 mm Hg.</w:t>
      </w:r>
    </w:p>
    <w:p w14:paraId="60EB72C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20 mm Hg.</w:t>
      </w:r>
    </w:p>
    <w:p w14:paraId="439E7DA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60 mm Hg.</w:t>
      </w:r>
    </w:p>
    <w:p w14:paraId="32474F34" w14:textId="77777777" w:rsidR="00BC2384" w:rsidRPr="00D8555E" w:rsidRDefault="00BC2384" w:rsidP="00BC2384">
      <w:pPr>
        <w:spacing w:after="0"/>
        <w:rPr>
          <w:rFonts w:asciiTheme="minorBidi" w:hAnsiTheme="minorBidi"/>
          <w:sz w:val="24"/>
          <w:szCs w:val="24"/>
        </w:rPr>
      </w:pPr>
    </w:p>
    <w:p w14:paraId="74B64811" w14:textId="77777777" w:rsidR="00BC2384" w:rsidRPr="00D8555E" w:rsidRDefault="00BC2384" w:rsidP="00BC2384">
      <w:pPr>
        <w:spacing w:after="0"/>
        <w:rPr>
          <w:rFonts w:asciiTheme="minorBidi" w:hAnsiTheme="minorBidi"/>
          <w:sz w:val="24"/>
          <w:szCs w:val="24"/>
        </w:rPr>
      </w:pPr>
    </w:p>
    <w:p w14:paraId="0FF7ADA3" w14:textId="77777777" w:rsidR="00BC2384" w:rsidRPr="00D8555E" w:rsidRDefault="00BC2384" w:rsidP="00BC2384">
      <w:pPr>
        <w:spacing w:after="0"/>
        <w:rPr>
          <w:rFonts w:asciiTheme="minorBidi" w:hAnsiTheme="minorBidi"/>
          <w:sz w:val="24"/>
          <w:szCs w:val="24"/>
        </w:rPr>
      </w:pPr>
    </w:p>
    <w:p w14:paraId="2BCD0AA0" w14:textId="77777777" w:rsidR="00BC2384" w:rsidRPr="00D8555E" w:rsidRDefault="00BC2384" w:rsidP="00BC2384">
      <w:pPr>
        <w:spacing w:after="0"/>
        <w:rPr>
          <w:rFonts w:asciiTheme="minorBidi" w:hAnsiTheme="minorBidi"/>
          <w:sz w:val="24"/>
          <w:szCs w:val="24"/>
        </w:rPr>
      </w:pPr>
    </w:p>
    <w:p w14:paraId="741D6FBE" w14:textId="77777777" w:rsidR="00BC2384" w:rsidRPr="00D8555E" w:rsidRDefault="00BC2384" w:rsidP="00BC2384">
      <w:pPr>
        <w:spacing w:after="0"/>
        <w:rPr>
          <w:rFonts w:asciiTheme="minorBidi" w:hAnsiTheme="minorBidi"/>
          <w:sz w:val="24"/>
          <w:szCs w:val="24"/>
        </w:rPr>
      </w:pPr>
    </w:p>
    <w:p w14:paraId="2854C123" w14:textId="77777777" w:rsidR="00BC2384" w:rsidRPr="00D8555E" w:rsidRDefault="00BC2384" w:rsidP="00BC2384">
      <w:pPr>
        <w:spacing w:after="0"/>
        <w:rPr>
          <w:rFonts w:asciiTheme="minorBidi" w:hAnsiTheme="minorBidi"/>
          <w:sz w:val="24"/>
          <w:szCs w:val="24"/>
        </w:rPr>
      </w:pPr>
    </w:p>
    <w:p w14:paraId="568231F5" w14:textId="77777777" w:rsidR="00BC2384" w:rsidRPr="00D8555E" w:rsidRDefault="00BC2384" w:rsidP="00BC2384">
      <w:pPr>
        <w:spacing w:after="0"/>
        <w:rPr>
          <w:rFonts w:asciiTheme="minorBidi" w:hAnsiTheme="minorBidi"/>
          <w:sz w:val="24"/>
          <w:szCs w:val="24"/>
        </w:rPr>
      </w:pPr>
    </w:p>
    <w:p w14:paraId="5BC3607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Q48) A 50-year-old woman sustains full-thickness circumferential burns to her entire left upper extremity, partial-thickness bums to the anterior surface of her entire left lower extreme and first-degree burns to her entire face (not scalp). What is the total body surface area (TBSA) of burn used to calculate her fluid requirements?</w:t>
      </w:r>
    </w:p>
    <w:p w14:paraId="7158949D"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18%</w:t>
      </w:r>
    </w:p>
    <w:p w14:paraId="6E4A2DA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22%</w:t>
      </w:r>
    </w:p>
    <w:p w14:paraId="2EC5C7E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36%</w:t>
      </w:r>
    </w:p>
    <w:p w14:paraId="7493460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40%</w:t>
      </w:r>
    </w:p>
    <w:p w14:paraId="50F27B9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27%</w:t>
      </w:r>
    </w:p>
    <w:p w14:paraId="017B61CA" w14:textId="77777777" w:rsidR="00BC2384" w:rsidRPr="00D8555E" w:rsidRDefault="00BC2384" w:rsidP="00BC2384">
      <w:pPr>
        <w:spacing w:after="0"/>
        <w:rPr>
          <w:rFonts w:asciiTheme="minorBidi" w:hAnsiTheme="minorBidi"/>
          <w:sz w:val="24"/>
          <w:szCs w:val="24"/>
        </w:rPr>
      </w:pPr>
    </w:p>
    <w:p w14:paraId="75633C6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Q49) Which of the following statements about Hirschsprung’s disease is true?</w:t>
      </w:r>
    </w:p>
    <w:p w14:paraId="7B101F57" w14:textId="44E22115" w:rsidR="00BC2384" w:rsidRPr="00654832"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a. It is a congenital aganglionosis of the myenteric plexus.</w:t>
      </w:r>
    </w:p>
    <w:p w14:paraId="348F4AB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Meconium passage is typical of the disease.</w:t>
      </w:r>
    </w:p>
    <w:p w14:paraId="7831F690" w14:textId="77777777" w:rsidR="00BC2384" w:rsidRPr="00654832" w:rsidRDefault="00BC2384" w:rsidP="00BC2384">
      <w:pPr>
        <w:spacing w:after="0"/>
        <w:rPr>
          <w:rFonts w:asciiTheme="minorBidi" w:hAnsiTheme="minorBidi"/>
          <w:color w:val="000000" w:themeColor="text1"/>
          <w:sz w:val="24"/>
          <w:szCs w:val="24"/>
        </w:rPr>
      </w:pPr>
      <w:r w:rsidRPr="00654832">
        <w:rPr>
          <w:rFonts w:asciiTheme="minorBidi" w:hAnsiTheme="minorBidi"/>
          <w:color w:val="000000" w:themeColor="text1"/>
          <w:sz w:val="24"/>
          <w:szCs w:val="24"/>
        </w:rPr>
        <w:t>c. It leads to lack of relaxation of the non-innervated bowel.</w:t>
      </w:r>
    </w:p>
    <w:p w14:paraId="2FCCF95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d. The last 10 cm of the bowel proximal to the dentate line normally lacks plexuses.</w:t>
      </w:r>
    </w:p>
    <w:p w14:paraId="6586180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Ultrashort disease is usually detected at birth.</w:t>
      </w:r>
    </w:p>
    <w:p w14:paraId="6453CE4E" w14:textId="77777777" w:rsidR="00BC2384" w:rsidRPr="00D8555E" w:rsidRDefault="00BC2384" w:rsidP="00BC2384">
      <w:pPr>
        <w:spacing w:after="0"/>
        <w:rPr>
          <w:rFonts w:asciiTheme="minorBidi" w:hAnsiTheme="minorBidi"/>
          <w:sz w:val="24"/>
          <w:szCs w:val="24"/>
        </w:rPr>
      </w:pPr>
    </w:p>
    <w:p w14:paraId="7E1E6E6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Q50) The most important risk factor for the development of breast cancer is:</w:t>
      </w:r>
    </w:p>
    <w:p w14:paraId="707E977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Advancing age.</w:t>
      </w:r>
    </w:p>
    <w:p w14:paraId="4384E0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BRCA1 and BRCA2 mutations.</w:t>
      </w:r>
    </w:p>
    <w:p w14:paraId="5BA2CB1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Radiation exposure.</w:t>
      </w:r>
    </w:p>
    <w:p w14:paraId="0F55A66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Early menarche.</w:t>
      </w:r>
    </w:p>
    <w:p w14:paraId="63DE1CC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Nulliparity.</w:t>
      </w:r>
    </w:p>
    <w:p w14:paraId="5B02EA30" w14:textId="77777777" w:rsidR="00BC2384" w:rsidRPr="00D8555E" w:rsidRDefault="00BC2384" w:rsidP="00BC2384">
      <w:pPr>
        <w:spacing w:after="0"/>
        <w:rPr>
          <w:rFonts w:asciiTheme="minorBidi" w:hAnsiTheme="minorBidi"/>
          <w:sz w:val="24"/>
          <w:szCs w:val="24"/>
        </w:rPr>
      </w:pPr>
    </w:p>
    <w:p w14:paraId="19DF22D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 xml:space="preserve">Q51) Treatment of incised clean wounds of less than 6 hours duration Should be: </w:t>
      </w:r>
    </w:p>
    <w:p w14:paraId="2049093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 xml:space="preserve"> a. Primary closure.</w:t>
      </w:r>
    </w:p>
    <w:p w14:paraId="2CF3852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Delayed primary closure.</w:t>
      </w:r>
    </w:p>
    <w:p w14:paraId="1547306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Debridement.</w:t>
      </w:r>
    </w:p>
    <w:p w14:paraId="671800E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Wound excision.</w:t>
      </w:r>
    </w:p>
    <w:p w14:paraId="1EE8A8C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e. Dressing. </w:t>
      </w:r>
    </w:p>
    <w:p w14:paraId="5EA030A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Q52) Which of the following takes part in the formation of the ano-rectal ring?</w:t>
      </w:r>
    </w:p>
    <w:p w14:paraId="4277B71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Internal sphincter and external sphincter.</w:t>
      </w:r>
    </w:p>
    <w:p w14:paraId="05B78BDB"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Deep part of external sphincter and puborectalis muscle.</w:t>
      </w:r>
    </w:p>
    <w:p w14:paraId="6D7D014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Deep Part of external sphincter and internal sphincter.</w:t>
      </w:r>
    </w:p>
    <w:p w14:paraId="6FA643B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Internal sphincter and puborectalis muscle.</w:t>
      </w:r>
    </w:p>
    <w:p w14:paraId="58810F0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Deep and subcutaneous parts of external sphincter.</w:t>
      </w:r>
    </w:p>
    <w:p w14:paraId="6A2BA038" w14:textId="77777777" w:rsidR="00BC2384" w:rsidRPr="00D8555E" w:rsidRDefault="00BC2384" w:rsidP="00BC2384">
      <w:pPr>
        <w:spacing w:after="0"/>
        <w:rPr>
          <w:rFonts w:asciiTheme="minorBidi" w:hAnsiTheme="minorBidi"/>
          <w:sz w:val="24"/>
          <w:szCs w:val="24"/>
        </w:rPr>
      </w:pPr>
    </w:p>
    <w:p w14:paraId="26AE622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Q53) Which one of the following classification systems of melanoma is based on micrometer reading regarding the depth of invasion?</w:t>
      </w:r>
    </w:p>
    <w:p w14:paraId="0AF85BE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Clark's classification.</w:t>
      </w:r>
    </w:p>
    <w:p w14:paraId="74EA1EF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Breslow's classification.</w:t>
      </w:r>
    </w:p>
    <w:p w14:paraId="54B3654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TNM classification.</w:t>
      </w:r>
    </w:p>
    <w:p w14:paraId="0140B2B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Morphologic classification.</w:t>
      </w:r>
    </w:p>
    <w:p w14:paraId="2A14646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Clinical classification.</w:t>
      </w:r>
    </w:p>
    <w:p w14:paraId="6B5D9CE9" w14:textId="77777777" w:rsidR="00BC2384" w:rsidRPr="00D8555E" w:rsidRDefault="00BC2384" w:rsidP="00BC2384">
      <w:pPr>
        <w:spacing w:after="0"/>
        <w:rPr>
          <w:rFonts w:asciiTheme="minorBidi" w:hAnsiTheme="minorBidi"/>
          <w:sz w:val="24"/>
          <w:szCs w:val="24"/>
        </w:rPr>
      </w:pPr>
    </w:p>
    <w:p w14:paraId="015990E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Q54) Regarding insulinoma, all are true except:</w:t>
      </w:r>
    </w:p>
    <w:p w14:paraId="64184ED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It is one of the most common endocrine neoplasm of the pancreas.</w:t>
      </w:r>
    </w:p>
    <w:p w14:paraId="1394BF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It is evenly distributed throughout the pancreas.</w:t>
      </w:r>
    </w:p>
    <w:p w14:paraId="4C920E2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Majority are sporadic.</w:t>
      </w:r>
    </w:p>
    <w:p w14:paraId="1A34D75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It is characterized by whipple triad.</w:t>
      </w:r>
    </w:p>
    <w:p w14:paraId="7835E5CA"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e. In most cases pancreatico- duodenectomy is the treatment of choice.</w:t>
      </w:r>
    </w:p>
    <w:p w14:paraId="46BD77A2" w14:textId="77777777" w:rsidR="00BC2384" w:rsidRPr="00D8555E" w:rsidRDefault="00BC2384" w:rsidP="00BC2384">
      <w:pPr>
        <w:spacing w:after="0"/>
        <w:rPr>
          <w:rFonts w:asciiTheme="minorBidi" w:hAnsiTheme="minorBidi"/>
          <w:sz w:val="24"/>
          <w:szCs w:val="24"/>
        </w:rPr>
      </w:pPr>
    </w:p>
    <w:p w14:paraId="6DA3686D" w14:textId="77777777" w:rsidR="00BC2384" w:rsidRPr="00D8555E" w:rsidRDefault="00BC2384" w:rsidP="00BC2384">
      <w:pPr>
        <w:spacing w:after="0"/>
        <w:rPr>
          <w:rFonts w:asciiTheme="minorBidi" w:hAnsiTheme="minorBidi"/>
          <w:sz w:val="24"/>
          <w:szCs w:val="24"/>
        </w:rPr>
      </w:pPr>
    </w:p>
    <w:p w14:paraId="30EA10FD" w14:textId="77777777" w:rsidR="00BC2384" w:rsidRPr="00D8555E" w:rsidRDefault="00BC2384" w:rsidP="00BC2384">
      <w:pPr>
        <w:spacing w:after="0"/>
        <w:rPr>
          <w:rFonts w:asciiTheme="minorBidi" w:hAnsiTheme="minorBidi"/>
          <w:sz w:val="24"/>
          <w:szCs w:val="24"/>
        </w:rPr>
      </w:pPr>
    </w:p>
    <w:p w14:paraId="1E9A8943" w14:textId="77777777" w:rsidR="00BC2384" w:rsidRPr="00D8555E" w:rsidRDefault="00BC2384" w:rsidP="00BC2384">
      <w:pPr>
        <w:spacing w:after="0"/>
        <w:rPr>
          <w:rFonts w:asciiTheme="minorBidi" w:hAnsiTheme="minorBidi"/>
          <w:sz w:val="24"/>
          <w:szCs w:val="24"/>
        </w:rPr>
      </w:pPr>
    </w:p>
    <w:p w14:paraId="29909087" w14:textId="77777777" w:rsidR="00BC2384" w:rsidRPr="00D8555E" w:rsidRDefault="00BC2384" w:rsidP="00BC2384">
      <w:pPr>
        <w:spacing w:after="0"/>
        <w:rPr>
          <w:rFonts w:asciiTheme="minorBidi" w:hAnsiTheme="minorBidi"/>
          <w:sz w:val="24"/>
          <w:szCs w:val="24"/>
        </w:rPr>
      </w:pPr>
    </w:p>
    <w:p w14:paraId="2A0565EF" w14:textId="77777777" w:rsidR="00BC2384" w:rsidRPr="00D8555E" w:rsidRDefault="00BC2384" w:rsidP="00BC2384">
      <w:pPr>
        <w:spacing w:after="0"/>
        <w:rPr>
          <w:rFonts w:asciiTheme="minorBidi" w:hAnsiTheme="minorBidi"/>
          <w:sz w:val="24"/>
          <w:szCs w:val="24"/>
        </w:rPr>
      </w:pPr>
    </w:p>
    <w:p w14:paraId="2C2441F7" w14:textId="77777777" w:rsidR="00BC2384" w:rsidRPr="00D8555E" w:rsidRDefault="00BC2384" w:rsidP="00BC2384">
      <w:pPr>
        <w:spacing w:after="0"/>
        <w:rPr>
          <w:rFonts w:asciiTheme="minorBidi" w:hAnsiTheme="minorBidi"/>
          <w:sz w:val="24"/>
          <w:szCs w:val="24"/>
        </w:rPr>
      </w:pPr>
    </w:p>
    <w:p w14:paraId="060366CB" w14:textId="77777777" w:rsidR="00BC2384" w:rsidRPr="00D8555E" w:rsidRDefault="00BC2384" w:rsidP="00BC2384">
      <w:pPr>
        <w:spacing w:after="0"/>
        <w:rPr>
          <w:rFonts w:asciiTheme="minorBidi" w:hAnsiTheme="minorBidi"/>
          <w:sz w:val="24"/>
          <w:szCs w:val="24"/>
        </w:rPr>
      </w:pPr>
    </w:p>
    <w:p w14:paraId="4B8B26D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Q55) A 54-year-old woman comes to clinic because of a mass in the right breast for 3 weeks. She has no previous history of breast problems. Her last menstrual period was 1 week ago, menarche was at age 12 and she had her first child at age 32. She has no history of any major medical illness. Her paternal aunt had breast cancer at age 75. On physical examination, she has a 1-cm mass in the upper outer quadrant of the right breast. The mass is firm and freely movable with indistinct. borders. There is minimal tenderness and skin dimpling over the mass. There is no nipple discharge and no axillary lymphadenopathy. The mammogram and breast ultrasound showed a solid tight breast mass. A biopsy shows cancer. Which of the following is the most likely histologic type of cancer causing these findings?</w:t>
      </w:r>
    </w:p>
    <w:p w14:paraId="345E605F"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Infiltrating ductal carcinoma.</w:t>
      </w:r>
    </w:p>
    <w:p w14:paraId="23A3FAE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Infiltrating lobular carcinoma.</w:t>
      </w:r>
    </w:p>
    <w:p w14:paraId="64DE047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Paget’s disease.</w:t>
      </w:r>
    </w:p>
    <w:p w14:paraId="345EA6D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Medullary carcinoma.</w:t>
      </w:r>
    </w:p>
    <w:p w14:paraId="2E3477B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Tubular carcinoma.</w:t>
      </w:r>
    </w:p>
    <w:p w14:paraId="2DE1F5AF" w14:textId="77777777" w:rsidR="00BC2384" w:rsidRPr="00D8555E" w:rsidRDefault="00BC2384" w:rsidP="00BC2384">
      <w:pPr>
        <w:spacing w:after="0"/>
        <w:rPr>
          <w:rFonts w:asciiTheme="minorBidi" w:hAnsiTheme="minorBidi"/>
          <w:sz w:val="24"/>
          <w:szCs w:val="24"/>
        </w:rPr>
      </w:pPr>
    </w:p>
    <w:p w14:paraId="509B0F9E"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Q56) Which of the following statements about inguinal hernias in infants is true?</w:t>
      </w:r>
    </w:p>
    <w:p w14:paraId="67B3007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They are bilateral in 60% of the cases.</w:t>
      </w:r>
    </w:p>
    <w:p w14:paraId="59255D1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They are no commoner in premature infants than in term infants.</w:t>
      </w:r>
    </w:p>
    <w:p w14:paraId="097164B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They require repair of the muscular floor of the canal.</w:t>
      </w:r>
    </w:p>
    <w:p w14:paraId="5E30C79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If incarcerated they should not be reduced.</w:t>
      </w:r>
    </w:p>
    <w:p w14:paraId="1066F92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They can cause bowel obstruction or testicular injury if incarcerated.</w:t>
      </w:r>
    </w:p>
    <w:p w14:paraId="59701CB6" w14:textId="77777777" w:rsidR="00BC2384" w:rsidRPr="00D8555E" w:rsidRDefault="00BC2384" w:rsidP="00BC2384">
      <w:pPr>
        <w:spacing w:after="0"/>
        <w:rPr>
          <w:rFonts w:asciiTheme="minorBidi" w:hAnsiTheme="minorBidi"/>
          <w:sz w:val="24"/>
          <w:szCs w:val="24"/>
        </w:rPr>
      </w:pPr>
    </w:p>
    <w:p w14:paraId="3D0A550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Q57) Patients with massive lower gastrointestinal bleeding:</w:t>
      </w:r>
    </w:p>
    <w:p w14:paraId="506C980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Should never have surgery until the precise site and cause of bleeding is identified.</w:t>
      </w:r>
    </w:p>
    <w:p w14:paraId="71111E0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Should have immediate colonoscopy as a first step in the management.</w:t>
      </w:r>
    </w:p>
    <w:p w14:paraId="38B907E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Should proceed directly to mesenteric angiogram.</w:t>
      </w:r>
    </w:p>
    <w:p w14:paraId="2D71B07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Should be appropriately resuscitated as a first step in the management.</w:t>
      </w:r>
    </w:p>
    <w:p w14:paraId="7D8AB25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Should have radionuclide scan performed immediately, regardless of the amount of bleeding.</w:t>
      </w:r>
    </w:p>
    <w:p w14:paraId="4CE9BFC0" w14:textId="77777777" w:rsidR="00BC2384" w:rsidRPr="00D8555E" w:rsidRDefault="00BC2384" w:rsidP="00BC2384">
      <w:pPr>
        <w:spacing w:after="0"/>
        <w:rPr>
          <w:rFonts w:asciiTheme="minorBidi" w:hAnsiTheme="minorBidi"/>
          <w:sz w:val="24"/>
          <w:szCs w:val="24"/>
        </w:rPr>
      </w:pPr>
    </w:p>
    <w:p w14:paraId="3E6E0F7A" w14:textId="77777777" w:rsidR="00BC2384" w:rsidRPr="00D8555E" w:rsidRDefault="00BC2384" w:rsidP="00BC2384">
      <w:pPr>
        <w:spacing w:after="0"/>
        <w:rPr>
          <w:rFonts w:asciiTheme="minorBidi" w:hAnsiTheme="minorBidi"/>
          <w:sz w:val="24"/>
          <w:szCs w:val="24"/>
        </w:rPr>
      </w:pPr>
    </w:p>
    <w:p w14:paraId="1F549649" w14:textId="77777777" w:rsidR="00BC2384" w:rsidRPr="00D8555E" w:rsidRDefault="00BC2384" w:rsidP="00BC2384">
      <w:pPr>
        <w:spacing w:after="0"/>
        <w:rPr>
          <w:rFonts w:asciiTheme="minorBidi" w:hAnsiTheme="minorBidi"/>
          <w:sz w:val="24"/>
          <w:szCs w:val="24"/>
        </w:rPr>
      </w:pPr>
    </w:p>
    <w:p w14:paraId="0B1635A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Q58) According to Lauren System of gastric cancer, the diffuse type characterized by all of the following EXCEPT:</w:t>
      </w:r>
    </w:p>
    <w:p w14:paraId="6E14236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Poorly differentiated with signet ring cells.</w:t>
      </w:r>
    </w:p>
    <w:p w14:paraId="159FE07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More hematogenous spread compared to intestinal type.</w:t>
      </w:r>
    </w:p>
    <w:p w14:paraId="317232C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Poorer prognosis compared to intestinal type.</w:t>
      </w:r>
    </w:p>
    <w:p w14:paraId="0512F3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More proximal gastric cancer.</w:t>
      </w:r>
    </w:p>
    <w:p w14:paraId="4311957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Decreased E-cadherin.</w:t>
      </w:r>
    </w:p>
    <w:p w14:paraId="149F82D2" w14:textId="77777777" w:rsidR="00BC2384" w:rsidRPr="00D8555E" w:rsidRDefault="00BC2384" w:rsidP="00BC2384">
      <w:pPr>
        <w:spacing w:after="0"/>
        <w:rPr>
          <w:rFonts w:asciiTheme="minorBidi" w:hAnsiTheme="minorBidi"/>
          <w:sz w:val="24"/>
          <w:szCs w:val="24"/>
        </w:rPr>
      </w:pPr>
    </w:p>
    <w:p w14:paraId="466A798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lastRenderedPageBreak/>
        <w:t>Q59) Diabetic foot is characterized by all of the followings except:</w:t>
      </w:r>
    </w:p>
    <w:p w14:paraId="7DC5BFB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Peripheral ischemia.</w:t>
      </w:r>
    </w:p>
    <w:p w14:paraId="26595AE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Often painful ulcers.</w:t>
      </w:r>
    </w:p>
    <w:p w14:paraId="4D010E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Osteomyelitis.</w:t>
      </w:r>
    </w:p>
    <w:p w14:paraId="3C84390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Gas forming bacteria.</w:t>
      </w:r>
    </w:p>
    <w:p w14:paraId="378B84A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Charcot joints.</w:t>
      </w:r>
    </w:p>
    <w:p w14:paraId="7E6CB15D" w14:textId="77777777" w:rsidR="00BC2384" w:rsidRPr="00D8555E" w:rsidRDefault="00BC2384" w:rsidP="00BC2384">
      <w:pPr>
        <w:spacing w:after="0"/>
        <w:rPr>
          <w:rFonts w:asciiTheme="minorBidi" w:hAnsiTheme="minorBidi"/>
          <w:sz w:val="24"/>
          <w:szCs w:val="24"/>
        </w:rPr>
      </w:pPr>
    </w:p>
    <w:p w14:paraId="2ADD2D8E"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Q60) Postoperative third-space accumulation should be managed by</w:t>
      </w:r>
    </w:p>
    <w:p w14:paraId="0229624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Albumin.</w:t>
      </w:r>
    </w:p>
    <w:p w14:paraId="08ACE2E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Dextrose in water.</w:t>
      </w:r>
    </w:p>
    <w:p w14:paraId="6B89F4A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Fluid restriction.</w:t>
      </w:r>
    </w:p>
    <w:p w14:paraId="267BFD6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1/2 Normal saline with potassium supplements.</w:t>
      </w:r>
    </w:p>
    <w:p w14:paraId="7DB6543A"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Normal saline.</w:t>
      </w:r>
    </w:p>
    <w:p w14:paraId="56CA2B28" w14:textId="77777777" w:rsidR="00BC2384" w:rsidRPr="00D8555E" w:rsidRDefault="00BC2384" w:rsidP="00BC2384">
      <w:pPr>
        <w:spacing w:after="0"/>
        <w:rPr>
          <w:rFonts w:asciiTheme="minorBidi" w:hAnsiTheme="minorBidi"/>
          <w:sz w:val="24"/>
          <w:szCs w:val="24"/>
        </w:rPr>
      </w:pPr>
    </w:p>
    <w:p w14:paraId="24E6819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Q61) Postgastrectomy late dumping syndrome, one is false:</w:t>
      </w:r>
    </w:p>
    <w:p w14:paraId="3A05379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Symptoms of diaphoresis, palpitations, fatigue, and desire to lie down.</w:t>
      </w:r>
    </w:p>
    <w:p w14:paraId="7532AA9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Symptoms begin 3 hours after meals.</w:t>
      </w:r>
    </w:p>
    <w:p w14:paraId="33C764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Symptoms are due to rapid fluctuations in serum glucose levels.</w:t>
      </w:r>
    </w:p>
    <w:p w14:paraId="03556672"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d. It is cause by uncontrolled emptying of hypertonic fluid into small intestine</w:t>
      </w:r>
      <w:r w:rsidRPr="00D8555E">
        <w:rPr>
          <w:rFonts w:asciiTheme="minorBidi" w:hAnsiTheme="minorBidi"/>
          <w:sz w:val="24"/>
          <w:szCs w:val="24"/>
        </w:rPr>
        <w:t>.</w:t>
      </w:r>
    </w:p>
    <w:p w14:paraId="7E47C73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Conversion to Roux en Y is sometimes indicated.</w:t>
      </w:r>
    </w:p>
    <w:p w14:paraId="22B2F589" w14:textId="77777777" w:rsidR="00BC2384" w:rsidRPr="00D8555E" w:rsidRDefault="00BC2384" w:rsidP="00BC2384">
      <w:pPr>
        <w:spacing w:after="0"/>
        <w:rPr>
          <w:rFonts w:asciiTheme="minorBidi" w:hAnsiTheme="minorBidi"/>
          <w:sz w:val="24"/>
          <w:szCs w:val="24"/>
        </w:rPr>
      </w:pPr>
    </w:p>
    <w:p w14:paraId="46823DBE" w14:textId="77777777" w:rsidR="00BC2384" w:rsidRPr="00D8555E" w:rsidRDefault="00BC2384" w:rsidP="00BC2384">
      <w:pPr>
        <w:spacing w:after="0"/>
        <w:rPr>
          <w:rFonts w:asciiTheme="minorBidi" w:hAnsiTheme="minorBidi"/>
          <w:sz w:val="24"/>
          <w:szCs w:val="24"/>
        </w:rPr>
      </w:pPr>
    </w:p>
    <w:p w14:paraId="0D878BFA" w14:textId="77777777" w:rsidR="00BC2384" w:rsidRPr="00D8555E" w:rsidRDefault="00BC2384" w:rsidP="00BC2384">
      <w:pPr>
        <w:spacing w:after="0"/>
        <w:rPr>
          <w:rFonts w:asciiTheme="minorBidi" w:hAnsiTheme="minorBidi"/>
          <w:sz w:val="24"/>
          <w:szCs w:val="24"/>
        </w:rPr>
      </w:pPr>
    </w:p>
    <w:p w14:paraId="2411A327" w14:textId="77777777" w:rsidR="00BC2384" w:rsidRPr="00D8555E" w:rsidRDefault="00BC2384" w:rsidP="00BC2384">
      <w:pPr>
        <w:spacing w:after="0"/>
        <w:rPr>
          <w:rFonts w:asciiTheme="minorBidi" w:hAnsiTheme="minorBidi"/>
          <w:sz w:val="24"/>
          <w:szCs w:val="24"/>
        </w:rPr>
      </w:pPr>
    </w:p>
    <w:p w14:paraId="53ACE4E3" w14:textId="77777777" w:rsidR="00BC2384" w:rsidRPr="00D8555E" w:rsidRDefault="00BC2384" w:rsidP="00BC2384">
      <w:pPr>
        <w:spacing w:after="0"/>
        <w:rPr>
          <w:rFonts w:asciiTheme="minorBidi" w:hAnsiTheme="minorBidi"/>
          <w:sz w:val="24"/>
          <w:szCs w:val="24"/>
        </w:rPr>
      </w:pPr>
    </w:p>
    <w:p w14:paraId="2AD5AA83"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Q62) Marjolin’s ulcer is recognized as a cancer arising from all of the following, except:</w:t>
      </w:r>
    </w:p>
    <w:p w14:paraId="61FB397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Scar tissue.</w:t>
      </w:r>
    </w:p>
    <w:p w14:paraId="7DD81D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Burns.</w:t>
      </w:r>
    </w:p>
    <w:p w14:paraId="66F0120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Wounds.</w:t>
      </w:r>
    </w:p>
    <w:p w14:paraId="22F0C40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Fistula.</w:t>
      </w:r>
    </w:p>
    <w:p w14:paraId="099C20F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foreign body.</w:t>
      </w:r>
    </w:p>
    <w:p w14:paraId="45A8C1CD" w14:textId="77777777" w:rsidR="00BC2384" w:rsidRPr="00D8555E" w:rsidRDefault="00BC2384" w:rsidP="00BC2384">
      <w:pPr>
        <w:spacing w:after="0"/>
        <w:rPr>
          <w:rFonts w:asciiTheme="minorBidi" w:hAnsiTheme="minorBidi"/>
          <w:sz w:val="24"/>
          <w:szCs w:val="24"/>
        </w:rPr>
      </w:pPr>
    </w:p>
    <w:p w14:paraId="761F9FC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Q63) A 30-year-old sustains a 25% TBSA burn injury. According to the Parkland formula, the initial IV fluid used for resuscitation therapy should be:</w:t>
      </w:r>
    </w:p>
    <w:p w14:paraId="36425C8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Hypotonic saline.</w:t>
      </w:r>
    </w:p>
    <w:p w14:paraId="2AE3A36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Normal saline.</w:t>
      </w:r>
    </w:p>
    <w:p w14:paraId="7A002E0F"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Ringer’s lactate.</w:t>
      </w:r>
    </w:p>
    <w:p w14:paraId="73F3E38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5% dextrose and water.</w:t>
      </w:r>
    </w:p>
    <w:p w14:paraId="6E6C38B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Colloid.</w:t>
      </w:r>
    </w:p>
    <w:p w14:paraId="48C87E66" w14:textId="77777777" w:rsidR="00BC2384" w:rsidRPr="00D8555E" w:rsidRDefault="00BC2384" w:rsidP="00BC2384">
      <w:pPr>
        <w:spacing w:after="0"/>
        <w:rPr>
          <w:rFonts w:asciiTheme="minorBidi" w:hAnsiTheme="minorBidi"/>
          <w:sz w:val="24"/>
          <w:szCs w:val="24"/>
        </w:rPr>
      </w:pPr>
    </w:p>
    <w:p w14:paraId="4EA5F8A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Q64) Electrical injury may be classified as low or high voltage. The distinction between high and low voltage is at:</w:t>
      </w:r>
    </w:p>
    <w:p w14:paraId="50400FB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a. </w:t>
      </w:r>
      <w:r w:rsidRPr="00D8555E">
        <w:rPr>
          <w:rFonts w:asciiTheme="minorBidi" w:hAnsiTheme="minorBidi"/>
          <w:sz w:val="24"/>
          <w:szCs w:val="24"/>
          <w:rtl/>
        </w:rPr>
        <w:t>&lt;</w:t>
      </w:r>
      <w:r w:rsidRPr="00D8555E">
        <w:rPr>
          <w:rFonts w:asciiTheme="minorBidi" w:hAnsiTheme="minorBidi"/>
          <w:sz w:val="24"/>
          <w:szCs w:val="24"/>
        </w:rPr>
        <w:t>100 V.</w:t>
      </w:r>
    </w:p>
    <w:p w14:paraId="44A756B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lastRenderedPageBreak/>
        <w:t xml:space="preserve">b. </w:t>
      </w:r>
      <w:r w:rsidRPr="00D8555E">
        <w:rPr>
          <w:rFonts w:asciiTheme="minorBidi" w:hAnsiTheme="minorBidi"/>
          <w:color w:val="FF0000"/>
          <w:sz w:val="24"/>
          <w:szCs w:val="24"/>
          <w:rtl/>
        </w:rPr>
        <w:t>&lt;</w:t>
      </w:r>
      <w:r w:rsidRPr="00D8555E">
        <w:rPr>
          <w:rFonts w:asciiTheme="minorBidi" w:hAnsiTheme="minorBidi"/>
          <w:color w:val="FF0000"/>
          <w:sz w:val="24"/>
          <w:szCs w:val="24"/>
        </w:rPr>
        <w:t>1000 V.</w:t>
      </w:r>
    </w:p>
    <w:p w14:paraId="62B67AA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c. </w:t>
      </w:r>
      <w:r w:rsidRPr="00D8555E">
        <w:rPr>
          <w:rFonts w:asciiTheme="minorBidi" w:hAnsiTheme="minorBidi"/>
          <w:sz w:val="24"/>
          <w:szCs w:val="24"/>
          <w:rtl/>
        </w:rPr>
        <w:t>&lt;</w:t>
      </w:r>
      <w:r w:rsidRPr="00D8555E">
        <w:rPr>
          <w:rFonts w:asciiTheme="minorBidi" w:hAnsiTheme="minorBidi"/>
          <w:sz w:val="24"/>
          <w:szCs w:val="24"/>
        </w:rPr>
        <w:t>10.000 V.</w:t>
      </w:r>
    </w:p>
    <w:p w14:paraId="0D8C402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d. </w:t>
      </w:r>
      <w:r w:rsidRPr="00D8555E">
        <w:rPr>
          <w:rFonts w:asciiTheme="minorBidi" w:hAnsiTheme="minorBidi"/>
          <w:sz w:val="24"/>
          <w:szCs w:val="24"/>
          <w:rtl/>
        </w:rPr>
        <w:t>&lt;</w:t>
      </w:r>
      <w:r w:rsidRPr="00D8555E">
        <w:rPr>
          <w:rFonts w:asciiTheme="minorBidi" w:hAnsiTheme="minorBidi"/>
          <w:sz w:val="24"/>
          <w:szCs w:val="24"/>
        </w:rPr>
        <w:t>100.000 V.</w:t>
      </w:r>
    </w:p>
    <w:p w14:paraId="58859F5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 xml:space="preserve">e. </w:t>
      </w:r>
      <w:r w:rsidRPr="00D8555E">
        <w:rPr>
          <w:rFonts w:asciiTheme="minorBidi" w:hAnsiTheme="minorBidi"/>
          <w:sz w:val="24"/>
          <w:szCs w:val="24"/>
          <w:rtl/>
        </w:rPr>
        <w:t>&lt;</w:t>
      </w:r>
      <w:r w:rsidRPr="00D8555E">
        <w:rPr>
          <w:rFonts w:asciiTheme="minorBidi" w:hAnsiTheme="minorBidi"/>
          <w:sz w:val="24"/>
          <w:szCs w:val="24"/>
        </w:rPr>
        <w:t>5.000 V.</w:t>
      </w:r>
    </w:p>
    <w:p w14:paraId="193F770C" w14:textId="77777777" w:rsidR="00BC2384" w:rsidRPr="00D8555E" w:rsidRDefault="00BC2384" w:rsidP="00BC2384">
      <w:pPr>
        <w:spacing w:after="0"/>
        <w:rPr>
          <w:rFonts w:asciiTheme="minorBidi" w:hAnsiTheme="minorBidi"/>
          <w:sz w:val="24"/>
          <w:szCs w:val="24"/>
          <w:rtl/>
        </w:rPr>
      </w:pPr>
    </w:p>
    <w:p w14:paraId="32C6CD0B" w14:textId="77777777" w:rsidR="00BC2384" w:rsidRPr="00D8555E" w:rsidRDefault="00BC2384" w:rsidP="00BC2384">
      <w:pPr>
        <w:spacing w:after="0"/>
        <w:rPr>
          <w:rFonts w:asciiTheme="minorBidi" w:hAnsiTheme="minorBidi"/>
          <w:sz w:val="24"/>
          <w:szCs w:val="24"/>
          <w:rtl/>
        </w:rPr>
      </w:pPr>
    </w:p>
    <w:p w14:paraId="0FB4F5FE" w14:textId="77777777" w:rsidR="00BC2384" w:rsidRPr="00D8555E" w:rsidRDefault="00BC2384" w:rsidP="00BC2384">
      <w:pPr>
        <w:spacing w:after="0"/>
        <w:rPr>
          <w:rFonts w:asciiTheme="minorBidi" w:hAnsiTheme="minorBidi"/>
          <w:sz w:val="24"/>
          <w:szCs w:val="24"/>
        </w:rPr>
      </w:pPr>
    </w:p>
    <w:p w14:paraId="2C4DC05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Q65) Post total thyroidectomy complication in Euthyroid patient include the following except:</w:t>
      </w:r>
    </w:p>
    <w:p w14:paraId="3DD8330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Tetany.</w:t>
      </w:r>
    </w:p>
    <w:p w14:paraId="2A2B601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Thyrotoxic crisis.</w:t>
      </w:r>
    </w:p>
    <w:p w14:paraId="5D11976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Hoarseness of voice.</w:t>
      </w:r>
    </w:p>
    <w:p w14:paraId="06E98CA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Suffocation.</w:t>
      </w:r>
    </w:p>
    <w:p w14:paraId="48C6AF46"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Myxedema.</w:t>
      </w:r>
    </w:p>
    <w:p w14:paraId="093EF5E3" w14:textId="77777777" w:rsidR="00BC2384" w:rsidRPr="00D8555E" w:rsidRDefault="00BC2384" w:rsidP="00BC2384">
      <w:pPr>
        <w:spacing w:after="0"/>
        <w:rPr>
          <w:rFonts w:asciiTheme="minorBidi" w:hAnsiTheme="minorBidi"/>
          <w:sz w:val="24"/>
          <w:szCs w:val="24"/>
        </w:rPr>
      </w:pPr>
    </w:p>
    <w:p w14:paraId="4F6BB6B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Q66) Fat absorption occurs primarily in the:</w:t>
      </w:r>
    </w:p>
    <w:p w14:paraId="724C8B1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Stomach.</w:t>
      </w:r>
    </w:p>
    <w:p w14:paraId="7D81466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First portion of duodenum.</w:t>
      </w:r>
    </w:p>
    <w:p w14:paraId="6375BA4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Third portion of duodenum.</w:t>
      </w:r>
    </w:p>
    <w:p w14:paraId="3678E55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Jejunum.??</w:t>
      </w:r>
    </w:p>
    <w:p w14:paraId="57029AA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Ileum.</w:t>
      </w:r>
    </w:p>
    <w:p w14:paraId="19F51D3E" w14:textId="77777777" w:rsidR="00BC2384" w:rsidRPr="00D8555E" w:rsidRDefault="00BC2384" w:rsidP="00BC2384">
      <w:pPr>
        <w:spacing w:after="0"/>
        <w:rPr>
          <w:rFonts w:asciiTheme="minorBidi" w:hAnsiTheme="minorBidi"/>
          <w:sz w:val="24"/>
          <w:szCs w:val="24"/>
        </w:rPr>
      </w:pPr>
    </w:p>
    <w:p w14:paraId="6B6F9C0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Q67) The most common early complication post hemorrhoidectomy is:</w:t>
      </w:r>
    </w:p>
    <w:p w14:paraId="33C29855" w14:textId="77777777" w:rsidR="00BC2384" w:rsidRPr="003C35CD" w:rsidRDefault="00BC2384" w:rsidP="00BC2384">
      <w:pPr>
        <w:spacing w:after="0"/>
        <w:rPr>
          <w:rFonts w:asciiTheme="minorBidi" w:hAnsiTheme="minorBidi"/>
          <w:sz w:val="24"/>
          <w:szCs w:val="24"/>
        </w:rPr>
      </w:pPr>
      <w:r w:rsidRPr="003C35CD">
        <w:rPr>
          <w:rFonts w:asciiTheme="minorBidi" w:hAnsiTheme="minorBidi"/>
          <w:sz w:val="24"/>
          <w:szCs w:val="24"/>
        </w:rPr>
        <w:t>a. Bleeding per rectum.??</w:t>
      </w:r>
    </w:p>
    <w:p w14:paraId="4B5AC73A" w14:textId="77777777" w:rsidR="00BC2384" w:rsidRPr="00A503B1"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b. Urinary retention.</w:t>
      </w:r>
    </w:p>
    <w:p w14:paraId="7499C77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Infection.</w:t>
      </w:r>
    </w:p>
    <w:p w14:paraId="4A85564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Incontinence.</w:t>
      </w:r>
    </w:p>
    <w:p w14:paraId="784BB0F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Stenosis</w:t>
      </w:r>
    </w:p>
    <w:p w14:paraId="0AD1D9E4" w14:textId="77777777" w:rsidR="00BC2384" w:rsidRPr="00D8555E" w:rsidRDefault="00BC2384" w:rsidP="00BC2384">
      <w:pPr>
        <w:spacing w:after="0"/>
        <w:rPr>
          <w:rFonts w:asciiTheme="minorBidi" w:hAnsiTheme="minorBidi"/>
          <w:sz w:val="24"/>
          <w:szCs w:val="24"/>
        </w:rPr>
      </w:pPr>
    </w:p>
    <w:p w14:paraId="2FA0BC9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Q68) Which of the following statements is FALSE regarding gastroschisis?</w:t>
      </w:r>
    </w:p>
    <w:p w14:paraId="446FF8F9" w14:textId="77777777" w:rsidR="00BC2384" w:rsidRPr="003C35CD" w:rsidRDefault="00BC2384" w:rsidP="00BC2384">
      <w:pPr>
        <w:spacing w:after="0"/>
        <w:rPr>
          <w:rFonts w:asciiTheme="minorBidi" w:hAnsiTheme="minorBidi"/>
          <w:sz w:val="24"/>
          <w:szCs w:val="24"/>
        </w:rPr>
      </w:pPr>
      <w:r w:rsidRPr="003C35CD">
        <w:rPr>
          <w:rFonts w:asciiTheme="minorBidi" w:hAnsiTheme="minorBidi"/>
          <w:sz w:val="24"/>
          <w:szCs w:val="24"/>
        </w:rPr>
        <w:t>a. It is associated with malrotation.</w:t>
      </w:r>
    </w:p>
    <w:p w14:paraId="16AF359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There is a low incidence of associated anomalies.</w:t>
      </w:r>
    </w:p>
    <w:p w14:paraId="5AA6854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There is a prolonged adynamic ileus following repair.</w:t>
      </w:r>
    </w:p>
    <w:p w14:paraId="4153652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It is complicated by intestinal atresia in 10% to 15% of cases.</w:t>
      </w:r>
    </w:p>
    <w:p w14:paraId="375BA49D" w14:textId="77777777" w:rsidR="00BC2384" w:rsidRPr="00A503B1"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e. It is associated with chromosomal syndromes.</w:t>
      </w:r>
    </w:p>
    <w:p w14:paraId="51C6FE04" w14:textId="77777777" w:rsidR="00BC2384" w:rsidRPr="00D8555E" w:rsidRDefault="00BC2384" w:rsidP="00BC2384">
      <w:pPr>
        <w:spacing w:after="0"/>
        <w:rPr>
          <w:rFonts w:asciiTheme="minorBidi" w:hAnsiTheme="minorBidi"/>
          <w:sz w:val="24"/>
          <w:szCs w:val="24"/>
          <w:rtl/>
        </w:rPr>
      </w:pPr>
    </w:p>
    <w:p w14:paraId="5A0BB745" w14:textId="77777777" w:rsidR="00BC2384" w:rsidRPr="00D8555E" w:rsidRDefault="00BC2384" w:rsidP="00BC2384">
      <w:pPr>
        <w:spacing w:after="0"/>
        <w:rPr>
          <w:rFonts w:asciiTheme="minorBidi" w:hAnsiTheme="minorBidi"/>
          <w:sz w:val="24"/>
          <w:szCs w:val="24"/>
        </w:rPr>
      </w:pPr>
    </w:p>
    <w:p w14:paraId="0E82A76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Q69) Radioactive iodine is part in treatment of which of the following thyroid conditions:</w:t>
      </w:r>
    </w:p>
    <w:p w14:paraId="455D3CB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Anaplastic carcinoma.</w:t>
      </w:r>
    </w:p>
    <w:p w14:paraId="24EEFC9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Medullary carcinoma.</w:t>
      </w:r>
    </w:p>
    <w:p w14:paraId="7F5D0AF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Hashimoto thyroiditis.</w:t>
      </w:r>
    </w:p>
    <w:p w14:paraId="2F7A84F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Papillary carcinoma.</w:t>
      </w:r>
    </w:p>
    <w:p w14:paraId="0A4BCC7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Lymphoma.</w:t>
      </w:r>
    </w:p>
    <w:p w14:paraId="18F02882" w14:textId="77777777" w:rsidR="00BC2384" w:rsidRPr="00D8555E" w:rsidRDefault="00BC2384" w:rsidP="00BC2384">
      <w:pPr>
        <w:spacing w:after="0"/>
        <w:rPr>
          <w:rFonts w:asciiTheme="minorBidi" w:hAnsiTheme="minorBidi"/>
          <w:sz w:val="24"/>
          <w:szCs w:val="24"/>
        </w:rPr>
      </w:pPr>
    </w:p>
    <w:p w14:paraId="504EC1F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Q70) The most common cause of pyogenic liver abscess is:</w:t>
      </w:r>
    </w:p>
    <w:p w14:paraId="787315A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Liver cirrhosis.</w:t>
      </w:r>
    </w:p>
    <w:p w14:paraId="7212EF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Peritonitis.</w:t>
      </w:r>
    </w:p>
    <w:p w14:paraId="5B866B9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Secondary infected abdominal viscera.</w:t>
      </w:r>
    </w:p>
    <w:p w14:paraId="4EDAF4F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Infection of liver hydatid cyst.</w:t>
      </w:r>
    </w:p>
    <w:p w14:paraId="40F3C75F"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Cholangitis due to biliary obstruction.</w:t>
      </w:r>
    </w:p>
    <w:p w14:paraId="63347115" w14:textId="77777777" w:rsidR="00BC2384" w:rsidRPr="00D8555E" w:rsidRDefault="00BC2384" w:rsidP="00BC2384">
      <w:pPr>
        <w:spacing w:after="0"/>
        <w:rPr>
          <w:rFonts w:asciiTheme="minorBidi" w:hAnsiTheme="minorBidi"/>
          <w:sz w:val="24"/>
          <w:szCs w:val="24"/>
        </w:rPr>
      </w:pPr>
    </w:p>
    <w:p w14:paraId="6DE3303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Q71) The most common source of gram-negative infection in a patient with septic shock is the:</w:t>
      </w:r>
    </w:p>
    <w:p w14:paraId="3FBD4B9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Biliary tract.</w:t>
      </w:r>
    </w:p>
    <w:p w14:paraId="5C093D0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Tracheobronchial tree.</w:t>
      </w:r>
    </w:p>
    <w:p w14:paraId="69768A8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Small bowel.</w:t>
      </w:r>
    </w:p>
    <w:p w14:paraId="03AD799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Colon.</w:t>
      </w:r>
    </w:p>
    <w:p w14:paraId="311D9AAD"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Urinary tract.??</w:t>
      </w:r>
    </w:p>
    <w:p w14:paraId="57C3A102" w14:textId="77777777" w:rsidR="00BC2384" w:rsidRPr="00D8555E" w:rsidRDefault="00BC2384" w:rsidP="00BC2384">
      <w:pPr>
        <w:spacing w:after="0"/>
        <w:rPr>
          <w:rFonts w:asciiTheme="minorBidi" w:hAnsiTheme="minorBidi"/>
          <w:sz w:val="24"/>
          <w:szCs w:val="24"/>
        </w:rPr>
      </w:pPr>
    </w:p>
    <w:p w14:paraId="0704B27B"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Q72) All of the following are accepted surgical indications for patient with lung abscess except:</w:t>
      </w:r>
    </w:p>
    <w:p w14:paraId="5A3FC99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Failed medical treatment.</w:t>
      </w:r>
    </w:p>
    <w:p w14:paraId="5C2656F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Serious hemorrhage.</w:t>
      </w:r>
    </w:p>
    <w:p w14:paraId="45E30DC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Suspicion of cancer.</w:t>
      </w:r>
    </w:p>
    <w:p w14:paraId="3294998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Unsuccessful drainage.</w:t>
      </w:r>
    </w:p>
    <w:p w14:paraId="09D1E0A1"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e. An abscess of 3 cm diameter</w:t>
      </w:r>
      <w:r w:rsidRPr="00D8555E">
        <w:rPr>
          <w:rFonts w:asciiTheme="minorBidi" w:hAnsiTheme="minorBidi"/>
          <w:sz w:val="24"/>
          <w:szCs w:val="24"/>
        </w:rPr>
        <w:t>.</w:t>
      </w:r>
    </w:p>
    <w:p w14:paraId="53A3302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Q73) A 24-year-old male presented to the emergency room after a history of blunt abdominal trauma he was diagnosed with bleeding that mandate surgical intervention, all of the following are expected to be in this patient EXCEPT:</w:t>
      </w:r>
    </w:p>
    <w:p w14:paraId="367AC30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Decreased cardiac output.</w:t>
      </w:r>
    </w:p>
    <w:p w14:paraId="1E979C6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Increased heart rate.</w:t>
      </w:r>
    </w:p>
    <w:p w14:paraId="39573D1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Increased pulmonary artery occlusion pressure.</w:t>
      </w:r>
    </w:p>
    <w:p w14:paraId="62CF348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Increased systematic vascular resistance.</w:t>
      </w:r>
    </w:p>
    <w:p w14:paraId="421F2072"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Decreased stroke volume.</w:t>
      </w:r>
    </w:p>
    <w:p w14:paraId="3F2C837D" w14:textId="77777777" w:rsidR="00BC2384" w:rsidRPr="00D8555E" w:rsidRDefault="00BC2384" w:rsidP="00BC2384">
      <w:pPr>
        <w:spacing w:after="0"/>
        <w:rPr>
          <w:rFonts w:asciiTheme="minorBidi" w:hAnsiTheme="minorBidi"/>
          <w:sz w:val="24"/>
          <w:szCs w:val="24"/>
        </w:rPr>
      </w:pPr>
    </w:p>
    <w:p w14:paraId="29BD369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Q74) In most instances cholangiocarcinoma is:</w:t>
      </w:r>
    </w:p>
    <w:p w14:paraId="5AE4131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Idiopathic</w:t>
      </w:r>
    </w:p>
    <w:p w14:paraId="7ABCA0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Secondary to choledocholithiasis</w:t>
      </w:r>
    </w:p>
    <w:p w14:paraId="315454D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Secondary to infection with Guardia lambila.</w:t>
      </w:r>
    </w:p>
    <w:p w14:paraId="0B47480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Secondary to sclerosing cholangitis.</w:t>
      </w:r>
    </w:p>
    <w:p w14:paraId="48A2BD1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Secondary to Ulcerative colitis.</w:t>
      </w:r>
    </w:p>
    <w:p w14:paraId="263CC398" w14:textId="77777777" w:rsidR="00BC2384" w:rsidRPr="00D8555E" w:rsidRDefault="00BC2384" w:rsidP="00BC2384">
      <w:pPr>
        <w:spacing w:after="0"/>
        <w:rPr>
          <w:rFonts w:asciiTheme="minorBidi" w:hAnsiTheme="minorBidi"/>
          <w:sz w:val="24"/>
          <w:szCs w:val="24"/>
        </w:rPr>
      </w:pPr>
    </w:p>
    <w:p w14:paraId="04286674"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Q75) The most common type of congenital diaphragmatic hernia is caused by:</w:t>
      </w:r>
    </w:p>
    <w:p w14:paraId="1CEF278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 defect in the central tendon.</w:t>
      </w:r>
    </w:p>
    <w:p w14:paraId="1DCBAF5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Eventration of the diaphragm in the fetus.</w:t>
      </w:r>
    </w:p>
    <w:p w14:paraId="2A12AC3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 defect through the space of Larrey.</w:t>
      </w:r>
    </w:p>
    <w:p w14:paraId="2966A83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d. An abnormally wide esophageal hiatus.</w:t>
      </w:r>
    </w:p>
    <w:p w14:paraId="6250B3E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A defect through the pleuroperitoneal fold.</w:t>
      </w:r>
    </w:p>
    <w:p w14:paraId="4D118D6A" w14:textId="77777777" w:rsidR="00BC2384" w:rsidRPr="00D8555E" w:rsidRDefault="00BC2384" w:rsidP="00BC2384">
      <w:pPr>
        <w:spacing w:after="0"/>
        <w:rPr>
          <w:rFonts w:asciiTheme="minorBidi" w:hAnsiTheme="minorBidi"/>
          <w:sz w:val="24"/>
          <w:szCs w:val="24"/>
        </w:rPr>
      </w:pPr>
    </w:p>
    <w:p w14:paraId="356AEAB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Q76) One of the following is false about colonic function:</w:t>
      </w:r>
    </w:p>
    <w:p w14:paraId="61BAFB5E"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a. Sodium is absorbed passively.</w:t>
      </w:r>
    </w:p>
    <w:p w14:paraId="5D4A284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Chloride is absorbed passively.</w:t>
      </w:r>
    </w:p>
    <w:p w14:paraId="00F8118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Water is absorbed passively.</w:t>
      </w:r>
    </w:p>
    <w:p w14:paraId="47C5F4F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Absorption of glucose and vitamins can take place in the colon.</w:t>
      </w:r>
    </w:p>
    <w:p w14:paraId="105357B0"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Generation of short chin fatty acids from dietary fiber fermentation.</w:t>
      </w:r>
    </w:p>
    <w:p w14:paraId="6857C377" w14:textId="77777777" w:rsidR="00BC2384" w:rsidRPr="00D8555E" w:rsidRDefault="00BC2384" w:rsidP="00BC2384">
      <w:pPr>
        <w:spacing w:after="0"/>
        <w:rPr>
          <w:rFonts w:asciiTheme="minorBidi" w:hAnsiTheme="minorBidi"/>
          <w:sz w:val="24"/>
          <w:szCs w:val="24"/>
          <w:rtl/>
        </w:rPr>
      </w:pPr>
    </w:p>
    <w:p w14:paraId="09F2A5D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Q77) All are true about the typical rib except:</w:t>
      </w:r>
    </w:p>
    <w:p w14:paraId="3CD0FB6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Articulates with the vertebral bodies in two places.</w:t>
      </w:r>
    </w:p>
    <w:p w14:paraId="38487CA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Is attached to an intervertebral disc.</w:t>
      </w:r>
    </w:p>
    <w:p w14:paraId="4FE2BFE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Bears three facets for articulation with the vertebral column.</w:t>
      </w:r>
    </w:p>
    <w:p w14:paraId="48E9B5D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Has a costal cartilage which articulates with the sternum by a synovial joint.</w:t>
      </w:r>
    </w:p>
    <w:p w14:paraId="48F21C00"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e. Is grooved superiorly by the costal groove.??</w:t>
      </w:r>
    </w:p>
    <w:p w14:paraId="0B29017F" w14:textId="77777777" w:rsidR="00BC2384" w:rsidRPr="00D8555E" w:rsidRDefault="00BC2384" w:rsidP="00BC2384">
      <w:pPr>
        <w:spacing w:after="0"/>
        <w:rPr>
          <w:rFonts w:asciiTheme="minorBidi" w:hAnsiTheme="minorBidi"/>
          <w:sz w:val="24"/>
          <w:szCs w:val="24"/>
        </w:rPr>
      </w:pPr>
    </w:p>
    <w:p w14:paraId="3F2B2247"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Q78) Effects of obstructive jaundice include all of the following EXCEPT:</w:t>
      </w:r>
    </w:p>
    <w:p w14:paraId="74CEE00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Impaired T cell proliferation</w:t>
      </w:r>
    </w:p>
    <w:p w14:paraId="3F75250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Decreased neutrophil chemotaxis.</w:t>
      </w:r>
    </w:p>
    <w:p w14:paraId="0C1AC8F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Defective bacterial phagocytosis.</w:t>
      </w:r>
    </w:p>
    <w:p w14:paraId="7A9CD83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Increase function of Kupffer cells.</w:t>
      </w:r>
    </w:p>
    <w:p w14:paraId="6E1F951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Activation of complement system.</w:t>
      </w:r>
    </w:p>
    <w:p w14:paraId="4CA673FC" w14:textId="77777777" w:rsidR="00BC2384" w:rsidRPr="00D8555E" w:rsidRDefault="00BC2384" w:rsidP="00BC2384">
      <w:pPr>
        <w:spacing w:after="0"/>
        <w:rPr>
          <w:rFonts w:asciiTheme="minorBidi" w:hAnsiTheme="minorBidi"/>
          <w:sz w:val="24"/>
          <w:szCs w:val="24"/>
        </w:rPr>
      </w:pPr>
    </w:p>
    <w:p w14:paraId="28BC570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Q79) Which one of the following muscles forms a sling that suspends the palate from the cranial base and is critical muscle involved in venophlopharyngeal closure?</w:t>
      </w:r>
    </w:p>
    <w:p w14:paraId="5C6452A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Tensor veli palatini.</w:t>
      </w:r>
    </w:p>
    <w:p w14:paraId="0FC3D512"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Levator veli palatini.</w:t>
      </w:r>
    </w:p>
    <w:p w14:paraId="66D1C57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Palatopharyngeus.</w:t>
      </w:r>
    </w:p>
    <w:p w14:paraId="189058D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Superior constrictor.</w:t>
      </w:r>
    </w:p>
    <w:p w14:paraId="74AD134F"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Palatoglossus.</w:t>
      </w:r>
    </w:p>
    <w:p w14:paraId="2ECAAA6C" w14:textId="77777777" w:rsidR="00BC2384" w:rsidRPr="00D8555E" w:rsidRDefault="00BC2384" w:rsidP="00BC2384">
      <w:pPr>
        <w:spacing w:after="0"/>
        <w:rPr>
          <w:rFonts w:asciiTheme="minorBidi" w:hAnsiTheme="minorBidi"/>
          <w:sz w:val="24"/>
          <w:szCs w:val="24"/>
          <w:rtl/>
        </w:rPr>
      </w:pPr>
    </w:p>
    <w:p w14:paraId="2FF8BA4A" w14:textId="77777777" w:rsidR="00BC2384" w:rsidRPr="00D8555E" w:rsidRDefault="00BC2384" w:rsidP="00BC2384">
      <w:pPr>
        <w:spacing w:after="0"/>
        <w:rPr>
          <w:rFonts w:asciiTheme="minorBidi" w:hAnsiTheme="minorBidi"/>
          <w:sz w:val="24"/>
          <w:szCs w:val="24"/>
          <w:rtl/>
        </w:rPr>
      </w:pPr>
    </w:p>
    <w:p w14:paraId="740F868A" w14:textId="77777777" w:rsidR="00BC2384" w:rsidRPr="00D8555E" w:rsidRDefault="00BC2384" w:rsidP="00BC2384">
      <w:pPr>
        <w:spacing w:after="0"/>
        <w:rPr>
          <w:rFonts w:asciiTheme="minorBidi" w:hAnsiTheme="minorBidi"/>
          <w:sz w:val="24"/>
          <w:szCs w:val="24"/>
          <w:rtl/>
        </w:rPr>
      </w:pPr>
    </w:p>
    <w:p w14:paraId="12A95E49" w14:textId="77777777" w:rsidR="00BC2384" w:rsidRPr="00D8555E" w:rsidRDefault="00BC2384" w:rsidP="00BC2384">
      <w:pPr>
        <w:spacing w:after="0"/>
        <w:rPr>
          <w:rFonts w:asciiTheme="minorBidi" w:hAnsiTheme="minorBidi"/>
          <w:sz w:val="24"/>
          <w:szCs w:val="24"/>
          <w:rtl/>
        </w:rPr>
      </w:pPr>
    </w:p>
    <w:p w14:paraId="0692DDA1" w14:textId="77777777" w:rsidR="00BC2384" w:rsidRPr="00D8555E" w:rsidRDefault="00BC2384" w:rsidP="00BC2384">
      <w:pPr>
        <w:spacing w:after="0"/>
        <w:rPr>
          <w:rFonts w:asciiTheme="minorBidi" w:hAnsiTheme="minorBidi"/>
          <w:sz w:val="24"/>
          <w:szCs w:val="24"/>
          <w:rtl/>
        </w:rPr>
      </w:pPr>
    </w:p>
    <w:p w14:paraId="4B4D2B6D" w14:textId="77777777" w:rsidR="00BC2384" w:rsidRPr="00D8555E" w:rsidRDefault="00BC2384" w:rsidP="00BC2384">
      <w:pPr>
        <w:spacing w:after="0"/>
        <w:rPr>
          <w:rFonts w:asciiTheme="minorBidi" w:hAnsiTheme="minorBidi"/>
          <w:sz w:val="24"/>
          <w:szCs w:val="24"/>
        </w:rPr>
      </w:pPr>
    </w:p>
    <w:p w14:paraId="6A87C87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Q80) All the following conditions are known to have a familial pattern associated with a predisposition to cancer except one:</w:t>
      </w:r>
    </w:p>
    <w:p w14:paraId="76217AB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Colonic polyposis</w:t>
      </w:r>
    </w:p>
    <w:p w14:paraId="7D6D3B8E"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Breast cancer.??</w:t>
      </w:r>
    </w:p>
    <w:p w14:paraId="6292B3A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Peutz-Jeghers syndrome.</w:t>
      </w:r>
    </w:p>
    <w:p w14:paraId="31027A9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Gardner’s syndrome.</w:t>
      </w:r>
    </w:p>
    <w:p w14:paraId="4724B3F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e. retinoblastoma.</w:t>
      </w:r>
    </w:p>
    <w:p w14:paraId="6617DEEB" w14:textId="77777777" w:rsidR="00BC2384" w:rsidRPr="00D8555E" w:rsidRDefault="00BC2384" w:rsidP="00BC2384">
      <w:pPr>
        <w:spacing w:after="0"/>
        <w:rPr>
          <w:rFonts w:asciiTheme="minorBidi" w:hAnsiTheme="minorBidi"/>
          <w:sz w:val="24"/>
          <w:szCs w:val="24"/>
        </w:rPr>
      </w:pPr>
    </w:p>
    <w:p w14:paraId="3CCFCA51"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Q81) The commonest extranodal primary site for non-Hodgkin’s lymphoma is:</w:t>
      </w:r>
    </w:p>
    <w:p w14:paraId="0A916351"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Stomach.</w:t>
      </w:r>
    </w:p>
    <w:p w14:paraId="069BBE6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Duodenum.</w:t>
      </w:r>
    </w:p>
    <w:p w14:paraId="1FE3E35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Rectum</w:t>
      </w:r>
    </w:p>
    <w:p w14:paraId="049622E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Sigmoid colon.</w:t>
      </w:r>
    </w:p>
    <w:p w14:paraId="0EC4DF2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Jejunum.</w:t>
      </w:r>
    </w:p>
    <w:p w14:paraId="31B133E8" w14:textId="77777777" w:rsidR="00BC2384" w:rsidRPr="00D8555E" w:rsidRDefault="00BC2384" w:rsidP="00BC2384">
      <w:pPr>
        <w:spacing w:after="0"/>
        <w:rPr>
          <w:rFonts w:asciiTheme="minorBidi" w:hAnsiTheme="minorBidi"/>
          <w:sz w:val="24"/>
          <w:szCs w:val="24"/>
        </w:rPr>
      </w:pPr>
    </w:p>
    <w:p w14:paraId="76211E3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Q82) Squamous cell carcinoma can clinically manifest as all of the following except:</w:t>
      </w:r>
    </w:p>
    <w:p w14:paraId="6F9173D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lesion commonly seen on head and neck areas.</w:t>
      </w:r>
    </w:p>
    <w:p w14:paraId="3A15876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Central ulceration in the nodules with bleeding, crusting and foul smell.</w:t>
      </w:r>
    </w:p>
    <w:p w14:paraId="66F91A5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Involve mucosal surfaces.</w:t>
      </w:r>
    </w:p>
    <w:p w14:paraId="7D7563B5" w14:textId="0725DD3E" w:rsidR="00BC2384" w:rsidRPr="00D34032" w:rsidRDefault="00BC2384" w:rsidP="00BC2384">
      <w:pPr>
        <w:spacing w:after="0"/>
        <w:rPr>
          <w:rFonts w:asciiTheme="minorBidi" w:hAnsiTheme="minorBidi"/>
          <w:color w:val="000000" w:themeColor="text1"/>
          <w:sz w:val="24"/>
          <w:szCs w:val="24"/>
        </w:rPr>
      </w:pPr>
      <w:r w:rsidRPr="00D34032">
        <w:rPr>
          <w:rFonts w:asciiTheme="minorBidi" w:hAnsiTheme="minorBidi"/>
          <w:color w:val="000000" w:themeColor="text1"/>
          <w:sz w:val="24"/>
          <w:szCs w:val="24"/>
        </w:rPr>
        <w:t>d. May present a</w:t>
      </w:r>
      <w:r w:rsidR="00D34032">
        <w:rPr>
          <w:rFonts w:asciiTheme="minorBidi" w:hAnsiTheme="minorBidi"/>
          <w:color w:val="000000" w:themeColor="text1"/>
          <w:sz w:val="24"/>
          <w:szCs w:val="24"/>
        </w:rPr>
        <w:t>s warts or eczematous lesions</w:t>
      </w:r>
    </w:p>
    <w:p w14:paraId="1B7F159C" w14:textId="77777777" w:rsidR="00BC2384" w:rsidRPr="00D34032" w:rsidRDefault="00BC2384" w:rsidP="00BC2384">
      <w:pPr>
        <w:spacing w:after="0"/>
        <w:rPr>
          <w:rFonts w:asciiTheme="minorBidi" w:hAnsiTheme="minorBidi"/>
          <w:color w:val="FF0000"/>
          <w:sz w:val="24"/>
          <w:szCs w:val="24"/>
        </w:rPr>
      </w:pPr>
      <w:r w:rsidRPr="00D34032">
        <w:rPr>
          <w:rFonts w:asciiTheme="minorBidi" w:hAnsiTheme="minorBidi"/>
          <w:color w:val="FF0000"/>
          <w:sz w:val="24"/>
          <w:szCs w:val="24"/>
        </w:rPr>
        <w:t>e. Bleeding from old navous.</w:t>
      </w:r>
    </w:p>
    <w:p w14:paraId="756CC913" w14:textId="77777777" w:rsidR="00BC2384" w:rsidRPr="00D8555E" w:rsidRDefault="00BC2384" w:rsidP="00BC2384">
      <w:pPr>
        <w:spacing w:after="0"/>
        <w:rPr>
          <w:rFonts w:asciiTheme="minorBidi" w:hAnsiTheme="minorBidi"/>
          <w:sz w:val="24"/>
          <w:szCs w:val="24"/>
        </w:rPr>
      </w:pPr>
    </w:p>
    <w:p w14:paraId="696AE213"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Q83) Which of the following is most common after primary repair of esophageal atresia with distal trachea-esophageal fistula?</w:t>
      </w:r>
    </w:p>
    <w:p w14:paraId="446FDCA0" w14:textId="77777777" w:rsidR="00BC2384" w:rsidRPr="00AA6167" w:rsidRDefault="00BC2384" w:rsidP="00BC2384">
      <w:pPr>
        <w:spacing w:after="0"/>
        <w:rPr>
          <w:rFonts w:asciiTheme="minorBidi" w:hAnsiTheme="minorBidi"/>
          <w:color w:val="FF0000"/>
          <w:sz w:val="24"/>
          <w:szCs w:val="24"/>
        </w:rPr>
      </w:pPr>
      <w:r w:rsidRPr="00AA6167">
        <w:rPr>
          <w:rFonts w:asciiTheme="minorBidi" w:hAnsiTheme="minorBidi"/>
          <w:color w:val="FF0000"/>
          <w:sz w:val="24"/>
          <w:szCs w:val="24"/>
        </w:rPr>
        <w:t>a. Anastomosis leak.</w:t>
      </w:r>
    </w:p>
    <w:p w14:paraId="126FCB4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Esophageal stricture.</w:t>
      </w:r>
    </w:p>
    <w:p w14:paraId="65D644D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Recurrent trachea-esophageal fistula.</w:t>
      </w:r>
    </w:p>
    <w:p w14:paraId="681D164C" w14:textId="77777777" w:rsidR="00BC2384" w:rsidRPr="00AA6167" w:rsidRDefault="00BC2384" w:rsidP="00BC2384">
      <w:pPr>
        <w:spacing w:after="0"/>
        <w:rPr>
          <w:rFonts w:asciiTheme="minorBidi" w:hAnsiTheme="minorBidi"/>
          <w:sz w:val="24"/>
          <w:szCs w:val="24"/>
        </w:rPr>
      </w:pPr>
      <w:r w:rsidRPr="00AA6167">
        <w:rPr>
          <w:rFonts w:asciiTheme="minorBidi" w:hAnsiTheme="minorBidi"/>
          <w:sz w:val="24"/>
          <w:szCs w:val="24"/>
        </w:rPr>
        <w:t>d. Gastroesophageal reflux.</w:t>
      </w:r>
    </w:p>
    <w:p w14:paraId="3EED420B"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Tracheomalacia requiring aortopexy.</w:t>
      </w:r>
    </w:p>
    <w:p w14:paraId="2F0B7112" w14:textId="77777777" w:rsidR="00BC2384" w:rsidRPr="00D8555E" w:rsidRDefault="00BC2384" w:rsidP="00BC2384">
      <w:pPr>
        <w:spacing w:after="0"/>
        <w:rPr>
          <w:rFonts w:asciiTheme="minorBidi" w:hAnsiTheme="minorBidi"/>
          <w:sz w:val="24"/>
          <w:szCs w:val="24"/>
        </w:rPr>
      </w:pPr>
      <w:r w:rsidRPr="00D8555E">
        <w:rPr>
          <w:rFonts w:asciiTheme="minorBidi" w:hAnsiTheme="minorBidi"/>
          <w:b/>
          <w:bCs/>
          <w:sz w:val="24"/>
          <w:szCs w:val="24"/>
        </w:rPr>
        <w:t>Q84) All of the following conditions are associated with diarrhea except:</w:t>
      </w:r>
    </w:p>
    <w:p w14:paraId="64FD878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Medullary thyroid carcinoma.</w:t>
      </w:r>
    </w:p>
    <w:p w14:paraId="6D45CEB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Carcinoid syndrome.</w:t>
      </w:r>
    </w:p>
    <w:p w14:paraId="2A17250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Zollinger-ellison syndrome.</w:t>
      </w:r>
    </w:p>
    <w:p w14:paraId="54F5724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Thyrotoxicosis.</w:t>
      </w:r>
    </w:p>
    <w:p w14:paraId="672F33F0"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Pheochromocytoma.</w:t>
      </w:r>
    </w:p>
    <w:p w14:paraId="18E865F7" w14:textId="77777777" w:rsidR="00BC2384" w:rsidRPr="00D8555E" w:rsidRDefault="00BC2384" w:rsidP="00BC2384">
      <w:pPr>
        <w:spacing w:after="0"/>
        <w:rPr>
          <w:rFonts w:asciiTheme="minorBidi" w:hAnsiTheme="minorBidi"/>
          <w:sz w:val="24"/>
          <w:szCs w:val="24"/>
        </w:rPr>
      </w:pPr>
    </w:p>
    <w:p w14:paraId="269C7E2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Q85) The followings are clinical features of gallstone ileus except:</w:t>
      </w:r>
    </w:p>
    <w:p w14:paraId="5CA0C50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Presence of air in the biliary tree.</w:t>
      </w:r>
    </w:p>
    <w:p w14:paraId="1EB3B17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Small bowel obstruction.</w:t>
      </w:r>
    </w:p>
    <w:p w14:paraId="6EAB780B" w14:textId="77777777" w:rsidR="00BC2384" w:rsidRPr="00AA6167" w:rsidRDefault="00BC2384" w:rsidP="00BC2384">
      <w:pPr>
        <w:spacing w:after="0"/>
        <w:rPr>
          <w:rFonts w:asciiTheme="minorBidi" w:hAnsiTheme="minorBidi"/>
          <w:color w:val="000000" w:themeColor="text1"/>
          <w:sz w:val="24"/>
          <w:szCs w:val="24"/>
        </w:rPr>
      </w:pPr>
      <w:r w:rsidRPr="00AA6167">
        <w:rPr>
          <w:rFonts w:asciiTheme="minorBidi" w:hAnsiTheme="minorBidi"/>
          <w:color w:val="000000" w:themeColor="text1"/>
          <w:sz w:val="24"/>
          <w:szCs w:val="24"/>
        </w:rPr>
        <w:t>c. The stone is rarely seen on plain abdominal X ray.</w:t>
      </w:r>
    </w:p>
    <w:p w14:paraId="43293415" w14:textId="77777777" w:rsidR="00BC2384" w:rsidRPr="00AA6167" w:rsidRDefault="00BC2384" w:rsidP="00BC2384">
      <w:pPr>
        <w:spacing w:after="0"/>
        <w:rPr>
          <w:rFonts w:asciiTheme="minorBidi" w:hAnsiTheme="minorBidi"/>
          <w:color w:val="FF0000"/>
          <w:sz w:val="24"/>
          <w:szCs w:val="24"/>
        </w:rPr>
      </w:pPr>
      <w:r w:rsidRPr="00AA6167">
        <w:rPr>
          <w:rFonts w:asciiTheme="minorBidi" w:hAnsiTheme="minorBidi"/>
          <w:color w:val="FF0000"/>
          <w:sz w:val="24"/>
          <w:szCs w:val="24"/>
        </w:rPr>
        <w:t>d. The stone usually passes through sphincter of Oddi.</w:t>
      </w:r>
    </w:p>
    <w:p w14:paraId="1EBFEDA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Previous history of bouts of cholangitis.</w:t>
      </w:r>
    </w:p>
    <w:p w14:paraId="440D32AD" w14:textId="77777777" w:rsidR="00BC2384" w:rsidRPr="00D8555E" w:rsidRDefault="00BC2384" w:rsidP="00BC2384">
      <w:pPr>
        <w:spacing w:after="0"/>
        <w:rPr>
          <w:rFonts w:asciiTheme="minorBidi" w:hAnsiTheme="minorBidi"/>
          <w:sz w:val="24"/>
          <w:szCs w:val="24"/>
        </w:rPr>
      </w:pPr>
    </w:p>
    <w:p w14:paraId="495DFF39"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Q86) All are true of diverticular disease of the colon except:</w:t>
      </w:r>
    </w:p>
    <w:p w14:paraId="3615088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It increases in frequency with increasing age.</w:t>
      </w:r>
    </w:p>
    <w:p w14:paraId="5FF4B5D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Colonoscope is the diagnostic tool during acute attack of diverticulitis.</w:t>
      </w:r>
    </w:p>
    <w:p w14:paraId="49F1366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Colovesical fistula is a known complication.</w:t>
      </w:r>
    </w:p>
    <w:p w14:paraId="45BFD3F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Diverticulosis of colon is the most common cause of massive colonic hemorrhage.</w:t>
      </w:r>
    </w:p>
    <w:p w14:paraId="6B33BBC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elective resection is indicated after repeated episodes of diverticulitis.</w:t>
      </w:r>
    </w:p>
    <w:p w14:paraId="3AB82766" w14:textId="77777777" w:rsidR="00BC2384" w:rsidRPr="00D8555E" w:rsidRDefault="00BC2384" w:rsidP="00BC2384">
      <w:pPr>
        <w:spacing w:after="0"/>
        <w:rPr>
          <w:rFonts w:asciiTheme="minorBidi" w:hAnsiTheme="minorBidi"/>
          <w:sz w:val="24"/>
          <w:szCs w:val="24"/>
        </w:rPr>
      </w:pPr>
    </w:p>
    <w:p w14:paraId="45CC4700"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Q87) The anaphylactic shock is characterized by the following signs except:</w:t>
      </w:r>
    </w:p>
    <w:p w14:paraId="48CCA7C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Hyperventilation.</w:t>
      </w:r>
    </w:p>
    <w:p w14:paraId="6E4CB8B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Hypotension.</w:t>
      </w:r>
    </w:p>
    <w:p w14:paraId="1057D66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Tachycardia.</w:t>
      </w:r>
    </w:p>
    <w:p w14:paraId="14C9A3B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Pale cold extremities.</w:t>
      </w:r>
    </w:p>
    <w:p w14:paraId="169A329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Oliguria.</w:t>
      </w:r>
    </w:p>
    <w:p w14:paraId="3494A566" w14:textId="77777777" w:rsidR="00BC2384" w:rsidRPr="00D8555E" w:rsidRDefault="00BC2384" w:rsidP="00BC2384">
      <w:pPr>
        <w:spacing w:after="0"/>
        <w:rPr>
          <w:rFonts w:asciiTheme="minorBidi" w:hAnsiTheme="minorBidi"/>
          <w:sz w:val="24"/>
          <w:szCs w:val="24"/>
          <w:rtl/>
        </w:rPr>
      </w:pPr>
    </w:p>
    <w:p w14:paraId="459A1744" w14:textId="77777777" w:rsidR="00BC2384" w:rsidRPr="00D8555E" w:rsidRDefault="00BC2384" w:rsidP="00BC2384">
      <w:pPr>
        <w:spacing w:after="0"/>
        <w:rPr>
          <w:rFonts w:asciiTheme="minorBidi" w:hAnsiTheme="minorBidi"/>
          <w:sz w:val="24"/>
          <w:szCs w:val="24"/>
          <w:rtl/>
        </w:rPr>
      </w:pPr>
    </w:p>
    <w:p w14:paraId="437B640B"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Q88) The complication of enteral nutrition includes all of the following except:</w:t>
      </w:r>
    </w:p>
    <w:p w14:paraId="6FB9D9C0"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Pharyngitis.</w:t>
      </w:r>
    </w:p>
    <w:p w14:paraId="47E3A03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Pulmonary aspiration.</w:t>
      </w:r>
    </w:p>
    <w:p w14:paraId="02858B57"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Venous thrombosis.</w:t>
      </w:r>
    </w:p>
    <w:p w14:paraId="583F2EA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Hyperglycemia.</w:t>
      </w:r>
    </w:p>
    <w:p w14:paraId="0AEE3A75"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Tube blockage.</w:t>
      </w:r>
    </w:p>
    <w:p w14:paraId="704546EF" w14:textId="77777777" w:rsidR="00BC2384" w:rsidRPr="00D8555E" w:rsidRDefault="00BC2384" w:rsidP="00BC2384">
      <w:pPr>
        <w:spacing w:after="0"/>
        <w:rPr>
          <w:rFonts w:asciiTheme="minorBidi" w:hAnsiTheme="minorBidi"/>
          <w:sz w:val="24"/>
          <w:szCs w:val="24"/>
        </w:rPr>
      </w:pPr>
    </w:p>
    <w:p w14:paraId="2CBF3403" w14:textId="77777777" w:rsidR="00BC2384" w:rsidRPr="00D8555E" w:rsidRDefault="00BC2384" w:rsidP="00BC2384">
      <w:pPr>
        <w:spacing w:after="0"/>
        <w:rPr>
          <w:rFonts w:asciiTheme="minorBidi" w:hAnsiTheme="minorBidi"/>
          <w:b/>
          <w:bCs/>
          <w:sz w:val="24"/>
          <w:szCs w:val="24"/>
          <w:rtl/>
        </w:rPr>
      </w:pPr>
      <w:r w:rsidRPr="00D8555E">
        <w:rPr>
          <w:rFonts w:asciiTheme="minorBidi" w:hAnsiTheme="minorBidi"/>
          <w:b/>
          <w:bCs/>
          <w:sz w:val="24"/>
          <w:szCs w:val="24"/>
        </w:rPr>
        <w:t>Q89) A 35-year-old man presents with weight loss, diarrhea and abdominal pain. On examination he has aphthous ulcers in the mouth and a mass is palpable in the right iliac fossa. Blood tests reveal low serum B12 and folate. The most likely diagnosis is:</w:t>
      </w:r>
    </w:p>
    <w:p w14:paraId="3E3B343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Cecal cancer.</w:t>
      </w:r>
    </w:p>
    <w:p w14:paraId="004F667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Ulcerative colitis.</w:t>
      </w:r>
    </w:p>
    <w:p w14:paraId="0119E0E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Diverticular disease.</w:t>
      </w:r>
    </w:p>
    <w:p w14:paraId="58D6E92C"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Crohn’s disease.</w:t>
      </w:r>
    </w:p>
    <w:p w14:paraId="47BC159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Appendicular cancer.</w:t>
      </w:r>
    </w:p>
    <w:p w14:paraId="1595F1EB" w14:textId="77777777" w:rsidR="00BC2384" w:rsidRPr="00D8555E" w:rsidRDefault="00BC2384" w:rsidP="00BC2384">
      <w:pPr>
        <w:spacing w:after="0"/>
        <w:rPr>
          <w:rFonts w:asciiTheme="minorBidi" w:hAnsiTheme="minorBidi"/>
          <w:sz w:val="24"/>
          <w:szCs w:val="24"/>
        </w:rPr>
      </w:pPr>
    </w:p>
    <w:p w14:paraId="346E7B9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Q90) The parotid duct is vulnerable to injury in lacerations of the face. Which one of the following correctly describes the location of the parotid duct in the face?</w:t>
      </w:r>
    </w:p>
    <w:p w14:paraId="0D884B0A" w14:textId="77777777" w:rsidR="00BC2384" w:rsidRPr="004B2B47" w:rsidRDefault="00BC2384" w:rsidP="00BC2384">
      <w:pPr>
        <w:spacing w:after="0"/>
        <w:rPr>
          <w:rFonts w:asciiTheme="minorBidi" w:hAnsiTheme="minorBidi"/>
          <w:sz w:val="24"/>
          <w:szCs w:val="24"/>
        </w:rPr>
      </w:pPr>
      <w:r w:rsidRPr="004B2B47">
        <w:rPr>
          <w:rFonts w:asciiTheme="minorBidi" w:hAnsiTheme="minorBidi"/>
          <w:sz w:val="24"/>
          <w:szCs w:val="24"/>
        </w:rPr>
        <w:t>a. Lies on the middle third of the line between tragus and middle of upper lip.?</w:t>
      </w:r>
    </w:p>
    <w:p w14:paraId="40B389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Lies on the anterior third of a line between tragus and middle of upper lip.</w:t>
      </w:r>
    </w:p>
    <w:p w14:paraId="42B9C4F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Lies of the posterior third of a line between tragus and middle of upper lip.</w:t>
      </w:r>
    </w:p>
    <w:p w14:paraId="6BC6864E" w14:textId="77777777" w:rsidR="00BC2384" w:rsidRPr="00A503B1" w:rsidRDefault="00BC2384" w:rsidP="00BC2384">
      <w:pPr>
        <w:spacing w:after="0"/>
        <w:rPr>
          <w:rFonts w:asciiTheme="minorBidi" w:hAnsiTheme="minorBidi"/>
          <w:color w:val="FF0000"/>
          <w:sz w:val="24"/>
          <w:szCs w:val="24"/>
        </w:rPr>
      </w:pPr>
      <w:r w:rsidRPr="00AA6167">
        <w:rPr>
          <w:rFonts w:asciiTheme="minorBidi" w:hAnsiTheme="minorBidi"/>
          <w:color w:val="FF0000"/>
          <w:sz w:val="24"/>
          <w:szCs w:val="24"/>
        </w:rPr>
        <w:t>d. Lies on the middle third of a line between tragus and angle of mouth.</w:t>
      </w:r>
    </w:p>
    <w:p w14:paraId="3A1B563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Lies on the middle third of a line between tragus and middle of lower lip.</w:t>
      </w:r>
    </w:p>
    <w:p w14:paraId="45C79429" w14:textId="77777777" w:rsidR="00BC2384" w:rsidRPr="00D8555E" w:rsidRDefault="00BC2384" w:rsidP="00BC2384">
      <w:pPr>
        <w:spacing w:after="0"/>
        <w:rPr>
          <w:rFonts w:asciiTheme="minorBidi" w:hAnsiTheme="minorBidi"/>
          <w:sz w:val="24"/>
          <w:szCs w:val="24"/>
        </w:rPr>
      </w:pPr>
    </w:p>
    <w:p w14:paraId="148BBF5D"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Q91) All the following are true about fistula in ano except:</w:t>
      </w:r>
    </w:p>
    <w:p w14:paraId="50391DC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It usually follows drainage perianal abscess.</w:t>
      </w:r>
    </w:p>
    <w:p w14:paraId="3A38A16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Most of them are low type.</w:t>
      </w:r>
    </w:p>
    <w:p w14:paraId="2994D02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Most of them are intersphincteric type.</w:t>
      </w:r>
    </w:p>
    <w:p w14:paraId="4D021294"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d. Posterior fistula have a straight tract according to Goodsall’s rule.</w:t>
      </w:r>
    </w:p>
    <w:p w14:paraId="638F8A43"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Most specific fistula are of granulomatous lesion.</w:t>
      </w:r>
    </w:p>
    <w:p w14:paraId="14B805A8" w14:textId="77777777" w:rsidR="00BC2384" w:rsidRPr="00D8555E" w:rsidRDefault="00BC2384" w:rsidP="00BC2384">
      <w:pPr>
        <w:spacing w:after="0"/>
        <w:rPr>
          <w:rFonts w:asciiTheme="minorBidi" w:hAnsiTheme="minorBidi"/>
          <w:sz w:val="24"/>
          <w:szCs w:val="24"/>
        </w:rPr>
      </w:pPr>
      <w:r w:rsidRPr="00D8555E">
        <w:rPr>
          <w:rFonts w:asciiTheme="minorBidi" w:hAnsiTheme="minorBidi"/>
          <w:b/>
          <w:bCs/>
          <w:sz w:val="24"/>
          <w:szCs w:val="24"/>
        </w:rPr>
        <w:t>Q92) A patient who is a member of a known MEN1 family present with 2 cm mass in the head of the pancreas. Which of the following investigations is not indicated preoperatively?</w:t>
      </w:r>
    </w:p>
    <w:p w14:paraId="72BDC54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24-Hour urine catecholamine.</w:t>
      </w:r>
    </w:p>
    <w:p w14:paraId="754677C1"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lastRenderedPageBreak/>
        <w:t>b. Serum calcium.</w:t>
      </w:r>
    </w:p>
    <w:p w14:paraId="2B6D193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Parathyroid hormone level.</w:t>
      </w:r>
    </w:p>
    <w:p w14:paraId="136DB87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Serum gastrin.</w:t>
      </w:r>
    </w:p>
    <w:p w14:paraId="734B54E5"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Brain CT scan.</w:t>
      </w:r>
    </w:p>
    <w:p w14:paraId="2C04CBF4" w14:textId="77777777" w:rsidR="00BC2384" w:rsidRPr="00D8555E" w:rsidRDefault="00BC2384" w:rsidP="00BC2384">
      <w:pPr>
        <w:spacing w:after="0"/>
        <w:rPr>
          <w:rFonts w:asciiTheme="minorBidi" w:hAnsiTheme="minorBidi"/>
          <w:sz w:val="24"/>
          <w:szCs w:val="24"/>
          <w:rtl/>
        </w:rPr>
      </w:pPr>
    </w:p>
    <w:p w14:paraId="4F1125B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Q93) The coverings of the sac of oblique inguinal hernia do not include the:</w:t>
      </w:r>
    </w:p>
    <w:p w14:paraId="5FE16BD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Skin and superficial fascia.</w:t>
      </w:r>
    </w:p>
    <w:p w14:paraId="65F23EEA" w14:textId="77777777" w:rsidR="00BC2384" w:rsidRPr="00D8555E" w:rsidRDefault="00BC2384" w:rsidP="00BC2384">
      <w:pPr>
        <w:spacing w:after="0"/>
        <w:rPr>
          <w:rFonts w:asciiTheme="minorBidi" w:hAnsiTheme="minorBidi"/>
          <w:sz w:val="24"/>
          <w:szCs w:val="24"/>
        </w:rPr>
      </w:pPr>
      <w:r w:rsidRPr="00D8555E">
        <w:rPr>
          <w:rFonts w:asciiTheme="minorBidi" w:hAnsiTheme="minorBidi"/>
          <w:color w:val="FF0000"/>
          <w:sz w:val="24"/>
          <w:szCs w:val="24"/>
        </w:rPr>
        <w:t>b. Deep scarpa’s fascia.??</w:t>
      </w:r>
    </w:p>
    <w:p w14:paraId="196478D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External spermatic fascia.</w:t>
      </w:r>
    </w:p>
    <w:p w14:paraId="3E7D98A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Cremasteric muscle and fascia.</w:t>
      </w:r>
    </w:p>
    <w:p w14:paraId="73569E8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Internal spermatic fascia.</w:t>
      </w:r>
    </w:p>
    <w:p w14:paraId="5D0D7D88" w14:textId="77777777" w:rsidR="00BC2384" w:rsidRPr="00D8555E" w:rsidRDefault="00BC2384" w:rsidP="00BC2384">
      <w:pPr>
        <w:spacing w:after="0"/>
        <w:rPr>
          <w:rFonts w:asciiTheme="minorBidi" w:hAnsiTheme="minorBidi"/>
          <w:sz w:val="24"/>
          <w:szCs w:val="24"/>
        </w:rPr>
      </w:pPr>
    </w:p>
    <w:p w14:paraId="6995C36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Q94) How common is foot ulceration in the diabetic population?</w:t>
      </w:r>
    </w:p>
    <w:p w14:paraId="3176A0C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Between 1 and 5%.</w:t>
      </w:r>
    </w:p>
    <w:p w14:paraId="2F0217DB"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b. Between 10 and 15%.</w:t>
      </w:r>
    </w:p>
    <w:p w14:paraId="7E59FD2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Between 15 and 20%.</w:t>
      </w:r>
    </w:p>
    <w:p w14:paraId="5D52B8A2"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Less than 1%.</w:t>
      </w:r>
    </w:p>
    <w:p w14:paraId="4982007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25%</w:t>
      </w:r>
    </w:p>
    <w:p w14:paraId="1B596286" w14:textId="77777777" w:rsidR="00BC2384" w:rsidRPr="00D8555E" w:rsidRDefault="00BC2384" w:rsidP="00BC2384">
      <w:pPr>
        <w:spacing w:after="0"/>
        <w:rPr>
          <w:rFonts w:asciiTheme="minorBidi" w:hAnsiTheme="minorBidi"/>
          <w:sz w:val="24"/>
          <w:szCs w:val="24"/>
        </w:rPr>
      </w:pPr>
    </w:p>
    <w:p w14:paraId="4F25817A"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Q95) Which of the following polyp harbor the highest malignancy potential:</w:t>
      </w:r>
    </w:p>
    <w:p w14:paraId="6CE4F42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3 cm tubulovillous polyp in the descending colon.</w:t>
      </w:r>
    </w:p>
    <w:p w14:paraId="26770C94"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2 cm villous polyp in the ascending colon.</w:t>
      </w:r>
    </w:p>
    <w:p w14:paraId="402A5B3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4 cm hyperplastic polyp in the transverse colon.</w:t>
      </w:r>
    </w:p>
    <w:p w14:paraId="33FA117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5 cm tubular polyp in the ascending colon.</w:t>
      </w:r>
    </w:p>
    <w:p w14:paraId="1B7CDCD2" w14:textId="77777777" w:rsidR="00BC2384" w:rsidRPr="00D8555E" w:rsidRDefault="00BC2384" w:rsidP="00BC2384">
      <w:pPr>
        <w:spacing w:after="0"/>
        <w:rPr>
          <w:rFonts w:asciiTheme="minorBidi" w:hAnsiTheme="minorBidi"/>
          <w:color w:val="FF0000"/>
          <w:sz w:val="24"/>
          <w:szCs w:val="24"/>
          <w:rtl/>
        </w:rPr>
      </w:pPr>
      <w:r w:rsidRPr="00D8555E">
        <w:rPr>
          <w:rFonts w:asciiTheme="minorBidi" w:hAnsiTheme="minorBidi"/>
          <w:color w:val="FF0000"/>
          <w:sz w:val="24"/>
          <w:szCs w:val="24"/>
        </w:rPr>
        <w:t>e. 5 cm villous polyp in the descending colon.</w:t>
      </w:r>
    </w:p>
    <w:p w14:paraId="20302EEB" w14:textId="77777777" w:rsidR="00BC2384" w:rsidRPr="00D8555E" w:rsidRDefault="00BC2384" w:rsidP="00BC2384">
      <w:pPr>
        <w:spacing w:after="0"/>
        <w:rPr>
          <w:rFonts w:asciiTheme="minorBidi" w:hAnsiTheme="minorBidi"/>
          <w:sz w:val="24"/>
          <w:szCs w:val="24"/>
        </w:rPr>
      </w:pPr>
      <w:r w:rsidRPr="00D8555E">
        <w:rPr>
          <w:rFonts w:asciiTheme="minorBidi" w:hAnsiTheme="minorBidi"/>
          <w:b/>
          <w:bCs/>
          <w:sz w:val="24"/>
          <w:szCs w:val="24"/>
        </w:rPr>
        <w:t>Q96) Which of the following statements is true concerning the biomechanics of penetrating injuries to the chest?</w:t>
      </w:r>
    </w:p>
    <w:p w14:paraId="7384C3E9"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a. The frontal areal of impact of a bullet is determined primarily by its caliber.</w:t>
      </w:r>
    </w:p>
    <w:p w14:paraId="475CB9FB"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A high velocity gunshot wound creates a vacuum pulling clothin, bacteria, and other debris into the chest.</w:t>
      </w:r>
    </w:p>
    <w:p w14:paraId="4B57A13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A hollow point bullet is associated with minimal penetration and will not penetrate the chest wall.</w:t>
      </w:r>
    </w:p>
    <w:p w14:paraId="7BD1467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Stab wounds to the chest are associated with significant cavitation and tissue destruction.</w:t>
      </w:r>
    </w:p>
    <w:p w14:paraId="26897B55" w14:textId="77777777" w:rsidR="00BC2384" w:rsidRPr="00D8555E" w:rsidRDefault="00BC2384" w:rsidP="00BC2384">
      <w:pPr>
        <w:spacing w:after="0"/>
        <w:rPr>
          <w:rFonts w:asciiTheme="minorBidi" w:hAnsiTheme="minorBidi"/>
          <w:sz w:val="24"/>
          <w:szCs w:val="24"/>
          <w:rtl/>
        </w:rPr>
      </w:pPr>
      <w:r w:rsidRPr="00D8555E">
        <w:rPr>
          <w:rFonts w:asciiTheme="minorBidi" w:hAnsiTheme="minorBidi"/>
          <w:sz w:val="24"/>
          <w:szCs w:val="24"/>
        </w:rPr>
        <w:t>e. A shotgun injury from 50 meters will cause extensive damage to the lung.</w:t>
      </w:r>
    </w:p>
    <w:p w14:paraId="034D2A99" w14:textId="77777777" w:rsidR="00BC2384" w:rsidRPr="00D8555E" w:rsidRDefault="00BC2384" w:rsidP="00BC2384">
      <w:pPr>
        <w:spacing w:after="0"/>
        <w:rPr>
          <w:rFonts w:asciiTheme="minorBidi" w:hAnsiTheme="minorBidi"/>
          <w:sz w:val="24"/>
          <w:szCs w:val="24"/>
          <w:rtl/>
        </w:rPr>
      </w:pPr>
    </w:p>
    <w:p w14:paraId="4267E455"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Q97) Regarding sentinel lymph node surgery in breast cancer which of the following is true?</w:t>
      </w:r>
    </w:p>
    <w:p w14:paraId="26AF65E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It is performed in all breast cancer.</w:t>
      </w:r>
    </w:p>
    <w:p w14:paraId="31E605CC"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It has a high incidence of false negative rate.</w:t>
      </w:r>
    </w:p>
    <w:p w14:paraId="60792EA3"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When positive, axillary clearance is mandatory.</w:t>
      </w:r>
    </w:p>
    <w:p w14:paraId="23FF00A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Axillary recurrence in negative sentinel node is high.</w:t>
      </w:r>
    </w:p>
    <w:p w14:paraId="08C8CD8E"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Major concern is the development of lymph oedema.</w:t>
      </w:r>
    </w:p>
    <w:p w14:paraId="1A826D9F" w14:textId="77777777" w:rsidR="00BC2384" w:rsidRPr="00D8555E" w:rsidRDefault="00BC2384" w:rsidP="00BC2384">
      <w:pPr>
        <w:spacing w:after="0"/>
        <w:rPr>
          <w:rFonts w:asciiTheme="minorBidi" w:hAnsiTheme="minorBidi"/>
          <w:sz w:val="24"/>
          <w:szCs w:val="24"/>
        </w:rPr>
      </w:pPr>
    </w:p>
    <w:p w14:paraId="18B4269C"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lastRenderedPageBreak/>
        <w:t>Q98) Patient brought to the ER with BP of 130/80, pulse of 84, localizes to pain, opens eye to pain, produces incomprehensive sounds, will have a Glasgow Comma scale of:</w:t>
      </w:r>
    </w:p>
    <w:p w14:paraId="5239EAD7"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7.</w:t>
      </w:r>
    </w:p>
    <w:p w14:paraId="12F30E7A"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8.</w:t>
      </w:r>
    </w:p>
    <w:p w14:paraId="117F2608"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c. 9.</w:t>
      </w:r>
    </w:p>
    <w:p w14:paraId="55E2ADDD"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10.</w:t>
      </w:r>
    </w:p>
    <w:p w14:paraId="7434D086"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e. 11.</w:t>
      </w:r>
    </w:p>
    <w:p w14:paraId="29308B55" w14:textId="77777777" w:rsidR="00BC2384" w:rsidRPr="00D8555E" w:rsidRDefault="00BC2384" w:rsidP="00BC2384">
      <w:pPr>
        <w:spacing w:after="0"/>
        <w:rPr>
          <w:rFonts w:asciiTheme="minorBidi" w:hAnsiTheme="minorBidi"/>
          <w:sz w:val="24"/>
          <w:szCs w:val="24"/>
        </w:rPr>
      </w:pPr>
    </w:p>
    <w:p w14:paraId="465E1006"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Q99) Which of the following is the lease cause of iatrogenic pneumothorax?</w:t>
      </w:r>
    </w:p>
    <w:p w14:paraId="21998F5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a. Transthoracic needle aspiration.</w:t>
      </w:r>
    </w:p>
    <w:p w14:paraId="1B1D02A8"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Subclavian vessel puncture.</w:t>
      </w:r>
    </w:p>
    <w:p w14:paraId="42FB98C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c. Thoracocentesis.</w:t>
      </w:r>
    </w:p>
    <w:p w14:paraId="492121DF"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Pleural biopsy.</w:t>
      </w:r>
    </w:p>
    <w:p w14:paraId="171D5376" w14:textId="77777777" w:rsidR="00BC2384" w:rsidRPr="00D8555E" w:rsidRDefault="00BC2384" w:rsidP="00BC2384">
      <w:pPr>
        <w:spacing w:after="0"/>
        <w:rPr>
          <w:rFonts w:asciiTheme="minorBidi" w:hAnsiTheme="minorBidi"/>
          <w:color w:val="FF0000"/>
          <w:sz w:val="24"/>
          <w:szCs w:val="24"/>
        </w:rPr>
      </w:pPr>
      <w:r w:rsidRPr="00D8555E">
        <w:rPr>
          <w:rFonts w:asciiTheme="minorBidi" w:hAnsiTheme="minorBidi"/>
          <w:color w:val="FF0000"/>
          <w:sz w:val="24"/>
          <w:szCs w:val="24"/>
        </w:rPr>
        <w:t>e. Intercostal nerve block.??</w:t>
      </w:r>
    </w:p>
    <w:p w14:paraId="5B179B79" w14:textId="77777777" w:rsidR="00BC2384" w:rsidRPr="00D8555E" w:rsidRDefault="00BC2384" w:rsidP="00BC2384">
      <w:pPr>
        <w:spacing w:after="0"/>
        <w:rPr>
          <w:rFonts w:asciiTheme="minorBidi" w:hAnsiTheme="minorBidi"/>
          <w:sz w:val="24"/>
          <w:szCs w:val="24"/>
        </w:rPr>
      </w:pPr>
    </w:p>
    <w:p w14:paraId="33B46758" w14:textId="77777777" w:rsidR="00BC2384" w:rsidRPr="00D8555E" w:rsidRDefault="00BC2384" w:rsidP="00BC2384">
      <w:pPr>
        <w:spacing w:after="0"/>
        <w:rPr>
          <w:rFonts w:asciiTheme="minorBidi" w:hAnsiTheme="minorBidi"/>
          <w:b/>
          <w:bCs/>
          <w:sz w:val="24"/>
          <w:szCs w:val="24"/>
        </w:rPr>
      </w:pPr>
      <w:r w:rsidRPr="00D8555E">
        <w:rPr>
          <w:rFonts w:asciiTheme="minorBidi" w:hAnsiTheme="minorBidi"/>
          <w:b/>
          <w:bCs/>
          <w:sz w:val="24"/>
          <w:szCs w:val="24"/>
        </w:rPr>
        <w:t>Q100) When a patient is seen with stab wound of the neck that has injured the left vertebral artery. The most frequent clinical finding is:</w:t>
      </w:r>
    </w:p>
    <w:p w14:paraId="2AED7482" w14:textId="77777777" w:rsidR="00BC2384" w:rsidRPr="004B2B47" w:rsidRDefault="00BC2384" w:rsidP="00BC2384">
      <w:pPr>
        <w:spacing w:after="0"/>
        <w:rPr>
          <w:rFonts w:asciiTheme="minorBidi" w:hAnsiTheme="minorBidi"/>
          <w:sz w:val="24"/>
          <w:szCs w:val="24"/>
        </w:rPr>
      </w:pPr>
      <w:r w:rsidRPr="004B2B47">
        <w:rPr>
          <w:rFonts w:asciiTheme="minorBidi" w:hAnsiTheme="minorBidi"/>
          <w:sz w:val="24"/>
          <w:szCs w:val="24"/>
        </w:rPr>
        <w:t>a. Hemiparesis.</w:t>
      </w:r>
    </w:p>
    <w:p w14:paraId="729B7B63"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b. Hemiplegia.</w:t>
      </w:r>
    </w:p>
    <w:p w14:paraId="51D96ED6" w14:textId="77777777" w:rsidR="00BC2384" w:rsidRPr="00A503B1" w:rsidRDefault="00BC2384" w:rsidP="00BC2384">
      <w:pPr>
        <w:spacing w:after="0"/>
        <w:rPr>
          <w:rFonts w:asciiTheme="minorBidi" w:hAnsiTheme="minorBidi"/>
          <w:color w:val="FF0000"/>
          <w:sz w:val="24"/>
          <w:szCs w:val="24"/>
        </w:rPr>
      </w:pPr>
      <w:r w:rsidRPr="00717AEF">
        <w:rPr>
          <w:rFonts w:asciiTheme="minorBidi" w:hAnsiTheme="minorBidi"/>
          <w:color w:val="FF0000"/>
          <w:sz w:val="24"/>
          <w:szCs w:val="24"/>
        </w:rPr>
        <w:t>c. Hemorrhagic shock.</w:t>
      </w:r>
    </w:p>
    <w:p w14:paraId="1D7DFAE9" w14:textId="77777777" w:rsidR="00BC2384" w:rsidRPr="00D8555E" w:rsidRDefault="00BC2384" w:rsidP="00BC2384">
      <w:pPr>
        <w:spacing w:after="0"/>
        <w:rPr>
          <w:rFonts w:asciiTheme="minorBidi" w:hAnsiTheme="minorBidi"/>
          <w:sz w:val="24"/>
          <w:szCs w:val="24"/>
        </w:rPr>
      </w:pPr>
      <w:r w:rsidRPr="00D8555E">
        <w:rPr>
          <w:rFonts w:asciiTheme="minorBidi" w:hAnsiTheme="minorBidi"/>
          <w:sz w:val="24"/>
          <w:szCs w:val="24"/>
        </w:rPr>
        <w:t>d. Monocular blindness.</w:t>
      </w:r>
    </w:p>
    <w:p w14:paraId="050F7718" w14:textId="77777777" w:rsidR="00BC2384" w:rsidRDefault="00BC2384" w:rsidP="00BC2384">
      <w:pPr>
        <w:spacing w:after="0"/>
        <w:rPr>
          <w:rFonts w:asciiTheme="minorBidi" w:hAnsiTheme="minorBidi"/>
          <w:sz w:val="24"/>
          <w:szCs w:val="24"/>
        </w:rPr>
      </w:pPr>
      <w:r w:rsidRPr="00D8555E">
        <w:rPr>
          <w:rFonts w:asciiTheme="minorBidi" w:hAnsiTheme="minorBidi"/>
          <w:sz w:val="24"/>
          <w:szCs w:val="24"/>
        </w:rPr>
        <w:t>e. Stable hematoma.</w:t>
      </w:r>
    </w:p>
    <w:p w14:paraId="0F58C711" w14:textId="77777777" w:rsidR="00BC2384" w:rsidRDefault="00BC2384" w:rsidP="00BC2384">
      <w:pPr>
        <w:spacing w:after="0"/>
        <w:rPr>
          <w:rFonts w:asciiTheme="minorBidi" w:hAnsiTheme="minorBidi"/>
          <w:sz w:val="24"/>
          <w:szCs w:val="24"/>
        </w:rPr>
      </w:pPr>
    </w:p>
    <w:p w14:paraId="5BD98E52" w14:textId="77777777" w:rsidR="00BC2384" w:rsidRDefault="00BC2384" w:rsidP="00BC2384">
      <w:pPr>
        <w:spacing w:after="0"/>
        <w:rPr>
          <w:rFonts w:asciiTheme="minorBidi" w:hAnsiTheme="minorBidi"/>
          <w:sz w:val="24"/>
          <w:szCs w:val="24"/>
        </w:rPr>
      </w:pPr>
    </w:p>
    <w:p w14:paraId="4435D401" w14:textId="77777777" w:rsidR="00BC2384" w:rsidRDefault="00BC2384" w:rsidP="00BC2384">
      <w:pPr>
        <w:spacing w:after="0"/>
        <w:rPr>
          <w:rFonts w:asciiTheme="minorBidi" w:hAnsiTheme="minorBidi"/>
          <w:sz w:val="24"/>
          <w:szCs w:val="24"/>
        </w:rPr>
      </w:pPr>
    </w:p>
    <w:p w14:paraId="6012F9A3" w14:textId="77777777" w:rsidR="00BC2384" w:rsidRDefault="00BC2384" w:rsidP="00BC2384">
      <w:pPr>
        <w:spacing w:after="0"/>
        <w:rPr>
          <w:rFonts w:asciiTheme="minorBidi" w:hAnsiTheme="minorBidi"/>
          <w:sz w:val="24"/>
          <w:szCs w:val="24"/>
        </w:rPr>
      </w:pPr>
    </w:p>
    <w:p w14:paraId="52FFC2CC" w14:textId="77777777" w:rsidR="00BC2384" w:rsidRDefault="00BC2384" w:rsidP="00BC2384">
      <w:pPr>
        <w:spacing w:after="0"/>
        <w:rPr>
          <w:rFonts w:asciiTheme="minorBidi" w:hAnsiTheme="minorBidi"/>
          <w:sz w:val="24"/>
          <w:szCs w:val="24"/>
        </w:rPr>
      </w:pPr>
    </w:p>
    <w:p w14:paraId="38E0EB1F" w14:textId="77777777" w:rsidR="00BC2384" w:rsidRDefault="00BC2384" w:rsidP="00BC2384">
      <w:pPr>
        <w:spacing w:after="0"/>
        <w:rPr>
          <w:rFonts w:asciiTheme="minorBidi" w:hAnsiTheme="minorBidi"/>
          <w:sz w:val="24"/>
          <w:szCs w:val="24"/>
        </w:rPr>
      </w:pPr>
    </w:p>
    <w:p w14:paraId="27A8C407" w14:textId="77777777" w:rsidR="00BC2384" w:rsidRDefault="00BC2384" w:rsidP="00BC2384">
      <w:pPr>
        <w:spacing w:after="0"/>
        <w:rPr>
          <w:rFonts w:asciiTheme="minorBidi" w:hAnsiTheme="minorBidi"/>
          <w:sz w:val="24"/>
          <w:szCs w:val="24"/>
        </w:rPr>
      </w:pPr>
    </w:p>
    <w:p w14:paraId="10750A20" w14:textId="77777777" w:rsidR="00BC2384" w:rsidRDefault="00BC2384" w:rsidP="00BC2384">
      <w:pPr>
        <w:spacing w:after="0"/>
        <w:rPr>
          <w:rFonts w:asciiTheme="minorBidi" w:hAnsiTheme="minorBidi"/>
          <w:sz w:val="24"/>
          <w:szCs w:val="24"/>
        </w:rPr>
      </w:pPr>
    </w:p>
    <w:p w14:paraId="75122F56" w14:textId="77777777" w:rsidR="00BC2384" w:rsidRDefault="00BC2384" w:rsidP="00BC2384">
      <w:pPr>
        <w:spacing w:after="0"/>
        <w:rPr>
          <w:rFonts w:asciiTheme="minorBidi" w:hAnsiTheme="minorBidi"/>
          <w:sz w:val="24"/>
          <w:szCs w:val="24"/>
        </w:rPr>
      </w:pPr>
    </w:p>
    <w:p w14:paraId="55AEDB8B" w14:textId="77777777" w:rsidR="00BC2384" w:rsidRDefault="00BC2384" w:rsidP="00BC2384">
      <w:pPr>
        <w:spacing w:after="0"/>
        <w:rPr>
          <w:rFonts w:asciiTheme="minorBidi" w:hAnsiTheme="minorBidi"/>
          <w:sz w:val="24"/>
          <w:szCs w:val="24"/>
        </w:rPr>
      </w:pPr>
    </w:p>
    <w:p w14:paraId="30295384" w14:textId="77777777" w:rsidR="00BC2384" w:rsidRDefault="00BC2384" w:rsidP="00BC2384">
      <w:pPr>
        <w:spacing w:after="0"/>
        <w:rPr>
          <w:rFonts w:asciiTheme="minorBidi" w:hAnsiTheme="minorBidi"/>
          <w:sz w:val="24"/>
          <w:szCs w:val="24"/>
        </w:rPr>
      </w:pPr>
    </w:p>
    <w:p w14:paraId="3C75B7A2" w14:textId="77777777" w:rsidR="00BC2384" w:rsidRDefault="00BC2384" w:rsidP="00BC2384">
      <w:pPr>
        <w:spacing w:after="0"/>
        <w:rPr>
          <w:rFonts w:asciiTheme="minorBidi" w:hAnsiTheme="minorBidi"/>
          <w:sz w:val="24"/>
          <w:szCs w:val="24"/>
        </w:rPr>
      </w:pPr>
    </w:p>
    <w:p w14:paraId="0B12A30A" w14:textId="77777777" w:rsidR="00BC2384" w:rsidRDefault="00BC2384" w:rsidP="00BC2384">
      <w:pPr>
        <w:spacing w:after="0"/>
        <w:rPr>
          <w:rFonts w:asciiTheme="minorBidi" w:hAnsiTheme="minorBidi"/>
          <w:sz w:val="24"/>
          <w:szCs w:val="24"/>
        </w:rPr>
      </w:pPr>
    </w:p>
    <w:p w14:paraId="65055A4C" w14:textId="77777777" w:rsidR="00BC2384" w:rsidRDefault="00BC2384" w:rsidP="00BC2384">
      <w:pPr>
        <w:spacing w:after="0"/>
        <w:rPr>
          <w:rFonts w:asciiTheme="minorBidi" w:hAnsiTheme="minorBidi"/>
          <w:sz w:val="24"/>
          <w:szCs w:val="24"/>
        </w:rPr>
      </w:pPr>
    </w:p>
    <w:p w14:paraId="19660122" w14:textId="77777777" w:rsidR="00BC2384" w:rsidRDefault="00BC2384" w:rsidP="00BC2384">
      <w:pPr>
        <w:spacing w:after="0"/>
        <w:rPr>
          <w:rFonts w:asciiTheme="minorBidi" w:hAnsiTheme="minorBidi"/>
          <w:sz w:val="24"/>
          <w:szCs w:val="24"/>
        </w:rPr>
      </w:pPr>
    </w:p>
    <w:p w14:paraId="794641ED" w14:textId="77777777" w:rsidR="00BC2384" w:rsidRDefault="00BC2384" w:rsidP="00BC2384">
      <w:pPr>
        <w:spacing w:after="0"/>
        <w:rPr>
          <w:rFonts w:asciiTheme="minorBidi" w:hAnsiTheme="minorBidi"/>
          <w:sz w:val="24"/>
          <w:szCs w:val="24"/>
        </w:rPr>
      </w:pPr>
    </w:p>
    <w:p w14:paraId="175C135E" w14:textId="77777777" w:rsidR="00BC2384" w:rsidRDefault="00BC2384" w:rsidP="00BC2384">
      <w:pPr>
        <w:spacing w:after="0"/>
        <w:rPr>
          <w:rFonts w:asciiTheme="minorBidi" w:hAnsiTheme="minorBidi"/>
          <w:sz w:val="24"/>
          <w:szCs w:val="24"/>
        </w:rPr>
      </w:pPr>
    </w:p>
    <w:p w14:paraId="425FB0C6" w14:textId="77777777" w:rsidR="00BC2384" w:rsidRDefault="00BC2384" w:rsidP="00BC2384">
      <w:pPr>
        <w:spacing w:after="0"/>
        <w:rPr>
          <w:rFonts w:asciiTheme="minorBidi" w:hAnsiTheme="minorBidi"/>
          <w:sz w:val="24"/>
          <w:szCs w:val="24"/>
        </w:rPr>
      </w:pPr>
    </w:p>
    <w:p w14:paraId="6C0D7B89" w14:textId="77777777" w:rsidR="00BC2384" w:rsidRDefault="00BC2384" w:rsidP="00BC2384">
      <w:pPr>
        <w:spacing w:after="0"/>
        <w:rPr>
          <w:rFonts w:asciiTheme="minorBidi" w:hAnsiTheme="minorBidi"/>
          <w:sz w:val="24"/>
          <w:szCs w:val="24"/>
        </w:rPr>
      </w:pPr>
    </w:p>
    <w:p w14:paraId="5C492E47" w14:textId="77777777" w:rsidR="00BC2384" w:rsidRDefault="00BC2384" w:rsidP="00BC2384">
      <w:pPr>
        <w:spacing w:after="0"/>
        <w:rPr>
          <w:rFonts w:asciiTheme="minorBidi" w:hAnsiTheme="minorBidi"/>
          <w:sz w:val="24"/>
          <w:szCs w:val="24"/>
        </w:rPr>
      </w:pPr>
    </w:p>
    <w:p w14:paraId="7E814F34" w14:textId="77777777" w:rsidR="00BC2384" w:rsidRDefault="00BC2384" w:rsidP="00BC2384">
      <w:pPr>
        <w:spacing w:after="0"/>
        <w:rPr>
          <w:rFonts w:asciiTheme="minorBidi" w:hAnsiTheme="minorBidi"/>
          <w:sz w:val="24"/>
          <w:szCs w:val="24"/>
        </w:rPr>
      </w:pPr>
    </w:p>
    <w:p w14:paraId="41C86FEF" w14:textId="77777777" w:rsidR="00BC2384" w:rsidRDefault="00BC2384" w:rsidP="00BC2384">
      <w:pPr>
        <w:spacing w:after="0"/>
        <w:rPr>
          <w:rFonts w:asciiTheme="minorBidi" w:hAnsiTheme="minorBidi"/>
          <w:sz w:val="24"/>
          <w:szCs w:val="24"/>
        </w:rPr>
      </w:pPr>
    </w:p>
    <w:p w14:paraId="417AE8FC" w14:textId="77777777" w:rsidR="00BC2384" w:rsidRDefault="00BC2384" w:rsidP="00BC2384">
      <w:pPr>
        <w:spacing w:after="0"/>
        <w:rPr>
          <w:rFonts w:asciiTheme="minorBidi" w:hAnsiTheme="minorBidi"/>
          <w:sz w:val="24"/>
          <w:szCs w:val="24"/>
        </w:rPr>
      </w:pPr>
    </w:p>
    <w:p w14:paraId="2348D820" w14:textId="77777777" w:rsidR="00BC2384" w:rsidRDefault="00BC2384" w:rsidP="00BC2384">
      <w:pPr>
        <w:spacing w:after="0"/>
        <w:rPr>
          <w:rFonts w:asciiTheme="minorBidi" w:hAnsiTheme="minorBidi"/>
          <w:sz w:val="24"/>
          <w:szCs w:val="24"/>
        </w:rPr>
      </w:pPr>
    </w:p>
    <w:p w14:paraId="3C980F87" w14:textId="77777777" w:rsidR="00BC2384" w:rsidRDefault="00BC2384" w:rsidP="00BC2384">
      <w:pPr>
        <w:spacing w:after="0"/>
        <w:rPr>
          <w:rFonts w:asciiTheme="minorBidi" w:hAnsiTheme="minorBidi"/>
          <w:sz w:val="24"/>
          <w:szCs w:val="24"/>
        </w:rPr>
      </w:pPr>
    </w:p>
    <w:p w14:paraId="309887F5" w14:textId="77777777" w:rsidR="00BC2384" w:rsidRDefault="00BC2384" w:rsidP="00BC2384">
      <w:pPr>
        <w:spacing w:after="0"/>
        <w:rPr>
          <w:rFonts w:asciiTheme="minorBidi" w:hAnsiTheme="minorBidi"/>
          <w:sz w:val="24"/>
          <w:szCs w:val="24"/>
        </w:rPr>
      </w:pPr>
    </w:p>
    <w:p w14:paraId="66A49AA4" w14:textId="77777777" w:rsidR="00BC2384" w:rsidRDefault="00BC2384" w:rsidP="00BC2384">
      <w:pPr>
        <w:spacing w:after="0"/>
        <w:rPr>
          <w:rFonts w:asciiTheme="minorBidi" w:hAnsiTheme="minorBidi"/>
          <w:sz w:val="24"/>
          <w:szCs w:val="24"/>
        </w:rPr>
      </w:pPr>
    </w:p>
    <w:p w14:paraId="53CD8135" w14:textId="77777777" w:rsidR="00BC2384" w:rsidRDefault="00BC2384" w:rsidP="00BC2384">
      <w:pPr>
        <w:spacing w:after="0"/>
        <w:rPr>
          <w:rFonts w:asciiTheme="minorBidi" w:hAnsiTheme="minorBidi"/>
          <w:sz w:val="24"/>
          <w:szCs w:val="24"/>
        </w:rPr>
      </w:pPr>
    </w:p>
    <w:p w14:paraId="0DE2C338" w14:textId="77777777" w:rsidR="00BC2384" w:rsidRDefault="00BC2384" w:rsidP="00BC2384">
      <w:pPr>
        <w:spacing w:after="0"/>
        <w:rPr>
          <w:rFonts w:asciiTheme="minorBidi" w:hAnsiTheme="minorBidi"/>
          <w:sz w:val="24"/>
          <w:szCs w:val="24"/>
        </w:rPr>
      </w:pPr>
    </w:p>
    <w:p w14:paraId="4F680393" w14:textId="77777777" w:rsidR="00BC2384" w:rsidRPr="00D8555E" w:rsidRDefault="00BC2384" w:rsidP="00BC2384">
      <w:pPr>
        <w:spacing w:after="0"/>
        <w:rPr>
          <w:rFonts w:asciiTheme="minorBidi" w:hAnsiTheme="minorBidi"/>
          <w:sz w:val="24"/>
          <w:szCs w:val="24"/>
          <w:rtl/>
        </w:rPr>
      </w:pPr>
    </w:p>
    <w:p w14:paraId="0869337C" w14:textId="5ACF10DB" w:rsidR="00BC2384" w:rsidRDefault="00BC2384" w:rsidP="00BC2384">
      <w:pPr>
        <w:bidi/>
        <w:ind w:left="-1759" w:firstLine="1759"/>
        <w:jc w:val="right"/>
        <w:rPr>
          <w:b/>
          <w:bCs/>
          <w:sz w:val="40"/>
          <w:szCs w:val="40"/>
        </w:rPr>
      </w:pPr>
    </w:p>
    <w:p w14:paraId="4D744F41" w14:textId="4445E3D5" w:rsidR="00BC2384" w:rsidRPr="00BC2384" w:rsidRDefault="00BC2384" w:rsidP="00BC2384">
      <w:pPr>
        <w:bidi/>
        <w:ind w:left="-1759" w:firstLine="1759"/>
        <w:jc w:val="center"/>
        <w:rPr>
          <w:b/>
          <w:bCs/>
          <w:sz w:val="40"/>
          <w:szCs w:val="40"/>
        </w:rPr>
      </w:pPr>
      <w:r>
        <w:rPr>
          <w:b/>
          <w:bCs/>
          <w:sz w:val="40"/>
          <w:szCs w:val="40"/>
        </w:rPr>
        <w:t>6</w:t>
      </w:r>
      <w:r w:rsidRPr="00BC2384">
        <w:rPr>
          <w:b/>
          <w:bCs/>
          <w:sz w:val="40"/>
          <w:szCs w:val="40"/>
          <w:vertAlign w:val="superscript"/>
        </w:rPr>
        <w:t>th</w:t>
      </w:r>
      <w:r>
        <w:rPr>
          <w:b/>
          <w:bCs/>
          <w:sz w:val="40"/>
          <w:szCs w:val="40"/>
        </w:rPr>
        <w:t xml:space="preserve"> year 2020</w:t>
      </w:r>
      <w:r w:rsidR="005A66D1">
        <w:rPr>
          <w:b/>
          <w:bCs/>
          <w:sz w:val="40"/>
          <w:szCs w:val="40"/>
        </w:rPr>
        <w:br/>
      </w:r>
      <w:r w:rsidR="005A66D1" w:rsidRPr="005A66D1">
        <w:rPr>
          <w:b/>
          <w:bCs/>
          <w:sz w:val="36"/>
          <w:szCs w:val="36"/>
        </w:rPr>
        <w:t>Done by : Ibrahim Ghayyadah , Tareq Abu-libdeh</w:t>
      </w:r>
    </w:p>
    <w:p w14:paraId="379EE45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tl/>
        </w:rPr>
      </w:pPr>
      <w:r>
        <w:rPr>
          <w:rFonts w:asciiTheme="minorBidi" w:eastAsia="Times New Roman" w:hAnsiTheme="minorBidi"/>
          <w:b/>
          <w:bCs/>
          <w:color w:val="1D2129"/>
          <w:sz w:val="24"/>
          <w:szCs w:val="24"/>
        </w:rPr>
        <w:t>The estimated blood loss in class II hypovolemic shock is :</w:t>
      </w:r>
    </w:p>
    <w:p w14:paraId="65ABE5B4" w14:textId="77777777" w:rsidR="005A66D1" w:rsidRDefault="005A66D1" w:rsidP="005A66D1">
      <w:pPr>
        <w:pStyle w:val="ListParagraph"/>
        <w:numPr>
          <w:ilvl w:val="0"/>
          <w:numId w:val="39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750 - 1500 ml </w:t>
      </w:r>
    </w:p>
    <w:p w14:paraId="0E981864" w14:textId="77777777" w:rsidR="005A66D1" w:rsidRDefault="005A66D1" w:rsidP="005A66D1">
      <w:pPr>
        <w:pStyle w:val="ListParagraph"/>
        <w:numPr>
          <w:ilvl w:val="0"/>
          <w:numId w:val="39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1500 – 2000 ml </w:t>
      </w:r>
    </w:p>
    <w:p w14:paraId="7BEC5A50" w14:textId="77777777" w:rsidR="005A66D1" w:rsidRDefault="005A66D1" w:rsidP="005A66D1">
      <w:pPr>
        <w:pStyle w:val="ListParagraph"/>
        <w:numPr>
          <w:ilvl w:val="0"/>
          <w:numId w:val="39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More than 3000 ml </w:t>
      </w:r>
    </w:p>
    <w:p w14:paraId="3551B2CA" w14:textId="77777777" w:rsidR="005A66D1" w:rsidRDefault="005A66D1" w:rsidP="005A66D1">
      <w:pPr>
        <w:pStyle w:val="ListParagraph"/>
        <w:numPr>
          <w:ilvl w:val="0"/>
          <w:numId w:val="39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Less than 750 ml </w:t>
      </w:r>
    </w:p>
    <w:p w14:paraId="1A44AF73" w14:textId="77777777" w:rsidR="005A66D1" w:rsidRDefault="005A66D1" w:rsidP="005A66D1">
      <w:pPr>
        <w:pStyle w:val="ListParagraph"/>
        <w:numPr>
          <w:ilvl w:val="0"/>
          <w:numId w:val="39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2000- 3000 ml </w:t>
      </w:r>
    </w:p>
    <w:p w14:paraId="580B8DDE"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4E4E553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statements related to Neuroblastoma are true Except:-</w:t>
      </w:r>
    </w:p>
    <w:p w14:paraId="2E28EBF7" w14:textId="77777777" w:rsidR="005A66D1" w:rsidRDefault="005A66D1" w:rsidP="005A66D1">
      <w:pPr>
        <w:pStyle w:val="ListParagraph"/>
        <w:numPr>
          <w:ilvl w:val="0"/>
          <w:numId w:val="39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Arises from neural crest tissue. </w:t>
      </w:r>
    </w:p>
    <w:p w14:paraId="72F11E4C" w14:textId="77777777" w:rsidR="005A66D1" w:rsidRDefault="005A66D1" w:rsidP="005A66D1">
      <w:pPr>
        <w:pStyle w:val="ListParagraph"/>
        <w:numPr>
          <w:ilvl w:val="0"/>
          <w:numId w:val="39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MRI shows the extension of the tumor intra neural canal. </w:t>
      </w:r>
    </w:p>
    <w:p w14:paraId="272432F6" w14:textId="77777777" w:rsidR="005A66D1" w:rsidRDefault="005A66D1" w:rsidP="005A66D1">
      <w:pPr>
        <w:pStyle w:val="ListParagraph"/>
        <w:numPr>
          <w:ilvl w:val="0"/>
          <w:numId w:val="39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Increased urinary VMA. </w:t>
      </w:r>
    </w:p>
    <w:p w14:paraId="32C3C9D4" w14:textId="77777777" w:rsidR="005A66D1" w:rsidRDefault="005A66D1" w:rsidP="005A66D1">
      <w:pPr>
        <w:pStyle w:val="ListParagraph"/>
        <w:numPr>
          <w:ilvl w:val="0"/>
          <w:numId w:val="393"/>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Pulmonary metastasis is uncommon. </w:t>
      </w:r>
    </w:p>
    <w:p w14:paraId="1C22A847" w14:textId="77777777" w:rsidR="005A66D1" w:rsidRDefault="005A66D1" w:rsidP="005A66D1">
      <w:pPr>
        <w:pStyle w:val="ListParagraph"/>
        <w:numPr>
          <w:ilvl w:val="0"/>
          <w:numId w:val="39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Cancer cells in the bone marrow enough for diagnosis. </w:t>
      </w:r>
    </w:p>
    <w:p w14:paraId="789E7299"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719F4A5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Surgical management of perforated diverticular disease with faecal peritonitis includes:</w:t>
      </w:r>
    </w:p>
    <w:p w14:paraId="06F502D8" w14:textId="77777777" w:rsidR="005A66D1" w:rsidRDefault="005A66D1" w:rsidP="005A66D1">
      <w:pPr>
        <w:pStyle w:val="ListParagraph"/>
        <w:numPr>
          <w:ilvl w:val="0"/>
          <w:numId w:val="39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preoperative mechanical bowel preparation </w:t>
      </w:r>
    </w:p>
    <w:p w14:paraId="007AD457" w14:textId="77777777" w:rsidR="005A66D1" w:rsidRDefault="005A66D1" w:rsidP="005A66D1">
      <w:pPr>
        <w:pStyle w:val="ListParagraph"/>
        <w:numPr>
          <w:ilvl w:val="0"/>
          <w:numId w:val="39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Hartmann’s procedure and sigmoid end</w:t>
      </w:r>
      <w:r>
        <w:rPr>
          <w:rFonts w:ascii="Cambria Math" w:eastAsia="Times New Roman" w:hAnsi="Cambria Math" w:cs="Cambria Math"/>
          <w:color w:val="FF0000"/>
          <w:sz w:val="24"/>
          <w:szCs w:val="24"/>
        </w:rPr>
        <w:t>‐</w:t>
      </w:r>
      <w:r>
        <w:rPr>
          <w:rFonts w:asciiTheme="minorBidi" w:eastAsia="Times New Roman" w:hAnsiTheme="minorBidi"/>
          <w:color w:val="FF0000"/>
          <w:sz w:val="24"/>
          <w:szCs w:val="24"/>
        </w:rPr>
        <w:t xml:space="preserve">colostomy </w:t>
      </w:r>
    </w:p>
    <w:p w14:paraId="0330C61B" w14:textId="77777777" w:rsidR="005A66D1" w:rsidRDefault="005A66D1" w:rsidP="005A66D1">
      <w:pPr>
        <w:pStyle w:val="ListParagraph"/>
        <w:numPr>
          <w:ilvl w:val="0"/>
          <w:numId w:val="39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preoperative barium enema to define the anatomy </w:t>
      </w:r>
    </w:p>
    <w:p w14:paraId="012CABA4" w14:textId="77777777" w:rsidR="005A66D1" w:rsidRDefault="005A66D1" w:rsidP="005A66D1">
      <w:pPr>
        <w:pStyle w:val="ListParagraph"/>
        <w:numPr>
          <w:ilvl w:val="0"/>
          <w:numId w:val="39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anterior resection and primary colorectal anastomosis whenever possible </w:t>
      </w:r>
    </w:p>
    <w:p w14:paraId="29C1698A" w14:textId="77777777" w:rsidR="005A66D1" w:rsidRDefault="005A66D1" w:rsidP="005A66D1">
      <w:pPr>
        <w:pStyle w:val="ListParagraph"/>
        <w:numPr>
          <w:ilvl w:val="0"/>
          <w:numId w:val="39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preoperative nasogastric feeding to optimize nutrition </w:t>
      </w:r>
    </w:p>
    <w:p w14:paraId="7BFA8BBF"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55D017F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In pseudo obstruction all the followings are correct except :</w:t>
      </w:r>
    </w:p>
    <w:p w14:paraId="2B33F416" w14:textId="77777777" w:rsidR="005A66D1" w:rsidRDefault="005A66D1" w:rsidP="005A66D1">
      <w:pPr>
        <w:pStyle w:val="ListParagraph"/>
        <w:numPr>
          <w:ilvl w:val="0"/>
          <w:numId w:val="39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name given to a group of disorders that cause impaired GI motility with partial or complete coordinated muscle contraction loss. </w:t>
      </w:r>
    </w:p>
    <w:p w14:paraId="0327C0EB" w14:textId="77777777" w:rsidR="005A66D1" w:rsidRDefault="005A66D1" w:rsidP="005A66D1">
      <w:pPr>
        <w:pStyle w:val="ListParagraph"/>
        <w:numPr>
          <w:ilvl w:val="0"/>
          <w:numId w:val="39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it could be acute or chronic condition </w:t>
      </w:r>
    </w:p>
    <w:p w14:paraId="2720B171" w14:textId="77777777" w:rsidR="005A66D1" w:rsidRPr="00D34032" w:rsidRDefault="005A66D1" w:rsidP="005A66D1">
      <w:pPr>
        <w:pStyle w:val="ListParagraph"/>
        <w:numPr>
          <w:ilvl w:val="0"/>
          <w:numId w:val="395"/>
        </w:numPr>
        <w:shd w:val="clear" w:color="auto" w:fill="FFFFFF"/>
        <w:rPr>
          <w:rFonts w:asciiTheme="minorBidi" w:eastAsia="Times New Roman" w:hAnsiTheme="minorBidi"/>
          <w:color w:val="000000" w:themeColor="text1"/>
          <w:sz w:val="24"/>
          <w:szCs w:val="24"/>
        </w:rPr>
      </w:pPr>
      <w:r w:rsidRPr="00D34032">
        <w:rPr>
          <w:rFonts w:asciiTheme="minorBidi" w:eastAsia="Times New Roman" w:hAnsiTheme="minorBidi"/>
          <w:color w:val="000000" w:themeColor="text1"/>
          <w:sz w:val="24"/>
          <w:szCs w:val="24"/>
        </w:rPr>
        <w:t xml:space="preserve">secondry pseudo obstruction is more common than primary </w:t>
      </w:r>
    </w:p>
    <w:p w14:paraId="2C440D21" w14:textId="77777777" w:rsidR="005A66D1" w:rsidRDefault="005A66D1" w:rsidP="005A66D1">
      <w:pPr>
        <w:pStyle w:val="ListParagraph"/>
        <w:numPr>
          <w:ilvl w:val="0"/>
          <w:numId w:val="39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Spine fractures is one of the causes of secondry pseudo obstruction . </w:t>
      </w:r>
    </w:p>
    <w:p w14:paraId="49B863A2" w14:textId="77777777" w:rsidR="005A66D1" w:rsidRPr="00D34032" w:rsidRDefault="005A66D1" w:rsidP="005A66D1">
      <w:pPr>
        <w:pStyle w:val="ListParagraph"/>
        <w:numPr>
          <w:ilvl w:val="0"/>
          <w:numId w:val="395"/>
        </w:numPr>
        <w:shd w:val="clear" w:color="auto" w:fill="FFFFFF"/>
        <w:rPr>
          <w:rFonts w:asciiTheme="minorBidi" w:eastAsia="Times New Roman" w:hAnsiTheme="minorBidi"/>
          <w:color w:val="FF0000"/>
          <w:sz w:val="24"/>
          <w:szCs w:val="24"/>
        </w:rPr>
      </w:pPr>
      <w:r w:rsidRPr="00D34032">
        <w:rPr>
          <w:rFonts w:asciiTheme="minorBidi" w:eastAsia="Times New Roman" w:hAnsiTheme="minorBidi"/>
          <w:color w:val="FF0000"/>
          <w:sz w:val="24"/>
          <w:szCs w:val="24"/>
        </w:rPr>
        <w:t xml:space="preserve">The usual management is resuscitation followed by explorative laparotomy </w:t>
      </w:r>
    </w:p>
    <w:p w14:paraId="41D323FB"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5C181DC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statements regarding the obstructed hernia in a child are true except:</w:t>
      </w:r>
    </w:p>
    <w:p w14:paraId="243AA9EB" w14:textId="77777777" w:rsidR="005A66D1" w:rsidRDefault="005A66D1" w:rsidP="005A66D1">
      <w:pPr>
        <w:pStyle w:val="ListParagraph"/>
        <w:numPr>
          <w:ilvl w:val="0"/>
          <w:numId w:val="39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lastRenderedPageBreak/>
        <w:t xml:space="preserve">Attempt reduction by using sedation and by Taxis. </w:t>
      </w:r>
    </w:p>
    <w:p w14:paraId="79955B4F" w14:textId="77777777" w:rsidR="005A66D1" w:rsidRDefault="005A66D1" w:rsidP="005A66D1">
      <w:pPr>
        <w:pStyle w:val="ListParagraph"/>
        <w:numPr>
          <w:ilvl w:val="0"/>
          <w:numId w:val="39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Reduction should not be attempted pre operatively if Strangulated is suspected. </w:t>
      </w:r>
    </w:p>
    <w:p w14:paraId="71DCD5B7" w14:textId="77777777" w:rsidR="005A66D1" w:rsidRDefault="005A66D1" w:rsidP="005A66D1">
      <w:pPr>
        <w:pStyle w:val="ListParagraph"/>
        <w:numPr>
          <w:ilvl w:val="0"/>
          <w:numId w:val="39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Immediate surgical operation is the first choice of management. </w:t>
      </w:r>
    </w:p>
    <w:p w14:paraId="3FFFBC99" w14:textId="77777777" w:rsidR="005A66D1" w:rsidRDefault="005A66D1" w:rsidP="005A66D1">
      <w:pPr>
        <w:pStyle w:val="ListParagraph"/>
        <w:numPr>
          <w:ilvl w:val="0"/>
          <w:numId w:val="39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Delayed operation following successful reduction,to allow oedema of the sac to subside. </w:t>
      </w:r>
    </w:p>
    <w:p w14:paraId="50F321CE" w14:textId="77777777" w:rsidR="005A66D1" w:rsidRDefault="005A66D1" w:rsidP="005A66D1">
      <w:pPr>
        <w:pStyle w:val="ListParagraph"/>
        <w:numPr>
          <w:ilvl w:val="0"/>
          <w:numId w:val="39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Torsion of an undescended testis may mimic the obstructed Hernia. </w:t>
      </w:r>
    </w:p>
    <w:p w14:paraId="1A64CF14" w14:textId="77777777" w:rsidR="005A66D1" w:rsidRDefault="005A66D1" w:rsidP="005A66D1">
      <w:pPr>
        <w:shd w:val="clear" w:color="auto" w:fill="FFFFFF"/>
        <w:spacing w:after="0" w:line="240" w:lineRule="auto"/>
        <w:rPr>
          <w:rFonts w:asciiTheme="minorBidi" w:eastAsia="Times New Roman" w:hAnsiTheme="minorBidi"/>
          <w:color w:val="1D2129"/>
          <w:sz w:val="18"/>
          <w:szCs w:val="18"/>
        </w:rPr>
      </w:pPr>
    </w:p>
    <w:p w14:paraId="2868F3AE"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Regarding rectal prolapse in children, all are true except:</w:t>
      </w:r>
    </w:p>
    <w:p w14:paraId="5D5923A4" w14:textId="77777777" w:rsidR="005A66D1" w:rsidRDefault="005A66D1" w:rsidP="005A66D1">
      <w:pPr>
        <w:pStyle w:val="ListParagraph"/>
        <w:numPr>
          <w:ilvl w:val="0"/>
          <w:numId w:val="39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may associated with ectopic vesicae . </w:t>
      </w:r>
    </w:p>
    <w:p w14:paraId="3FB924B8" w14:textId="77777777" w:rsidR="005A66D1" w:rsidRDefault="005A66D1" w:rsidP="005A66D1">
      <w:pPr>
        <w:pStyle w:val="ListParagraph"/>
        <w:numPr>
          <w:ilvl w:val="0"/>
          <w:numId w:val="39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frequently associated with cystic fibrosis. </w:t>
      </w:r>
    </w:p>
    <w:p w14:paraId="3CC26E07" w14:textId="77777777" w:rsidR="005A66D1" w:rsidRDefault="005A66D1" w:rsidP="005A66D1">
      <w:pPr>
        <w:pStyle w:val="ListParagraph"/>
        <w:numPr>
          <w:ilvl w:val="0"/>
          <w:numId w:val="39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Differentiated from prolapsing rectal polyps. </w:t>
      </w:r>
    </w:p>
    <w:p w14:paraId="0A03CB74" w14:textId="77777777" w:rsidR="005A66D1" w:rsidRDefault="005A66D1" w:rsidP="005A66D1">
      <w:pPr>
        <w:pStyle w:val="ListParagraph"/>
        <w:numPr>
          <w:ilvl w:val="0"/>
          <w:numId w:val="39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May be presented with bleeding. </w:t>
      </w:r>
    </w:p>
    <w:p w14:paraId="4EA0CA80" w14:textId="77777777" w:rsidR="005A66D1" w:rsidRDefault="005A66D1" w:rsidP="005A66D1">
      <w:pPr>
        <w:pStyle w:val="ListParagraph"/>
        <w:numPr>
          <w:ilvl w:val="0"/>
          <w:numId w:val="397"/>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conservative treatment is useless </w:t>
      </w:r>
    </w:p>
    <w:p w14:paraId="5FD44BB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 60 year old female is diagnosed with a GIST tumor in the proximal stomach invading the diaphragm and spleen. Which of the following is the correct management?</w:t>
      </w:r>
    </w:p>
    <w:p w14:paraId="6E68874F" w14:textId="77777777" w:rsidR="005A66D1" w:rsidRDefault="005A66D1" w:rsidP="005A66D1">
      <w:pPr>
        <w:pStyle w:val="ListParagraph"/>
        <w:numPr>
          <w:ilvl w:val="0"/>
          <w:numId w:val="39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imatinib </w:t>
      </w:r>
    </w:p>
    <w:p w14:paraId="3B1BE2E0" w14:textId="77777777" w:rsidR="005A66D1" w:rsidRDefault="005A66D1" w:rsidP="005A66D1">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radical total gastrectomy </w:t>
      </w:r>
    </w:p>
    <w:p w14:paraId="37DB8AE9" w14:textId="77777777" w:rsidR="005A66D1" w:rsidRDefault="005A66D1" w:rsidP="005A66D1">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resection of proximal stomach, diaphragm and spleen </w:t>
      </w:r>
    </w:p>
    <w:p w14:paraId="7C6CD6D2" w14:textId="77777777" w:rsidR="005A66D1" w:rsidRDefault="005A66D1" w:rsidP="005A66D1">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sunitinib </w:t>
      </w:r>
    </w:p>
    <w:p w14:paraId="767A2FBF" w14:textId="77777777" w:rsidR="005A66D1" w:rsidRDefault="005A66D1" w:rsidP="005A66D1">
      <w:pPr>
        <w:pStyle w:val="ListParagraph"/>
        <w:numPr>
          <w:ilvl w:val="0"/>
          <w:numId w:val="39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neoadjuvant chemoradiation followed by radical total mastectomy </w:t>
      </w:r>
    </w:p>
    <w:p w14:paraId="48869D29"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6F480196"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Options of treatment in traumatic duodenal injury include the followings except:</w:t>
      </w:r>
    </w:p>
    <w:p w14:paraId="3871D393" w14:textId="77777777" w:rsidR="005A66D1" w:rsidRDefault="005A66D1" w:rsidP="005A66D1">
      <w:pPr>
        <w:pStyle w:val="ListParagraph"/>
        <w:numPr>
          <w:ilvl w:val="0"/>
          <w:numId w:val="39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conservative management </w:t>
      </w:r>
    </w:p>
    <w:p w14:paraId="01CE8074" w14:textId="77777777" w:rsidR="005A66D1" w:rsidRDefault="005A66D1" w:rsidP="005A66D1">
      <w:pPr>
        <w:pStyle w:val="ListParagraph"/>
        <w:numPr>
          <w:ilvl w:val="0"/>
          <w:numId w:val="39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primary closure </w:t>
      </w:r>
    </w:p>
    <w:p w14:paraId="6A2291A5" w14:textId="77777777" w:rsidR="005A66D1" w:rsidRDefault="005A66D1" w:rsidP="005A66D1">
      <w:pPr>
        <w:pStyle w:val="ListParagraph"/>
        <w:numPr>
          <w:ilvl w:val="0"/>
          <w:numId w:val="39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duodeno jejunostomy "Roux en y anastomosis </w:t>
      </w:r>
    </w:p>
    <w:p w14:paraId="4B3A46ED" w14:textId="77777777" w:rsidR="005A66D1" w:rsidRDefault="005A66D1" w:rsidP="005A66D1">
      <w:pPr>
        <w:pStyle w:val="ListParagraph"/>
        <w:numPr>
          <w:ilvl w:val="0"/>
          <w:numId w:val="399"/>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billroth II operation </w:t>
      </w:r>
    </w:p>
    <w:p w14:paraId="15BFD6BB" w14:textId="77777777" w:rsidR="005A66D1" w:rsidRDefault="005A66D1" w:rsidP="005A66D1">
      <w:pPr>
        <w:pStyle w:val="ListParagraph"/>
        <w:numPr>
          <w:ilvl w:val="0"/>
          <w:numId w:val="39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whipple operation.</w:t>
      </w:r>
      <w:r>
        <w:rPr>
          <w:rFonts w:asciiTheme="minorBidi" w:eastAsia="Times New Roman" w:hAnsiTheme="minorBidi"/>
          <w:color w:val="1D2129"/>
          <w:sz w:val="24"/>
          <w:szCs w:val="24"/>
        </w:rPr>
        <w:br/>
        <w:t xml:space="preserve"> </w:t>
      </w:r>
    </w:p>
    <w:p w14:paraId="7B9D753C" w14:textId="77777777" w:rsidR="005A66D1" w:rsidRDefault="005A66D1" w:rsidP="005A66D1">
      <w:pPr>
        <w:shd w:val="clear" w:color="auto" w:fill="FFFFFF"/>
        <w:spacing w:after="0" w:line="240" w:lineRule="auto"/>
        <w:rPr>
          <w:rFonts w:asciiTheme="minorBidi" w:eastAsia="Times New Roman" w:hAnsiTheme="minorBidi"/>
          <w:b/>
          <w:bCs/>
          <w:color w:val="1D2129"/>
          <w:sz w:val="24"/>
          <w:szCs w:val="24"/>
        </w:rPr>
      </w:pPr>
    </w:p>
    <w:p w14:paraId="62A76C91"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good prognosis regarding biliary atresia all the statements are true except:-</w:t>
      </w:r>
    </w:p>
    <w:p w14:paraId="4BFCD48F" w14:textId="77777777" w:rsidR="005A66D1" w:rsidRDefault="005A66D1" w:rsidP="005A66D1">
      <w:pPr>
        <w:pStyle w:val="ListParagraph"/>
        <w:numPr>
          <w:ilvl w:val="0"/>
          <w:numId w:val="40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Having surgery before 60 days of age . </w:t>
      </w:r>
    </w:p>
    <w:p w14:paraId="3D7362A4" w14:textId="77777777" w:rsidR="005A66D1" w:rsidRDefault="005A66D1" w:rsidP="005A66D1">
      <w:pPr>
        <w:pStyle w:val="ListParagraph"/>
        <w:numPr>
          <w:ilvl w:val="0"/>
          <w:numId w:val="40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Absence of portal hypertension. </w:t>
      </w:r>
    </w:p>
    <w:p w14:paraId="0E9C0E9D" w14:textId="77777777" w:rsidR="005A66D1" w:rsidRDefault="005A66D1" w:rsidP="005A66D1">
      <w:pPr>
        <w:pStyle w:val="ListParagraph"/>
        <w:numPr>
          <w:ilvl w:val="0"/>
          <w:numId w:val="40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Absence of fibrosis on liver biopsy. </w:t>
      </w:r>
    </w:p>
    <w:p w14:paraId="13E95921" w14:textId="77777777" w:rsidR="005A66D1" w:rsidRDefault="005A66D1" w:rsidP="005A66D1">
      <w:pPr>
        <w:pStyle w:val="ListParagraph"/>
        <w:numPr>
          <w:ilvl w:val="0"/>
          <w:numId w:val="40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Presence of cholengitis after surgery. </w:t>
      </w:r>
    </w:p>
    <w:p w14:paraId="7A0D1463" w14:textId="77777777" w:rsidR="005A66D1" w:rsidRDefault="005A66D1" w:rsidP="005A66D1">
      <w:pPr>
        <w:pStyle w:val="ListParagraph"/>
        <w:numPr>
          <w:ilvl w:val="0"/>
          <w:numId w:val="40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Clearing of jaundice after Kasai procedure. </w:t>
      </w:r>
      <w:r>
        <w:rPr>
          <w:rFonts w:asciiTheme="minorBidi" w:eastAsia="Times New Roman" w:hAnsiTheme="minorBidi"/>
          <w:color w:val="1D2129"/>
          <w:sz w:val="24"/>
          <w:szCs w:val="24"/>
        </w:rPr>
        <w:br/>
      </w:r>
    </w:p>
    <w:p w14:paraId="62D40C27"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7BE32D7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Amsterdam II criteria one is FALSE:</w:t>
      </w:r>
    </w:p>
    <w:p w14:paraId="55547E15" w14:textId="77777777" w:rsidR="005A66D1" w:rsidRDefault="005A66D1" w:rsidP="005A66D1">
      <w:pPr>
        <w:pStyle w:val="ListParagraph"/>
        <w:numPr>
          <w:ilvl w:val="0"/>
          <w:numId w:val="40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Three or more family members with colorectal cancer or other associated cancers, one of whom is a first-degree relative of the other two </w:t>
      </w:r>
    </w:p>
    <w:p w14:paraId="2575C0AD" w14:textId="77777777" w:rsidR="005A66D1" w:rsidRDefault="005A66D1" w:rsidP="005A66D1">
      <w:pPr>
        <w:pStyle w:val="ListParagraph"/>
        <w:numPr>
          <w:ilvl w:val="0"/>
          <w:numId w:val="401"/>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Three successive affected generations </w:t>
      </w:r>
    </w:p>
    <w:p w14:paraId="316D668B" w14:textId="77777777" w:rsidR="005A66D1" w:rsidRDefault="005A66D1" w:rsidP="005A66D1">
      <w:pPr>
        <w:pStyle w:val="ListParagraph"/>
        <w:numPr>
          <w:ilvl w:val="0"/>
          <w:numId w:val="40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At least one colorectal cancer diagnosed before the age of 50 years </w:t>
      </w:r>
    </w:p>
    <w:p w14:paraId="4D03B717" w14:textId="77777777" w:rsidR="005A66D1" w:rsidRDefault="005A66D1" w:rsidP="005A66D1">
      <w:pPr>
        <w:pStyle w:val="ListParagraph"/>
        <w:numPr>
          <w:ilvl w:val="0"/>
          <w:numId w:val="40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Familial Adenomatous Polyposis excluded </w:t>
      </w:r>
    </w:p>
    <w:p w14:paraId="2293C9F8" w14:textId="77777777" w:rsidR="005A66D1" w:rsidRDefault="005A66D1" w:rsidP="005A66D1">
      <w:pPr>
        <w:pStyle w:val="ListParagraph"/>
        <w:numPr>
          <w:ilvl w:val="0"/>
          <w:numId w:val="40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Tumors verified by pathological examination </w:t>
      </w:r>
      <w:r>
        <w:rPr>
          <w:rFonts w:asciiTheme="minorBidi" w:eastAsia="Times New Roman" w:hAnsiTheme="minorBidi"/>
          <w:color w:val="1D2129"/>
          <w:sz w:val="24"/>
          <w:szCs w:val="24"/>
        </w:rPr>
        <w:br/>
      </w:r>
    </w:p>
    <w:p w14:paraId="1AB7F60E"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1E672B1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A- 32- year old male presented to the emergency department 5 days after laparoscopic sleeve gastrectomy. He has not been quite well since, with epigastric pain, nausea, intermittent fevers and chills, and is unable to tolerate much oral intake. What investigation would be most helpful in the emergency department to diagnose his problem?</w:t>
      </w:r>
    </w:p>
    <w:p w14:paraId="76ECC713" w14:textId="77777777" w:rsidR="005A66D1" w:rsidRDefault="005A66D1" w:rsidP="005A66D1">
      <w:pPr>
        <w:pStyle w:val="ListParagraph"/>
        <w:numPr>
          <w:ilvl w:val="0"/>
          <w:numId w:val="40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gastroscopy </w:t>
      </w:r>
    </w:p>
    <w:p w14:paraId="749E2D2B" w14:textId="77777777" w:rsidR="005A66D1" w:rsidRDefault="005A66D1" w:rsidP="005A66D1">
      <w:pPr>
        <w:pStyle w:val="ListParagraph"/>
        <w:numPr>
          <w:ilvl w:val="0"/>
          <w:numId w:val="40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barium swallow </w:t>
      </w:r>
    </w:p>
    <w:p w14:paraId="7337C1D4" w14:textId="77777777" w:rsidR="005A66D1" w:rsidRDefault="005A66D1" w:rsidP="005A66D1">
      <w:pPr>
        <w:pStyle w:val="ListParagraph"/>
        <w:numPr>
          <w:ilvl w:val="0"/>
          <w:numId w:val="40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computed tomography </w:t>
      </w:r>
    </w:p>
    <w:p w14:paraId="3D13E1EB" w14:textId="77777777" w:rsidR="005A66D1" w:rsidRDefault="005A66D1" w:rsidP="005A66D1">
      <w:pPr>
        <w:pStyle w:val="ListParagraph"/>
        <w:numPr>
          <w:ilvl w:val="0"/>
          <w:numId w:val="40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abdominal ultrasound </w:t>
      </w:r>
    </w:p>
    <w:p w14:paraId="3ECED09C" w14:textId="77777777" w:rsidR="005A66D1" w:rsidRDefault="005A66D1" w:rsidP="005A66D1">
      <w:pPr>
        <w:pStyle w:val="ListParagraph"/>
        <w:numPr>
          <w:ilvl w:val="0"/>
          <w:numId w:val="40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magnetic resonance cholangiopancreatography </w:t>
      </w:r>
      <w:r>
        <w:rPr>
          <w:rFonts w:asciiTheme="minorBidi" w:eastAsia="Times New Roman" w:hAnsiTheme="minorBidi"/>
          <w:color w:val="1D2129"/>
          <w:sz w:val="24"/>
          <w:szCs w:val="24"/>
        </w:rPr>
        <w:br/>
      </w:r>
    </w:p>
    <w:p w14:paraId="1F25BB27"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05898FC7"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The best fluid replacement in case of class III hypovolemic shock is:</w:t>
      </w:r>
    </w:p>
    <w:p w14:paraId="095D7926" w14:textId="77777777" w:rsidR="005A66D1" w:rsidRDefault="005A66D1" w:rsidP="005A66D1">
      <w:pPr>
        <w:pStyle w:val="ListParagraph"/>
        <w:numPr>
          <w:ilvl w:val="0"/>
          <w:numId w:val="40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Normal saline 0.9% </w:t>
      </w:r>
    </w:p>
    <w:p w14:paraId="61FD4E97" w14:textId="77777777" w:rsidR="005A66D1" w:rsidRDefault="005A66D1" w:rsidP="005A66D1">
      <w:pPr>
        <w:pStyle w:val="ListParagraph"/>
        <w:numPr>
          <w:ilvl w:val="0"/>
          <w:numId w:val="40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Lactated Ringer </w:t>
      </w:r>
    </w:p>
    <w:p w14:paraId="4DBCE201" w14:textId="77777777" w:rsidR="005A66D1" w:rsidRDefault="005A66D1" w:rsidP="005A66D1">
      <w:pPr>
        <w:pStyle w:val="ListParagraph"/>
        <w:numPr>
          <w:ilvl w:val="0"/>
          <w:numId w:val="403"/>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Blood and blood products </w:t>
      </w:r>
    </w:p>
    <w:p w14:paraId="62371076" w14:textId="77777777" w:rsidR="005A66D1" w:rsidRDefault="005A66D1" w:rsidP="005A66D1">
      <w:pPr>
        <w:pStyle w:val="ListParagraph"/>
        <w:numPr>
          <w:ilvl w:val="0"/>
          <w:numId w:val="40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Glucose saline 0.9% </w:t>
      </w:r>
    </w:p>
    <w:p w14:paraId="757F5F5F" w14:textId="77777777" w:rsidR="005A66D1" w:rsidRDefault="005A66D1" w:rsidP="005A66D1">
      <w:pPr>
        <w:pStyle w:val="ListParagraph"/>
        <w:numPr>
          <w:ilvl w:val="0"/>
          <w:numId w:val="40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Hypertonic saline 3%</w:t>
      </w:r>
      <w:r>
        <w:rPr>
          <w:rFonts w:asciiTheme="minorBidi" w:eastAsia="Times New Roman" w:hAnsiTheme="minorBidi"/>
          <w:color w:val="1D2129"/>
          <w:sz w:val="24"/>
          <w:szCs w:val="24"/>
        </w:rPr>
        <w:br/>
        <w:t xml:space="preserve"> </w:t>
      </w:r>
    </w:p>
    <w:p w14:paraId="327ABDEB"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9D4A45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One of the followings is true in Crohn's disease:</w:t>
      </w:r>
    </w:p>
    <w:p w14:paraId="5DB1210D" w14:textId="77777777" w:rsidR="005A66D1" w:rsidRDefault="005A66D1" w:rsidP="005A66D1">
      <w:pPr>
        <w:pStyle w:val="ListParagraph"/>
        <w:numPr>
          <w:ilvl w:val="0"/>
          <w:numId w:val="40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Is caused by Mycobacterium paratuberculosis. </w:t>
      </w:r>
    </w:p>
    <w:p w14:paraId="6F4DD732" w14:textId="77777777" w:rsidR="005A66D1" w:rsidRDefault="005A66D1" w:rsidP="005A66D1">
      <w:pPr>
        <w:pStyle w:val="ListParagraph"/>
        <w:numPr>
          <w:ilvl w:val="0"/>
          <w:numId w:val="40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Is more common in Asians than in Jews. </w:t>
      </w:r>
    </w:p>
    <w:p w14:paraId="18459373" w14:textId="77777777" w:rsidR="005A66D1" w:rsidRDefault="005A66D1" w:rsidP="005A66D1">
      <w:pPr>
        <w:pStyle w:val="ListParagraph"/>
        <w:numPr>
          <w:ilvl w:val="0"/>
          <w:numId w:val="40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Tends to occur in families. </w:t>
      </w:r>
    </w:p>
    <w:p w14:paraId="4036670A" w14:textId="77777777" w:rsidR="005A66D1" w:rsidRDefault="005A66D1" w:rsidP="005A66D1">
      <w:pPr>
        <w:pStyle w:val="ListParagraph"/>
        <w:numPr>
          <w:ilvl w:val="0"/>
          <w:numId w:val="40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Is less frequent in temperate climates than in tropical ones. </w:t>
      </w:r>
    </w:p>
    <w:p w14:paraId="021BB052" w14:textId="77777777" w:rsidR="005A66D1" w:rsidRDefault="005A66D1" w:rsidP="005A66D1">
      <w:pPr>
        <w:pStyle w:val="ListParagraph"/>
        <w:numPr>
          <w:ilvl w:val="0"/>
          <w:numId w:val="40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Is improved by smoking. </w:t>
      </w:r>
    </w:p>
    <w:p w14:paraId="7B47EA6A"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10F8E04B"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is the most important initial step in management of a patient with acute pancreatitis?</w:t>
      </w:r>
    </w:p>
    <w:p w14:paraId="36C16A80" w14:textId="77777777" w:rsidR="005A66D1" w:rsidRDefault="005A66D1" w:rsidP="005A66D1">
      <w:pPr>
        <w:pStyle w:val="ListParagraph"/>
        <w:numPr>
          <w:ilvl w:val="0"/>
          <w:numId w:val="40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administer strong analgesia via an intravenous line </w:t>
      </w:r>
    </w:p>
    <w:p w14:paraId="351F6E64" w14:textId="77777777" w:rsidR="005A66D1" w:rsidRDefault="005A66D1" w:rsidP="005A66D1">
      <w:pPr>
        <w:pStyle w:val="ListParagraph"/>
        <w:numPr>
          <w:ilvl w:val="0"/>
          <w:numId w:val="40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ensure the patient is given intravenous crystalloid fluid </w:t>
      </w:r>
    </w:p>
    <w:p w14:paraId="11DACD85" w14:textId="77777777" w:rsidR="005A66D1" w:rsidRDefault="005A66D1" w:rsidP="005A66D1">
      <w:pPr>
        <w:pStyle w:val="ListParagraph"/>
        <w:numPr>
          <w:ilvl w:val="0"/>
          <w:numId w:val="40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determine the predicted severity by calculating the Glasgow score </w:t>
      </w:r>
    </w:p>
    <w:p w14:paraId="120B1CF8" w14:textId="77777777" w:rsidR="005A66D1" w:rsidRDefault="005A66D1" w:rsidP="005A66D1">
      <w:pPr>
        <w:pStyle w:val="ListParagraph"/>
        <w:numPr>
          <w:ilvl w:val="0"/>
          <w:numId w:val="40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commence broad</w:t>
      </w:r>
      <w:r>
        <w:rPr>
          <w:rFonts w:ascii="Cambria Math" w:eastAsia="Times New Roman" w:hAnsi="Cambria Math" w:cs="Cambria Math"/>
          <w:color w:val="1D2129"/>
          <w:sz w:val="24"/>
          <w:szCs w:val="24"/>
        </w:rPr>
        <w:t>‐</w:t>
      </w:r>
      <w:r>
        <w:rPr>
          <w:rFonts w:asciiTheme="minorBidi" w:eastAsia="Times New Roman" w:hAnsiTheme="minorBidi"/>
          <w:color w:val="1D2129"/>
          <w:sz w:val="24"/>
          <w:szCs w:val="24"/>
        </w:rPr>
        <w:t xml:space="preserve">spectrum antibiotics intravenously </w:t>
      </w:r>
    </w:p>
    <w:p w14:paraId="4F630BAB" w14:textId="77777777" w:rsidR="005A66D1" w:rsidRDefault="005A66D1" w:rsidP="005A66D1">
      <w:pPr>
        <w:pStyle w:val="ListParagraph"/>
        <w:numPr>
          <w:ilvl w:val="0"/>
          <w:numId w:val="40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arrange an urgent ERCP if the patient has a fever with rigours, cholestatic liver function tests and tenderness in the right upper quadrant </w:t>
      </w:r>
    </w:p>
    <w:p w14:paraId="25C37417"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56496F72" w14:textId="77777777" w:rsidR="005A66D1" w:rsidRPr="00F1255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sidRPr="00F12551">
        <w:rPr>
          <w:rFonts w:asciiTheme="minorBidi" w:eastAsia="Times New Roman" w:hAnsiTheme="minorBidi"/>
          <w:b/>
          <w:bCs/>
          <w:color w:val="1D2129"/>
          <w:sz w:val="24"/>
          <w:szCs w:val="24"/>
        </w:rPr>
        <w:t>All the statements related to Wilms' tumor are true Except:-</w:t>
      </w:r>
    </w:p>
    <w:p w14:paraId="5A454121" w14:textId="77777777" w:rsidR="005A66D1" w:rsidRPr="00F12551" w:rsidRDefault="005A66D1" w:rsidP="005A66D1">
      <w:pPr>
        <w:pStyle w:val="ListParagraph"/>
        <w:numPr>
          <w:ilvl w:val="0"/>
          <w:numId w:val="406"/>
        </w:numPr>
        <w:shd w:val="clear" w:color="auto" w:fill="FFFFFF"/>
        <w:rPr>
          <w:rFonts w:asciiTheme="minorBidi" w:eastAsia="Times New Roman" w:hAnsiTheme="minorBidi"/>
          <w:color w:val="1D2129"/>
          <w:sz w:val="24"/>
          <w:szCs w:val="24"/>
        </w:rPr>
      </w:pPr>
      <w:r w:rsidRPr="00F12551">
        <w:rPr>
          <w:rFonts w:asciiTheme="minorBidi" w:eastAsia="Times New Roman" w:hAnsiTheme="minorBidi"/>
          <w:color w:val="1D2129"/>
          <w:sz w:val="24"/>
          <w:szCs w:val="24"/>
        </w:rPr>
        <w:t xml:space="preserve">Persistence of the varicocele when the child is supine. </w:t>
      </w:r>
    </w:p>
    <w:p w14:paraId="2DE06B3A" w14:textId="77777777" w:rsidR="005A66D1" w:rsidRPr="00F12551" w:rsidRDefault="005A66D1" w:rsidP="005A66D1">
      <w:pPr>
        <w:pStyle w:val="ListParagraph"/>
        <w:numPr>
          <w:ilvl w:val="0"/>
          <w:numId w:val="406"/>
        </w:numPr>
        <w:shd w:val="clear" w:color="auto" w:fill="FFFFFF"/>
        <w:rPr>
          <w:rFonts w:asciiTheme="minorBidi" w:eastAsia="Times New Roman" w:hAnsiTheme="minorBidi"/>
          <w:color w:val="1D2129"/>
          <w:sz w:val="24"/>
          <w:szCs w:val="24"/>
        </w:rPr>
      </w:pPr>
      <w:r w:rsidRPr="00F12551">
        <w:rPr>
          <w:rFonts w:asciiTheme="minorBidi" w:eastAsia="Times New Roman" w:hAnsiTheme="minorBidi"/>
          <w:color w:val="1D2129"/>
          <w:sz w:val="24"/>
          <w:szCs w:val="24"/>
        </w:rPr>
        <w:t xml:space="preserve">May occur in Beckwith- Wiedemann syndrome. </w:t>
      </w:r>
    </w:p>
    <w:p w14:paraId="157E5A8D" w14:textId="77777777" w:rsidR="005A66D1" w:rsidRPr="00F12551" w:rsidRDefault="005A66D1" w:rsidP="005A66D1">
      <w:pPr>
        <w:pStyle w:val="ListParagraph"/>
        <w:numPr>
          <w:ilvl w:val="0"/>
          <w:numId w:val="406"/>
        </w:numPr>
        <w:shd w:val="clear" w:color="auto" w:fill="FFFFFF"/>
        <w:rPr>
          <w:rFonts w:asciiTheme="minorBidi" w:eastAsia="Times New Roman" w:hAnsiTheme="minorBidi"/>
          <w:color w:val="1D2129"/>
          <w:sz w:val="24"/>
          <w:szCs w:val="24"/>
        </w:rPr>
      </w:pPr>
      <w:r w:rsidRPr="00F12551">
        <w:rPr>
          <w:rFonts w:asciiTheme="minorBidi" w:eastAsia="Times New Roman" w:hAnsiTheme="minorBidi"/>
          <w:color w:val="1D2129"/>
          <w:sz w:val="24"/>
          <w:szCs w:val="24"/>
        </w:rPr>
        <w:t xml:space="preserve">Primary surgical resection followed by chemotherapy. </w:t>
      </w:r>
    </w:p>
    <w:p w14:paraId="2B649BD4" w14:textId="42BDF89D" w:rsidR="005A66D1" w:rsidRPr="00F12551" w:rsidRDefault="005A66D1" w:rsidP="005A66D1">
      <w:pPr>
        <w:pStyle w:val="ListParagraph"/>
        <w:numPr>
          <w:ilvl w:val="0"/>
          <w:numId w:val="406"/>
        </w:numPr>
        <w:shd w:val="clear" w:color="auto" w:fill="FFFFFF"/>
        <w:rPr>
          <w:rFonts w:asciiTheme="minorBidi" w:eastAsia="Times New Roman" w:hAnsiTheme="minorBidi"/>
          <w:color w:val="1D2129"/>
          <w:sz w:val="24"/>
          <w:szCs w:val="24"/>
        </w:rPr>
      </w:pPr>
      <w:r w:rsidRPr="00F12551">
        <w:rPr>
          <w:rFonts w:asciiTheme="minorBidi" w:eastAsia="Times New Roman" w:hAnsiTheme="minorBidi"/>
          <w:color w:val="1D2129"/>
          <w:sz w:val="24"/>
          <w:szCs w:val="24"/>
        </w:rPr>
        <w:t>MRI shows the extension of the tumor to the intra-vascular.</w:t>
      </w:r>
      <w:r w:rsidR="00BA17B6" w:rsidRPr="00F12551">
        <w:rPr>
          <w:rFonts w:asciiTheme="minorBidi" w:eastAsia="Times New Roman" w:hAnsiTheme="minorBidi"/>
          <w:color w:val="1D2129"/>
          <w:sz w:val="24"/>
          <w:szCs w:val="24"/>
        </w:rPr>
        <w:t>??????</w:t>
      </w:r>
      <w:r w:rsidRPr="00F12551">
        <w:rPr>
          <w:rFonts w:asciiTheme="minorBidi" w:eastAsia="Times New Roman" w:hAnsiTheme="minorBidi"/>
          <w:color w:val="1D2129"/>
          <w:sz w:val="24"/>
          <w:szCs w:val="24"/>
        </w:rPr>
        <w:t xml:space="preserve"> </w:t>
      </w:r>
    </w:p>
    <w:p w14:paraId="4DBAEE3B" w14:textId="77777777" w:rsidR="005A66D1" w:rsidRPr="00F12551" w:rsidRDefault="005A66D1" w:rsidP="005A66D1">
      <w:pPr>
        <w:pStyle w:val="ListParagraph"/>
        <w:numPr>
          <w:ilvl w:val="0"/>
          <w:numId w:val="406"/>
        </w:numPr>
        <w:shd w:val="clear" w:color="auto" w:fill="FFFFFF"/>
        <w:rPr>
          <w:rFonts w:asciiTheme="minorBidi" w:eastAsia="Times New Roman" w:hAnsiTheme="minorBidi"/>
          <w:color w:val="FF0000"/>
          <w:sz w:val="24"/>
          <w:szCs w:val="24"/>
        </w:rPr>
      </w:pPr>
      <w:r w:rsidRPr="00F12551">
        <w:rPr>
          <w:rFonts w:asciiTheme="minorBidi" w:eastAsia="Times New Roman" w:hAnsiTheme="minorBidi"/>
          <w:color w:val="FF0000"/>
          <w:sz w:val="24"/>
          <w:szCs w:val="24"/>
        </w:rPr>
        <w:t xml:space="preserve">Prevented cure when tumors are found in both kidneys. </w:t>
      </w:r>
    </w:p>
    <w:p w14:paraId="17521B96" w14:textId="77777777" w:rsidR="005A66D1" w:rsidRDefault="005A66D1" w:rsidP="005A66D1">
      <w:pPr>
        <w:pStyle w:val="ListParagraph"/>
        <w:shd w:val="clear" w:color="auto" w:fill="FFFFFF"/>
        <w:rPr>
          <w:rFonts w:asciiTheme="minorBidi" w:eastAsia="Times New Roman" w:hAnsiTheme="minorBidi"/>
          <w:color w:val="1D2129"/>
          <w:sz w:val="24"/>
          <w:szCs w:val="24"/>
        </w:rPr>
      </w:pPr>
    </w:p>
    <w:p w14:paraId="43F90E4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One day old newborn with nonbilious vomiting and failure to pass meconium, what is the diagnosis.</w:t>
      </w:r>
    </w:p>
    <w:p w14:paraId="44A589E4" w14:textId="77777777" w:rsidR="005A66D1" w:rsidRDefault="005A66D1" w:rsidP="005A66D1">
      <w:pPr>
        <w:pStyle w:val="ListParagraph"/>
        <w:numPr>
          <w:ilvl w:val="0"/>
          <w:numId w:val="40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Hypertrophic pyloric stenosis. </w:t>
      </w:r>
    </w:p>
    <w:p w14:paraId="1DA7D057" w14:textId="77777777" w:rsidR="005A66D1" w:rsidRDefault="005A66D1" w:rsidP="005A66D1">
      <w:pPr>
        <w:pStyle w:val="ListParagraph"/>
        <w:numPr>
          <w:ilvl w:val="0"/>
          <w:numId w:val="407"/>
        </w:numPr>
        <w:shd w:val="clear" w:color="auto" w:fill="FFFFFF"/>
        <w:rPr>
          <w:rFonts w:asciiTheme="minorBidi" w:eastAsia="Times New Roman" w:hAnsiTheme="minorBidi"/>
          <w:sz w:val="24"/>
          <w:szCs w:val="24"/>
        </w:rPr>
      </w:pPr>
      <w:r>
        <w:rPr>
          <w:rFonts w:asciiTheme="minorBidi" w:eastAsia="Times New Roman" w:hAnsiTheme="minorBidi"/>
          <w:sz w:val="24"/>
          <w:szCs w:val="24"/>
        </w:rPr>
        <w:lastRenderedPageBreak/>
        <w:t xml:space="preserve">meconium ileus. </w:t>
      </w:r>
    </w:p>
    <w:p w14:paraId="49F04B48" w14:textId="77777777" w:rsidR="005A66D1" w:rsidRDefault="005A66D1" w:rsidP="005A66D1">
      <w:pPr>
        <w:pStyle w:val="ListParagraph"/>
        <w:numPr>
          <w:ilvl w:val="0"/>
          <w:numId w:val="407"/>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Congenital pyloric web. </w:t>
      </w:r>
    </w:p>
    <w:p w14:paraId="2284F368" w14:textId="77777777" w:rsidR="005A66D1" w:rsidRDefault="005A66D1" w:rsidP="005A66D1">
      <w:pPr>
        <w:pStyle w:val="ListParagraph"/>
        <w:numPr>
          <w:ilvl w:val="0"/>
          <w:numId w:val="40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malrotation. </w:t>
      </w:r>
    </w:p>
    <w:p w14:paraId="617AA5FC" w14:textId="77777777" w:rsidR="005A66D1" w:rsidRDefault="005A66D1" w:rsidP="005A66D1">
      <w:pPr>
        <w:pStyle w:val="ListParagraph"/>
        <w:numPr>
          <w:ilvl w:val="0"/>
          <w:numId w:val="40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Jejunal atresia. </w:t>
      </w:r>
    </w:p>
    <w:p w14:paraId="393EA025"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32927EF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followings regarding Achalasia are true except :</w:t>
      </w:r>
    </w:p>
    <w:p w14:paraId="391E77B1" w14:textId="77777777" w:rsidR="005A66D1" w:rsidRDefault="005A66D1" w:rsidP="005A66D1">
      <w:pPr>
        <w:pStyle w:val="ListParagraph"/>
        <w:numPr>
          <w:ilvl w:val="0"/>
          <w:numId w:val="40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Both sexes are equally affected. </w:t>
      </w:r>
    </w:p>
    <w:p w14:paraId="60E29B96" w14:textId="77777777" w:rsidR="005A66D1" w:rsidRDefault="005A66D1" w:rsidP="005A66D1">
      <w:pPr>
        <w:pStyle w:val="ListParagraph"/>
        <w:numPr>
          <w:ilvl w:val="0"/>
          <w:numId w:val="40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It is due to Myenteric plexus degeneration. </w:t>
      </w:r>
    </w:p>
    <w:p w14:paraId="7077C4F9" w14:textId="77777777" w:rsidR="005A66D1" w:rsidRDefault="005A66D1" w:rsidP="005A66D1">
      <w:pPr>
        <w:pStyle w:val="ListParagraph"/>
        <w:numPr>
          <w:ilvl w:val="0"/>
          <w:numId w:val="40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Intermittent dysphagia is prominent feature. </w:t>
      </w:r>
    </w:p>
    <w:p w14:paraId="3DCC6B7C" w14:textId="77777777" w:rsidR="005A66D1" w:rsidRDefault="005A66D1" w:rsidP="005A66D1">
      <w:pPr>
        <w:pStyle w:val="ListParagraph"/>
        <w:numPr>
          <w:ilvl w:val="0"/>
          <w:numId w:val="40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Barium swallow may be diagnostic. </w:t>
      </w:r>
    </w:p>
    <w:p w14:paraId="66444498" w14:textId="77777777" w:rsidR="005A66D1" w:rsidRDefault="005A66D1" w:rsidP="005A66D1">
      <w:pPr>
        <w:pStyle w:val="ListParagraph"/>
        <w:numPr>
          <w:ilvl w:val="0"/>
          <w:numId w:val="40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can be treated by ballon dilatation </w:t>
      </w:r>
    </w:p>
    <w:p w14:paraId="64085F2C"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303800AA"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statements related to uncomplicated Meconium ileus are true except:-</w:t>
      </w:r>
    </w:p>
    <w:p w14:paraId="6F7E3FE3" w14:textId="77777777" w:rsidR="005A66D1" w:rsidRDefault="005A66D1" w:rsidP="005A66D1">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Usually this is due to hyperviscous meconium. </w:t>
      </w:r>
    </w:p>
    <w:p w14:paraId="5965E844" w14:textId="77777777" w:rsidR="005A66D1" w:rsidRPr="00A503B1" w:rsidRDefault="005A66D1" w:rsidP="005A66D1">
      <w:pPr>
        <w:pStyle w:val="ListParagraph"/>
        <w:numPr>
          <w:ilvl w:val="0"/>
          <w:numId w:val="409"/>
        </w:numPr>
        <w:shd w:val="clear" w:color="auto" w:fill="FFFFFF"/>
        <w:rPr>
          <w:rFonts w:asciiTheme="minorBidi" w:eastAsia="Times New Roman" w:hAnsiTheme="minorBidi"/>
          <w:color w:val="1D2129"/>
          <w:sz w:val="24"/>
          <w:szCs w:val="24"/>
        </w:rPr>
      </w:pPr>
      <w:r w:rsidRPr="00A503B1">
        <w:rPr>
          <w:rFonts w:asciiTheme="minorBidi" w:eastAsia="Times New Roman" w:hAnsiTheme="minorBidi"/>
          <w:color w:val="1D2129"/>
          <w:sz w:val="24"/>
          <w:szCs w:val="24"/>
        </w:rPr>
        <w:t xml:space="preserve">Soap-bubble appearance with few if any fluid levels. </w:t>
      </w:r>
    </w:p>
    <w:p w14:paraId="358C5BD6" w14:textId="77777777" w:rsidR="005A66D1" w:rsidRDefault="005A66D1" w:rsidP="005A66D1">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diagnosis of cystic fibrosis should be confirmed. </w:t>
      </w:r>
    </w:p>
    <w:p w14:paraId="64ABE021" w14:textId="77777777" w:rsidR="005A66D1" w:rsidRPr="00A503B1" w:rsidRDefault="005A66D1" w:rsidP="005A66D1">
      <w:pPr>
        <w:pStyle w:val="ListParagraph"/>
        <w:numPr>
          <w:ilvl w:val="0"/>
          <w:numId w:val="409"/>
        </w:numPr>
        <w:shd w:val="clear" w:color="auto" w:fill="FFFFFF"/>
        <w:rPr>
          <w:rFonts w:asciiTheme="minorBidi" w:eastAsia="Times New Roman" w:hAnsiTheme="minorBidi"/>
          <w:color w:val="FF0000"/>
          <w:sz w:val="24"/>
          <w:szCs w:val="24"/>
        </w:rPr>
      </w:pPr>
      <w:r w:rsidRPr="00A503B1">
        <w:rPr>
          <w:rFonts w:asciiTheme="minorBidi" w:eastAsia="Times New Roman" w:hAnsiTheme="minorBidi"/>
          <w:color w:val="FF0000"/>
          <w:sz w:val="24"/>
          <w:szCs w:val="24"/>
        </w:rPr>
        <w:t xml:space="preserve">Urgent Bishop- koop enterostomy operation. </w:t>
      </w:r>
    </w:p>
    <w:p w14:paraId="30C24574" w14:textId="77777777" w:rsidR="005A66D1" w:rsidRDefault="005A66D1" w:rsidP="005A66D1">
      <w:pPr>
        <w:pStyle w:val="ListParagraph"/>
        <w:numPr>
          <w:ilvl w:val="0"/>
          <w:numId w:val="40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Intravenous hydration with water soluble contrast enemas. </w:t>
      </w:r>
    </w:p>
    <w:p w14:paraId="27EF4976"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1E1F0F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is the treatment of choice for a perforated duodenal ulcer in a 56</w:t>
      </w:r>
      <w:r>
        <w:rPr>
          <w:rFonts w:ascii="Cambria Math" w:eastAsia="Times New Roman" w:hAnsi="Cambria Math" w:cs="Cambria Math"/>
          <w:b/>
          <w:bCs/>
          <w:color w:val="1D2129"/>
          <w:sz w:val="24"/>
          <w:szCs w:val="24"/>
        </w:rPr>
        <w:t>‐</w:t>
      </w:r>
      <w:r>
        <w:rPr>
          <w:rFonts w:asciiTheme="minorBidi" w:eastAsia="Times New Roman" w:hAnsiTheme="minorBidi"/>
          <w:b/>
          <w:bCs/>
          <w:color w:val="1D2129"/>
          <w:sz w:val="24"/>
          <w:szCs w:val="24"/>
        </w:rPr>
        <w:t>year</w:t>
      </w:r>
      <w:r>
        <w:rPr>
          <w:rFonts w:ascii="Cambria Math" w:eastAsia="Times New Roman" w:hAnsi="Cambria Math" w:cs="Cambria Math"/>
          <w:b/>
          <w:bCs/>
          <w:color w:val="1D2129"/>
          <w:sz w:val="24"/>
          <w:szCs w:val="24"/>
        </w:rPr>
        <w:t>‐</w:t>
      </w:r>
      <w:r>
        <w:rPr>
          <w:rFonts w:asciiTheme="minorBidi" w:eastAsia="Times New Roman" w:hAnsiTheme="minorBidi"/>
          <w:b/>
          <w:bCs/>
          <w:color w:val="1D2129"/>
          <w:sz w:val="24"/>
          <w:szCs w:val="24"/>
        </w:rPr>
        <w:t>old man with a strong history of ulcer disease and signs of peritonitis after 12 hours?</w:t>
      </w:r>
    </w:p>
    <w:p w14:paraId="73E4DC16" w14:textId="77777777" w:rsidR="005A66D1" w:rsidRDefault="005A66D1" w:rsidP="005A66D1">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conservative management with nasogastric suction and intravenous fluids </w:t>
      </w:r>
    </w:p>
    <w:p w14:paraId="2DDC1AF9" w14:textId="77777777" w:rsidR="005A66D1" w:rsidRDefault="005A66D1" w:rsidP="005A66D1">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vagotomy and pyloroplasty </w:t>
      </w:r>
    </w:p>
    <w:p w14:paraId="70039A58" w14:textId="77777777" w:rsidR="005A66D1" w:rsidRDefault="005A66D1" w:rsidP="005A66D1">
      <w:pPr>
        <w:pStyle w:val="ListParagraph"/>
        <w:numPr>
          <w:ilvl w:val="0"/>
          <w:numId w:val="41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omental patch repair and peritoneal lavage </w:t>
      </w:r>
    </w:p>
    <w:p w14:paraId="554524A5" w14:textId="77777777" w:rsidR="005A66D1" w:rsidRDefault="005A66D1" w:rsidP="005A66D1">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highly selective vagotomy </w:t>
      </w:r>
    </w:p>
    <w:p w14:paraId="589B9F63" w14:textId="77777777" w:rsidR="005A66D1" w:rsidRDefault="005A66D1" w:rsidP="005A66D1">
      <w:pPr>
        <w:pStyle w:val="ListParagraph"/>
        <w:numPr>
          <w:ilvl w:val="0"/>
          <w:numId w:val="41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partial gastrectomy </w:t>
      </w:r>
    </w:p>
    <w:p w14:paraId="653E83D0"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A539D2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followings are among the preventive measures in surgical site infection except:</w:t>
      </w:r>
    </w:p>
    <w:p w14:paraId="64C0ABCB" w14:textId="77777777" w:rsidR="005A66D1" w:rsidRDefault="005A66D1" w:rsidP="005A66D1">
      <w:pPr>
        <w:pStyle w:val="ListParagraph"/>
        <w:numPr>
          <w:ilvl w:val="0"/>
          <w:numId w:val="41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prophylactic antibiotic is not necessary in thyroid surgery </w:t>
      </w:r>
    </w:p>
    <w:p w14:paraId="4E8B87A7" w14:textId="77777777" w:rsidR="005A66D1" w:rsidRDefault="005A66D1" w:rsidP="005A66D1">
      <w:pPr>
        <w:pStyle w:val="ListParagraph"/>
        <w:numPr>
          <w:ilvl w:val="0"/>
          <w:numId w:val="41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hair removal just prior to surgery </w:t>
      </w:r>
    </w:p>
    <w:p w14:paraId="59DFE3A3" w14:textId="77777777" w:rsidR="005A66D1" w:rsidRDefault="005A66D1" w:rsidP="005A66D1">
      <w:pPr>
        <w:pStyle w:val="ListParagraph"/>
        <w:numPr>
          <w:ilvl w:val="0"/>
          <w:numId w:val="41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prophylactic antibiotic given one hour befor surgery. </w:t>
      </w:r>
    </w:p>
    <w:p w14:paraId="7D2CD979" w14:textId="77777777" w:rsidR="005A66D1" w:rsidRDefault="005A66D1" w:rsidP="005A66D1">
      <w:pPr>
        <w:pStyle w:val="ListParagraph"/>
        <w:numPr>
          <w:ilvl w:val="0"/>
          <w:numId w:val="411"/>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prophylactic antibiotic is not necessary in clean surgery using implants. </w:t>
      </w:r>
    </w:p>
    <w:p w14:paraId="3CA0016D" w14:textId="157E5220" w:rsidR="005A66D1" w:rsidRDefault="005A66D1" w:rsidP="005A66D1">
      <w:pPr>
        <w:pStyle w:val="ListParagraph"/>
        <w:numPr>
          <w:ilvl w:val="0"/>
          <w:numId w:val="41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prophylactic antibiotics is enough in elective colonic surgery. </w:t>
      </w:r>
      <w:r>
        <w:rPr>
          <w:rFonts w:asciiTheme="minorBidi" w:eastAsia="Times New Roman" w:hAnsiTheme="minorBidi"/>
          <w:color w:val="1D2129"/>
          <w:sz w:val="24"/>
          <w:szCs w:val="24"/>
        </w:rPr>
        <w:br/>
      </w:r>
    </w:p>
    <w:p w14:paraId="61637FD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followings are correct in damage control surgery except:</w:t>
      </w:r>
    </w:p>
    <w:p w14:paraId="412C8C16" w14:textId="77777777" w:rsidR="005A66D1" w:rsidRDefault="005A66D1" w:rsidP="005A66D1">
      <w:pPr>
        <w:pStyle w:val="ListParagraph"/>
        <w:numPr>
          <w:ilvl w:val="0"/>
          <w:numId w:val="41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multiple trauma patients are more liable to die from their intra operative metabolic failure than from failure to complete operative repair. </w:t>
      </w:r>
    </w:p>
    <w:p w14:paraId="6507032E" w14:textId="77777777" w:rsidR="005A66D1" w:rsidRDefault="005A66D1" w:rsidP="005A66D1">
      <w:pPr>
        <w:pStyle w:val="ListParagraph"/>
        <w:numPr>
          <w:ilvl w:val="0"/>
          <w:numId w:val="41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Those patients die from the triad of coagulopathy ,metabolic acidosis and hypothermia </w:t>
      </w:r>
    </w:p>
    <w:p w14:paraId="5911D7B9" w14:textId="77777777" w:rsidR="005A66D1" w:rsidRDefault="005A66D1" w:rsidP="005A66D1">
      <w:pPr>
        <w:pStyle w:val="ListParagraph"/>
        <w:numPr>
          <w:ilvl w:val="0"/>
          <w:numId w:val="41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decision to apply damage control surgery is made on initial physiological status and assessment of internal injuries. </w:t>
      </w:r>
    </w:p>
    <w:p w14:paraId="1C8DB026" w14:textId="77777777" w:rsidR="005A66D1" w:rsidRDefault="005A66D1" w:rsidP="005A66D1">
      <w:pPr>
        <w:pStyle w:val="ListParagraph"/>
        <w:numPr>
          <w:ilvl w:val="0"/>
          <w:numId w:val="41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An important principle in damge control is control of hemorrhage ,prevention of contamination and protection from further injury. </w:t>
      </w:r>
    </w:p>
    <w:p w14:paraId="02AB506A" w14:textId="77777777" w:rsidR="005A66D1" w:rsidRDefault="005A66D1" w:rsidP="005A66D1">
      <w:pPr>
        <w:pStyle w:val="ListParagraph"/>
        <w:numPr>
          <w:ilvl w:val="0"/>
          <w:numId w:val="41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Reoperation has to be done within 24 hours after 1st procedure. </w:t>
      </w:r>
      <w:r>
        <w:rPr>
          <w:rFonts w:asciiTheme="minorBidi" w:eastAsia="Times New Roman" w:hAnsiTheme="minorBidi"/>
          <w:color w:val="FF0000"/>
          <w:sz w:val="24"/>
          <w:szCs w:val="24"/>
        </w:rPr>
        <w:br/>
      </w:r>
    </w:p>
    <w:p w14:paraId="0138A53D"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7527C78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All of the following statements about the preparation and storage of blood components are true except?</w:t>
      </w:r>
    </w:p>
    <w:p w14:paraId="121DDFD4" w14:textId="77777777" w:rsidR="005A66D1" w:rsidRDefault="005A66D1" w:rsidP="005A66D1">
      <w:pPr>
        <w:pStyle w:val="ListParagraph"/>
        <w:numPr>
          <w:ilvl w:val="0"/>
          <w:numId w:val="41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leukoreducion is needed for chronicly transfused patients. </w:t>
      </w:r>
    </w:p>
    <w:p w14:paraId="1F207666" w14:textId="77777777" w:rsidR="005A66D1" w:rsidRDefault="005A66D1" w:rsidP="005A66D1">
      <w:pPr>
        <w:pStyle w:val="ListParagraph"/>
        <w:numPr>
          <w:ilvl w:val="0"/>
          <w:numId w:val="41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Solutions containing citrate to prevent coagulation acts by binding calcium. </w:t>
      </w:r>
    </w:p>
    <w:p w14:paraId="3B6AEB3D" w14:textId="77777777" w:rsidR="005A66D1" w:rsidRPr="00AA6167" w:rsidRDefault="005A66D1" w:rsidP="005A66D1">
      <w:pPr>
        <w:pStyle w:val="ListParagraph"/>
        <w:numPr>
          <w:ilvl w:val="0"/>
          <w:numId w:val="413"/>
        </w:numPr>
        <w:shd w:val="clear" w:color="auto" w:fill="FFFFFF"/>
        <w:rPr>
          <w:rFonts w:asciiTheme="minorBidi" w:eastAsia="Times New Roman" w:hAnsiTheme="minorBidi"/>
          <w:color w:val="000000" w:themeColor="text1"/>
          <w:sz w:val="24"/>
          <w:szCs w:val="24"/>
        </w:rPr>
      </w:pPr>
      <w:r w:rsidRPr="00AA6167">
        <w:rPr>
          <w:rFonts w:asciiTheme="minorBidi" w:eastAsia="Times New Roman" w:hAnsiTheme="minorBidi"/>
          <w:color w:val="000000" w:themeColor="text1"/>
          <w:sz w:val="24"/>
          <w:szCs w:val="24"/>
        </w:rPr>
        <w:t xml:space="preserve">The shelf life of packed red blood cells preserved with CPDA -1 approximately </w:t>
      </w:r>
      <w:r w:rsidRPr="00AA6167">
        <w:rPr>
          <w:rFonts w:asciiTheme="minorBidi" w:eastAsia="Times New Roman" w:hAnsiTheme="minorBidi"/>
          <w:color w:val="000000" w:themeColor="text1"/>
          <w:sz w:val="24"/>
          <w:szCs w:val="24"/>
        </w:rPr>
        <w:br/>
        <w:t xml:space="preserve">35 days at 4 C </w:t>
      </w:r>
    </w:p>
    <w:p w14:paraId="0FCF683E" w14:textId="77777777" w:rsidR="005A66D1" w:rsidRPr="00AA6167" w:rsidRDefault="005A66D1" w:rsidP="005A66D1">
      <w:pPr>
        <w:pStyle w:val="ListParagraph"/>
        <w:numPr>
          <w:ilvl w:val="0"/>
          <w:numId w:val="413"/>
        </w:numPr>
        <w:shd w:val="clear" w:color="auto" w:fill="FFFFFF"/>
        <w:rPr>
          <w:rFonts w:asciiTheme="minorBidi" w:eastAsia="Times New Roman" w:hAnsiTheme="minorBidi"/>
          <w:color w:val="FF0000"/>
          <w:sz w:val="24"/>
          <w:szCs w:val="24"/>
        </w:rPr>
      </w:pPr>
      <w:r w:rsidRPr="00AA6167">
        <w:rPr>
          <w:rFonts w:asciiTheme="minorBidi" w:eastAsia="Times New Roman" w:hAnsiTheme="minorBidi"/>
          <w:color w:val="FF0000"/>
          <w:sz w:val="24"/>
          <w:szCs w:val="24"/>
        </w:rPr>
        <w:t xml:space="preserve">There are a normal platelets in a stored blood at 4 C </w:t>
      </w:r>
    </w:p>
    <w:p w14:paraId="22DEC746" w14:textId="77777777" w:rsidR="005A66D1" w:rsidRDefault="005A66D1" w:rsidP="005A66D1">
      <w:pPr>
        <w:pStyle w:val="ListParagraph"/>
        <w:numPr>
          <w:ilvl w:val="0"/>
          <w:numId w:val="41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storage affect refrigerated blood by development of acidosis, hyperkalemia, and decreased intracellular 2,3DPG (diphosphoglycerate). </w:t>
      </w:r>
      <w:r>
        <w:rPr>
          <w:rFonts w:asciiTheme="minorBidi" w:eastAsia="Times New Roman" w:hAnsiTheme="minorBidi"/>
          <w:color w:val="1D2129"/>
          <w:sz w:val="24"/>
          <w:szCs w:val="24"/>
        </w:rPr>
        <w:br/>
      </w:r>
    </w:p>
    <w:p w14:paraId="2A215CF5" w14:textId="77777777" w:rsidR="005A66D1" w:rsidRDefault="005A66D1" w:rsidP="005A66D1">
      <w:pPr>
        <w:pStyle w:val="ListParagraph"/>
        <w:shd w:val="clear" w:color="auto" w:fill="FFFFFF"/>
        <w:rPr>
          <w:rFonts w:asciiTheme="minorBidi" w:eastAsia="Times New Roman" w:hAnsiTheme="minorBidi"/>
          <w:color w:val="1D2129"/>
          <w:sz w:val="24"/>
          <w:szCs w:val="24"/>
        </w:rPr>
      </w:pPr>
    </w:p>
    <w:p w14:paraId="578F9D79"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3B990B04"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statements regarding orchidopexy are true except:-</w:t>
      </w:r>
    </w:p>
    <w:p w14:paraId="79486D0B" w14:textId="77777777" w:rsidR="005A66D1" w:rsidRDefault="005A66D1" w:rsidP="005A66D1">
      <w:pPr>
        <w:pStyle w:val="ListParagraph"/>
        <w:numPr>
          <w:ilvl w:val="0"/>
          <w:numId w:val="41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To repair an associated hernia. </w:t>
      </w:r>
    </w:p>
    <w:p w14:paraId="6A8C41F8" w14:textId="77777777" w:rsidR="005A66D1" w:rsidRDefault="005A66D1" w:rsidP="005A66D1">
      <w:pPr>
        <w:pStyle w:val="ListParagraph"/>
        <w:numPr>
          <w:ilvl w:val="0"/>
          <w:numId w:val="41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Decrease the chance of malignant transformation. </w:t>
      </w:r>
    </w:p>
    <w:p w14:paraId="21CBB46B" w14:textId="77777777" w:rsidR="005A66D1" w:rsidRDefault="005A66D1" w:rsidP="005A66D1">
      <w:pPr>
        <w:pStyle w:val="ListParagraph"/>
        <w:numPr>
          <w:ilvl w:val="0"/>
          <w:numId w:val="41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Improve the spermatogenesis and future fertility. </w:t>
      </w:r>
    </w:p>
    <w:p w14:paraId="1ED520E0" w14:textId="77777777" w:rsidR="005A66D1" w:rsidRDefault="005A66D1" w:rsidP="005A66D1">
      <w:pPr>
        <w:pStyle w:val="ListParagraph"/>
        <w:numPr>
          <w:ilvl w:val="0"/>
          <w:numId w:val="41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Decrease the risk of direct violence to the testis. </w:t>
      </w:r>
    </w:p>
    <w:p w14:paraId="47608CFD" w14:textId="3C8E60E4" w:rsidR="005A66D1" w:rsidRPr="005A66D1" w:rsidRDefault="005A66D1" w:rsidP="005A66D1">
      <w:pPr>
        <w:pStyle w:val="ListParagraph"/>
        <w:numPr>
          <w:ilvl w:val="0"/>
          <w:numId w:val="414"/>
        </w:numPr>
        <w:shd w:val="clear" w:color="auto" w:fill="FFFFFF"/>
        <w:rPr>
          <w:rFonts w:asciiTheme="minorBidi" w:eastAsia="Times New Roman" w:hAnsiTheme="minorBidi"/>
          <w:color w:val="1D2129"/>
          <w:sz w:val="24"/>
          <w:szCs w:val="24"/>
        </w:rPr>
      </w:pPr>
      <w:r w:rsidRPr="005A66D1">
        <w:rPr>
          <w:rFonts w:asciiTheme="minorBidi" w:eastAsia="Times New Roman" w:hAnsiTheme="minorBidi"/>
          <w:color w:val="1D2129"/>
          <w:sz w:val="24"/>
          <w:szCs w:val="24"/>
        </w:rPr>
        <w:t xml:space="preserve">Avoid the risk of torsion due to abnormal testis. </w:t>
      </w:r>
      <w:r w:rsidRPr="005A66D1">
        <w:rPr>
          <w:rFonts w:asciiTheme="minorBidi" w:eastAsia="Times New Roman" w:hAnsiTheme="minorBidi"/>
          <w:color w:val="1D2129"/>
          <w:sz w:val="24"/>
          <w:szCs w:val="24"/>
        </w:rPr>
        <w:br/>
      </w:r>
    </w:p>
    <w:p w14:paraId="5E0D96C2"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Regarding choledochal cyst, all the statements are true except:-</w:t>
      </w:r>
    </w:p>
    <w:p w14:paraId="4A5D69F1" w14:textId="77777777" w:rsidR="005A66D1" w:rsidRDefault="005A66D1" w:rsidP="005A66D1">
      <w:pPr>
        <w:pStyle w:val="ListParagraph"/>
        <w:numPr>
          <w:ilvl w:val="0"/>
          <w:numId w:val="41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 cystic dilatation is seen in the common bile duct By ultra sound. </w:t>
      </w:r>
    </w:p>
    <w:p w14:paraId="7CB617BE" w14:textId="77777777" w:rsidR="005A66D1" w:rsidRDefault="005A66D1" w:rsidP="005A66D1">
      <w:pPr>
        <w:pStyle w:val="ListParagraph"/>
        <w:numPr>
          <w:ilvl w:val="0"/>
          <w:numId w:val="41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Bilobar caroli's disease is treatable only by Kasi procedure. </w:t>
      </w:r>
    </w:p>
    <w:p w14:paraId="70B9C204" w14:textId="77777777" w:rsidR="005A66D1" w:rsidRDefault="005A66D1" w:rsidP="005A66D1">
      <w:pPr>
        <w:pStyle w:val="ListParagraph"/>
        <w:numPr>
          <w:ilvl w:val="0"/>
          <w:numId w:val="41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Excision with Roux-en-Y cholidocho-jejunostomy. </w:t>
      </w:r>
    </w:p>
    <w:p w14:paraId="2155062C" w14:textId="77777777" w:rsidR="005A66D1" w:rsidRDefault="005A66D1" w:rsidP="005A66D1">
      <w:pPr>
        <w:pStyle w:val="ListParagraph"/>
        <w:numPr>
          <w:ilvl w:val="0"/>
          <w:numId w:val="41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Hepato-imino-diacetic acid (HIDA) is used to demonstrate the communication of the cyst. </w:t>
      </w:r>
    </w:p>
    <w:p w14:paraId="2447E347" w14:textId="414614D9" w:rsidR="005A66D1" w:rsidRP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sidRPr="005A66D1">
        <w:rPr>
          <w:rFonts w:asciiTheme="minorBidi" w:eastAsia="Times New Roman" w:hAnsiTheme="minorBidi"/>
          <w:color w:val="1D2129"/>
          <w:sz w:val="24"/>
          <w:szCs w:val="24"/>
        </w:rPr>
        <w:t xml:space="preserve">the (MRI) is an important pre- operative investigation. </w:t>
      </w:r>
      <w:r w:rsidRPr="005A66D1">
        <w:rPr>
          <w:rFonts w:asciiTheme="minorBidi" w:eastAsia="Times New Roman" w:hAnsiTheme="minorBidi"/>
          <w:color w:val="1D2129"/>
          <w:sz w:val="24"/>
          <w:szCs w:val="24"/>
        </w:rPr>
        <w:br/>
      </w:r>
      <w:r w:rsidRPr="005A66D1">
        <w:rPr>
          <w:rFonts w:asciiTheme="minorBidi" w:eastAsia="Times New Roman" w:hAnsiTheme="minorBidi"/>
          <w:b/>
          <w:bCs/>
          <w:color w:val="1D2129"/>
          <w:sz w:val="24"/>
          <w:szCs w:val="24"/>
        </w:rPr>
        <w:t>Which factor is most important in deciding whether a pancreatic adenocarcinoma is resectable?</w:t>
      </w:r>
    </w:p>
    <w:p w14:paraId="74E6D4A2" w14:textId="77777777" w:rsidR="005A66D1" w:rsidRDefault="005A66D1" w:rsidP="005A66D1">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tumour size </w:t>
      </w:r>
    </w:p>
    <w:p w14:paraId="567853BF" w14:textId="77777777" w:rsidR="005A66D1" w:rsidRDefault="005A66D1" w:rsidP="005A66D1">
      <w:pPr>
        <w:pStyle w:val="ListParagraph"/>
        <w:numPr>
          <w:ilvl w:val="0"/>
          <w:numId w:val="41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tumour invasion of the portal vein </w:t>
      </w:r>
    </w:p>
    <w:p w14:paraId="61319AD4" w14:textId="77777777" w:rsidR="005A66D1" w:rsidRDefault="005A66D1" w:rsidP="005A66D1">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metastatic disease </w:t>
      </w:r>
    </w:p>
    <w:p w14:paraId="470DAC0E" w14:textId="77777777" w:rsidR="005A66D1" w:rsidRDefault="005A66D1" w:rsidP="005A66D1">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enlarged peripancreatic lymph nodes </w:t>
      </w:r>
    </w:p>
    <w:p w14:paraId="728E6448" w14:textId="77777777" w:rsidR="005A66D1" w:rsidRDefault="005A66D1" w:rsidP="005A66D1">
      <w:pPr>
        <w:pStyle w:val="ListParagraph"/>
        <w:numPr>
          <w:ilvl w:val="0"/>
          <w:numId w:val="41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serum CA19</w:t>
      </w:r>
      <w:r>
        <w:rPr>
          <w:rFonts w:ascii="Cambria Math" w:eastAsia="Times New Roman" w:hAnsi="Cambria Math" w:cs="Cambria Math"/>
          <w:color w:val="1D2129"/>
          <w:sz w:val="24"/>
          <w:szCs w:val="24"/>
        </w:rPr>
        <w:t>‐</w:t>
      </w:r>
      <w:r>
        <w:rPr>
          <w:rFonts w:asciiTheme="minorBidi" w:eastAsia="Times New Roman" w:hAnsiTheme="minorBidi"/>
          <w:color w:val="1D2129"/>
          <w:sz w:val="24"/>
          <w:szCs w:val="24"/>
        </w:rPr>
        <w:t xml:space="preserve">9 levels </w:t>
      </w:r>
      <w:r>
        <w:rPr>
          <w:rFonts w:asciiTheme="minorBidi" w:eastAsia="Times New Roman" w:hAnsiTheme="minorBidi"/>
          <w:color w:val="1D2129"/>
          <w:sz w:val="24"/>
          <w:szCs w:val="24"/>
        </w:rPr>
        <w:br/>
      </w:r>
    </w:p>
    <w:p w14:paraId="5BAA1E22"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According to Lauren System classification of gastric cancer the diffuse type has one of the following characteristic :</w:t>
      </w:r>
    </w:p>
    <w:p w14:paraId="2852E17C" w14:textId="77777777" w:rsidR="005A66D1" w:rsidRDefault="005A66D1" w:rsidP="005A66D1">
      <w:pPr>
        <w:pStyle w:val="ListParagraph"/>
        <w:numPr>
          <w:ilvl w:val="0"/>
          <w:numId w:val="41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Male predominance </w:t>
      </w:r>
    </w:p>
    <w:p w14:paraId="0EA11171" w14:textId="77777777" w:rsidR="005A66D1" w:rsidRDefault="005A66D1" w:rsidP="005A66D1">
      <w:pPr>
        <w:pStyle w:val="ListParagraph"/>
        <w:numPr>
          <w:ilvl w:val="0"/>
          <w:numId w:val="41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More distal gastric tumor than proximal </w:t>
      </w:r>
    </w:p>
    <w:p w14:paraId="5426C2CA" w14:textId="77777777" w:rsidR="005A66D1" w:rsidRDefault="005A66D1" w:rsidP="005A66D1">
      <w:pPr>
        <w:pStyle w:val="ListParagraph"/>
        <w:numPr>
          <w:ilvl w:val="0"/>
          <w:numId w:val="417"/>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Poorly differentiated, signet ring cells </w:t>
      </w:r>
    </w:p>
    <w:p w14:paraId="6E0B95B3" w14:textId="77777777" w:rsidR="005A66D1" w:rsidRDefault="005A66D1" w:rsidP="005A66D1">
      <w:pPr>
        <w:pStyle w:val="ListParagraph"/>
        <w:numPr>
          <w:ilvl w:val="0"/>
          <w:numId w:val="41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Hematogenousspread </w:t>
      </w:r>
    </w:p>
    <w:p w14:paraId="4D7AD775" w14:textId="77777777" w:rsidR="005A66D1" w:rsidRDefault="005A66D1" w:rsidP="005A66D1">
      <w:pPr>
        <w:pStyle w:val="ListParagraph"/>
        <w:numPr>
          <w:ilvl w:val="0"/>
          <w:numId w:val="41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Increased E-cadhedrin </w:t>
      </w:r>
    </w:p>
    <w:p w14:paraId="7CA87ED7"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6716E80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factors is most likely to be associated with a significant risk of re bleeding from a duodenal ulcer?</w:t>
      </w:r>
    </w:p>
    <w:p w14:paraId="74D134EE" w14:textId="77777777" w:rsidR="005A66D1" w:rsidRDefault="005A66D1" w:rsidP="005A66D1">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no further bleeding within 72 hours of the initial bleed </w:t>
      </w:r>
    </w:p>
    <w:p w14:paraId="18E8721E" w14:textId="77777777" w:rsidR="005A66D1" w:rsidRDefault="005A66D1" w:rsidP="005A66D1">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 clean based ulcer seen on endoscopy </w:t>
      </w:r>
    </w:p>
    <w:p w14:paraId="286EB2DB" w14:textId="77777777" w:rsidR="005A66D1" w:rsidRDefault="005A66D1" w:rsidP="005A66D1">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lastRenderedPageBreak/>
        <w:t xml:space="preserve">age less than 50 years </w:t>
      </w:r>
    </w:p>
    <w:p w14:paraId="39D039C0" w14:textId="77777777" w:rsidR="005A66D1" w:rsidRDefault="005A66D1" w:rsidP="005A66D1">
      <w:pPr>
        <w:pStyle w:val="ListParagraph"/>
        <w:numPr>
          <w:ilvl w:val="0"/>
          <w:numId w:val="41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 visible vessel with adherent clot seen on endoscopy </w:t>
      </w:r>
    </w:p>
    <w:p w14:paraId="04444B74" w14:textId="77777777" w:rsidR="005A66D1" w:rsidRDefault="005A66D1" w:rsidP="005A66D1">
      <w:pPr>
        <w:pStyle w:val="ListParagraph"/>
        <w:numPr>
          <w:ilvl w:val="0"/>
          <w:numId w:val="41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patient is female </w:t>
      </w:r>
    </w:p>
    <w:p w14:paraId="4B0F464E" w14:textId="77777777" w:rsidR="005A66D1" w:rsidRPr="00741869" w:rsidRDefault="005A66D1" w:rsidP="005A66D1">
      <w:pPr>
        <w:shd w:val="clear" w:color="auto" w:fill="FFFFFF"/>
        <w:spacing w:after="0" w:line="240" w:lineRule="auto"/>
        <w:rPr>
          <w:rFonts w:asciiTheme="minorBidi" w:eastAsia="Times New Roman" w:hAnsiTheme="minorBidi"/>
          <w:color w:val="1D2129"/>
          <w:sz w:val="16"/>
          <w:szCs w:val="16"/>
        </w:rPr>
      </w:pPr>
    </w:p>
    <w:p w14:paraId="2408FBC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Curative surgery for high rectal tumor ( tumor is 13 cm from anal verge) with normal anal sphincter is :</w:t>
      </w:r>
    </w:p>
    <w:p w14:paraId="07AFA1D1" w14:textId="77777777" w:rsidR="005A66D1" w:rsidRDefault="005A66D1" w:rsidP="005A66D1">
      <w:pPr>
        <w:pStyle w:val="ListParagraph"/>
        <w:numPr>
          <w:ilvl w:val="0"/>
          <w:numId w:val="419"/>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Anterior resection with mesorectal excision </w:t>
      </w:r>
    </w:p>
    <w:p w14:paraId="77DF7BF4" w14:textId="77777777" w:rsidR="005A66D1" w:rsidRDefault="005A66D1" w:rsidP="005A66D1">
      <w:pPr>
        <w:pStyle w:val="ListParagraph"/>
        <w:numPr>
          <w:ilvl w:val="0"/>
          <w:numId w:val="41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Ultra low anterior resection with mesorectal excision </w:t>
      </w:r>
    </w:p>
    <w:p w14:paraId="53A34636" w14:textId="77777777" w:rsidR="005A66D1" w:rsidRDefault="005A66D1" w:rsidP="005A66D1">
      <w:pPr>
        <w:pStyle w:val="ListParagraph"/>
        <w:numPr>
          <w:ilvl w:val="0"/>
          <w:numId w:val="41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Abdominoperineal resection with permanent colostomy </w:t>
      </w:r>
    </w:p>
    <w:p w14:paraId="39C96826" w14:textId="77777777" w:rsidR="005A66D1" w:rsidRDefault="005A66D1" w:rsidP="005A66D1">
      <w:pPr>
        <w:pStyle w:val="ListParagraph"/>
        <w:numPr>
          <w:ilvl w:val="0"/>
          <w:numId w:val="41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Total proctocolectomy with permanent ileostomy </w:t>
      </w:r>
    </w:p>
    <w:p w14:paraId="7EAD4E2C" w14:textId="77777777" w:rsidR="005A66D1" w:rsidRDefault="005A66D1" w:rsidP="005A66D1">
      <w:pPr>
        <w:pStyle w:val="ListParagraph"/>
        <w:numPr>
          <w:ilvl w:val="0"/>
          <w:numId w:val="41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Abdominoperineal resection with permanent ileostomy</w:t>
      </w:r>
      <w:r>
        <w:rPr>
          <w:rFonts w:asciiTheme="minorBidi" w:eastAsia="Times New Roman" w:hAnsiTheme="minorBidi"/>
          <w:color w:val="1D2129"/>
          <w:sz w:val="24"/>
          <w:szCs w:val="24"/>
        </w:rPr>
        <w:br/>
      </w:r>
    </w:p>
    <w:p w14:paraId="599CDC0E"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An enlarged inguinal lymph node may result from primary pathology at the following sites EXCEPT:</w:t>
      </w:r>
    </w:p>
    <w:p w14:paraId="71B2D87A" w14:textId="77777777" w:rsidR="005A66D1" w:rsidRDefault="005A66D1" w:rsidP="005A66D1">
      <w:pPr>
        <w:pStyle w:val="ListParagraph"/>
        <w:numPr>
          <w:ilvl w:val="0"/>
          <w:numId w:val="42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Anus </w:t>
      </w:r>
    </w:p>
    <w:p w14:paraId="7527C6E3" w14:textId="77777777" w:rsidR="005A66D1" w:rsidRDefault="005A66D1" w:rsidP="005A66D1">
      <w:pPr>
        <w:pStyle w:val="ListParagraph"/>
        <w:numPr>
          <w:ilvl w:val="0"/>
          <w:numId w:val="42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Big toe </w:t>
      </w:r>
    </w:p>
    <w:p w14:paraId="1205FB5D" w14:textId="77777777" w:rsidR="005A66D1" w:rsidRDefault="005A66D1" w:rsidP="005A66D1">
      <w:pPr>
        <w:pStyle w:val="ListParagraph"/>
        <w:numPr>
          <w:ilvl w:val="0"/>
          <w:numId w:val="42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TestiS </w:t>
      </w:r>
    </w:p>
    <w:p w14:paraId="0A88CCDF" w14:textId="77777777" w:rsidR="005A66D1" w:rsidRDefault="005A66D1" w:rsidP="005A66D1">
      <w:pPr>
        <w:pStyle w:val="ListParagraph"/>
        <w:numPr>
          <w:ilvl w:val="0"/>
          <w:numId w:val="42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Scrotum </w:t>
      </w:r>
    </w:p>
    <w:p w14:paraId="3D282F53" w14:textId="77777777" w:rsidR="005A66D1" w:rsidRDefault="005A66D1" w:rsidP="005A66D1">
      <w:pPr>
        <w:pStyle w:val="ListParagraph"/>
        <w:numPr>
          <w:ilvl w:val="0"/>
          <w:numId w:val="42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Buttocks </w:t>
      </w:r>
      <w:r>
        <w:rPr>
          <w:rFonts w:asciiTheme="minorBidi" w:eastAsia="Times New Roman" w:hAnsiTheme="minorBidi"/>
          <w:color w:val="1D2129"/>
          <w:sz w:val="24"/>
          <w:szCs w:val="24"/>
        </w:rPr>
        <w:br/>
      </w:r>
    </w:p>
    <w:p w14:paraId="49AC525A" w14:textId="77777777" w:rsidR="005A66D1" w:rsidRPr="007C4B5C"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sidRPr="007C4B5C">
        <w:rPr>
          <w:rFonts w:asciiTheme="minorBidi" w:eastAsia="Times New Roman" w:hAnsiTheme="minorBidi"/>
          <w:b/>
          <w:bCs/>
          <w:color w:val="1D2129"/>
          <w:sz w:val="24"/>
          <w:szCs w:val="24"/>
        </w:rPr>
        <w:t>You are planning a staged resurfacing of a 70% total body surface area burn. Which one of the following is correct?</w:t>
      </w:r>
    </w:p>
    <w:p w14:paraId="72E0204F"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FF0000"/>
          <w:sz w:val="24"/>
          <w:szCs w:val="24"/>
        </w:rPr>
      </w:pPr>
      <w:r w:rsidRPr="007C4B5C">
        <w:rPr>
          <w:rFonts w:asciiTheme="minorBidi" w:eastAsia="Times New Roman" w:hAnsiTheme="minorBidi"/>
          <w:color w:val="FF0000"/>
          <w:sz w:val="24"/>
          <w:szCs w:val="24"/>
        </w:rPr>
        <w:t xml:space="preserve">Split-thickness grafts initially obtain their nutrients through the process of inosculation. </w:t>
      </w:r>
    </w:p>
    <w:p w14:paraId="1B4459D5"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1D2129"/>
          <w:sz w:val="24"/>
          <w:szCs w:val="24"/>
        </w:rPr>
      </w:pPr>
      <w:r w:rsidRPr="007C4B5C">
        <w:rPr>
          <w:rFonts w:asciiTheme="minorBidi" w:eastAsia="Times New Roman" w:hAnsiTheme="minorBidi"/>
          <w:color w:val="1D2129"/>
          <w:sz w:val="24"/>
          <w:szCs w:val="24"/>
        </w:rPr>
        <w:t xml:space="preserve">Immune rejection is not a risk associated with cultured epidermal autografts. </w:t>
      </w:r>
    </w:p>
    <w:p w14:paraId="2836FFD8"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1D2129"/>
          <w:sz w:val="24"/>
          <w:szCs w:val="24"/>
        </w:rPr>
      </w:pPr>
      <w:r w:rsidRPr="007C4B5C">
        <w:rPr>
          <w:rFonts w:asciiTheme="minorBidi" w:eastAsia="Times New Roman" w:hAnsiTheme="minorBidi"/>
          <w:color w:val="1D2129"/>
          <w:sz w:val="24"/>
          <w:szCs w:val="24"/>
        </w:rPr>
        <w:t xml:space="preserve">Split-thickness grafts range in thickness from 5 to 30/10,000 of an inch. </w:t>
      </w:r>
    </w:p>
    <w:p w14:paraId="6101D589"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1D2129"/>
          <w:sz w:val="24"/>
          <w:szCs w:val="24"/>
        </w:rPr>
      </w:pPr>
      <w:r w:rsidRPr="007C4B5C">
        <w:rPr>
          <w:rFonts w:asciiTheme="minorBidi" w:eastAsia="Times New Roman" w:hAnsiTheme="minorBidi"/>
          <w:color w:val="1D2129"/>
          <w:sz w:val="24"/>
          <w:szCs w:val="24"/>
        </w:rPr>
        <w:t xml:space="preserve">Cultured epidermal autografts require 3 weeks to achieve a satisfactory cell expansion. </w:t>
      </w:r>
    </w:p>
    <w:p w14:paraId="1E69E155" w14:textId="77777777" w:rsidR="005A66D1" w:rsidRPr="007C4B5C" w:rsidRDefault="005A66D1" w:rsidP="005A66D1">
      <w:pPr>
        <w:pStyle w:val="ListParagraph"/>
        <w:numPr>
          <w:ilvl w:val="0"/>
          <w:numId w:val="421"/>
        </w:numPr>
        <w:shd w:val="clear" w:color="auto" w:fill="FFFFFF"/>
        <w:rPr>
          <w:rFonts w:asciiTheme="minorBidi" w:eastAsia="Times New Roman" w:hAnsiTheme="minorBidi"/>
          <w:color w:val="1D2129"/>
          <w:sz w:val="24"/>
          <w:szCs w:val="24"/>
        </w:rPr>
      </w:pPr>
      <w:r w:rsidRPr="007C4B5C">
        <w:rPr>
          <w:rFonts w:asciiTheme="minorBidi" w:eastAsia="Times New Roman" w:hAnsiTheme="minorBidi"/>
          <w:color w:val="1D2129"/>
          <w:sz w:val="24"/>
          <w:szCs w:val="24"/>
        </w:rPr>
        <w:t xml:space="preserve">Split-thickness grafts have less secondary contraction than full-thickness grafts. </w:t>
      </w:r>
    </w:p>
    <w:p w14:paraId="5EF63752"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6B51C8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tl/>
        </w:rPr>
      </w:pPr>
      <w:r>
        <w:rPr>
          <w:rFonts w:asciiTheme="minorBidi" w:eastAsia="Times New Roman" w:hAnsiTheme="minorBidi"/>
          <w:b/>
          <w:bCs/>
          <w:color w:val="1D2129"/>
          <w:sz w:val="24"/>
          <w:szCs w:val="24"/>
        </w:rPr>
        <w:t>which of the folowing is an epidermal cell responsible for increased skin uptake of melanin following sun exposure</w:t>
      </w:r>
    </w:p>
    <w:p w14:paraId="0D145BC9" w14:textId="77777777" w:rsidR="005A66D1" w:rsidRDefault="005A66D1" w:rsidP="005A66D1">
      <w:pPr>
        <w:pStyle w:val="ListParagraph"/>
        <w:numPr>
          <w:ilvl w:val="0"/>
          <w:numId w:val="42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Merkel cell </w:t>
      </w:r>
    </w:p>
    <w:p w14:paraId="6111E158" w14:textId="77777777" w:rsidR="005A66D1" w:rsidRDefault="005A66D1" w:rsidP="005A66D1">
      <w:pPr>
        <w:pStyle w:val="ListParagraph"/>
        <w:numPr>
          <w:ilvl w:val="0"/>
          <w:numId w:val="42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Fibroblast </w:t>
      </w:r>
    </w:p>
    <w:p w14:paraId="05FED712" w14:textId="77777777" w:rsidR="005A66D1" w:rsidRDefault="005A66D1" w:rsidP="005A66D1">
      <w:pPr>
        <w:pStyle w:val="ListParagraph"/>
        <w:numPr>
          <w:ilvl w:val="0"/>
          <w:numId w:val="422"/>
        </w:numPr>
        <w:shd w:val="clear" w:color="auto" w:fill="FFFFFF"/>
        <w:rPr>
          <w:rFonts w:asciiTheme="minorBidi" w:eastAsia="Times New Roman" w:hAnsiTheme="minorBidi"/>
          <w:sz w:val="24"/>
          <w:szCs w:val="24"/>
        </w:rPr>
      </w:pPr>
      <w:r>
        <w:rPr>
          <w:rFonts w:asciiTheme="minorBidi" w:eastAsia="Times New Roman" w:hAnsiTheme="minorBidi"/>
          <w:sz w:val="24"/>
          <w:szCs w:val="24"/>
        </w:rPr>
        <w:t xml:space="preserve">Langerhans cell </w:t>
      </w:r>
    </w:p>
    <w:p w14:paraId="1C8D88CF" w14:textId="77777777" w:rsidR="005A66D1" w:rsidRDefault="005A66D1" w:rsidP="005A66D1">
      <w:pPr>
        <w:pStyle w:val="ListParagraph"/>
        <w:numPr>
          <w:ilvl w:val="0"/>
          <w:numId w:val="42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Melanocyte </w:t>
      </w:r>
    </w:p>
    <w:p w14:paraId="7CC63AAC" w14:textId="77777777" w:rsidR="005A66D1" w:rsidRDefault="005A66D1" w:rsidP="005A66D1">
      <w:pPr>
        <w:pStyle w:val="ListParagraph"/>
        <w:numPr>
          <w:ilvl w:val="0"/>
          <w:numId w:val="42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Keratinocyte </w:t>
      </w:r>
    </w:p>
    <w:p w14:paraId="5BC5D1A4"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4F0875D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 62-year-old postmenopausal woman with osteoporosis has a serum calcium level of 11.4 mg/dL, a serum phosphorus level of 2.0 mg/dL, and a 24-hour urine calcium excretion of 425 mg. Which of the following serum tests is most likely to establish the cause of her hypercalcemia?</w:t>
      </w:r>
    </w:p>
    <w:p w14:paraId="129D9D36" w14:textId="77777777" w:rsidR="005A66D1" w:rsidRDefault="005A66D1" w:rsidP="005A66D1">
      <w:pPr>
        <w:pStyle w:val="ListParagraph"/>
        <w:numPr>
          <w:ilvl w:val="0"/>
          <w:numId w:val="42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Chloride-phosphorus ratio </w:t>
      </w:r>
    </w:p>
    <w:p w14:paraId="43A4EDDE" w14:textId="77777777" w:rsidR="005A66D1" w:rsidRDefault="005A66D1" w:rsidP="005A66D1">
      <w:pPr>
        <w:pStyle w:val="ListParagraph"/>
        <w:numPr>
          <w:ilvl w:val="0"/>
          <w:numId w:val="42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PTH-related polypeptide </w:t>
      </w:r>
    </w:p>
    <w:p w14:paraId="294641E7" w14:textId="77777777" w:rsidR="005A66D1" w:rsidRDefault="005A66D1" w:rsidP="005A66D1">
      <w:pPr>
        <w:pStyle w:val="ListParagraph"/>
        <w:numPr>
          <w:ilvl w:val="0"/>
          <w:numId w:val="42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Urine calcium clearance </w:t>
      </w:r>
    </w:p>
    <w:p w14:paraId="075B161C" w14:textId="77777777" w:rsidR="005A66D1" w:rsidRDefault="005A66D1" w:rsidP="005A66D1">
      <w:pPr>
        <w:pStyle w:val="ListParagraph"/>
        <w:numPr>
          <w:ilvl w:val="0"/>
          <w:numId w:val="423"/>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Intact PTH level </w:t>
      </w:r>
    </w:p>
    <w:p w14:paraId="625C8539" w14:textId="61350B6C" w:rsidR="005A66D1" w:rsidRPr="005A66D1" w:rsidRDefault="005A66D1" w:rsidP="005A66D1">
      <w:pPr>
        <w:pStyle w:val="ListParagraph"/>
        <w:numPr>
          <w:ilvl w:val="0"/>
          <w:numId w:val="423"/>
        </w:numPr>
        <w:shd w:val="clear" w:color="auto" w:fill="FFFFFF"/>
        <w:rPr>
          <w:rFonts w:asciiTheme="minorBidi" w:eastAsia="Times New Roman" w:hAnsiTheme="minorBidi"/>
          <w:color w:val="1D2129"/>
          <w:sz w:val="24"/>
          <w:szCs w:val="24"/>
        </w:rPr>
      </w:pPr>
      <w:r w:rsidRPr="005A66D1">
        <w:rPr>
          <w:rFonts w:asciiTheme="minorBidi" w:eastAsia="Times New Roman" w:hAnsiTheme="minorBidi"/>
          <w:color w:val="1D2129"/>
          <w:sz w:val="24"/>
          <w:szCs w:val="24"/>
        </w:rPr>
        <w:t xml:space="preserve">A sestamibi scan </w:t>
      </w:r>
      <w:r w:rsidRPr="005A66D1">
        <w:rPr>
          <w:rFonts w:asciiTheme="minorBidi" w:eastAsia="Times New Roman" w:hAnsiTheme="minorBidi"/>
          <w:color w:val="1D2129"/>
          <w:sz w:val="24"/>
          <w:szCs w:val="24"/>
        </w:rPr>
        <w:br/>
      </w:r>
    </w:p>
    <w:p w14:paraId="126FD70B"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lastRenderedPageBreak/>
        <w:t>Which of the following urine measurements help in the diagnosis of carcinoid syndrome:</w:t>
      </w:r>
    </w:p>
    <w:p w14:paraId="679973B8" w14:textId="77777777" w:rsidR="005A66D1" w:rsidRDefault="005A66D1" w:rsidP="005A66D1">
      <w:pPr>
        <w:pStyle w:val="ListParagraph"/>
        <w:numPr>
          <w:ilvl w:val="0"/>
          <w:numId w:val="42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Ketone bodies </w:t>
      </w:r>
    </w:p>
    <w:p w14:paraId="04F958ED" w14:textId="77777777" w:rsidR="005A66D1" w:rsidRDefault="005A66D1" w:rsidP="005A66D1">
      <w:pPr>
        <w:pStyle w:val="ListParagraph"/>
        <w:numPr>
          <w:ilvl w:val="0"/>
          <w:numId w:val="42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Metanephrine </w:t>
      </w:r>
    </w:p>
    <w:p w14:paraId="6CD531F8" w14:textId="77777777" w:rsidR="005A66D1" w:rsidRDefault="005A66D1" w:rsidP="005A66D1">
      <w:pPr>
        <w:pStyle w:val="ListParagraph"/>
        <w:numPr>
          <w:ilvl w:val="0"/>
          <w:numId w:val="42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VMA </w:t>
      </w:r>
    </w:p>
    <w:p w14:paraId="49EAE7EF" w14:textId="77777777" w:rsidR="005A66D1" w:rsidRDefault="005A66D1" w:rsidP="005A66D1">
      <w:pPr>
        <w:pStyle w:val="ListParagraph"/>
        <w:numPr>
          <w:ilvl w:val="0"/>
          <w:numId w:val="42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Serotonin </w:t>
      </w:r>
    </w:p>
    <w:p w14:paraId="4B0422BF" w14:textId="77777777" w:rsidR="005A66D1" w:rsidRPr="005A66D1" w:rsidRDefault="005A66D1" w:rsidP="005A66D1">
      <w:pPr>
        <w:pStyle w:val="ListParagraph"/>
        <w:numPr>
          <w:ilvl w:val="0"/>
          <w:numId w:val="424"/>
        </w:numPr>
        <w:shd w:val="clear" w:color="auto" w:fill="FFFFFF"/>
        <w:rPr>
          <w:rFonts w:asciiTheme="minorBidi" w:eastAsia="Times New Roman" w:hAnsiTheme="minorBidi"/>
          <w:b/>
          <w:bCs/>
          <w:color w:val="1D2129"/>
          <w:sz w:val="24"/>
          <w:szCs w:val="24"/>
        </w:rPr>
      </w:pPr>
      <w:r>
        <w:rPr>
          <w:rFonts w:asciiTheme="minorBidi" w:eastAsia="Times New Roman" w:hAnsiTheme="minorBidi"/>
          <w:color w:val="FF0000"/>
          <w:sz w:val="24"/>
          <w:szCs w:val="24"/>
        </w:rPr>
        <w:t xml:space="preserve">5-HIAA </w:t>
      </w:r>
    </w:p>
    <w:p w14:paraId="3FFC5429" w14:textId="77777777" w:rsidR="005A66D1" w:rsidRDefault="005A66D1" w:rsidP="005A66D1">
      <w:pPr>
        <w:shd w:val="clear" w:color="auto" w:fill="FFFFFF"/>
        <w:rPr>
          <w:rFonts w:asciiTheme="minorBidi" w:eastAsia="Times New Roman" w:hAnsiTheme="minorBidi"/>
          <w:b/>
          <w:bCs/>
          <w:color w:val="1D2129"/>
          <w:sz w:val="24"/>
          <w:szCs w:val="24"/>
        </w:rPr>
      </w:pPr>
    </w:p>
    <w:p w14:paraId="53D0AAF1" w14:textId="78B5E488" w:rsidR="005A66D1" w:rsidRPr="005A66D1" w:rsidRDefault="005A66D1" w:rsidP="005A66D1">
      <w:pPr>
        <w:shd w:val="clear" w:color="auto" w:fill="FFFFFF"/>
        <w:rPr>
          <w:rFonts w:asciiTheme="minorBidi" w:eastAsia="Times New Roman" w:hAnsiTheme="minorBidi"/>
          <w:b/>
          <w:bCs/>
          <w:color w:val="1D2129"/>
          <w:sz w:val="24"/>
          <w:szCs w:val="24"/>
        </w:rPr>
      </w:pPr>
      <w:r w:rsidRPr="005A66D1">
        <w:rPr>
          <w:rFonts w:asciiTheme="minorBidi" w:eastAsia="Times New Roman" w:hAnsiTheme="minorBidi"/>
          <w:b/>
          <w:bCs/>
          <w:color w:val="1D2129"/>
          <w:sz w:val="24"/>
          <w:szCs w:val="24"/>
        </w:rPr>
        <w:br/>
      </w:r>
    </w:p>
    <w:p w14:paraId="073AC7B4"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clinical differential diagnosis of an ill defined mass with limited mobility in the breast include all of the following EXCEPT:</w:t>
      </w:r>
    </w:p>
    <w:p w14:paraId="750C0A4C" w14:textId="77777777" w:rsidR="005A66D1" w:rsidRDefault="005A66D1" w:rsidP="005A66D1">
      <w:pPr>
        <w:pStyle w:val="ListParagraph"/>
        <w:numPr>
          <w:ilvl w:val="0"/>
          <w:numId w:val="42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Carcinoma </w:t>
      </w:r>
    </w:p>
    <w:p w14:paraId="69F3F181" w14:textId="77777777" w:rsidR="005A66D1" w:rsidRDefault="005A66D1" w:rsidP="005A66D1">
      <w:pPr>
        <w:pStyle w:val="ListParagraph"/>
        <w:numPr>
          <w:ilvl w:val="0"/>
          <w:numId w:val="42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Fat necrosis </w:t>
      </w:r>
    </w:p>
    <w:p w14:paraId="4E84D148" w14:textId="77777777" w:rsidR="005A66D1" w:rsidRDefault="005A66D1" w:rsidP="005A66D1">
      <w:pPr>
        <w:pStyle w:val="ListParagraph"/>
        <w:numPr>
          <w:ilvl w:val="0"/>
          <w:numId w:val="42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Plasma cell mastitis </w:t>
      </w:r>
    </w:p>
    <w:p w14:paraId="585D94D1" w14:textId="77777777" w:rsidR="005A66D1" w:rsidRDefault="005A66D1" w:rsidP="005A66D1">
      <w:pPr>
        <w:pStyle w:val="ListParagraph"/>
        <w:numPr>
          <w:ilvl w:val="0"/>
          <w:numId w:val="42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Chronic breast abscess </w:t>
      </w:r>
    </w:p>
    <w:p w14:paraId="1922F1B7" w14:textId="4E358AAD" w:rsidR="005A66D1" w:rsidRDefault="005A66D1" w:rsidP="005A66D1">
      <w:pPr>
        <w:pStyle w:val="ListParagraph"/>
        <w:numPr>
          <w:ilvl w:val="0"/>
          <w:numId w:val="42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Fibroadenoma </w:t>
      </w:r>
      <w:r>
        <w:rPr>
          <w:rFonts w:asciiTheme="minorBidi" w:eastAsia="Times New Roman" w:hAnsiTheme="minorBidi"/>
          <w:color w:val="FF0000"/>
          <w:sz w:val="24"/>
          <w:szCs w:val="24"/>
        </w:rPr>
        <w:br/>
      </w:r>
    </w:p>
    <w:p w14:paraId="6C9FC08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most dangerous complication after thyroid surgery is:</w:t>
      </w:r>
    </w:p>
    <w:p w14:paraId="47A942EC" w14:textId="77777777" w:rsidR="005A66D1" w:rsidRDefault="005A66D1" w:rsidP="005A66D1">
      <w:pPr>
        <w:pStyle w:val="ListParagraph"/>
        <w:numPr>
          <w:ilvl w:val="0"/>
          <w:numId w:val="42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Hypoparathyroid tetany </w:t>
      </w:r>
    </w:p>
    <w:p w14:paraId="43792FC6" w14:textId="77777777" w:rsidR="005A66D1" w:rsidRDefault="005A66D1" w:rsidP="005A66D1">
      <w:pPr>
        <w:pStyle w:val="ListParagraph"/>
        <w:numPr>
          <w:ilvl w:val="0"/>
          <w:numId w:val="42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Hypothyroidism </w:t>
      </w:r>
    </w:p>
    <w:p w14:paraId="1B2AA92E" w14:textId="77777777" w:rsidR="005A66D1" w:rsidRDefault="005A66D1" w:rsidP="005A66D1">
      <w:pPr>
        <w:pStyle w:val="ListParagraph"/>
        <w:numPr>
          <w:ilvl w:val="0"/>
          <w:numId w:val="42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Respiratory obstruction </w:t>
      </w:r>
    </w:p>
    <w:p w14:paraId="4EA912EA" w14:textId="77777777" w:rsidR="005A66D1" w:rsidRDefault="005A66D1" w:rsidP="005A66D1">
      <w:pPr>
        <w:pStyle w:val="ListParagraph"/>
        <w:numPr>
          <w:ilvl w:val="0"/>
          <w:numId w:val="42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Hoarseness of voice       </w:t>
      </w:r>
    </w:p>
    <w:p w14:paraId="4747869B" w14:textId="77777777" w:rsidR="005A66D1" w:rsidRDefault="005A66D1" w:rsidP="005A66D1">
      <w:pPr>
        <w:pStyle w:val="ListParagraph"/>
        <w:numPr>
          <w:ilvl w:val="0"/>
          <w:numId w:val="42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Recurrence </w:t>
      </w:r>
    </w:p>
    <w:p w14:paraId="1E03BBDB" w14:textId="77777777" w:rsidR="005A66D1" w:rsidRDefault="005A66D1" w:rsidP="005A66D1">
      <w:pPr>
        <w:pStyle w:val="ListParagraph"/>
        <w:shd w:val="clear" w:color="auto" w:fill="FFFFFF"/>
        <w:rPr>
          <w:rFonts w:asciiTheme="minorBidi" w:eastAsia="Times New Roman" w:hAnsiTheme="minorBidi"/>
          <w:color w:val="1D2129"/>
          <w:sz w:val="24"/>
          <w:szCs w:val="24"/>
        </w:rPr>
      </w:pPr>
    </w:p>
    <w:p w14:paraId="104A885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 70 kg patient has sustained a high voltage electrical burn to the left lower limb and is admitted acutely to the burn center. A normal EKG was obtained on admission. Clinical observations are normal, but the involved limb is tense and painful, with intracompartmental pressures measured at 20 mm Hg. Urine output is 30 ml per hour but is colored dark brown. Which one of the following is correct?</w:t>
      </w:r>
    </w:p>
    <w:p w14:paraId="165D4BE6" w14:textId="77777777" w:rsidR="005A66D1" w:rsidRPr="00AA6167" w:rsidRDefault="005A66D1" w:rsidP="005A66D1">
      <w:pPr>
        <w:pStyle w:val="ListParagraph"/>
        <w:numPr>
          <w:ilvl w:val="0"/>
          <w:numId w:val="427"/>
        </w:numPr>
        <w:shd w:val="clear" w:color="auto" w:fill="FFFFFF"/>
        <w:rPr>
          <w:rFonts w:asciiTheme="minorBidi" w:eastAsia="Times New Roman" w:hAnsiTheme="minorBidi"/>
          <w:color w:val="FF0000"/>
          <w:sz w:val="24"/>
          <w:szCs w:val="24"/>
        </w:rPr>
      </w:pPr>
      <w:r w:rsidRPr="00AA6167">
        <w:rPr>
          <w:rFonts w:asciiTheme="minorBidi" w:eastAsia="Times New Roman" w:hAnsiTheme="minorBidi"/>
          <w:color w:val="FF0000"/>
          <w:sz w:val="24"/>
          <w:szCs w:val="24"/>
        </w:rPr>
        <w:t xml:space="preserve">Urine output should be maintained above 75 ml per hour. </w:t>
      </w:r>
    </w:p>
    <w:p w14:paraId="14356550" w14:textId="77777777" w:rsidR="005A66D1" w:rsidRDefault="005A66D1" w:rsidP="005A66D1">
      <w:pPr>
        <w:pStyle w:val="ListParagraph"/>
        <w:numPr>
          <w:ilvl w:val="0"/>
          <w:numId w:val="42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Bicarbonate and mannitol are contraindicated. </w:t>
      </w:r>
    </w:p>
    <w:p w14:paraId="5F7C6EB9" w14:textId="77777777" w:rsidR="005A66D1" w:rsidRDefault="005A66D1" w:rsidP="005A66D1">
      <w:pPr>
        <w:pStyle w:val="ListParagraph"/>
        <w:numPr>
          <w:ilvl w:val="0"/>
          <w:numId w:val="42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Fasciotomy is not indicated at present. </w:t>
      </w:r>
    </w:p>
    <w:p w14:paraId="43B0A60B" w14:textId="77777777" w:rsidR="005A66D1" w:rsidRDefault="005A66D1" w:rsidP="005A66D1">
      <w:pPr>
        <w:pStyle w:val="ListParagraph"/>
        <w:numPr>
          <w:ilvl w:val="0"/>
          <w:numId w:val="42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No further cardiac monitoring is required. </w:t>
      </w:r>
    </w:p>
    <w:p w14:paraId="6ADED0FB" w14:textId="77777777" w:rsidR="005A66D1" w:rsidRPr="00AA6167" w:rsidRDefault="005A66D1" w:rsidP="005A66D1">
      <w:pPr>
        <w:pStyle w:val="ListParagraph"/>
        <w:numPr>
          <w:ilvl w:val="0"/>
          <w:numId w:val="427"/>
        </w:numPr>
        <w:shd w:val="clear" w:color="auto" w:fill="FFFFFF"/>
        <w:rPr>
          <w:rFonts w:asciiTheme="minorBidi" w:eastAsia="Times New Roman" w:hAnsiTheme="minorBidi"/>
          <w:color w:val="000000" w:themeColor="text1"/>
          <w:sz w:val="24"/>
          <w:szCs w:val="24"/>
        </w:rPr>
      </w:pPr>
      <w:r w:rsidRPr="00AA6167">
        <w:rPr>
          <w:rFonts w:asciiTheme="minorBidi" w:eastAsia="Times New Roman" w:hAnsiTheme="minorBidi"/>
          <w:color w:val="000000" w:themeColor="text1"/>
          <w:sz w:val="24"/>
          <w:szCs w:val="24"/>
        </w:rPr>
        <w:t xml:space="preserve">The urine discoloration indicates renal failure. </w:t>
      </w:r>
    </w:p>
    <w:p w14:paraId="010416FD"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14F2874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In the initial 48 hours of acute pancreatitis all of the following are objective prognostic signs, EXCEPT:</w:t>
      </w:r>
    </w:p>
    <w:p w14:paraId="373D994C" w14:textId="77777777" w:rsidR="005A66D1" w:rsidRDefault="005A66D1" w:rsidP="005A66D1">
      <w:pPr>
        <w:pStyle w:val="ListParagraph"/>
        <w:numPr>
          <w:ilvl w:val="0"/>
          <w:numId w:val="42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Hematocrite fall &amp;gt;10% </w:t>
      </w:r>
    </w:p>
    <w:p w14:paraId="512ED568" w14:textId="77777777" w:rsidR="005A66D1" w:rsidRDefault="005A66D1" w:rsidP="005A66D1">
      <w:pPr>
        <w:pStyle w:val="ListParagraph"/>
        <w:numPr>
          <w:ilvl w:val="0"/>
          <w:numId w:val="42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Serum calcium level &amp;lt; 8 mg %. </w:t>
      </w:r>
    </w:p>
    <w:p w14:paraId="0CBDE262" w14:textId="77777777" w:rsidR="005A66D1" w:rsidRDefault="005A66D1" w:rsidP="005A66D1">
      <w:pPr>
        <w:pStyle w:val="ListParagraph"/>
        <w:numPr>
          <w:ilvl w:val="0"/>
          <w:numId w:val="428"/>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Serum proteins level &amp;lt; 5 mg %. </w:t>
      </w:r>
    </w:p>
    <w:p w14:paraId="6BA276C8" w14:textId="77777777" w:rsidR="005A66D1" w:rsidRDefault="005A66D1" w:rsidP="005A66D1">
      <w:pPr>
        <w:pStyle w:val="ListParagraph"/>
        <w:numPr>
          <w:ilvl w:val="0"/>
          <w:numId w:val="42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PaO2 &amp;lt; 60 mm Hg </w:t>
      </w:r>
    </w:p>
    <w:p w14:paraId="52B3C4CD" w14:textId="77777777" w:rsidR="005A66D1" w:rsidRDefault="005A66D1" w:rsidP="005A66D1">
      <w:pPr>
        <w:pStyle w:val="ListParagraph"/>
        <w:numPr>
          <w:ilvl w:val="0"/>
          <w:numId w:val="428"/>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Estimated fluid sequestration &amp;gt; 6 ml . </w:t>
      </w:r>
    </w:p>
    <w:p w14:paraId="5591C6E9"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Regarding femoral hernia ONE of the following is CORRECT:</w:t>
      </w:r>
    </w:p>
    <w:p w14:paraId="5488BBB3" w14:textId="77777777" w:rsidR="005A66D1" w:rsidRDefault="005A66D1" w:rsidP="005A66D1">
      <w:pPr>
        <w:pStyle w:val="ListParagraph"/>
        <w:numPr>
          <w:ilvl w:val="0"/>
          <w:numId w:val="42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Occurs only in women </w:t>
      </w:r>
    </w:p>
    <w:p w14:paraId="1C95A0D0" w14:textId="77777777" w:rsidR="005A66D1" w:rsidRDefault="005A66D1" w:rsidP="005A66D1">
      <w:pPr>
        <w:pStyle w:val="ListParagraph"/>
        <w:numPr>
          <w:ilvl w:val="0"/>
          <w:numId w:val="42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lastRenderedPageBreak/>
        <w:t xml:space="preserve">Are the least dangerous variety of hernia </w:t>
      </w:r>
    </w:p>
    <w:p w14:paraId="33471CC9" w14:textId="77777777" w:rsidR="005A66D1" w:rsidRDefault="005A66D1" w:rsidP="005A66D1">
      <w:pPr>
        <w:pStyle w:val="ListParagraph"/>
        <w:numPr>
          <w:ilvl w:val="0"/>
          <w:numId w:val="42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Lies medial to pubic tubercle </w:t>
      </w:r>
    </w:p>
    <w:p w14:paraId="4A2820F6" w14:textId="77777777" w:rsidR="005A66D1" w:rsidRDefault="005A66D1" w:rsidP="005A66D1">
      <w:pPr>
        <w:pStyle w:val="ListParagraph"/>
        <w:numPr>
          <w:ilvl w:val="0"/>
          <w:numId w:val="429"/>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Usually lies below inguinal ligament </w:t>
      </w:r>
    </w:p>
    <w:p w14:paraId="00856453" w14:textId="77777777" w:rsidR="005A66D1" w:rsidRDefault="005A66D1" w:rsidP="005A66D1">
      <w:pPr>
        <w:pStyle w:val="ListParagraph"/>
        <w:numPr>
          <w:ilvl w:val="0"/>
          <w:numId w:val="429"/>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Most common hernia in females </w:t>
      </w:r>
    </w:p>
    <w:p w14:paraId="1866674C"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2B95895B"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Gall stones are more common in persons having the following EXCEPT:</w:t>
      </w:r>
    </w:p>
    <w:p w14:paraId="22C3369F" w14:textId="77777777" w:rsidR="005A66D1" w:rsidRDefault="005A66D1" w:rsidP="005A66D1">
      <w:pPr>
        <w:pStyle w:val="ListParagraph"/>
        <w:numPr>
          <w:ilvl w:val="0"/>
          <w:numId w:val="43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Hemolytic Diseases </w:t>
      </w:r>
    </w:p>
    <w:p w14:paraId="361349B1" w14:textId="77777777" w:rsidR="005A66D1" w:rsidRDefault="005A66D1" w:rsidP="005A66D1">
      <w:pPr>
        <w:pStyle w:val="ListParagraph"/>
        <w:numPr>
          <w:ilvl w:val="0"/>
          <w:numId w:val="43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Crohns Disease </w:t>
      </w:r>
    </w:p>
    <w:p w14:paraId="1CFED7EB" w14:textId="77777777" w:rsidR="005A66D1" w:rsidRDefault="005A66D1" w:rsidP="005A66D1">
      <w:pPr>
        <w:pStyle w:val="ListParagraph"/>
        <w:numPr>
          <w:ilvl w:val="0"/>
          <w:numId w:val="43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Truncal Vagotomy </w:t>
      </w:r>
    </w:p>
    <w:p w14:paraId="77AE0E9C" w14:textId="77777777" w:rsidR="005A66D1" w:rsidRDefault="005A66D1" w:rsidP="005A66D1">
      <w:pPr>
        <w:pStyle w:val="ListParagraph"/>
        <w:numPr>
          <w:ilvl w:val="0"/>
          <w:numId w:val="430"/>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Multiple Pregnancies </w:t>
      </w:r>
    </w:p>
    <w:p w14:paraId="6B73785F" w14:textId="77777777" w:rsidR="005A66D1" w:rsidRDefault="005A66D1" w:rsidP="005A66D1">
      <w:pPr>
        <w:pStyle w:val="ListParagraph"/>
        <w:numPr>
          <w:ilvl w:val="0"/>
          <w:numId w:val="430"/>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Hpoparathyroidism </w:t>
      </w:r>
    </w:p>
    <w:p w14:paraId="20E3688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of the following are true regarding chest injury EXCEPT:</w:t>
      </w:r>
    </w:p>
    <w:p w14:paraId="4F2D1BCB" w14:textId="77777777" w:rsidR="005A66D1" w:rsidRDefault="005A66D1" w:rsidP="005A66D1">
      <w:pPr>
        <w:pStyle w:val="ListParagraph"/>
        <w:numPr>
          <w:ilvl w:val="0"/>
          <w:numId w:val="43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Tension pneumothorax is diagnosed and managed on clinical grounds </w:t>
      </w:r>
    </w:p>
    <w:p w14:paraId="1090090D" w14:textId="77777777" w:rsidR="005A66D1" w:rsidRDefault="005A66D1" w:rsidP="005A66D1">
      <w:pPr>
        <w:pStyle w:val="ListParagraph"/>
        <w:numPr>
          <w:ilvl w:val="0"/>
          <w:numId w:val="431"/>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500 cc haemothorax on initial drainage dictates thoracotomy </w:t>
      </w:r>
    </w:p>
    <w:p w14:paraId="00B7E416" w14:textId="77777777" w:rsidR="005A66D1" w:rsidRDefault="005A66D1" w:rsidP="005A66D1">
      <w:pPr>
        <w:pStyle w:val="ListParagraph"/>
        <w:numPr>
          <w:ilvl w:val="0"/>
          <w:numId w:val="43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In flail chest, the major element of respiratory embarrassment is lung injury(contusion) </w:t>
      </w:r>
    </w:p>
    <w:p w14:paraId="29B5C17D" w14:textId="77777777" w:rsidR="005A66D1" w:rsidRDefault="005A66D1" w:rsidP="005A66D1">
      <w:pPr>
        <w:pStyle w:val="ListParagraph"/>
        <w:numPr>
          <w:ilvl w:val="0"/>
          <w:numId w:val="43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Success of managing lung contusion depends on early recognition </w:t>
      </w:r>
    </w:p>
    <w:p w14:paraId="3CCC934E" w14:textId="77777777" w:rsidR="005A66D1" w:rsidRDefault="005A66D1" w:rsidP="005A66D1">
      <w:pPr>
        <w:pStyle w:val="ListParagraph"/>
        <w:numPr>
          <w:ilvl w:val="0"/>
          <w:numId w:val="431"/>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Traumatic pneumothorax always needs chest tube irrespective of its volume </w:t>
      </w:r>
    </w:p>
    <w:p w14:paraId="5EDF7E32"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0A062878" w14:textId="78DC6D15" w:rsidR="005A66D1" w:rsidRP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sidRPr="005A66D1">
        <w:rPr>
          <w:rFonts w:asciiTheme="minorBidi" w:eastAsia="Times New Roman" w:hAnsiTheme="minorBidi"/>
          <w:b/>
          <w:bCs/>
          <w:color w:val="1D2129"/>
          <w:sz w:val="24"/>
          <w:szCs w:val="24"/>
        </w:rPr>
        <w:t>In total parenteral nutrition the recommended method to give the solution is through a:</w:t>
      </w:r>
    </w:p>
    <w:p w14:paraId="294B4143" w14:textId="77777777" w:rsidR="005A66D1" w:rsidRDefault="005A66D1" w:rsidP="005A66D1">
      <w:pPr>
        <w:pStyle w:val="ListParagraph"/>
        <w:numPr>
          <w:ilvl w:val="0"/>
          <w:numId w:val="432"/>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Central venous line </w:t>
      </w:r>
    </w:p>
    <w:p w14:paraId="47136D9F" w14:textId="77777777" w:rsidR="005A66D1" w:rsidRDefault="005A66D1" w:rsidP="005A66D1">
      <w:pPr>
        <w:pStyle w:val="ListParagraph"/>
        <w:numPr>
          <w:ilvl w:val="0"/>
          <w:numId w:val="43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Peripheral arterial line </w:t>
      </w:r>
    </w:p>
    <w:p w14:paraId="4F615523" w14:textId="77777777" w:rsidR="005A66D1" w:rsidRDefault="005A66D1" w:rsidP="005A66D1">
      <w:pPr>
        <w:pStyle w:val="ListParagraph"/>
        <w:numPr>
          <w:ilvl w:val="0"/>
          <w:numId w:val="43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Nasogastric feeding tube </w:t>
      </w:r>
    </w:p>
    <w:p w14:paraId="640BFA87" w14:textId="77777777" w:rsidR="005A66D1" w:rsidRDefault="005A66D1" w:rsidP="005A66D1">
      <w:pPr>
        <w:pStyle w:val="ListParagraph"/>
        <w:numPr>
          <w:ilvl w:val="0"/>
          <w:numId w:val="43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Peripheral venous line </w:t>
      </w:r>
    </w:p>
    <w:p w14:paraId="3A96EC94" w14:textId="77777777" w:rsidR="005A66D1" w:rsidRDefault="005A66D1" w:rsidP="005A66D1">
      <w:pPr>
        <w:pStyle w:val="ListParagraph"/>
        <w:numPr>
          <w:ilvl w:val="0"/>
          <w:numId w:val="432"/>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Feeding jejunostomy tube</w:t>
      </w:r>
      <w:r>
        <w:rPr>
          <w:rFonts w:asciiTheme="minorBidi" w:eastAsia="Times New Roman" w:hAnsiTheme="minorBidi"/>
          <w:color w:val="1D2129"/>
          <w:sz w:val="24"/>
          <w:szCs w:val="24"/>
        </w:rPr>
        <w:br/>
        <w:t xml:space="preserve"> </w:t>
      </w:r>
    </w:p>
    <w:p w14:paraId="284A1E0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 22 Year old patient with a thermal injury is referred to you. The referring unit described the injury as a second degree burn. Which one of the following is correct regarding second-degree burns?</w:t>
      </w:r>
    </w:p>
    <w:p w14:paraId="3E6E1D6D" w14:textId="77777777" w:rsidR="005A66D1" w:rsidRDefault="005A66D1" w:rsidP="005A66D1">
      <w:pPr>
        <w:pStyle w:val="ListParagraph"/>
        <w:numPr>
          <w:ilvl w:val="0"/>
          <w:numId w:val="433"/>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Blistering is usually present. </w:t>
      </w:r>
    </w:p>
    <w:p w14:paraId="216BAB40" w14:textId="77777777" w:rsidR="005A66D1" w:rsidRDefault="005A66D1" w:rsidP="005A66D1">
      <w:pPr>
        <w:pStyle w:val="ListParagraph"/>
        <w:numPr>
          <w:ilvl w:val="0"/>
          <w:numId w:val="43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Sensation is usually absent. </w:t>
      </w:r>
    </w:p>
    <w:p w14:paraId="3A95891F" w14:textId="77777777" w:rsidR="005A66D1" w:rsidRDefault="005A66D1" w:rsidP="005A66D1">
      <w:pPr>
        <w:pStyle w:val="ListParagraph"/>
        <w:numPr>
          <w:ilvl w:val="0"/>
          <w:numId w:val="43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Capillary refill is rarely present. </w:t>
      </w:r>
    </w:p>
    <w:p w14:paraId="15BA400F" w14:textId="77777777" w:rsidR="005A66D1" w:rsidRDefault="005A66D1" w:rsidP="005A66D1">
      <w:pPr>
        <w:pStyle w:val="ListParagraph"/>
        <w:numPr>
          <w:ilvl w:val="0"/>
          <w:numId w:val="433"/>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The entire dermis is normally involved. </w:t>
      </w:r>
    </w:p>
    <w:p w14:paraId="77E6E130" w14:textId="0DA62C44" w:rsidR="005A66D1" w:rsidRPr="005A66D1" w:rsidRDefault="005A66D1" w:rsidP="005A66D1">
      <w:pPr>
        <w:pStyle w:val="ListParagraph"/>
        <w:numPr>
          <w:ilvl w:val="0"/>
          <w:numId w:val="433"/>
        </w:numPr>
        <w:shd w:val="clear" w:color="auto" w:fill="FFFFFF"/>
        <w:rPr>
          <w:rFonts w:asciiTheme="minorBidi" w:eastAsia="Times New Roman" w:hAnsiTheme="minorBidi"/>
          <w:color w:val="1D2129"/>
          <w:sz w:val="24"/>
          <w:szCs w:val="24"/>
        </w:rPr>
      </w:pPr>
      <w:r w:rsidRPr="005A66D1">
        <w:rPr>
          <w:rFonts w:asciiTheme="minorBidi" w:eastAsia="Times New Roman" w:hAnsiTheme="minorBidi"/>
          <w:color w:val="1D2129"/>
          <w:sz w:val="24"/>
          <w:szCs w:val="24"/>
        </w:rPr>
        <w:t xml:space="preserve">The skin appendages are completely destroyed. </w:t>
      </w:r>
      <w:r w:rsidRPr="005A66D1">
        <w:rPr>
          <w:rFonts w:asciiTheme="minorBidi" w:eastAsia="Times New Roman" w:hAnsiTheme="minorBidi"/>
          <w:color w:val="1D2129"/>
          <w:sz w:val="24"/>
          <w:szCs w:val="24"/>
        </w:rPr>
        <w:br/>
      </w:r>
    </w:p>
    <w:p w14:paraId="6F59F52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You see a 45 year old white patient in your office who has evidence of new onset, singledigit linear pigmented nail streak. You are concerned that this may be melanoma, and you perform a biopsy. With which melanoma subtype may this presentation be associated?</w:t>
      </w:r>
    </w:p>
    <w:p w14:paraId="691EF025" w14:textId="77777777" w:rsidR="005A66D1" w:rsidRDefault="005A66D1" w:rsidP="005A66D1">
      <w:pPr>
        <w:pStyle w:val="ListParagraph"/>
        <w:numPr>
          <w:ilvl w:val="0"/>
          <w:numId w:val="43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Desmoplastic </w:t>
      </w:r>
    </w:p>
    <w:p w14:paraId="62EFBBF1" w14:textId="77777777" w:rsidR="005A66D1" w:rsidRDefault="005A66D1" w:rsidP="005A66D1">
      <w:pPr>
        <w:pStyle w:val="ListParagraph"/>
        <w:numPr>
          <w:ilvl w:val="0"/>
          <w:numId w:val="43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Amelanotic </w:t>
      </w:r>
    </w:p>
    <w:p w14:paraId="2209FA19" w14:textId="77777777" w:rsidR="005A66D1" w:rsidRDefault="005A66D1" w:rsidP="005A66D1">
      <w:pPr>
        <w:pStyle w:val="ListParagraph"/>
        <w:numPr>
          <w:ilvl w:val="0"/>
          <w:numId w:val="43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Ocular </w:t>
      </w:r>
    </w:p>
    <w:p w14:paraId="73CC59FC" w14:textId="77777777" w:rsidR="005A66D1" w:rsidRDefault="005A66D1" w:rsidP="005A66D1">
      <w:pPr>
        <w:pStyle w:val="ListParagraph"/>
        <w:numPr>
          <w:ilvl w:val="0"/>
          <w:numId w:val="43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Superficial spreading </w:t>
      </w:r>
    </w:p>
    <w:p w14:paraId="01A50EA3" w14:textId="77777777" w:rsidR="005A66D1" w:rsidRDefault="005A66D1" w:rsidP="005A66D1">
      <w:pPr>
        <w:pStyle w:val="ListParagraph"/>
        <w:numPr>
          <w:ilvl w:val="0"/>
          <w:numId w:val="43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Acral-lentiginous </w:t>
      </w:r>
    </w:p>
    <w:p w14:paraId="342F40E2"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13D8E463" w14:textId="77777777" w:rsidR="005A66D1" w:rsidRDefault="005A66D1" w:rsidP="005A66D1">
      <w:pPr>
        <w:pStyle w:val="ListParagraph"/>
        <w:numPr>
          <w:ilvl w:val="0"/>
          <w:numId w:val="391"/>
        </w:numPr>
        <w:shd w:val="clear" w:color="auto" w:fill="FFFFFF"/>
        <w:rPr>
          <w:rFonts w:asciiTheme="minorBidi" w:eastAsia="Times New Roman" w:hAnsiTheme="minorBidi"/>
          <w:color w:val="1D2129"/>
          <w:sz w:val="24"/>
          <w:szCs w:val="24"/>
        </w:rPr>
      </w:pPr>
      <w:r>
        <w:rPr>
          <w:rFonts w:asciiTheme="minorBidi" w:eastAsia="Times New Roman" w:hAnsiTheme="minorBidi"/>
          <w:b/>
          <w:bCs/>
          <w:color w:val="1D2129"/>
          <w:sz w:val="24"/>
          <w:szCs w:val="24"/>
        </w:rPr>
        <w:t>All of the following are causes of paralytic ileus, EXCEPT:</w:t>
      </w:r>
    </w:p>
    <w:p w14:paraId="02BE777B" w14:textId="77777777" w:rsidR="005A66D1" w:rsidRDefault="005A66D1" w:rsidP="005A66D1">
      <w:pPr>
        <w:pStyle w:val="ListParagraph"/>
        <w:numPr>
          <w:ilvl w:val="0"/>
          <w:numId w:val="43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lastRenderedPageBreak/>
        <w:t xml:space="preserve">Peritonitis </w:t>
      </w:r>
    </w:p>
    <w:p w14:paraId="5FFA6CC8" w14:textId="77777777" w:rsidR="005A66D1" w:rsidRDefault="005A66D1" w:rsidP="005A66D1">
      <w:pPr>
        <w:pStyle w:val="ListParagraph"/>
        <w:numPr>
          <w:ilvl w:val="0"/>
          <w:numId w:val="43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Abdominal trauma </w:t>
      </w:r>
    </w:p>
    <w:p w14:paraId="252C149B" w14:textId="77777777" w:rsidR="005A66D1" w:rsidRDefault="005A66D1" w:rsidP="005A66D1">
      <w:pPr>
        <w:pStyle w:val="ListParagraph"/>
        <w:numPr>
          <w:ilvl w:val="0"/>
          <w:numId w:val="43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Hypokalemia </w:t>
      </w:r>
    </w:p>
    <w:p w14:paraId="271F4C3C" w14:textId="77777777" w:rsidR="005A66D1" w:rsidRDefault="005A66D1" w:rsidP="005A66D1">
      <w:pPr>
        <w:pStyle w:val="ListParagraph"/>
        <w:numPr>
          <w:ilvl w:val="0"/>
          <w:numId w:val="43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Anemia </w:t>
      </w:r>
    </w:p>
    <w:p w14:paraId="76BC7009" w14:textId="77777777" w:rsidR="005A66D1" w:rsidRDefault="005A66D1" w:rsidP="005A66D1">
      <w:pPr>
        <w:pStyle w:val="ListParagraph"/>
        <w:numPr>
          <w:ilvl w:val="0"/>
          <w:numId w:val="43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Excessive administration of ganglioblockers </w:t>
      </w:r>
    </w:p>
    <w:p w14:paraId="36230C18" w14:textId="77777777" w:rsidR="005A66D1" w:rsidRDefault="005A66D1" w:rsidP="005A66D1">
      <w:pPr>
        <w:shd w:val="clear" w:color="auto" w:fill="FFFFFF"/>
        <w:spacing w:after="0" w:line="240" w:lineRule="auto"/>
        <w:rPr>
          <w:rFonts w:asciiTheme="minorBidi" w:eastAsia="Times New Roman" w:hAnsiTheme="minorBidi"/>
          <w:color w:val="1D2129"/>
          <w:sz w:val="24"/>
          <w:szCs w:val="24"/>
        </w:rPr>
      </w:pPr>
    </w:p>
    <w:p w14:paraId="7993D44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In era of COVID-19 with high patients load, one is FALSE :</w:t>
      </w:r>
    </w:p>
    <w:p w14:paraId="37428BCB"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Risk reducing strategies as stoma rather than primary anastomosis </w:t>
      </w:r>
    </w:p>
    <w:p w14:paraId="0EF9BDFF"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Treat all patient as being COVID-19 positive </w:t>
      </w:r>
    </w:p>
    <w:p w14:paraId="1DFA8B8C"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Relay on laparoscopic procedure rather than open </w:t>
      </w:r>
    </w:p>
    <w:p w14:paraId="2FC83E45"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Full personal protective equipment for all staff </w:t>
      </w:r>
    </w:p>
    <w:p w14:paraId="3009B0B0" w14:textId="77777777" w:rsidR="005A66D1" w:rsidRDefault="005A66D1" w:rsidP="005A66D1">
      <w:pPr>
        <w:pStyle w:val="ListParagraph"/>
        <w:numPr>
          <w:ilvl w:val="0"/>
          <w:numId w:val="43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Cholecystitis can be treated conservatively or by cholecystostomy </w:t>
      </w:r>
    </w:p>
    <w:p w14:paraId="77C21C1A" w14:textId="77777777" w:rsidR="005A66D1" w:rsidRDefault="005A66D1" w:rsidP="005A66D1">
      <w:pPr>
        <w:pStyle w:val="ListParagraph"/>
        <w:numPr>
          <w:ilvl w:val="0"/>
          <w:numId w:val="391"/>
        </w:numPr>
        <w:shd w:val="clear" w:color="auto" w:fill="FFFFFF"/>
        <w:rPr>
          <w:rFonts w:asciiTheme="minorBidi" w:eastAsiaTheme="minorHAnsi" w:hAnsiTheme="minorBidi"/>
          <w:b/>
          <w:bCs/>
          <w:sz w:val="24"/>
          <w:szCs w:val="24"/>
          <w:lang w:bidi="ar-JO"/>
        </w:rPr>
      </w:pPr>
      <w:r>
        <w:rPr>
          <w:rFonts w:asciiTheme="minorBidi" w:eastAsia="Times New Roman" w:hAnsiTheme="minorBidi"/>
          <w:b/>
          <w:bCs/>
          <w:color w:val="1D2129"/>
          <w:sz w:val="24"/>
          <w:szCs w:val="24"/>
        </w:rPr>
        <w:t>A 65 year old woman undergoes breast conserving surgery  ( a lumpectomy ) for a 0.4 cm tumor .the axillary lymph nodes are negative . which of the following is the next step in therapy ?</w:t>
      </w:r>
    </w:p>
    <w:p w14:paraId="6CBD0D73" w14:textId="77777777" w:rsidR="005A66D1" w:rsidRDefault="005A66D1" w:rsidP="005A66D1">
      <w:pPr>
        <w:pStyle w:val="ListParagraph"/>
        <w:numPr>
          <w:ilvl w:val="0"/>
          <w:numId w:val="437"/>
        </w:numPr>
        <w:spacing w:after="200" w:line="276" w:lineRule="auto"/>
        <w:rPr>
          <w:rFonts w:asciiTheme="minorBidi" w:hAnsiTheme="minorBidi"/>
          <w:sz w:val="24"/>
          <w:szCs w:val="24"/>
          <w:lang w:bidi="ar-JO"/>
        </w:rPr>
      </w:pPr>
      <w:r>
        <w:rPr>
          <w:rFonts w:asciiTheme="minorBidi" w:hAnsiTheme="minorBidi"/>
          <w:sz w:val="24"/>
          <w:szCs w:val="24"/>
          <w:lang w:bidi="ar-JO"/>
        </w:rPr>
        <w:t xml:space="preserve">No further therapy and observation </w:t>
      </w:r>
      <w:r>
        <w:rPr>
          <w:rFonts w:asciiTheme="minorBidi" w:hAnsiTheme="minorBidi"/>
          <w:sz w:val="24"/>
          <w:szCs w:val="24"/>
          <w:rtl/>
          <w:lang w:bidi="ar-JO"/>
        </w:rPr>
        <w:t xml:space="preserve"> </w:t>
      </w:r>
      <w:r>
        <w:rPr>
          <w:rFonts w:asciiTheme="minorBidi" w:hAnsiTheme="minorBidi"/>
          <w:sz w:val="24"/>
          <w:szCs w:val="24"/>
          <w:lang w:bidi="ar-JO"/>
        </w:rPr>
        <w:t xml:space="preserve">        </w:t>
      </w:r>
    </w:p>
    <w:p w14:paraId="2BB9E64C" w14:textId="77777777" w:rsidR="005A66D1" w:rsidRDefault="005A66D1" w:rsidP="005A66D1">
      <w:pPr>
        <w:pStyle w:val="ListParagraph"/>
        <w:numPr>
          <w:ilvl w:val="0"/>
          <w:numId w:val="437"/>
        </w:numPr>
        <w:spacing w:after="200" w:line="276" w:lineRule="auto"/>
        <w:rPr>
          <w:rFonts w:asciiTheme="minorBidi" w:hAnsiTheme="minorBidi"/>
          <w:sz w:val="24"/>
          <w:szCs w:val="24"/>
          <w:lang w:bidi="ar-JO"/>
        </w:rPr>
      </w:pPr>
      <w:r>
        <w:rPr>
          <w:rFonts w:asciiTheme="minorBidi" w:hAnsiTheme="minorBidi"/>
          <w:sz w:val="24"/>
          <w:szCs w:val="24"/>
          <w:lang w:bidi="ar-JO"/>
        </w:rPr>
        <w:t>Combined chemotherapy such as the AC regimen</w:t>
      </w:r>
      <w:r>
        <w:rPr>
          <w:rFonts w:asciiTheme="minorBidi" w:hAnsiTheme="minorBidi"/>
          <w:sz w:val="24"/>
          <w:szCs w:val="24"/>
          <w:rtl/>
          <w:lang w:bidi="ar-JO"/>
        </w:rPr>
        <w:t xml:space="preserve"> </w:t>
      </w:r>
      <w:r>
        <w:rPr>
          <w:rFonts w:asciiTheme="minorBidi" w:hAnsiTheme="minorBidi"/>
          <w:sz w:val="24"/>
          <w:szCs w:val="24"/>
          <w:lang w:bidi="ar-JO"/>
        </w:rPr>
        <w:t xml:space="preserve">        </w:t>
      </w:r>
    </w:p>
    <w:p w14:paraId="15C4AC48" w14:textId="77777777" w:rsidR="005A66D1" w:rsidRDefault="005A66D1" w:rsidP="005A66D1">
      <w:pPr>
        <w:pStyle w:val="ListParagraph"/>
        <w:numPr>
          <w:ilvl w:val="0"/>
          <w:numId w:val="437"/>
        </w:numPr>
        <w:spacing w:after="200" w:line="276" w:lineRule="auto"/>
        <w:rPr>
          <w:rFonts w:asciiTheme="minorBidi" w:hAnsiTheme="minorBidi"/>
          <w:sz w:val="24"/>
          <w:szCs w:val="24"/>
          <w:lang w:bidi="ar-JO"/>
        </w:rPr>
      </w:pPr>
      <w:r>
        <w:rPr>
          <w:rFonts w:asciiTheme="minorBidi" w:hAnsiTheme="minorBidi"/>
          <w:sz w:val="24"/>
          <w:szCs w:val="24"/>
          <w:lang w:bidi="ar-JO"/>
        </w:rPr>
        <w:t xml:space="preserve">A redical mastectomy </w:t>
      </w:r>
      <w:r>
        <w:rPr>
          <w:rFonts w:asciiTheme="minorBidi" w:hAnsiTheme="minorBidi"/>
          <w:sz w:val="24"/>
          <w:szCs w:val="24"/>
          <w:rtl/>
          <w:lang w:bidi="ar-JO"/>
        </w:rPr>
        <w:t xml:space="preserve"> </w:t>
      </w:r>
      <w:r>
        <w:rPr>
          <w:rFonts w:asciiTheme="minorBidi" w:hAnsiTheme="minorBidi"/>
          <w:sz w:val="24"/>
          <w:szCs w:val="24"/>
          <w:lang w:bidi="ar-JO"/>
        </w:rPr>
        <w:t xml:space="preserve">        </w:t>
      </w:r>
    </w:p>
    <w:p w14:paraId="35120240" w14:textId="77777777" w:rsidR="005A66D1" w:rsidRDefault="005A66D1" w:rsidP="005A66D1">
      <w:pPr>
        <w:pStyle w:val="ListParagraph"/>
        <w:numPr>
          <w:ilvl w:val="0"/>
          <w:numId w:val="437"/>
        </w:numPr>
        <w:spacing w:after="200" w:line="276" w:lineRule="auto"/>
        <w:rPr>
          <w:rFonts w:asciiTheme="minorBidi" w:hAnsiTheme="minorBidi"/>
          <w:sz w:val="24"/>
          <w:szCs w:val="24"/>
          <w:lang w:bidi="ar-JO"/>
        </w:rPr>
      </w:pPr>
      <w:r>
        <w:rPr>
          <w:rFonts w:asciiTheme="minorBidi" w:hAnsiTheme="minorBidi"/>
          <w:sz w:val="24"/>
          <w:szCs w:val="24"/>
          <w:lang w:bidi="ar-JO"/>
        </w:rPr>
        <w:t xml:space="preserve">Axillary radiation    </w:t>
      </w:r>
      <w:r>
        <w:rPr>
          <w:rFonts w:asciiTheme="minorBidi" w:hAnsiTheme="minorBidi"/>
          <w:sz w:val="24"/>
          <w:szCs w:val="24"/>
          <w:rtl/>
          <w:lang w:bidi="ar-JO"/>
        </w:rPr>
        <w:t xml:space="preserve">   </w:t>
      </w:r>
      <w:r>
        <w:rPr>
          <w:rFonts w:asciiTheme="minorBidi" w:hAnsiTheme="minorBidi"/>
          <w:sz w:val="24"/>
          <w:szCs w:val="24"/>
          <w:lang w:bidi="ar-JO"/>
        </w:rPr>
        <w:t xml:space="preserve">      </w:t>
      </w:r>
    </w:p>
    <w:p w14:paraId="0EED1EA7" w14:textId="77777777" w:rsidR="005A66D1" w:rsidRDefault="005A66D1" w:rsidP="005A66D1">
      <w:pPr>
        <w:pStyle w:val="ListParagraph"/>
        <w:numPr>
          <w:ilvl w:val="0"/>
          <w:numId w:val="437"/>
        </w:numPr>
        <w:spacing w:after="200" w:line="276" w:lineRule="auto"/>
        <w:rPr>
          <w:rFonts w:asciiTheme="minorBidi" w:hAnsiTheme="minorBidi"/>
          <w:b/>
          <w:bCs/>
          <w:color w:val="FF0000"/>
          <w:sz w:val="22"/>
          <w:u w:val="single"/>
          <w:lang w:bidi="ar-JO"/>
        </w:rPr>
      </w:pPr>
      <w:r>
        <w:rPr>
          <w:rFonts w:asciiTheme="minorBidi" w:hAnsiTheme="minorBidi"/>
          <w:b/>
          <w:bCs/>
          <w:color w:val="FF0000"/>
          <w:sz w:val="24"/>
          <w:szCs w:val="24"/>
          <w:u w:val="single"/>
          <w:lang w:bidi="ar-JO"/>
        </w:rPr>
        <w:t xml:space="preserve">radiation therapy to the affected breast </w:t>
      </w:r>
      <w:r>
        <w:rPr>
          <w:rFonts w:asciiTheme="minorBidi" w:hAnsiTheme="minorBidi"/>
          <w:b/>
          <w:bCs/>
          <w:color w:val="FF0000"/>
          <w:sz w:val="24"/>
          <w:szCs w:val="24"/>
          <w:u w:val="single"/>
          <w:rtl/>
          <w:lang w:bidi="ar-JO"/>
        </w:rPr>
        <w:t xml:space="preserve">   </w:t>
      </w:r>
      <w:r>
        <w:rPr>
          <w:rFonts w:asciiTheme="minorBidi" w:hAnsiTheme="minorBidi"/>
          <w:b/>
          <w:bCs/>
          <w:color w:val="FF0000"/>
          <w:sz w:val="24"/>
          <w:szCs w:val="24"/>
          <w:u w:val="single"/>
          <w:lang w:bidi="ar-JO"/>
        </w:rPr>
        <w:t xml:space="preserve"> </w:t>
      </w:r>
      <w:r>
        <w:rPr>
          <w:rFonts w:asciiTheme="minorBidi" w:hAnsiTheme="minorBidi"/>
          <w:b/>
          <w:bCs/>
          <w:color w:val="FF0000"/>
          <w:sz w:val="24"/>
          <w:szCs w:val="24"/>
          <w:u w:val="single"/>
          <w:rtl/>
          <w:lang w:bidi="ar-JO"/>
        </w:rPr>
        <w:t xml:space="preserve">  </w:t>
      </w:r>
      <w:r>
        <w:rPr>
          <w:rFonts w:asciiTheme="minorBidi" w:hAnsiTheme="minorBidi"/>
          <w:b/>
          <w:bCs/>
          <w:color w:val="FF0000"/>
          <w:sz w:val="24"/>
          <w:szCs w:val="24"/>
          <w:u w:val="single"/>
          <w:lang w:bidi="ar-JO"/>
        </w:rPr>
        <w:br/>
      </w:r>
    </w:p>
    <w:p w14:paraId="39BDB87F" w14:textId="77777777" w:rsidR="005A66D1" w:rsidRDefault="005A66D1" w:rsidP="005A66D1">
      <w:pPr>
        <w:pStyle w:val="ListParagraph"/>
        <w:numPr>
          <w:ilvl w:val="0"/>
          <w:numId w:val="391"/>
        </w:numPr>
        <w:shd w:val="clear" w:color="auto" w:fill="FFFFFF"/>
        <w:rPr>
          <w:rFonts w:asciiTheme="minorBidi" w:hAnsiTheme="minorBidi"/>
          <w:b/>
          <w:bCs/>
          <w:color w:val="000000" w:themeColor="text1"/>
          <w:sz w:val="24"/>
          <w:szCs w:val="24"/>
          <w:rtl/>
          <w:lang w:bidi="ar-JO"/>
        </w:rPr>
      </w:pPr>
      <w:r>
        <w:rPr>
          <w:rFonts w:asciiTheme="minorBidi" w:eastAsia="Times New Roman" w:hAnsiTheme="minorBidi"/>
          <w:b/>
          <w:bCs/>
          <w:color w:val="1D2129"/>
          <w:sz w:val="24"/>
          <w:szCs w:val="24"/>
        </w:rPr>
        <w:t xml:space="preserve">A 40 years old lady with premenstrual breast pain , nipple discharge </w:t>
      </w:r>
      <w:r>
        <w:rPr>
          <w:rFonts w:asciiTheme="minorBidi" w:hAnsiTheme="minorBidi"/>
          <w:b/>
          <w:bCs/>
          <w:color w:val="000000" w:themeColor="text1"/>
          <w:sz w:val="24"/>
          <w:szCs w:val="24"/>
          <w:lang w:bidi="ar-JO"/>
        </w:rPr>
        <w:t>of variable color and the breasts are coarse nodular and tender , this lady probably has :</w:t>
      </w:r>
    </w:p>
    <w:p w14:paraId="3E5BB315" w14:textId="77777777" w:rsidR="005A66D1" w:rsidRDefault="005A66D1" w:rsidP="005A66D1">
      <w:pPr>
        <w:pStyle w:val="ListParagraph"/>
        <w:numPr>
          <w:ilvl w:val="1"/>
          <w:numId w:val="438"/>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Acute mastitis </w:t>
      </w:r>
    </w:p>
    <w:p w14:paraId="5EF20963" w14:textId="77777777" w:rsidR="005A66D1" w:rsidRDefault="005A66D1" w:rsidP="005A66D1">
      <w:pPr>
        <w:pStyle w:val="ListParagraph"/>
        <w:numPr>
          <w:ilvl w:val="1"/>
          <w:numId w:val="438"/>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duct ectasia </w:t>
      </w:r>
    </w:p>
    <w:p w14:paraId="065F163A" w14:textId="77777777" w:rsidR="005A66D1" w:rsidRDefault="005A66D1" w:rsidP="005A66D1">
      <w:pPr>
        <w:pStyle w:val="ListParagraph"/>
        <w:numPr>
          <w:ilvl w:val="1"/>
          <w:numId w:val="438"/>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Fat necrosis</w:t>
      </w:r>
      <w:r>
        <w:rPr>
          <w:rFonts w:asciiTheme="minorBidi" w:hAnsiTheme="minorBidi"/>
          <w:color w:val="000000" w:themeColor="text1"/>
          <w:sz w:val="24"/>
          <w:szCs w:val="24"/>
          <w:rtl/>
          <w:lang w:bidi="ar-JO"/>
        </w:rPr>
        <w:t xml:space="preserve">     </w:t>
      </w:r>
    </w:p>
    <w:p w14:paraId="08E45AD5" w14:textId="77777777" w:rsidR="005A66D1" w:rsidRDefault="005A66D1" w:rsidP="005A66D1">
      <w:pPr>
        <w:pStyle w:val="ListParagraph"/>
        <w:numPr>
          <w:ilvl w:val="1"/>
          <w:numId w:val="438"/>
        </w:numPr>
        <w:spacing w:after="200" w:line="276" w:lineRule="auto"/>
        <w:rPr>
          <w:rFonts w:asciiTheme="minorBidi" w:hAnsiTheme="minorBidi"/>
          <w:b/>
          <w:bCs/>
          <w:color w:val="FF0000"/>
          <w:sz w:val="24"/>
          <w:szCs w:val="24"/>
          <w:u w:val="single"/>
          <w:rtl/>
          <w:lang w:bidi="ar-JO"/>
        </w:rPr>
      </w:pPr>
      <w:r>
        <w:rPr>
          <w:rFonts w:asciiTheme="minorBidi" w:hAnsiTheme="minorBidi"/>
          <w:b/>
          <w:bCs/>
          <w:color w:val="FF0000"/>
          <w:sz w:val="24"/>
          <w:szCs w:val="24"/>
          <w:u w:val="single"/>
          <w:lang w:bidi="ar-JO"/>
        </w:rPr>
        <w:t>Fibroadenosis of the breast</w:t>
      </w:r>
      <w:r>
        <w:rPr>
          <w:rFonts w:asciiTheme="minorBidi" w:hAnsiTheme="minorBidi"/>
          <w:b/>
          <w:bCs/>
          <w:color w:val="FF0000"/>
          <w:sz w:val="24"/>
          <w:szCs w:val="24"/>
          <w:u w:val="single"/>
          <w:rtl/>
          <w:lang w:bidi="ar-JO"/>
        </w:rPr>
        <w:t xml:space="preserve">   </w:t>
      </w:r>
      <w:r>
        <w:rPr>
          <w:rFonts w:asciiTheme="minorBidi" w:hAnsiTheme="minorBidi"/>
          <w:b/>
          <w:bCs/>
          <w:color w:val="FF0000"/>
          <w:sz w:val="24"/>
          <w:szCs w:val="24"/>
          <w:u w:val="single"/>
          <w:lang w:bidi="ar-JO"/>
        </w:rPr>
        <w:t xml:space="preserve">  </w:t>
      </w:r>
      <w:r>
        <w:rPr>
          <w:rFonts w:asciiTheme="minorBidi" w:hAnsiTheme="minorBidi"/>
          <w:b/>
          <w:bCs/>
          <w:color w:val="FF0000"/>
          <w:sz w:val="24"/>
          <w:szCs w:val="24"/>
          <w:u w:val="single"/>
          <w:rtl/>
          <w:lang w:bidi="ar-JO"/>
        </w:rPr>
        <w:t xml:space="preserve">  </w:t>
      </w:r>
    </w:p>
    <w:p w14:paraId="3B7D53DA" w14:textId="77777777" w:rsidR="005A66D1" w:rsidRDefault="005A66D1" w:rsidP="005A66D1">
      <w:pPr>
        <w:pStyle w:val="ListParagraph"/>
        <w:numPr>
          <w:ilvl w:val="1"/>
          <w:numId w:val="438"/>
        </w:numPr>
        <w:shd w:val="clear" w:color="auto" w:fill="FFFFFF"/>
        <w:rPr>
          <w:rFonts w:asciiTheme="minorBidi" w:hAnsiTheme="minorBidi"/>
          <w:sz w:val="22"/>
          <w:rtl/>
          <w:lang w:bidi="ar-JO"/>
        </w:rPr>
      </w:pPr>
      <w:r>
        <w:rPr>
          <w:rFonts w:asciiTheme="minorBidi" w:hAnsiTheme="minorBidi"/>
          <w:color w:val="000000" w:themeColor="text1"/>
          <w:sz w:val="24"/>
          <w:szCs w:val="24"/>
          <w:lang w:bidi="ar-JO"/>
        </w:rPr>
        <w:t xml:space="preserve">pagets disease of the breast </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r>
        <w:rPr>
          <w:rFonts w:asciiTheme="minorBidi" w:hAnsiTheme="minorBidi"/>
          <w:sz w:val="24"/>
          <w:szCs w:val="24"/>
          <w:lang w:bidi="ar-JO"/>
        </w:rPr>
        <w:br/>
      </w:r>
    </w:p>
    <w:p w14:paraId="5206AE0E" w14:textId="77777777" w:rsidR="005A66D1" w:rsidRDefault="005A66D1" w:rsidP="005A66D1">
      <w:pPr>
        <w:pStyle w:val="ListParagraph"/>
        <w:numPr>
          <w:ilvl w:val="0"/>
          <w:numId w:val="391"/>
        </w:numPr>
        <w:shd w:val="clear" w:color="auto" w:fill="FFFFFF"/>
        <w:rPr>
          <w:rFonts w:asciiTheme="minorBidi" w:hAnsiTheme="minorBidi"/>
          <w:b/>
          <w:bCs/>
          <w:color w:val="000000" w:themeColor="text1"/>
          <w:sz w:val="24"/>
          <w:szCs w:val="24"/>
          <w:lang w:bidi="ar-JO"/>
        </w:rPr>
      </w:pPr>
      <w:r>
        <w:rPr>
          <w:rFonts w:asciiTheme="minorBidi" w:hAnsiTheme="minorBidi"/>
          <w:b/>
          <w:bCs/>
          <w:color w:val="000000" w:themeColor="text1"/>
          <w:sz w:val="24"/>
          <w:szCs w:val="24"/>
          <w:lang w:bidi="ar-JO"/>
        </w:rPr>
        <w:t xml:space="preserve">Staging of </w:t>
      </w:r>
      <w:r>
        <w:rPr>
          <w:rFonts w:asciiTheme="minorBidi" w:eastAsia="Times New Roman" w:hAnsiTheme="minorBidi"/>
          <w:b/>
          <w:bCs/>
          <w:color w:val="1D2129"/>
          <w:sz w:val="24"/>
          <w:szCs w:val="24"/>
        </w:rPr>
        <w:t>breast</w:t>
      </w:r>
      <w:r>
        <w:rPr>
          <w:rFonts w:asciiTheme="minorBidi" w:hAnsiTheme="minorBidi"/>
          <w:b/>
          <w:bCs/>
          <w:color w:val="000000" w:themeColor="text1"/>
          <w:sz w:val="24"/>
          <w:szCs w:val="24"/>
          <w:lang w:bidi="ar-JO"/>
        </w:rPr>
        <w:t xml:space="preserve"> cancer depends on the followings EXCEPT :</w:t>
      </w:r>
    </w:p>
    <w:p w14:paraId="65504373" w14:textId="77777777" w:rsidR="005A66D1" w:rsidRDefault="005A66D1" w:rsidP="005A66D1">
      <w:pPr>
        <w:pStyle w:val="ListParagraph"/>
        <w:numPr>
          <w:ilvl w:val="0"/>
          <w:numId w:val="439"/>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a.size of the tumor </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p>
    <w:p w14:paraId="53386FFD" w14:textId="77777777" w:rsidR="005A66D1" w:rsidRDefault="005A66D1" w:rsidP="005A66D1">
      <w:pPr>
        <w:pStyle w:val="ListParagraph"/>
        <w:numPr>
          <w:ilvl w:val="0"/>
          <w:numId w:val="439"/>
        </w:numPr>
        <w:spacing w:after="200" w:line="276" w:lineRule="auto"/>
        <w:rPr>
          <w:rFonts w:asciiTheme="minorBidi" w:hAnsiTheme="minorBidi"/>
          <w:b/>
          <w:bCs/>
          <w:color w:val="FF0000"/>
          <w:sz w:val="24"/>
          <w:szCs w:val="24"/>
          <w:u w:val="single"/>
          <w:lang w:bidi="ar-JO"/>
        </w:rPr>
      </w:pPr>
      <w:r>
        <w:rPr>
          <w:rFonts w:asciiTheme="minorBidi" w:hAnsiTheme="minorBidi"/>
          <w:b/>
          <w:bCs/>
          <w:color w:val="FF0000"/>
          <w:sz w:val="24"/>
          <w:szCs w:val="24"/>
          <w:u w:val="single"/>
          <w:lang w:bidi="ar-JO"/>
        </w:rPr>
        <w:t xml:space="preserve">b . character of nipple discharge      </w:t>
      </w:r>
      <w:r>
        <w:rPr>
          <w:rFonts w:asciiTheme="minorBidi" w:hAnsiTheme="minorBidi"/>
          <w:b/>
          <w:bCs/>
          <w:color w:val="FF0000"/>
          <w:sz w:val="24"/>
          <w:szCs w:val="24"/>
          <w:u w:val="single"/>
          <w:rtl/>
          <w:lang w:bidi="ar-JO"/>
        </w:rPr>
        <w:t xml:space="preserve"> </w:t>
      </w:r>
      <w:r>
        <w:rPr>
          <w:rFonts w:asciiTheme="minorBidi" w:hAnsiTheme="minorBidi"/>
          <w:b/>
          <w:bCs/>
          <w:color w:val="FF0000"/>
          <w:sz w:val="24"/>
          <w:szCs w:val="24"/>
          <w:u w:val="single"/>
          <w:lang w:bidi="ar-JO"/>
        </w:rPr>
        <w:t xml:space="preserve">   </w:t>
      </w:r>
    </w:p>
    <w:p w14:paraId="372D1540" w14:textId="77777777" w:rsidR="005A66D1" w:rsidRDefault="005A66D1" w:rsidP="005A66D1">
      <w:pPr>
        <w:pStyle w:val="ListParagraph"/>
        <w:numPr>
          <w:ilvl w:val="0"/>
          <w:numId w:val="439"/>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presence of peau d orange sign</w:t>
      </w:r>
    </w:p>
    <w:p w14:paraId="57951802" w14:textId="77777777" w:rsidR="005A66D1" w:rsidRDefault="005A66D1" w:rsidP="005A66D1">
      <w:pPr>
        <w:pStyle w:val="ListParagraph"/>
        <w:numPr>
          <w:ilvl w:val="0"/>
          <w:numId w:val="439"/>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fixation to chest wall </w:t>
      </w:r>
    </w:p>
    <w:p w14:paraId="0DC6E3D0" w14:textId="77777777" w:rsidR="005A66D1" w:rsidRDefault="005A66D1" w:rsidP="005A66D1">
      <w:pPr>
        <w:pStyle w:val="ListParagraph"/>
        <w:numPr>
          <w:ilvl w:val="0"/>
          <w:numId w:val="439"/>
        </w:numPr>
        <w:shd w:val="clear" w:color="auto" w:fill="FFFFFF"/>
        <w:rPr>
          <w:rFonts w:asciiTheme="minorBidi" w:hAnsiTheme="minorBidi"/>
          <w:sz w:val="22"/>
          <w:lang w:bidi="ar-JO"/>
        </w:rPr>
      </w:pPr>
      <w:r>
        <w:rPr>
          <w:rFonts w:asciiTheme="minorBidi" w:hAnsiTheme="minorBidi"/>
          <w:color w:val="000000" w:themeColor="text1"/>
          <w:sz w:val="24"/>
          <w:szCs w:val="24"/>
          <w:lang w:bidi="ar-JO"/>
        </w:rPr>
        <w:t xml:space="preserve">ulceration of the over lying skin </w:t>
      </w:r>
      <w:r>
        <w:rPr>
          <w:rFonts w:asciiTheme="minorBidi" w:hAnsiTheme="minorBidi"/>
          <w:sz w:val="24"/>
          <w:szCs w:val="24"/>
          <w:lang w:bidi="ar-JO"/>
        </w:rPr>
        <w:br/>
      </w:r>
    </w:p>
    <w:p w14:paraId="221E694C" w14:textId="77777777" w:rsidR="005A66D1" w:rsidRDefault="005A66D1" w:rsidP="005A66D1">
      <w:pPr>
        <w:pStyle w:val="ListParagraph"/>
        <w:numPr>
          <w:ilvl w:val="0"/>
          <w:numId w:val="391"/>
        </w:numPr>
        <w:shd w:val="clear" w:color="auto" w:fill="FFFFFF"/>
        <w:rPr>
          <w:rFonts w:asciiTheme="minorBidi" w:hAnsiTheme="minorBidi"/>
          <w:b/>
          <w:bCs/>
          <w:color w:val="000000" w:themeColor="text1"/>
          <w:sz w:val="24"/>
          <w:szCs w:val="24"/>
          <w:lang w:bidi="ar-JO"/>
        </w:rPr>
      </w:pPr>
      <w:r>
        <w:rPr>
          <w:rFonts w:asciiTheme="minorBidi" w:hAnsiTheme="minorBidi"/>
          <w:b/>
          <w:bCs/>
          <w:color w:val="000000" w:themeColor="text1"/>
          <w:sz w:val="24"/>
          <w:szCs w:val="24"/>
          <w:lang w:bidi="ar-JO"/>
        </w:rPr>
        <w:t>A 35 year old female presents with a 2.5 cm invasive ductal carcinoma . she has palpable axillary lymph node wich reveals cancer cells on cytology . the tumor is estrogen receptor negative . the most appropriate treatment is :</w:t>
      </w:r>
    </w:p>
    <w:p w14:paraId="03BA4E12" w14:textId="77777777" w:rsidR="005A66D1" w:rsidRDefault="005A66D1" w:rsidP="005A66D1">
      <w:pPr>
        <w:pStyle w:val="ListParagraph"/>
        <w:numPr>
          <w:ilvl w:val="0"/>
          <w:numId w:val="440"/>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redical mastectomy plus radiotherapy   </w:t>
      </w:r>
    </w:p>
    <w:p w14:paraId="1D51CAA1" w14:textId="77777777" w:rsidR="005A66D1" w:rsidRDefault="005A66D1" w:rsidP="005A66D1">
      <w:pPr>
        <w:pStyle w:val="ListParagraph"/>
        <w:numPr>
          <w:ilvl w:val="0"/>
          <w:numId w:val="440"/>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wide local excision ,sentinel node biopsy plus tamoxifen   </w:t>
      </w:r>
      <w:r>
        <w:rPr>
          <w:rFonts w:asciiTheme="minorBidi" w:hAnsiTheme="minorBidi"/>
          <w:color w:val="000000" w:themeColor="text1"/>
          <w:sz w:val="24"/>
          <w:szCs w:val="24"/>
          <w:rtl/>
          <w:lang w:bidi="ar-JO"/>
        </w:rPr>
        <w:t xml:space="preserve"> </w:t>
      </w:r>
    </w:p>
    <w:p w14:paraId="65D73DE8" w14:textId="77777777" w:rsidR="005A66D1" w:rsidRDefault="005A66D1" w:rsidP="005A66D1">
      <w:pPr>
        <w:pStyle w:val="ListParagraph"/>
        <w:numPr>
          <w:ilvl w:val="0"/>
          <w:numId w:val="440"/>
        </w:numPr>
        <w:spacing w:after="200" w:line="276" w:lineRule="auto"/>
        <w:rPr>
          <w:rFonts w:asciiTheme="minorBidi" w:hAnsiTheme="minorBidi"/>
          <w:color w:val="000000" w:themeColor="text1"/>
          <w:sz w:val="24"/>
          <w:szCs w:val="24"/>
          <w:rtl/>
          <w:lang w:bidi="ar-JO"/>
        </w:rPr>
      </w:pPr>
      <w:r>
        <w:rPr>
          <w:rFonts w:asciiTheme="minorBidi" w:hAnsiTheme="minorBidi"/>
          <w:color w:val="000000" w:themeColor="text1"/>
          <w:sz w:val="24"/>
          <w:szCs w:val="24"/>
          <w:lang w:bidi="ar-JO"/>
        </w:rPr>
        <w:t>mastectomy and immediate reconstruction</w:t>
      </w:r>
    </w:p>
    <w:p w14:paraId="0D6EC8B2" w14:textId="77777777" w:rsidR="005A66D1" w:rsidRDefault="005A66D1" w:rsidP="005A66D1">
      <w:pPr>
        <w:pStyle w:val="ListParagraph"/>
        <w:numPr>
          <w:ilvl w:val="0"/>
          <w:numId w:val="440"/>
        </w:numPr>
        <w:spacing w:after="200" w:line="276" w:lineRule="auto"/>
        <w:rPr>
          <w:rFonts w:asciiTheme="minorBidi" w:hAnsiTheme="minorBidi"/>
          <w:b/>
          <w:bCs/>
          <w:color w:val="FF0000"/>
          <w:sz w:val="24"/>
          <w:szCs w:val="24"/>
          <w:u w:val="single"/>
          <w:lang w:bidi="ar-JO"/>
        </w:rPr>
      </w:pPr>
      <w:r>
        <w:rPr>
          <w:rFonts w:asciiTheme="minorBidi" w:hAnsiTheme="minorBidi"/>
          <w:b/>
          <w:bCs/>
          <w:color w:val="FF0000"/>
          <w:sz w:val="24"/>
          <w:szCs w:val="24"/>
          <w:u w:val="single"/>
          <w:lang w:bidi="ar-JO"/>
        </w:rPr>
        <w:t xml:space="preserve">wide local excision ,axillary node clearance and chemotherapy </w:t>
      </w:r>
    </w:p>
    <w:p w14:paraId="6E161F37" w14:textId="77777777" w:rsidR="005A66D1" w:rsidRDefault="005A66D1" w:rsidP="005A66D1">
      <w:pPr>
        <w:pStyle w:val="ListParagraph"/>
        <w:numPr>
          <w:ilvl w:val="0"/>
          <w:numId w:val="440"/>
        </w:numPr>
        <w:shd w:val="clear" w:color="auto" w:fill="FFFFFF"/>
        <w:rPr>
          <w:rFonts w:asciiTheme="minorBidi" w:hAnsiTheme="minorBidi"/>
          <w:sz w:val="22"/>
          <w:lang w:bidi="ar-JO"/>
        </w:rPr>
      </w:pPr>
      <w:r>
        <w:rPr>
          <w:rFonts w:asciiTheme="minorBidi" w:hAnsiTheme="minorBidi"/>
          <w:color w:val="000000" w:themeColor="text1"/>
          <w:sz w:val="24"/>
          <w:szCs w:val="24"/>
          <w:lang w:bidi="ar-JO"/>
        </w:rPr>
        <w:lastRenderedPageBreak/>
        <w:t>modified radical mastectomy</w:t>
      </w:r>
      <w:r>
        <w:rPr>
          <w:rFonts w:asciiTheme="minorBidi" w:hAnsiTheme="minorBidi"/>
          <w:sz w:val="24"/>
          <w:szCs w:val="24"/>
          <w:lang w:bidi="ar-JO"/>
        </w:rPr>
        <w:br/>
      </w:r>
    </w:p>
    <w:p w14:paraId="61B876EA" w14:textId="77777777" w:rsidR="005A66D1" w:rsidRDefault="005A66D1" w:rsidP="005A66D1">
      <w:pPr>
        <w:pStyle w:val="ListParagraph"/>
        <w:numPr>
          <w:ilvl w:val="0"/>
          <w:numId w:val="391"/>
        </w:numPr>
        <w:shd w:val="clear" w:color="auto" w:fill="FFFFFF"/>
        <w:rPr>
          <w:rFonts w:asciiTheme="minorBidi" w:hAnsiTheme="minorBidi"/>
          <w:b/>
          <w:bCs/>
          <w:color w:val="000000" w:themeColor="text1"/>
          <w:sz w:val="24"/>
          <w:szCs w:val="24"/>
          <w:lang w:bidi="ar-JO"/>
        </w:rPr>
      </w:pPr>
      <w:r>
        <w:rPr>
          <w:rFonts w:asciiTheme="minorBidi" w:hAnsiTheme="minorBidi"/>
          <w:b/>
          <w:bCs/>
          <w:color w:val="000000" w:themeColor="text1"/>
          <w:sz w:val="24"/>
          <w:szCs w:val="24"/>
          <w:lang w:bidi="ar-JO"/>
        </w:rPr>
        <w:t>Signs in relation to the umbilics may be present in all of the followings EXCEPT:</w:t>
      </w:r>
    </w:p>
    <w:p w14:paraId="7CB6EB9C" w14:textId="77777777" w:rsidR="005A66D1" w:rsidRDefault="005A66D1" w:rsidP="005A66D1">
      <w:pPr>
        <w:pStyle w:val="ListParagraph"/>
        <w:numPr>
          <w:ilvl w:val="0"/>
          <w:numId w:val="441"/>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a.hemorrhagic pancreatits</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p>
    <w:p w14:paraId="1079C280" w14:textId="77777777" w:rsidR="005A66D1" w:rsidRDefault="005A66D1" w:rsidP="005A66D1">
      <w:pPr>
        <w:pStyle w:val="ListParagraph"/>
        <w:numPr>
          <w:ilvl w:val="0"/>
          <w:numId w:val="441"/>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portal hypertension</w:t>
      </w:r>
    </w:p>
    <w:p w14:paraId="2A2761AC" w14:textId="77777777" w:rsidR="005A66D1" w:rsidRDefault="005A66D1" w:rsidP="005A66D1">
      <w:pPr>
        <w:pStyle w:val="ListParagraph"/>
        <w:numPr>
          <w:ilvl w:val="0"/>
          <w:numId w:val="441"/>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gastro intestinal malignancy </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p>
    <w:p w14:paraId="43DACDAA" w14:textId="77777777" w:rsidR="005A66D1" w:rsidRDefault="005A66D1" w:rsidP="005A66D1">
      <w:pPr>
        <w:pStyle w:val="ListParagraph"/>
        <w:numPr>
          <w:ilvl w:val="0"/>
          <w:numId w:val="441"/>
        </w:numPr>
        <w:spacing w:after="200" w:line="276" w:lineRule="auto"/>
        <w:rPr>
          <w:rFonts w:asciiTheme="minorBidi" w:hAnsiTheme="minorBidi"/>
          <w:color w:val="000000" w:themeColor="text1"/>
          <w:sz w:val="24"/>
          <w:szCs w:val="24"/>
          <w:lang w:bidi="ar-JO"/>
        </w:rPr>
      </w:pPr>
      <w:r>
        <w:rPr>
          <w:rFonts w:asciiTheme="minorBidi" w:hAnsiTheme="minorBidi"/>
          <w:color w:val="000000" w:themeColor="text1"/>
          <w:sz w:val="24"/>
          <w:szCs w:val="24"/>
          <w:lang w:bidi="ar-JO"/>
        </w:rPr>
        <w:t xml:space="preserve">d.pilonidal sinus </w:t>
      </w:r>
      <w:r>
        <w:rPr>
          <w:rFonts w:asciiTheme="minorBidi" w:hAnsiTheme="minorBidi"/>
          <w:color w:val="000000" w:themeColor="text1"/>
          <w:sz w:val="24"/>
          <w:szCs w:val="24"/>
          <w:rtl/>
          <w:lang w:bidi="ar-JO"/>
        </w:rPr>
        <w:t xml:space="preserve">  </w:t>
      </w:r>
      <w:r>
        <w:rPr>
          <w:rFonts w:asciiTheme="minorBidi" w:hAnsiTheme="minorBidi"/>
          <w:color w:val="000000" w:themeColor="text1"/>
          <w:sz w:val="24"/>
          <w:szCs w:val="24"/>
          <w:lang w:bidi="ar-JO"/>
        </w:rPr>
        <w:t xml:space="preserve">   </w:t>
      </w:r>
    </w:p>
    <w:p w14:paraId="3C10C5DB" w14:textId="77777777" w:rsidR="005A66D1" w:rsidRDefault="005A66D1" w:rsidP="005A66D1">
      <w:pPr>
        <w:pStyle w:val="ListParagraph"/>
        <w:numPr>
          <w:ilvl w:val="0"/>
          <w:numId w:val="441"/>
        </w:numPr>
        <w:spacing w:after="200" w:line="276" w:lineRule="auto"/>
        <w:rPr>
          <w:rFonts w:asciiTheme="minorBidi" w:hAnsiTheme="minorBidi"/>
          <w:b/>
          <w:bCs/>
          <w:color w:val="FF0000"/>
          <w:sz w:val="22"/>
          <w:u w:val="single"/>
          <w:lang w:bidi="ar-JO"/>
        </w:rPr>
      </w:pPr>
      <w:r>
        <w:rPr>
          <w:rFonts w:asciiTheme="minorBidi" w:hAnsiTheme="minorBidi"/>
          <w:b/>
          <w:bCs/>
          <w:color w:val="FF0000"/>
          <w:sz w:val="24"/>
          <w:szCs w:val="24"/>
          <w:u w:val="single"/>
          <w:lang w:bidi="ar-JO"/>
        </w:rPr>
        <w:t>inflammatory bowel disease</w:t>
      </w:r>
      <w:r>
        <w:rPr>
          <w:rFonts w:asciiTheme="minorBidi" w:hAnsiTheme="minorBidi"/>
          <w:b/>
          <w:bCs/>
          <w:color w:val="FF0000"/>
          <w:sz w:val="24"/>
          <w:szCs w:val="24"/>
          <w:u w:val="single"/>
          <w:lang w:bidi="ar-JO"/>
        </w:rPr>
        <w:br/>
      </w:r>
    </w:p>
    <w:p w14:paraId="126D73AC" w14:textId="77777777" w:rsidR="005A66D1" w:rsidRPr="005A66D1" w:rsidRDefault="005A66D1" w:rsidP="005A66D1">
      <w:pPr>
        <w:spacing w:after="200" w:line="276" w:lineRule="auto"/>
        <w:rPr>
          <w:rFonts w:asciiTheme="minorBidi" w:hAnsiTheme="minorBidi"/>
          <w:b/>
          <w:bCs/>
          <w:color w:val="FF0000"/>
          <w:u w:val="single"/>
          <w:lang w:bidi="ar-JO"/>
        </w:rPr>
      </w:pPr>
    </w:p>
    <w:p w14:paraId="6A8326E4" w14:textId="77777777" w:rsidR="005A66D1" w:rsidRDefault="005A66D1" w:rsidP="005A66D1">
      <w:pPr>
        <w:pStyle w:val="ListParagraph"/>
        <w:numPr>
          <w:ilvl w:val="0"/>
          <w:numId w:val="391"/>
        </w:numPr>
        <w:shd w:val="clear" w:color="auto" w:fill="FFFFFF"/>
        <w:rPr>
          <w:rFonts w:asciiTheme="minorBidi" w:hAnsiTheme="minorBidi"/>
          <w:b/>
          <w:bCs/>
          <w:sz w:val="24"/>
          <w:szCs w:val="24"/>
          <w:rtl/>
        </w:rPr>
      </w:pPr>
      <w:r>
        <w:rPr>
          <w:rFonts w:asciiTheme="minorBidi" w:hAnsiTheme="minorBidi"/>
          <w:b/>
          <w:bCs/>
          <w:sz w:val="24"/>
          <w:szCs w:val="24"/>
        </w:rPr>
        <w:t xml:space="preserve">A 75-year-old man complains of progressive dysphagia for 2 months. He has lost 4.5 kg in weight and can only tolerate a liquid diet </w:t>
      </w:r>
      <w:r>
        <w:rPr>
          <w:rFonts w:asciiTheme="minorBidi" w:eastAsia="Times New Roman" w:hAnsiTheme="minorBidi"/>
          <w:b/>
          <w:bCs/>
          <w:color w:val="1D2129"/>
          <w:sz w:val="24"/>
          <w:szCs w:val="24"/>
        </w:rPr>
        <w:t>esophageal</w:t>
      </w:r>
      <w:r>
        <w:rPr>
          <w:rFonts w:asciiTheme="minorBidi" w:hAnsiTheme="minorBidi"/>
          <w:b/>
          <w:bCs/>
          <w:sz w:val="24"/>
          <w:szCs w:val="24"/>
        </w:rPr>
        <w:t xml:space="preserve"> cancer is suspected. Which of the following investigations is most likely to detect evidence of distant metastases from his cancer?</w:t>
      </w:r>
    </w:p>
    <w:p w14:paraId="4477EBD8" w14:textId="77777777" w:rsidR="005A66D1" w:rsidRDefault="005A66D1" w:rsidP="005A66D1">
      <w:pPr>
        <w:pStyle w:val="ListParagraph"/>
        <w:numPr>
          <w:ilvl w:val="0"/>
          <w:numId w:val="442"/>
        </w:numPr>
        <w:spacing w:after="200" w:line="276" w:lineRule="auto"/>
        <w:rPr>
          <w:rFonts w:asciiTheme="minorBidi" w:hAnsiTheme="minorBidi"/>
          <w:sz w:val="24"/>
          <w:szCs w:val="24"/>
        </w:rPr>
      </w:pPr>
      <w:r>
        <w:rPr>
          <w:rFonts w:asciiTheme="minorBidi" w:hAnsiTheme="minorBidi"/>
          <w:sz w:val="24"/>
          <w:szCs w:val="24"/>
        </w:rPr>
        <w:t>upper endoscopy</w:t>
      </w:r>
    </w:p>
    <w:p w14:paraId="479F9057" w14:textId="77777777" w:rsidR="005A66D1" w:rsidRDefault="005A66D1" w:rsidP="005A66D1">
      <w:pPr>
        <w:pStyle w:val="ListParagraph"/>
        <w:numPr>
          <w:ilvl w:val="0"/>
          <w:numId w:val="442"/>
        </w:numPr>
        <w:spacing w:after="200" w:line="276" w:lineRule="auto"/>
        <w:rPr>
          <w:rFonts w:asciiTheme="minorBidi" w:hAnsiTheme="minorBidi"/>
          <w:sz w:val="24"/>
          <w:szCs w:val="24"/>
        </w:rPr>
      </w:pPr>
      <w:r>
        <w:rPr>
          <w:rFonts w:asciiTheme="minorBidi" w:hAnsiTheme="minorBidi"/>
          <w:sz w:val="24"/>
          <w:szCs w:val="24"/>
        </w:rPr>
        <w:t>endoscopic ultrasonography</w:t>
      </w:r>
    </w:p>
    <w:p w14:paraId="4F712F66" w14:textId="77777777" w:rsidR="005A66D1" w:rsidRDefault="005A66D1" w:rsidP="005A66D1">
      <w:pPr>
        <w:pStyle w:val="ListParagraph"/>
        <w:numPr>
          <w:ilvl w:val="0"/>
          <w:numId w:val="442"/>
        </w:numPr>
        <w:spacing w:after="200" w:line="276" w:lineRule="auto"/>
        <w:rPr>
          <w:rFonts w:asciiTheme="minorBidi" w:eastAsia="MS Mincho" w:hAnsiTheme="minorBidi"/>
          <w:b/>
          <w:bCs/>
          <w:color w:val="FF0000"/>
          <w:sz w:val="24"/>
          <w:szCs w:val="24"/>
          <w:u w:val="single"/>
        </w:rPr>
      </w:pPr>
      <w:r>
        <w:rPr>
          <w:rFonts w:asciiTheme="minorBidi" w:hAnsiTheme="minorBidi"/>
          <w:b/>
          <w:bCs/>
          <w:color w:val="FF0000"/>
          <w:sz w:val="24"/>
          <w:szCs w:val="24"/>
          <w:u w:val="single"/>
        </w:rPr>
        <w:t xml:space="preserve">positron emission tomography </w:t>
      </w:r>
      <w:r>
        <w:rPr>
          <w:rFonts w:ascii="MS Gothic" w:eastAsia="MS Gothic" w:hAnsi="MS Gothic" w:cs="MS Gothic" w:hint="eastAsia"/>
          <w:b/>
          <w:bCs/>
          <w:color w:val="FF0000"/>
          <w:sz w:val="24"/>
          <w:szCs w:val="24"/>
          <w:u w:val="single"/>
        </w:rPr>
        <w:t>✔</w:t>
      </w:r>
    </w:p>
    <w:p w14:paraId="44343512" w14:textId="77777777" w:rsidR="005A66D1" w:rsidRDefault="005A66D1" w:rsidP="005A66D1">
      <w:pPr>
        <w:pStyle w:val="ListParagraph"/>
        <w:numPr>
          <w:ilvl w:val="0"/>
          <w:numId w:val="442"/>
        </w:numPr>
        <w:spacing w:after="200" w:line="276" w:lineRule="auto"/>
        <w:rPr>
          <w:rFonts w:asciiTheme="minorBidi" w:eastAsiaTheme="minorHAnsi" w:hAnsiTheme="minorBidi"/>
          <w:sz w:val="24"/>
          <w:szCs w:val="24"/>
        </w:rPr>
      </w:pPr>
      <w:r>
        <w:rPr>
          <w:rFonts w:asciiTheme="minorBidi" w:hAnsiTheme="minorBidi"/>
          <w:sz w:val="24"/>
          <w:szCs w:val="24"/>
        </w:rPr>
        <w:t xml:space="preserve">ultrasound with or without fine-needle aspiration of neck </w:t>
      </w:r>
    </w:p>
    <w:p w14:paraId="21E4C54A" w14:textId="77777777" w:rsidR="005A66D1" w:rsidRDefault="005A66D1" w:rsidP="005A66D1">
      <w:pPr>
        <w:pStyle w:val="ListParagraph"/>
        <w:numPr>
          <w:ilvl w:val="0"/>
          <w:numId w:val="442"/>
        </w:numPr>
        <w:spacing w:after="200" w:line="276" w:lineRule="auto"/>
        <w:rPr>
          <w:rFonts w:asciiTheme="minorBidi" w:hAnsiTheme="minorBidi"/>
          <w:sz w:val="24"/>
          <w:szCs w:val="24"/>
        </w:rPr>
      </w:pPr>
      <w:r>
        <w:rPr>
          <w:rFonts w:asciiTheme="minorBidi" w:hAnsiTheme="minorBidi"/>
          <w:sz w:val="24"/>
          <w:szCs w:val="24"/>
        </w:rPr>
        <w:t xml:space="preserve">CT scan </w:t>
      </w:r>
    </w:p>
    <w:p w14:paraId="5728D26F" w14:textId="77777777" w:rsidR="005A66D1" w:rsidRDefault="005A66D1" w:rsidP="005A66D1">
      <w:pPr>
        <w:pStyle w:val="ListParagraph"/>
        <w:spacing w:after="200" w:line="276" w:lineRule="auto"/>
        <w:rPr>
          <w:rFonts w:asciiTheme="minorBidi" w:hAnsiTheme="minorBidi"/>
          <w:sz w:val="24"/>
          <w:szCs w:val="24"/>
        </w:rPr>
      </w:pPr>
    </w:p>
    <w:p w14:paraId="607161E0" w14:textId="77777777" w:rsidR="005A66D1" w:rsidRDefault="005A66D1" w:rsidP="005A66D1">
      <w:pPr>
        <w:pStyle w:val="ListParagraph"/>
        <w:numPr>
          <w:ilvl w:val="0"/>
          <w:numId w:val="391"/>
        </w:numPr>
        <w:shd w:val="clear" w:color="auto" w:fill="FFFFFF"/>
        <w:rPr>
          <w:rFonts w:asciiTheme="minorBidi" w:hAnsiTheme="minorBidi"/>
          <w:b/>
          <w:bCs/>
          <w:sz w:val="24"/>
          <w:szCs w:val="24"/>
        </w:rPr>
      </w:pPr>
      <w:r>
        <w:rPr>
          <w:rFonts w:asciiTheme="minorBidi" w:hAnsiTheme="minorBidi"/>
          <w:b/>
          <w:bCs/>
          <w:sz w:val="24"/>
          <w:szCs w:val="24"/>
        </w:rPr>
        <w:t>A 36 year old woman presented to the clinic with a suspicious lump, confirmed on clinical examination Ultrasound and mammography reveal a benign appearing mass. What would be the most appropriate course of action?</w:t>
      </w:r>
    </w:p>
    <w:p w14:paraId="78C4BED7" w14:textId="77777777" w:rsidR="005A66D1" w:rsidRDefault="005A66D1" w:rsidP="005A66D1">
      <w:pPr>
        <w:pStyle w:val="ListParagraph"/>
        <w:numPr>
          <w:ilvl w:val="0"/>
          <w:numId w:val="443"/>
        </w:numPr>
        <w:spacing w:after="200" w:line="276" w:lineRule="auto"/>
        <w:rPr>
          <w:rFonts w:asciiTheme="minorBidi" w:hAnsiTheme="minorBidi"/>
          <w:sz w:val="24"/>
          <w:szCs w:val="24"/>
        </w:rPr>
      </w:pPr>
      <w:r>
        <w:rPr>
          <w:rFonts w:asciiTheme="minorBidi" w:hAnsiTheme="minorBidi"/>
          <w:sz w:val="24"/>
          <w:szCs w:val="24"/>
        </w:rPr>
        <w:t>discharge from clinic</w:t>
      </w:r>
    </w:p>
    <w:p w14:paraId="2EDA3099" w14:textId="77777777" w:rsidR="005A66D1" w:rsidRDefault="005A66D1" w:rsidP="005A66D1">
      <w:pPr>
        <w:pStyle w:val="ListParagraph"/>
        <w:numPr>
          <w:ilvl w:val="0"/>
          <w:numId w:val="443"/>
        </w:numPr>
        <w:spacing w:after="200" w:line="276" w:lineRule="auto"/>
        <w:rPr>
          <w:rFonts w:asciiTheme="minorBidi" w:hAnsiTheme="minorBidi"/>
          <w:sz w:val="24"/>
          <w:szCs w:val="24"/>
        </w:rPr>
      </w:pPr>
      <w:r>
        <w:rPr>
          <w:rFonts w:asciiTheme="minorBidi" w:hAnsiTheme="minorBidi"/>
          <w:sz w:val="24"/>
          <w:szCs w:val="24"/>
        </w:rPr>
        <w:t>repeat imaging in 3 months c. repeat imaging in 3 years</w:t>
      </w:r>
    </w:p>
    <w:p w14:paraId="0387260B" w14:textId="77777777" w:rsidR="005A66D1" w:rsidRDefault="005A66D1" w:rsidP="005A66D1">
      <w:pPr>
        <w:pStyle w:val="ListParagraph"/>
        <w:numPr>
          <w:ilvl w:val="0"/>
          <w:numId w:val="443"/>
        </w:numPr>
        <w:spacing w:after="200" w:line="276" w:lineRule="auto"/>
        <w:rPr>
          <w:rFonts w:asciiTheme="minorBidi" w:hAnsiTheme="minorBidi"/>
          <w:sz w:val="24"/>
          <w:szCs w:val="24"/>
        </w:rPr>
      </w:pPr>
      <w:r>
        <w:rPr>
          <w:rFonts w:asciiTheme="minorBidi" w:hAnsiTheme="minorBidi"/>
          <w:b/>
          <w:bCs/>
          <w:color w:val="FF0000"/>
          <w:sz w:val="24"/>
          <w:szCs w:val="24"/>
          <w:u w:val="single"/>
        </w:rPr>
        <w:t>core biopsy of the lesion</w:t>
      </w:r>
      <w:r>
        <w:rPr>
          <w:rFonts w:ascii="MS Gothic" w:eastAsia="MS Gothic" w:hAnsi="MS Gothic" w:cs="MS Gothic" w:hint="eastAsia"/>
          <w:b/>
          <w:bCs/>
          <w:color w:val="FF0000"/>
          <w:sz w:val="24"/>
          <w:szCs w:val="24"/>
          <w:u w:val="single"/>
        </w:rPr>
        <w:t>✔</w:t>
      </w:r>
      <w:r>
        <w:rPr>
          <w:rFonts w:asciiTheme="minorBidi" w:hAnsiTheme="minorBidi"/>
          <w:b/>
          <w:bCs/>
          <w:color w:val="FF0000"/>
          <w:sz w:val="24"/>
          <w:szCs w:val="24"/>
          <w:u w:val="single"/>
        </w:rPr>
        <w:t xml:space="preserve"> </w:t>
      </w:r>
    </w:p>
    <w:p w14:paraId="72CB19E8" w14:textId="77777777" w:rsidR="005A66D1" w:rsidRDefault="005A66D1" w:rsidP="005A66D1">
      <w:pPr>
        <w:pStyle w:val="ListParagraph"/>
        <w:numPr>
          <w:ilvl w:val="0"/>
          <w:numId w:val="443"/>
        </w:numPr>
        <w:spacing w:after="200" w:line="276" w:lineRule="auto"/>
        <w:rPr>
          <w:rFonts w:asciiTheme="minorBidi" w:hAnsiTheme="minorBidi"/>
          <w:sz w:val="24"/>
          <w:szCs w:val="24"/>
        </w:rPr>
      </w:pPr>
      <w:r>
        <w:rPr>
          <w:rFonts w:asciiTheme="minorBidi" w:hAnsiTheme="minorBidi"/>
          <w:sz w:val="24"/>
          <w:szCs w:val="24"/>
        </w:rPr>
        <w:t xml:space="preserve">FNAC of the lesion </w:t>
      </w:r>
      <w:r>
        <w:rPr>
          <w:rFonts w:asciiTheme="minorBidi" w:hAnsiTheme="minorBidi"/>
          <w:sz w:val="24"/>
          <w:szCs w:val="24"/>
        </w:rPr>
        <w:br/>
      </w:r>
    </w:p>
    <w:p w14:paraId="74ADD60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A 39 year old woman has a 5 cm grade III breast cancer .twelve of 16 lymph nodes contain metastases. The estrogen and progesterone receptor is negative , and the HER2 is negative (non-amplified) . There is no evidence of systemic metastases on and bone scan . Following a total mastectomy and axillary clearance , the most likely follow up managment would be : </w:t>
      </w:r>
    </w:p>
    <w:p w14:paraId="4BF901BE" w14:textId="77777777" w:rsidR="005A66D1" w:rsidRDefault="005A66D1" w:rsidP="005A66D1">
      <w:pPr>
        <w:pStyle w:val="ListParagraph"/>
        <w:numPr>
          <w:ilvl w:val="0"/>
          <w:numId w:val="44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.regular review , with reservation of chemotherapy for recurrent disease. </w:t>
      </w:r>
    </w:p>
    <w:p w14:paraId="2AC4B436" w14:textId="77777777" w:rsidR="005A66D1" w:rsidRDefault="005A66D1" w:rsidP="005A66D1">
      <w:pPr>
        <w:pStyle w:val="ListParagraph"/>
        <w:numPr>
          <w:ilvl w:val="0"/>
          <w:numId w:val="44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.adjuvant tamoxifen </w:t>
      </w:r>
    </w:p>
    <w:p w14:paraId="57423B74" w14:textId="77777777" w:rsidR="005A66D1" w:rsidRDefault="005A66D1" w:rsidP="005A66D1">
      <w:pPr>
        <w:pStyle w:val="ListParagraph"/>
        <w:numPr>
          <w:ilvl w:val="0"/>
          <w:numId w:val="444"/>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 </w:t>
      </w:r>
      <w:r w:rsidRPr="00D34032">
        <w:rPr>
          <w:rFonts w:asciiTheme="minorBidi" w:eastAsia="Times New Roman" w:hAnsiTheme="minorBidi"/>
          <w:color w:val="000000" w:themeColor="text1"/>
          <w:sz w:val="24"/>
          <w:szCs w:val="24"/>
        </w:rPr>
        <w:t>Adjuvant chemotherapy alone .</w:t>
      </w:r>
    </w:p>
    <w:p w14:paraId="22EFC80E" w14:textId="77777777" w:rsidR="005A66D1" w:rsidRDefault="005A66D1" w:rsidP="005A66D1">
      <w:pPr>
        <w:pStyle w:val="ListParagraph"/>
        <w:numPr>
          <w:ilvl w:val="0"/>
          <w:numId w:val="444"/>
        </w:numPr>
        <w:shd w:val="clear" w:color="auto" w:fill="FFFFFF"/>
        <w:rPr>
          <w:rFonts w:asciiTheme="minorBidi" w:eastAsia="Times New Roman" w:hAnsiTheme="minorBidi"/>
          <w:color w:val="1D2129"/>
          <w:sz w:val="24"/>
          <w:szCs w:val="24"/>
        </w:rPr>
      </w:pPr>
      <w:r w:rsidRPr="00D34032">
        <w:rPr>
          <w:rFonts w:asciiTheme="minorBidi" w:eastAsia="Times New Roman" w:hAnsiTheme="minorBidi"/>
          <w:color w:val="FF0000"/>
          <w:sz w:val="24"/>
          <w:szCs w:val="24"/>
        </w:rPr>
        <w:t xml:space="preserve">Adjuvant chemotherapy and post mastectomy </w:t>
      </w:r>
      <w:r>
        <w:rPr>
          <w:rFonts w:asciiTheme="minorBidi" w:eastAsia="Times New Roman" w:hAnsiTheme="minorBidi"/>
          <w:color w:val="1D2129"/>
          <w:sz w:val="24"/>
          <w:szCs w:val="24"/>
        </w:rPr>
        <w:t>radiotherapy:heavy_check_mark::heavy_check_mark:</w:t>
      </w:r>
    </w:p>
    <w:p w14:paraId="63DA7EAD" w14:textId="77777777" w:rsidR="005A66D1" w:rsidRDefault="005A66D1" w:rsidP="005A66D1">
      <w:pPr>
        <w:pStyle w:val="ListParagraph"/>
        <w:numPr>
          <w:ilvl w:val="0"/>
          <w:numId w:val="444"/>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 Oophorectomy</w:t>
      </w:r>
    </w:p>
    <w:p w14:paraId="503A9886" w14:textId="77777777" w:rsidR="005A66D1" w:rsidRDefault="005A66D1" w:rsidP="005A66D1">
      <w:pPr>
        <w:shd w:val="clear" w:color="auto" w:fill="FFFFFF"/>
        <w:spacing w:after="0" w:line="240" w:lineRule="auto"/>
        <w:rPr>
          <w:rFonts w:asciiTheme="minorBidi" w:hAnsiTheme="minorBidi"/>
          <w:sz w:val="24"/>
          <w:szCs w:val="24"/>
          <w:lang w:bidi="ar-JO"/>
        </w:rPr>
      </w:pPr>
    </w:p>
    <w:p w14:paraId="72FA392C"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A 57 year old woman presented with bloody nipple discharge from a single duct.the most likely diagnosis is : </w:t>
      </w:r>
    </w:p>
    <w:p w14:paraId="04704DCA" w14:textId="77777777" w:rsidR="005A66D1" w:rsidRDefault="005A66D1" w:rsidP="005A66D1">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lastRenderedPageBreak/>
        <w:t xml:space="preserve">fibrocystic change </w:t>
      </w:r>
    </w:p>
    <w:p w14:paraId="6364FB26" w14:textId="77777777" w:rsidR="005A66D1" w:rsidRDefault="005A66D1" w:rsidP="005A66D1">
      <w:pPr>
        <w:pStyle w:val="ListParagraph"/>
        <w:numPr>
          <w:ilvl w:val="0"/>
          <w:numId w:val="445"/>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 xml:space="preserve">Intraductal papilloma:heavy_check_mark: </w:t>
      </w:r>
    </w:p>
    <w:p w14:paraId="3403C68F" w14:textId="77777777" w:rsidR="005A66D1" w:rsidRDefault="005A66D1" w:rsidP="005A66D1">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ductal carcinoma in situ </w:t>
      </w:r>
    </w:p>
    <w:p w14:paraId="0FE5290E" w14:textId="77777777" w:rsidR="005A66D1" w:rsidRDefault="005A66D1" w:rsidP="005A66D1">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mammary duct ectasia </w:t>
      </w:r>
    </w:p>
    <w:p w14:paraId="6564AE0A" w14:textId="77777777" w:rsidR="005A66D1" w:rsidRDefault="005A66D1" w:rsidP="005A66D1">
      <w:pPr>
        <w:pStyle w:val="ListParagraph"/>
        <w:numPr>
          <w:ilvl w:val="0"/>
          <w:numId w:val="445"/>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lobular carcinoma in situ</w:t>
      </w:r>
    </w:p>
    <w:p w14:paraId="541DD500" w14:textId="77777777" w:rsidR="005A66D1" w:rsidRDefault="005A66D1" w:rsidP="005A66D1">
      <w:pPr>
        <w:shd w:val="clear" w:color="auto" w:fill="FFFFFF"/>
        <w:rPr>
          <w:rFonts w:asciiTheme="minorBidi" w:eastAsia="Times New Roman" w:hAnsiTheme="minorBidi"/>
          <w:color w:val="1D2129"/>
          <w:sz w:val="24"/>
          <w:szCs w:val="24"/>
        </w:rPr>
      </w:pPr>
    </w:p>
    <w:p w14:paraId="319C20EE" w14:textId="77777777" w:rsidR="005A66D1" w:rsidRDefault="005A66D1" w:rsidP="005A66D1">
      <w:pPr>
        <w:shd w:val="clear" w:color="auto" w:fill="FFFFFF"/>
        <w:rPr>
          <w:rFonts w:asciiTheme="minorBidi" w:eastAsia="Times New Roman" w:hAnsiTheme="minorBidi"/>
          <w:color w:val="1D2129"/>
          <w:sz w:val="24"/>
          <w:szCs w:val="24"/>
        </w:rPr>
      </w:pPr>
    </w:p>
    <w:p w14:paraId="4DA823B3" w14:textId="77777777" w:rsidR="005A66D1" w:rsidRPr="005A66D1" w:rsidRDefault="005A66D1" w:rsidP="005A66D1">
      <w:pPr>
        <w:shd w:val="clear" w:color="auto" w:fill="FFFFFF"/>
        <w:rPr>
          <w:rFonts w:asciiTheme="minorBidi" w:eastAsia="Times New Roman" w:hAnsiTheme="minorBidi"/>
          <w:color w:val="1D2129"/>
          <w:sz w:val="24"/>
          <w:szCs w:val="24"/>
        </w:rPr>
      </w:pPr>
    </w:p>
    <w:p w14:paraId="62759910" w14:textId="77777777" w:rsidR="005A66D1" w:rsidRDefault="005A66D1" w:rsidP="005A66D1">
      <w:pPr>
        <w:shd w:val="clear" w:color="auto" w:fill="FFFFFF"/>
        <w:spacing w:after="0" w:line="240" w:lineRule="auto"/>
        <w:rPr>
          <w:rFonts w:asciiTheme="minorBidi" w:hAnsiTheme="minorBidi"/>
          <w:sz w:val="24"/>
          <w:szCs w:val="24"/>
          <w:lang w:bidi="ar-JO"/>
        </w:rPr>
      </w:pPr>
    </w:p>
    <w:p w14:paraId="547DD61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A 51 year old woman undergoes wide local excision and sentinel node biopsy for a 15 mm grade 2 invasive duct cancer , margins clear , nodes negative , oestrogen receptor positive , HER2 Positive (amplified) what adjuvant therapy should be offered? </w:t>
      </w:r>
    </w:p>
    <w:p w14:paraId="7A8A79E1" w14:textId="77777777" w:rsidR="005A66D1" w:rsidRDefault="005A66D1" w:rsidP="005A66D1">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radiotherapy only </w:t>
      </w:r>
    </w:p>
    <w:p w14:paraId="2D72AAEB" w14:textId="77777777" w:rsidR="005A66D1" w:rsidRDefault="005A66D1" w:rsidP="005A66D1">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radiotherapy and endocrine therapy </w:t>
      </w:r>
    </w:p>
    <w:p w14:paraId="2313CEB7" w14:textId="77777777" w:rsidR="005A66D1" w:rsidRDefault="005A66D1" w:rsidP="005A66D1">
      <w:pPr>
        <w:pStyle w:val="ListParagraph"/>
        <w:numPr>
          <w:ilvl w:val="0"/>
          <w:numId w:val="446"/>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radiotherapy , chemotherapy , targeted anti HER2 therapy and endocrine therapy heavy_check_mark:</w:t>
      </w:r>
    </w:p>
    <w:p w14:paraId="49EE180C" w14:textId="77777777" w:rsidR="005A66D1" w:rsidRDefault="005A66D1" w:rsidP="005A66D1">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chemotherapy , radiotherapy and endocrine therapy </w:t>
      </w:r>
    </w:p>
    <w:p w14:paraId="4E1D6ED5" w14:textId="77777777" w:rsidR="005A66D1" w:rsidRDefault="005A66D1" w:rsidP="005A66D1">
      <w:pPr>
        <w:pStyle w:val="ListParagraph"/>
        <w:numPr>
          <w:ilvl w:val="0"/>
          <w:numId w:val="446"/>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Chemothetapy only</w:t>
      </w:r>
    </w:p>
    <w:p w14:paraId="5A31BF7D" w14:textId="77777777" w:rsidR="005A66D1" w:rsidRDefault="005A66D1" w:rsidP="005A66D1">
      <w:pPr>
        <w:shd w:val="clear" w:color="auto" w:fill="FFFFFF"/>
        <w:spacing w:after="0" w:line="240" w:lineRule="auto"/>
        <w:rPr>
          <w:rFonts w:asciiTheme="minorBidi" w:hAnsiTheme="minorBidi"/>
          <w:sz w:val="24"/>
          <w:szCs w:val="24"/>
          <w:lang w:bidi="ar-JO"/>
        </w:rPr>
      </w:pPr>
    </w:p>
    <w:p w14:paraId="418BFDA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Which of the following is the proper management of a breast cyst with soft tissue element inside shown on us . Select one : </w:t>
      </w:r>
    </w:p>
    <w:p w14:paraId="328E779D" w14:textId="77777777" w:rsidR="005A66D1" w:rsidRDefault="005A66D1" w:rsidP="005A66D1">
      <w:pPr>
        <w:pStyle w:val="ListParagraph"/>
        <w:numPr>
          <w:ilvl w:val="1"/>
          <w:numId w:val="44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Aspration and cytology examination </w:t>
      </w:r>
    </w:p>
    <w:p w14:paraId="1E8F7F41" w14:textId="77777777" w:rsidR="005A66D1" w:rsidRDefault="005A66D1" w:rsidP="005A66D1">
      <w:pPr>
        <w:pStyle w:val="ListParagraph"/>
        <w:numPr>
          <w:ilvl w:val="1"/>
          <w:numId w:val="447"/>
        </w:numPr>
        <w:shd w:val="clear" w:color="auto" w:fill="FFFFFF"/>
        <w:rPr>
          <w:rFonts w:asciiTheme="minorBidi" w:eastAsia="Times New Roman" w:hAnsiTheme="minorBidi"/>
          <w:color w:val="FF0000"/>
          <w:sz w:val="24"/>
          <w:szCs w:val="24"/>
        </w:rPr>
      </w:pPr>
      <w:r>
        <w:rPr>
          <w:rFonts w:asciiTheme="minorBidi" w:eastAsia="Times New Roman" w:hAnsiTheme="minorBidi"/>
          <w:color w:val="FF0000"/>
          <w:sz w:val="24"/>
          <w:szCs w:val="24"/>
        </w:rPr>
        <w:t>Aspiration and follow up in 6 weeks :heavy_check_mark:</w:t>
      </w:r>
    </w:p>
    <w:p w14:paraId="0211A374" w14:textId="77777777" w:rsidR="005A66D1" w:rsidRDefault="005A66D1" w:rsidP="005A66D1">
      <w:pPr>
        <w:pStyle w:val="ListParagraph"/>
        <w:numPr>
          <w:ilvl w:val="1"/>
          <w:numId w:val="44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 xml:space="preserve">Aspiration and reassurance </w:t>
      </w:r>
    </w:p>
    <w:p w14:paraId="79B84D83" w14:textId="77777777" w:rsidR="005A66D1" w:rsidRDefault="005A66D1" w:rsidP="005A66D1">
      <w:pPr>
        <w:pStyle w:val="ListParagraph"/>
        <w:numPr>
          <w:ilvl w:val="1"/>
          <w:numId w:val="44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Aspiration and schedule on an ordinary operative list .</w:t>
      </w:r>
    </w:p>
    <w:p w14:paraId="2E829986" w14:textId="77777777" w:rsidR="005A66D1" w:rsidRDefault="005A66D1" w:rsidP="005A66D1">
      <w:pPr>
        <w:pStyle w:val="ListParagraph"/>
        <w:numPr>
          <w:ilvl w:val="1"/>
          <w:numId w:val="447"/>
        </w:numPr>
        <w:shd w:val="clear" w:color="auto" w:fill="FFFFFF"/>
        <w:rPr>
          <w:rFonts w:asciiTheme="minorBidi" w:eastAsia="Times New Roman" w:hAnsiTheme="minorBidi"/>
          <w:color w:val="1D2129"/>
          <w:sz w:val="24"/>
          <w:szCs w:val="24"/>
        </w:rPr>
      </w:pPr>
      <w:r>
        <w:rPr>
          <w:rFonts w:asciiTheme="minorBidi" w:eastAsia="Times New Roman" w:hAnsiTheme="minorBidi"/>
          <w:color w:val="1D2129"/>
          <w:sz w:val="24"/>
          <w:szCs w:val="24"/>
        </w:rPr>
        <w:t>Schedule on a nearest operative list for excional biopsy .</w:t>
      </w:r>
    </w:p>
    <w:p w14:paraId="634868B1" w14:textId="77777777" w:rsidR="005A66D1" w:rsidRDefault="005A66D1" w:rsidP="005A66D1">
      <w:pPr>
        <w:shd w:val="clear" w:color="auto" w:fill="FFFFFF"/>
        <w:spacing w:after="0" w:line="240" w:lineRule="auto"/>
        <w:rPr>
          <w:rFonts w:asciiTheme="minorBidi" w:hAnsiTheme="minorBidi"/>
          <w:sz w:val="24"/>
          <w:szCs w:val="24"/>
          <w:lang w:bidi="ar-JO"/>
        </w:rPr>
      </w:pPr>
    </w:p>
    <w:p w14:paraId="6BE5454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Right gastroepiploic artery is a direct branch of :</w:t>
      </w:r>
    </w:p>
    <w:p w14:paraId="559FEC71" w14:textId="77777777" w:rsidR="005A66D1" w:rsidRDefault="005A66D1" w:rsidP="005A66D1">
      <w:pPr>
        <w:pStyle w:val="ListParagraph"/>
        <w:numPr>
          <w:ilvl w:val="1"/>
          <w:numId w:val="448"/>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 xml:space="preserve">superior mesenteric artery </w:t>
      </w:r>
    </w:p>
    <w:p w14:paraId="733E8CAE" w14:textId="77777777" w:rsidR="005A66D1" w:rsidRDefault="005A66D1" w:rsidP="005A66D1">
      <w:pPr>
        <w:pStyle w:val="ListParagraph"/>
        <w:numPr>
          <w:ilvl w:val="1"/>
          <w:numId w:val="448"/>
        </w:numPr>
        <w:shd w:val="clear" w:color="auto" w:fill="FFFFFF"/>
        <w:rPr>
          <w:rFonts w:asciiTheme="minorBidi" w:hAnsiTheme="minorBidi"/>
          <w:sz w:val="24"/>
          <w:szCs w:val="24"/>
          <w:lang w:bidi="ar-JO"/>
        </w:rPr>
      </w:pPr>
      <w:r>
        <w:rPr>
          <w:rFonts w:asciiTheme="minorBidi" w:hAnsiTheme="minorBidi"/>
          <w:sz w:val="24"/>
          <w:szCs w:val="24"/>
          <w:lang w:bidi="ar-JO"/>
        </w:rPr>
        <w:t xml:space="preserve">splenic artery </w:t>
      </w:r>
    </w:p>
    <w:p w14:paraId="41A7E30D" w14:textId="77777777" w:rsidR="005A66D1" w:rsidRDefault="005A66D1" w:rsidP="005A66D1">
      <w:pPr>
        <w:pStyle w:val="ListParagraph"/>
        <w:numPr>
          <w:ilvl w:val="1"/>
          <w:numId w:val="448"/>
        </w:numPr>
        <w:shd w:val="clear" w:color="auto" w:fill="FFFFFF"/>
        <w:rPr>
          <w:rFonts w:asciiTheme="minorBidi" w:hAnsiTheme="minorBidi"/>
          <w:sz w:val="24"/>
          <w:szCs w:val="24"/>
          <w:lang w:bidi="ar-JO"/>
        </w:rPr>
      </w:pPr>
      <w:r>
        <w:rPr>
          <w:rFonts w:asciiTheme="minorBidi" w:hAnsiTheme="minorBidi"/>
          <w:sz w:val="24"/>
          <w:szCs w:val="24"/>
          <w:lang w:bidi="ar-JO"/>
        </w:rPr>
        <w:t xml:space="preserve">Celiac trunk </w:t>
      </w:r>
    </w:p>
    <w:p w14:paraId="60BE3CAB" w14:textId="77777777" w:rsidR="005A66D1" w:rsidRDefault="005A66D1" w:rsidP="005A66D1">
      <w:pPr>
        <w:pStyle w:val="ListParagraph"/>
        <w:numPr>
          <w:ilvl w:val="1"/>
          <w:numId w:val="448"/>
        </w:numPr>
        <w:shd w:val="clear" w:color="auto" w:fill="FFFFFF"/>
        <w:rPr>
          <w:rFonts w:asciiTheme="minorBidi" w:hAnsiTheme="minorBidi"/>
          <w:sz w:val="24"/>
          <w:szCs w:val="24"/>
          <w:lang w:bidi="ar-JO"/>
        </w:rPr>
      </w:pPr>
      <w:r>
        <w:rPr>
          <w:rFonts w:asciiTheme="minorBidi" w:hAnsiTheme="minorBidi"/>
          <w:sz w:val="24"/>
          <w:szCs w:val="24"/>
          <w:lang w:bidi="ar-JO"/>
        </w:rPr>
        <w:t xml:space="preserve">hepatic artery </w:t>
      </w:r>
    </w:p>
    <w:p w14:paraId="7D2A48E1" w14:textId="77777777" w:rsidR="005A66D1" w:rsidRDefault="005A66D1" w:rsidP="005A66D1">
      <w:pPr>
        <w:pStyle w:val="ListParagraph"/>
        <w:numPr>
          <w:ilvl w:val="1"/>
          <w:numId w:val="448"/>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gastroduodenal artery</w:t>
      </w:r>
    </w:p>
    <w:p w14:paraId="5A3ADAFE" w14:textId="77777777" w:rsidR="005A66D1" w:rsidRDefault="005A66D1" w:rsidP="005A66D1">
      <w:pPr>
        <w:shd w:val="clear" w:color="auto" w:fill="FFFFFF"/>
        <w:spacing w:after="0" w:line="240" w:lineRule="auto"/>
        <w:rPr>
          <w:rFonts w:asciiTheme="minorBidi" w:hAnsiTheme="minorBidi"/>
          <w:sz w:val="24"/>
          <w:szCs w:val="24"/>
          <w:lang w:bidi="ar-JO"/>
        </w:rPr>
      </w:pPr>
    </w:p>
    <w:p w14:paraId="1EF03AD6" w14:textId="77777777" w:rsidR="005A66D1" w:rsidRDefault="005A66D1" w:rsidP="005A66D1">
      <w:pPr>
        <w:pStyle w:val="ListParagraph"/>
        <w:numPr>
          <w:ilvl w:val="0"/>
          <w:numId w:val="391"/>
        </w:numPr>
        <w:shd w:val="clear" w:color="auto" w:fill="FFFFFF"/>
        <w:rPr>
          <w:rFonts w:asciiTheme="minorBidi" w:hAnsiTheme="minorBidi"/>
          <w:sz w:val="24"/>
          <w:szCs w:val="24"/>
          <w:lang w:bidi="ar-JO"/>
        </w:rPr>
      </w:pPr>
      <w:r>
        <w:rPr>
          <w:rFonts w:asciiTheme="minorBidi" w:eastAsia="Times New Roman" w:hAnsiTheme="minorBidi"/>
          <w:b/>
          <w:bCs/>
          <w:color w:val="1D2129"/>
          <w:sz w:val="24"/>
          <w:szCs w:val="24"/>
        </w:rPr>
        <w:t xml:space="preserve">All the following statements are true of neonate with gastroschisis except : </w:t>
      </w:r>
    </w:p>
    <w:p w14:paraId="010DE130" w14:textId="77777777" w:rsidR="005A66D1" w:rsidRDefault="005A66D1" w:rsidP="005A66D1">
      <w:pPr>
        <w:pStyle w:val="ListParagraph"/>
        <w:numPr>
          <w:ilvl w:val="1"/>
          <w:numId w:val="449"/>
        </w:numPr>
        <w:shd w:val="clear" w:color="auto" w:fill="FFFFFF"/>
        <w:rPr>
          <w:rFonts w:asciiTheme="minorBidi" w:hAnsiTheme="minorBidi"/>
          <w:sz w:val="24"/>
          <w:szCs w:val="24"/>
          <w:lang w:bidi="ar-JO"/>
        </w:rPr>
      </w:pPr>
      <w:r>
        <w:rPr>
          <w:rFonts w:asciiTheme="minorBidi" w:hAnsiTheme="minorBidi"/>
          <w:sz w:val="24"/>
          <w:szCs w:val="24"/>
          <w:lang w:bidi="ar-JO"/>
        </w:rPr>
        <w:t xml:space="preserve">it is associated with malrotation </w:t>
      </w:r>
    </w:p>
    <w:p w14:paraId="0C849FD2" w14:textId="77777777" w:rsidR="005A66D1" w:rsidRDefault="005A66D1" w:rsidP="005A66D1">
      <w:pPr>
        <w:pStyle w:val="ListParagraph"/>
        <w:numPr>
          <w:ilvl w:val="1"/>
          <w:numId w:val="449"/>
        </w:numPr>
        <w:shd w:val="clear" w:color="auto" w:fill="FFFFFF"/>
        <w:rPr>
          <w:rFonts w:asciiTheme="minorBidi" w:hAnsiTheme="minorBidi"/>
          <w:sz w:val="24"/>
          <w:szCs w:val="24"/>
          <w:lang w:bidi="ar-JO"/>
        </w:rPr>
      </w:pPr>
      <w:r>
        <w:rPr>
          <w:rFonts w:asciiTheme="minorBidi" w:hAnsiTheme="minorBidi"/>
          <w:sz w:val="24"/>
          <w:szCs w:val="24"/>
          <w:lang w:bidi="ar-JO"/>
        </w:rPr>
        <w:t xml:space="preserve">there is prolonged adynamic ileus following repair </w:t>
      </w:r>
    </w:p>
    <w:p w14:paraId="56F3E34D" w14:textId="77777777" w:rsidR="005A66D1" w:rsidRDefault="005A66D1" w:rsidP="005A66D1">
      <w:pPr>
        <w:pStyle w:val="ListParagraph"/>
        <w:numPr>
          <w:ilvl w:val="1"/>
          <w:numId w:val="449"/>
        </w:numPr>
        <w:shd w:val="clear" w:color="auto" w:fill="FFFFFF"/>
        <w:rPr>
          <w:rFonts w:asciiTheme="minorBidi" w:hAnsiTheme="minorBidi"/>
          <w:sz w:val="24"/>
          <w:szCs w:val="24"/>
          <w:lang w:bidi="ar-JO"/>
        </w:rPr>
      </w:pPr>
      <w:r>
        <w:rPr>
          <w:rFonts w:asciiTheme="minorBidi" w:hAnsiTheme="minorBidi"/>
          <w:sz w:val="24"/>
          <w:szCs w:val="24"/>
          <w:lang w:bidi="ar-JO"/>
        </w:rPr>
        <w:t xml:space="preserve">staged procedure is performed by silo and delayed closure </w:t>
      </w:r>
    </w:p>
    <w:p w14:paraId="6563E629" w14:textId="77777777" w:rsidR="005A66D1" w:rsidRDefault="005A66D1" w:rsidP="005A66D1">
      <w:pPr>
        <w:pStyle w:val="ListParagraph"/>
        <w:numPr>
          <w:ilvl w:val="1"/>
          <w:numId w:val="449"/>
        </w:numPr>
        <w:shd w:val="clear" w:color="auto" w:fill="FFFFFF"/>
        <w:rPr>
          <w:rFonts w:asciiTheme="minorBidi" w:hAnsiTheme="minorBidi"/>
          <w:sz w:val="24"/>
          <w:szCs w:val="24"/>
          <w:lang w:bidi="ar-JO"/>
        </w:rPr>
      </w:pPr>
      <w:r>
        <w:rPr>
          <w:rFonts w:asciiTheme="minorBidi" w:hAnsiTheme="minorBidi"/>
          <w:sz w:val="24"/>
          <w:szCs w:val="24"/>
          <w:lang w:bidi="ar-JO"/>
        </w:rPr>
        <w:t xml:space="preserve">Myo-cutaneous mobilization flap as operative option </w:t>
      </w:r>
    </w:p>
    <w:p w14:paraId="4481ABAE" w14:textId="77777777" w:rsidR="005A66D1" w:rsidRDefault="005A66D1" w:rsidP="005A66D1">
      <w:pPr>
        <w:pStyle w:val="ListParagraph"/>
        <w:numPr>
          <w:ilvl w:val="1"/>
          <w:numId w:val="449"/>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the umbilical cord attached to the right side of the defect</w:t>
      </w:r>
    </w:p>
    <w:p w14:paraId="3DA4048F" w14:textId="77777777" w:rsidR="005A66D1" w:rsidRDefault="005A66D1" w:rsidP="005A66D1">
      <w:pPr>
        <w:shd w:val="clear" w:color="auto" w:fill="FFFFFF"/>
        <w:spacing w:after="0" w:line="240" w:lineRule="auto"/>
        <w:rPr>
          <w:rFonts w:asciiTheme="minorBidi" w:hAnsiTheme="minorBidi"/>
          <w:sz w:val="24"/>
          <w:szCs w:val="24"/>
          <w:lang w:bidi="ar-JO"/>
        </w:rPr>
      </w:pPr>
    </w:p>
    <w:p w14:paraId="584FAD5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Familial Adenomatous Polyposis ( FAP ) , one is true : </w:t>
      </w:r>
    </w:p>
    <w:p w14:paraId="03B93F05" w14:textId="77777777" w:rsidR="005A66D1" w:rsidRDefault="005A66D1" w:rsidP="005A66D1">
      <w:pPr>
        <w:pStyle w:val="ListParagraph"/>
        <w:numPr>
          <w:ilvl w:val="1"/>
          <w:numId w:val="450"/>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 xml:space="preserve">presence of more than 1,000 colorectal adenoma </w:t>
      </w:r>
    </w:p>
    <w:p w14:paraId="74B34B93" w14:textId="77777777" w:rsidR="005A66D1" w:rsidRDefault="005A66D1" w:rsidP="005A66D1">
      <w:pPr>
        <w:pStyle w:val="ListParagraph"/>
        <w:numPr>
          <w:ilvl w:val="1"/>
          <w:numId w:val="450"/>
        </w:numPr>
        <w:shd w:val="clear" w:color="auto" w:fill="FFFFFF"/>
        <w:rPr>
          <w:rFonts w:asciiTheme="minorBidi" w:hAnsiTheme="minorBidi"/>
          <w:sz w:val="24"/>
          <w:szCs w:val="24"/>
          <w:lang w:bidi="ar-JO"/>
        </w:rPr>
      </w:pPr>
      <w:r>
        <w:rPr>
          <w:rFonts w:asciiTheme="minorBidi" w:hAnsiTheme="minorBidi"/>
          <w:sz w:val="24"/>
          <w:szCs w:val="24"/>
          <w:lang w:bidi="ar-JO"/>
        </w:rPr>
        <w:lastRenderedPageBreak/>
        <w:t xml:space="preserve">inherited as an autosomal recessive </w:t>
      </w:r>
    </w:p>
    <w:p w14:paraId="1D673F6A" w14:textId="77777777" w:rsidR="005A66D1" w:rsidRDefault="005A66D1" w:rsidP="005A66D1">
      <w:pPr>
        <w:pStyle w:val="ListParagraph"/>
        <w:numPr>
          <w:ilvl w:val="1"/>
          <w:numId w:val="450"/>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accounts for 1% or less of all colon cancer </w:t>
      </w:r>
    </w:p>
    <w:p w14:paraId="1CF88679" w14:textId="77777777" w:rsidR="005A66D1" w:rsidRDefault="005A66D1" w:rsidP="005A66D1">
      <w:pPr>
        <w:pStyle w:val="ListParagraph"/>
        <w:numPr>
          <w:ilvl w:val="1"/>
          <w:numId w:val="450"/>
        </w:numPr>
        <w:shd w:val="clear" w:color="auto" w:fill="FFFFFF"/>
        <w:rPr>
          <w:rFonts w:asciiTheme="minorBidi" w:hAnsiTheme="minorBidi"/>
          <w:sz w:val="24"/>
          <w:szCs w:val="24"/>
          <w:lang w:bidi="ar-JO"/>
        </w:rPr>
      </w:pPr>
      <w:r>
        <w:rPr>
          <w:rFonts w:asciiTheme="minorBidi" w:hAnsiTheme="minorBidi"/>
          <w:sz w:val="24"/>
          <w:szCs w:val="24"/>
          <w:lang w:bidi="ar-JO"/>
        </w:rPr>
        <w:t xml:space="preserve">the risk of colorectal cancer is 80% </w:t>
      </w:r>
    </w:p>
    <w:p w14:paraId="054B95F2" w14:textId="77777777" w:rsidR="005A66D1" w:rsidRDefault="005A66D1" w:rsidP="005A66D1">
      <w:pPr>
        <w:pStyle w:val="ListParagraph"/>
        <w:numPr>
          <w:ilvl w:val="1"/>
          <w:numId w:val="450"/>
        </w:numPr>
        <w:shd w:val="clear" w:color="auto" w:fill="FFFFFF"/>
        <w:rPr>
          <w:rFonts w:asciiTheme="minorBidi" w:hAnsiTheme="minorBidi"/>
          <w:sz w:val="24"/>
          <w:szCs w:val="24"/>
          <w:lang w:bidi="ar-JO"/>
        </w:rPr>
      </w:pPr>
      <w:r>
        <w:rPr>
          <w:rFonts w:asciiTheme="minorBidi" w:hAnsiTheme="minorBidi"/>
          <w:sz w:val="24"/>
          <w:szCs w:val="24"/>
          <w:lang w:bidi="ar-JO"/>
        </w:rPr>
        <w:t>congenital hypertrophy of the retinal pigment epithelium ( chrpe ) present in less than 5% of patients</w:t>
      </w:r>
    </w:p>
    <w:p w14:paraId="3FC40B0E" w14:textId="77777777" w:rsidR="005A66D1" w:rsidRDefault="005A66D1" w:rsidP="005A66D1">
      <w:pPr>
        <w:shd w:val="clear" w:color="auto" w:fill="FFFFFF"/>
        <w:spacing w:after="0" w:line="240" w:lineRule="auto"/>
        <w:rPr>
          <w:rFonts w:asciiTheme="minorBidi" w:hAnsiTheme="minorBidi"/>
          <w:sz w:val="24"/>
          <w:szCs w:val="24"/>
          <w:lang w:bidi="ar-JO"/>
        </w:rPr>
      </w:pPr>
    </w:p>
    <w:p w14:paraId="466E70AE" w14:textId="77777777" w:rsidR="005A66D1" w:rsidRDefault="005A66D1" w:rsidP="005A66D1">
      <w:pPr>
        <w:shd w:val="clear" w:color="auto" w:fill="FFFFFF"/>
        <w:spacing w:after="0" w:line="240" w:lineRule="auto"/>
        <w:rPr>
          <w:rFonts w:asciiTheme="minorBidi" w:hAnsiTheme="minorBidi"/>
          <w:sz w:val="24"/>
          <w:szCs w:val="24"/>
          <w:lang w:bidi="ar-JO"/>
        </w:rPr>
      </w:pPr>
    </w:p>
    <w:p w14:paraId="15E59735" w14:textId="77777777" w:rsidR="005A66D1" w:rsidRDefault="005A66D1" w:rsidP="005A66D1">
      <w:pPr>
        <w:shd w:val="clear" w:color="auto" w:fill="FFFFFF"/>
        <w:spacing w:after="0" w:line="240" w:lineRule="auto"/>
        <w:rPr>
          <w:rFonts w:asciiTheme="minorBidi" w:hAnsiTheme="minorBidi"/>
          <w:sz w:val="24"/>
          <w:szCs w:val="24"/>
          <w:lang w:bidi="ar-JO"/>
        </w:rPr>
      </w:pPr>
    </w:p>
    <w:p w14:paraId="23E6977C" w14:textId="77777777" w:rsidR="005A66D1" w:rsidRDefault="005A66D1" w:rsidP="005A66D1">
      <w:pPr>
        <w:shd w:val="clear" w:color="auto" w:fill="FFFFFF"/>
        <w:spacing w:after="0" w:line="240" w:lineRule="auto"/>
        <w:rPr>
          <w:rFonts w:asciiTheme="minorBidi" w:hAnsiTheme="minorBidi"/>
          <w:sz w:val="24"/>
          <w:szCs w:val="24"/>
          <w:lang w:bidi="ar-JO"/>
        </w:rPr>
      </w:pPr>
    </w:p>
    <w:p w14:paraId="604E319C" w14:textId="77777777" w:rsidR="005A66D1" w:rsidRDefault="005A66D1" w:rsidP="005A66D1">
      <w:pPr>
        <w:shd w:val="clear" w:color="auto" w:fill="FFFFFF"/>
        <w:spacing w:after="0" w:line="240" w:lineRule="auto"/>
        <w:rPr>
          <w:rFonts w:asciiTheme="minorBidi" w:hAnsiTheme="minorBidi"/>
          <w:sz w:val="24"/>
          <w:szCs w:val="24"/>
          <w:lang w:bidi="ar-JO"/>
        </w:rPr>
      </w:pPr>
    </w:p>
    <w:p w14:paraId="32D2050A" w14:textId="77777777" w:rsidR="005A66D1" w:rsidRDefault="005A66D1" w:rsidP="005A66D1">
      <w:pPr>
        <w:shd w:val="clear" w:color="auto" w:fill="FFFFFF"/>
        <w:spacing w:after="0" w:line="240" w:lineRule="auto"/>
        <w:rPr>
          <w:rFonts w:asciiTheme="minorBidi" w:hAnsiTheme="minorBidi"/>
          <w:sz w:val="24"/>
          <w:szCs w:val="24"/>
          <w:lang w:bidi="ar-JO"/>
        </w:rPr>
      </w:pPr>
    </w:p>
    <w:p w14:paraId="5EE8DD0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one statement is not true concerning the indications for inguinal hernia treatment : </w:t>
      </w:r>
    </w:p>
    <w:p w14:paraId="2673E6DA" w14:textId="77777777" w:rsidR="005A66D1" w:rsidRDefault="005A66D1" w:rsidP="005A66D1">
      <w:pPr>
        <w:pStyle w:val="ListParagraph"/>
        <w:numPr>
          <w:ilvl w:val="1"/>
          <w:numId w:val="451"/>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 xml:space="preserve">in elective surgery treating risk factors is a priority </w:t>
      </w:r>
    </w:p>
    <w:p w14:paraId="476C1176" w14:textId="77777777" w:rsidR="005A66D1" w:rsidRDefault="005A66D1" w:rsidP="005A66D1">
      <w:pPr>
        <w:pStyle w:val="ListParagraph"/>
        <w:numPr>
          <w:ilvl w:val="1"/>
          <w:numId w:val="451"/>
        </w:numPr>
        <w:shd w:val="clear" w:color="auto" w:fill="FFFFFF"/>
        <w:rPr>
          <w:rFonts w:asciiTheme="minorBidi" w:hAnsiTheme="minorBidi"/>
          <w:sz w:val="24"/>
          <w:szCs w:val="24"/>
          <w:lang w:bidi="ar-JO"/>
        </w:rPr>
      </w:pPr>
      <w:r>
        <w:rPr>
          <w:rFonts w:asciiTheme="minorBidi" w:hAnsiTheme="minorBidi"/>
          <w:sz w:val="24"/>
          <w:szCs w:val="24"/>
          <w:lang w:bidi="ar-JO"/>
        </w:rPr>
        <w:t>there is a direct correlation between the length of the time that the hernia is present and the risk of major complications .</w:t>
      </w:r>
    </w:p>
    <w:p w14:paraId="17E6B4A9" w14:textId="77777777" w:rsidR="005A66D1" w:rsidRDefault="005A66D1" w:rsidP="005A66D1">
      <w:pPr>
        <w:pStyle w:val="ListParagraph"/>
        <w:numPr>
          <w:ilvl w:val="1"/>
          <w:numId w:val="451"/>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the morbidity and mortality associated with ergent operation due to hernia complications is a significantly greater than for elective repair of the identical hernia </w:t>
      </w:r>
    </w:p>
    <w:p w14:paraId="08AD743D" w14:textId="77777777" w:rsidR="005A66D1" w:rsidRDefault="005A66D1" w:rsidP="005A66D1">
      <w:pPr>
        <w:pStyle w:val="ListParagraph"/>
        <w:numPr>
          <w:ilvl w:val="1"/>
          <w:numId w:val="451"/>
        </w:numPr>
        <w:shd w:val="clear" w:color="auto" w:fill="FFFFFF"/>
        <w:rPr>
          <w:rFonts w:asciiTheme="minorBidi" w:hAnsiTheme="minorBidi"/>
          <w:sz w:val="24"/>
          <w:szCs w:val="24"/>
          <w:lang w:bidi="ar-JO"/>
        </w:rPr>
      </w:pPr>
      <w:r>
        <w:rPr>
          <w:rFonts w:asciiTheme="minorBidi" w:hAnsiTheme="minorBidi"/>
          <w:sz w:val="24"/>
          <w:szCs w:val="24"/>
          <w:lang w:bidi="ar-JO"/>
        </w:rPr>
        <w:t xml:space="preserve">A truss one maintains a hernia in the reduced state , therefor , minimizing the risk of incarceration and strangulation </w:t>
      </w:r>
    </w:p>
    <w:p w14:paraId="01510E86" w14:textId="77777777" w:rsidR="005A66D1" w:rsidRDefault="005A66D1" w:rsidP="005A66D1">
      <w:pPr>
        <w:pStyle w:val="ListParagraph"/>
        <w:numPr>
          <w:ilvl w:val="1"/>
          <w:numId w:val="451"/>
        </w:numPr>
        <w:shd w:val="clear" w:color="auto" w:fill="FFFFFF"/>
        <w:rPr>
          <w:rFonts w:asciiTheme="minorBidi" w:hAnsiTheme="minorBidi"/>
          <w:sz w:val="24"/>
          <w:szCs w:val="24"/>
          <w:lang w:bidi="ar-JO"/>
        </w:rPr>
      </w:pPr>
      <w:r>
        <w:rPr>
          <w:rFonts w:asciiTheme="minorBidi" w:hAnsiTheme="minorBidi"/>
          <w:sz w:val="24"/>
          <w:szCs w:val="24"/>
          <w:lang w:bidi="ar-JO"/>
        </w:rPr>
        <w:t>hernioplasty sometimes pre-operatively determind as necessity choice</w:t>
      </w:r>
    </w:p>
    <w:p w14:paraId="1DA6CD4D" w14:textId="77777777" w:rsidR="005A66D1" w:rsidRDefault="005A66D1" w:rsidP="005A66D1">
      <w:pPr>
        <w:shd w:val="clear" w:color="auto" w:fill="FFFFFF"/>
        <w:spacing w:after="0" w:line="240" w:lineRule="auto"/>
        <w:rPr>
          <w:rFonts w:asciiTheme="minorBidi" w:hAnsiTheme="minorBidi"/>
          <w:sz w:val="24"/>
          <w:szCs w:val="24"/>
          <w:lang w:bidi="ar-JO"/>
        </w:rPr>
      </w:pPr>
    </w:p>
    <w:p w14:paraId="231EB34E" w14:textId="77777777" w:rsidR="005A66D1" w:rsidRDefault="005A66D1" w:rsidP="005A66D1">
      <w:pPr>
        <w:pStyle w:val="ListParagraph"/>
        <w:numPr>
          <w:ilvl w:val="0"/>
          <w:numId w:val="391"/>
        </w:numPr>
        <w:shd w:val="clear" w:color="auto" w:fill="FFFFFF"/>
        <w:rPr>
          <w:rFonts w:asciiTheme="minorBidi" w:hAnsiTheme="minorBidi"/>
          <w:sz w:val="24"/>
          <w:szCs w:val="24"/>
          <w:lang w:bidi="ar-JO"/>
        </w:rPr>
      </w:pPr>
      <w:r>
        <w:rPr>
          <w:rFonts w:asciiTheme="minorBidi" w:eastAsia="Times New Roman" w:hAnsiTheme="minorBidi"/>
          <w:b/>
          <w:bCs/>
          <w:color w:val="1D2129"/>
          <w:sz w:val="24"/>
          <w:szCs w:val="24"/>
        </w:rPr>
        <w:t>Post total thyroidectomy complications in euthyroid patients include the followings except :</w:t>
      </w:r>
    </w:p>
    <w:p w14:paraId="6BD17C61" w14:textId="77777777" w:rsidR="005A66D1" w:rsidRDefault="005A66D1" w:rsidP="005A66D1">
      <w:pPr>
        <w:pStyle w:val="ListParagraph"/>
        <w:numPr>
          <w:ilvl w:val="1"/>
          <w:numId w:val="452"/>
        </w:numPr>
        <w:shd w:val="clear" w:color="auto" w:fill="FFFFFF"/>
        <w:rPr>
          <w:rFonts w:asciiTheme="minorBidi" w:hAnsiTheme="minorBidi"/>
          <w:sz w:val="24"/>
          <w:szCs w:val="24"/>
          <w:lang w:bidi="ar-JO"/>
        </w:rPr>
      </w:pPr>
      <w:r>
        <w:rPr>
          <w:rFonts w:asciiTheme="minorBidi" w:hAnsiTheme="minorBidi"/>
          <w:sz w:val="24"/>
          <w:szCs w:val="24"/>
          <w:lang w:bidi="ar-JO"/>
        </w:rPr>
        <w:t xml:space="preserve">Tetany </w:t>
      </w:r>
    </w:p>
    <w:p w14:paraId="5E9D90E8" w14:textId="77777777" w:rsidR="005A66D1" w:rsidRDefault="005A66D1" w:rsidP="005A66D1">
      <w:pPr>
        <w:pStyle w:val="ListParagraph"/>
        <w:numPr>
          <w:ilvl w:val="1"/>
          <w:numId w:val="452"/>
        </w:numPr>
        <w:shd w:val="clear" w:color="auto" w:fill="FFFFFF"/>
        <w:rPr>
          <w:rFonts w:asciiTheme="minorBidi" w:hAnsiTheme="minorBidi"/>
          <w:sz w:val="24"/>
          <w:szCs w:val="24"/>
          <w:lang w:bidi="ar-JO"/>
        </w:rPr>
      </w:pPr>
      <w:r>
        <w:rPr>
          <w:rFonts w:asciiTheme="minorBidi" w:hAnsiTheme="minorBidi"/>
          <w:sz w:val="24"/>
          <w:szCs w:val="24"/>
          <w:lang w:bidi="ar-JO"/>
        </w:rPr>
        <w:t xml:space="preserve">Hoarseness of voice </w:t>
      </w:r>
    </w:p>
    <w:p w14:paraId="5DCCF9A8" w14:textId="77777777" w:rsidR="005A66D1" w:rsidRDefault="005A66D1" w:rsidP="005A66D1">
      <w:pPr>
        <w:pStyle w:val="ListParagraph"/>
        <w:numPr>
          <w:ilvl w:val="1"/>
          <w:numId w:val="452"/>
        </w:numPr>
        <w:shd w:val="clear" w:color="auto" w:fill="FFFFFF"/>
        <w:rPr>
          <w:rFonts w:asciiTheme="minorBidi" w:hAnsiTheme="minorBidi"/>
          <w:sz w:val="24"/>
          <w:szCs w:val="24"/>
          <w:lang w:bidi="ar-JO"/>
        </w:rPr>
      </w:pPr>
      <w:r>
        <w:rPr>
          <w:rFonts w:asciiTheme="minorBidi" w:hAnsiTheme="minorBidi"/>
          <w:sz w:val="24"/>
          <w:szCs w:val="24"/>
          <w:lang w:bidi="ar-JO"/>
        </w:rPr>
        <w:t xml:space="preserve">Suffocation </w:t>
      </w:r>
    </w:p>
    <w:p w14:paraId="1B929905" w14:textId="77777777" w:rsidR="005A66D1" w:rsidRDefault="005A66D1" w:rsidP="005A66D1">
      <w:pPr>
        <w:pStyle w:val="ListParagraph"/>
        <w:numPr>
          <w:ilvl w:val="1"/>
          <w:numId w:val="452"/>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Thyrotoxic crisis </w:t>
      </w:r>
    </w:p>
    <w:p w14:paraId="62051960" w14:textId="77777777" w:rsidR="005A66D1" w:rsidRDefault="005A66D1" w:rsidP="005A66D1">
      <w:pPr>
        <w:pStyle w:val="ListParagraph"/>
        <w:numPr>
          <w:ilvl w:val="1"/>
          <w:numId w:val="452"/>
        </w:numPr>
        <w:shd w:val="clear" w:color="auto" w:fill="FFFFFF"/>
        <w:rPr>
          <w:rFonts w:asciiTheme="minorBidi" w:hAnsiTheme="minorBidi"/>
          <w:sz w:val="24"/>
          <w:szCs w:val="24"/>
          <w:lang w:bidi="ar-JO"/>
        </w:rPr>
      </w:pPr>
      <w:r>
        <w:rPr>
          <w:rFonts w:asciiTheme="minorBidi" w:hAnsiTheme="minorBidi"/>
          <w:sz w:val="24"/>
          <w:szCs w:val="24"/>
          <w:lang w:bidi="ar-JO"/>
        </w:rPr>
        <w:t>myxedema</w:t>
      </w:r>
    </w:p>
    <w:p w14:paraId="78AB596E" w14:textId="77777777" w:rsidR="005A66D1" w:rsidRDefault="005A66D1" w:rsidP="005A66D1">
      <w:pPr>
        <w:shd w:val="clear" w:color="auto" w:fill="FFFFFF"/>
        <w:spacing w:after="0" w:line="240" w:lineRule="auto"/>
        <w:rPr>
          <w:rFonts w:asciiTheme="minorBidi" w:hAnsiTheme="minorBidi"/>
          <w:sz w:val="24"/>
          <w:szCs w:val="24"/>
          <w:lang w:bidi="ar-JO"/>
        </w:rPr>
      </w:pPr>
    </w:p>
    <w:p w14:paraId="6092BDD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Hepatic caudat lobe :</w:t>
      </w:r>
    </w:p>
    <w:p w14:paraId="78896B5E" w14:textId="77777777" w:rsidR="005A66D1" w:rsidRDefault="005A66D1" w:rsidP="005A66D1">
      <w:pPr>
        <w:pStyle w:val="ListParagraph"/>
        <w:numPr>
          <w:ilvl w:val="0"/>
          <w:numId w:val="453"/>
        </w:numPr>
        <w:shd w:val="clear" w:color="auto" w:fill="FFFFFF"/>
        <w:rPr>
          <w:rFonts w:asciiTheme="minorBidi" w:eastAsiaTheme="minorHAnsi" w:hAnsiTheme="minorBidi"/>
          <w:color w:val="FF0000"/>
          <w:sz w:val="24"/>
          <w:szCs w:val="24"/>
          <w:lang w:bidi="ar-JO"/>
        </w:rPr>
      </w:pPr>
      <w:r>
        <w:rPr>
          <w:rFonts w:asciiTheme="minorBidi" w:hAnsiTheme="minorBidi"/>
          <w:color w:val="FF0000"/>
          <w:sz w:val="24"/>
          <w:szCs w:val="24"/>
          <w:lang w:bidi="ar-JO"/>
        </w:rPr>
        <w:t xml:space="preserve">drains directly into the inferior vena cava </w:t>
      </w:r>
    </w:p>
    <w:p w14:paraId="4AE8F0EE" w14:textId="77777777" w:rsidR="005A66D1" w:rsidRDefault="005A66D1" w:rsidP="005A66D1">
      <w:pPr>
        <w:pStyle w:val="ListParagraph"/>
        <w:numPr>
          <w:ilvl w:val="0"/>
          <w:numId w:val="453"/>
        </w:numPr>
        <w:shd w:val="clear" w:color="auto" w:fill="FFFFFF"/>
        <w:rPr>
          <w:rFonts w:asciiTheme="minorBidi" w:hAnsiTheme="minorBidi"/>
          <w:sz w:val="24"/>
          <w:szCs w:val="24"/>
          <w:lang w:bidi="ar-JO"/>
        </w:rPr>
      </w:pPr>
      <w:r>
        <w:rPr>
          <w:rFonts w:asciiTheme="minorBidi" w:hAnsiTheme="minorBidi"/>
          <w:sz w:val="24"/>
          <w:szCs w:val="24"/>
          <w:lang w:bidi="ar-JO"/>
        </w:rPr>
        <w:t>represent sigment IV</w:t>
      </w:r>
    </w:p>
    <w:p w14:paraId="656FB6FF" w14:textId="77777777" w:rsidR="005A66D1" w:rsidRDefault="005A66D1" w:rsidP="005A66D1">
      <w:pPr>
        <w:pStyle w:val="ListParagraph"/>
        <w:numPr>
          <w:ilvl w:val="0"/>
          <w:numId w:val="453"/>
        </w:numPr>
        <w:shd w:val="clear" w:color="auto" w:fill="FFFFFF"/>
        <w:rPr>
          <w:rFonts w:asciiTheme="minorBidi" w:hAnsiTheme="minorBidi"/>
          <w:sz w:val="24"/>
          <w:szCs w:val="24"/>
          <w:lang w:bidi="ar-JO"/>
        </w:rPr>
      </w:pPr>
      <w:r>
        <w:rPr>
          <w:rFonts w:asciiTheme="minorBidi" w:hAnsiTheme="minorBidi"/>
          <w:sz w:val="24"/>
          <w:szCs w:val="24"/>
          <w:lang w:bidi="ar-JO"/>
        </w:rPr>
        <w:t xml:space="preserve">is supplied by the left portal vein only </w:t>
      </w:r>
    </w:p>
    <w:p w14:paraId="09CC3AFE" w14:textId="77777777" w:rsidR="005A66D1" w:rsidRDefault="005A66D1" w:rsidP="005A66D1">
      <w:pPr>
        <w:pStyle w:val="ListParagraph"/>
        <w:numPr>
          <w:ilvl w:val="0"/>
          <w:numId w:val="453"/>
        </w:numPr>
        <w:shd w:val="clear" w:color="auto" w:fill="FFFFFF"/>
        <w:rPr>
          <w:rFonts w:asciiTheme="minorBidi" w:hAnsiTheme="minorBidi"/>
          <w:sz w:val="24"/>
          <w:szCs w:val="24"/>
          <w:lang w:bidi="ar-JO"/>
        </w:rPr>
      </w:pPr>
      <w:r>
        <w:rPr>
          <w:rFonts w:asciiTheme="minorBidi" w:hAnsiTheme="minorBidi"/>
          <w:sz w:val="24"/>
          <w:szCs w:val="24"/>
          <w:lang w:bidi="ar-JO"/>
        </w:rPr>
        <w:t xml:space="preserve">is supplied by right portal vein only </w:t>
      </w:r>
    </w:p>
    <w:p w14:paraId="7AFFDA64" w14:textId="77777777" w:rsidR="005A66D1" w:rsidRDefault="005A66D1" w:rsidP="005A66D1">
      <w:pPr>
        <w:pStyle w:val="ListParagraph"/>
        <w:numPr>
          <w:ilvl w:val="0"/>
          <w:numId w:val="453"/>
        </w:numPr>
        <w:shd w:val="clear" w:color="auto" w:fill="FFFFFF"/>
        <w:rPr>
          <w:rFonts w:asciiTheme="minorBidi" w:hAnsiTheme="minorBidi"/>
          <w:sz w:val="24"/>
          <w:szCs w:val="24"/>
          <w:lang w:bidi="ar-JO"/>
        </w:rPr>
      </w:pPr>
      <w:r>
        <w:rPr>
          <w:rFonts w:asciiTheme="minorBidi" w:hAnsiTheme="minorBidi"/>
          <w:sz w:val="24"/>
          <w:szCs w:val="24"/>
          <w:lang w:bidi="ar-JO"/>
        </w:rPr>
        <w:t>lies to the right of inferior vena cava</w:t>
      </w:r>
    </w:p>
    <w:p w14:paraId="446A3067" w14:textId="77777777" w:rsidR="005A66D1" w:rsidRDefault="005A66D1" w:rsidP="005A66D1">
      <w:pPr>
        <w:shd w:val="clear" w:color="auto" w:fill="FFFFFF"/>
        <w:spacing w:after="0" w:line="240" w:lineRule="auto"/>
        <w:rPr>
          <w:rFonts w:asciiTheme="minorBidi" w:hAnsiTheme="minorBidi"/>
          <w:sz w:val="24"/>
          <w:szCs w:val="24"/>
          <w:lang w:bidi="ar-JO"/>
        </w:rPr>
      </w:pPr>
    </w:p>
    <w:p w14:paraId="38CFC5D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You are asked to see an adult patient in the emergency room . On examination , the patient has a large burn to the left arm and thorax that involves almost all of the left upper limb and half anterior trunk . What is your estimate of burn extent ?</w:t>
      </w:r>
    </w:p>
    <w:p w14:paraId="15E5D4ED" w14:textId="77777777" w:rsidR="005A66D1" w:rsidRDefault="005A66D1" w:rsidP="005A66D1">
      <w:pPr>
        <w:pStyle w:val="ListParagraph"/>
        <w:numPr>
          <w:ilvl w:val="0"/>
          <w:numId w:val="454"/>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12%</w:t>
      </w:r>
    </w:p>
    <w:p w14:paraId="2D263954" w14:textId="77777777" w:rsidR="005A66D1" w:rsidRDefault="005A66D1" w:rsidP="005A66D1">
      <w:pPr>
        <w:pStyle w:val="ListParagraph"/>
        <w:numPr>
          <w:ilvl w:val="0"/>
          <w:numId w:val="454"/>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18%</w:t>
      </w:r>
    </w:p>
    <w:p w14:paraId="2E720BF5" w14:textId="77777777" w:rsidR="005A66D1" w:rsidRDefault="005A66D1" w:rsidP="005A66D1">
      <w:pPr>
        <w:pStyle w:val="ListParagraph"/>
        <w:numPr>
          <w:ilvl w:val="0"/>
          <w:numId w:val="454"/>
        </w:numPr>
        <w:shd w:val="clear" w:color="auto" w:fill="FFFFFF"/>
        <w:rPr>
          <w:rFonts w:asciiTheme="minorBidi" w:hAnsiTheme="minorBidi"/>
          <w:sz w:val="24"/>
          <w:szCs w:val="24"/>
          <w:lang w:bidi="ar-JO"/>
        </w:rPr>
      </w:pPr>
      <w:r>
        <w:rPr>
          <w:rFonts w:asciiTheme="minorBidi" w:hAnsiTheme="minorBidi"/>
          <w:sz w:val="24"/>
          <w:szCs w:val="24"/>
          <w:lang w:bidi="ar-JO"/>
        </w:rPr>
        <w:t>24%</w:t>
      </w:r>
    </w:p>
    <w:p w14:paraId="68417192" w14:textId="77777777" w:rsidR="005A66D1" w:rsidRDefault="005A66D1" w:rsidP="005A66D1">
      <w:pPr>
        <w:pStyle w:val="ListParagraph"/>
        <w:numPr>
          <w:ilvl w:val="0"/>
          <w:numId w:val="454"/>
        </w:numPr>
        <w:shd w:val="clear" w:color="auto" w:fill="FFFFFF"/>
        <w:rPr>
          <w:rFonts w:asciiTheme="minorBidi" w:hAnsiTheme="minorBidi"/>
          <w:sz w:val="24"/>
          <w:szCs w:val="24"/>
          <w:lang w:bidi="ar-JO"/>
        </w:rPr>
      </w:pPr>
      <w:r>
        <w:rPr>
          <w:rFonts w:asciiTheme="minorBidi" w:hAnsiTheme="minorBidi"/>
          <w:sz w:val="24"/>
          <w:szCs w:val="24"/>
          <w:lang w:bidi="ar-JO"/>
        </w:rPr>
        <w:t>28%</w:t>
      </w:r>
    </w:p>
    <w:p w14:paraId="1B89D9A4" w14:textId="7A22A019" w:rsidR="005A66D1" w:rsidRPr="005A66D1" w:rsidRDefault="005A66D1" w:rsidP="005A66D1">
      <w:pPr>
        <w:pStyle w:val="ListParagraph"/>
        <w:numPr>
          <w:ilvl w:val="0"/>
          <w:numId w:val="454"/>
        </w:numPr>
        <w:shd w:val="clear" w:color="auto" w:fill="FFFFFF"/>
        <w:rPr>
          <w:rFonts w:asciiTheme="minorBidi" w:hAnsiTheme="minorBidi"/>
          <w:sz w:val="24"/>
          <w:szCs w:val="24"/>
          <w:lang w:bidi="ar-JO"/>
        </w:rPr>
      </w:pPr>
      <w:r w:rsidRPr="005A66D1">
        <w:rPr>
          <w:rFonts w:asciiTheme="minorBidi" w:hAnsiTheme="minorBidi"/>
          <w:sz w:val="24"/>
          <w:szCs w:val="24"/>
          <w:lang w:bidi="ar-JO"/>
        </w:rPr>
        <w:t>32%</w:t>
      </w:r>
      <w:r w:rsidRPr="005A66D1">
        <w:rPr>
          <w:rFonts w:asciiTheme="minorBidi" w:hAnsiTheme="minorBidi"/>
          <w:sz w:val="24"/>
          <w:szCs w:val="24"/>
          <w:lang w:bidi="ar-JO"/>
        </w:rPr>
        <w:br/>
      </w:r>
    </w:p>
    <w:p w14:paraId="126F38E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xml:space="preserve">In wound dehiscence all are considered to be causes, except : </w:t>
      </w:r>
    </w:p>
    <w:p w14:paraId="4FE6C4F7" w14:textId="77777777" w:rsidR="005A66D1" w:rsidRDefault="005A66D1" w:rsidP="005A66D1">
      <w:pPr>
        <w:pStyle w:val="ListParagraph"/>
        <w:numPr>
          <w:ilvl w:val="0"/>
          <w:numId w:val="455"/>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lastRenderedPageBreak/>
        <w:t xml:space="preserve">anemia </w:t>
      </w:r>
    </w:p>
    <w:p w14:paraId="631F29C5" w14:textId="77777777" w:rsidR="005A66D1" w:rsidRDefault="005A66D1" w:rsidP="005A66D1">
      <w:pPr>
        <w:pStyle w:val="ListParagraph"/>
        <w:numPr>
          <w:ilvl w:val="0"/>
          <w:numId w:val="455"/>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Hypoalbuminemia </w:t>
      </w:r>
    </w:p>
    <w:p w14:paraId="3D9255F0" w14:textId="77777777" w:rsidR="005A66D1" w:rsidRDefault="005A66D1" w:rsidP="005A66D1">
      <w:pPr>
        <w:pStyle w:val="ListParagraph"/>
        <w:numPr>
          <w:ilvl w:val="0"/>
          <w:numId w:val="455"/>
        </w:numPr>
        <w:shd w:val="clear" w:color="auto" w:fill="FFFFFF"/>
        <w:rPr>
          <w:rFonts w:asciiTheme="minorBidi" w:hAnsiTheme="minorBidi"/>
          <w:sz w:val="24"/>
          <w:szCs w:val="24"/>
          <w:lang w:bidi="ar-JO"/>
        </w:rPr>
      </w:pPr>
      <w:r>
        <w:rPr>
          <w:rFonts w:asciiTheme="minorBidi" w:hAnsiTheme="minorBidi"/>
          <w:sz w:val="24"/>
          <w:szCs w:val="24"/>
          <w:lang w:bidi="ar-JO"/>
        </w:rPr>
        <w:t>Ascites</w:t>
      </w:r>
    </w:p>
    <w:p w14:paraId="31F7BD31" w14:textId="77777777" w:rsidR="005A66D1" w:rsidRDefault="005A66D1" w:rsidP="005A66D1">
      <w:pPr>
        <w:pStyle w:val="ListParagraph"/>
        <w:numPr>
          <w:ilvl w:val="0"/>
          <w:numId w:val="455"/>
        </w:numPr>
        <w:shd w:val="clear" w:color="auto" w:fill="FFFFFF"/>
        <w:rPr>
          <w:rFonts w:asciiTheme="minorBidi" w:hAnsiTheme="minorBidi"/>
          <w:sz w:val="24"/>
          <w:szCs w:val="24"/>
          <w:lang w:bidi="ar-JO"/>
        </w:rPr>
      </w:pPr>
      <w:r>
        <w:rPr>
          <w:rFonts w:asciiTheme="minorBidi" w:hAnsiTheme="minorBidi"/>
          <w:sz w:val="24"/>
          <w:szCs w:val="24"/>
          <w:lang w:bidi="ar-JO"/>
        </w:rPr>
        <w:t xml:space="preserve">chronic pulmonary disease </w:t>
      </w:r>
    </w:p>
    <w:p w14:paraId="14F32115" w14:textId="1418EEA3" w:rsidR="005A66D1" w:rsidRPr="005A66D1" w:rsidRDefault="005A66D1" w:rsidP="005A66D1">
      <w:pPr>
        <w:pStyle w:val="ListParagraph"/>
        <w:numPr>
          <w:ilvl w:val="0"/>
          <w:numId w:val="455"/>
        </w:numPr>
        <w:shd w:val="clear" w:color="auto" w:fill="FFFFFF"/>
        <w:rPr>
          <w:rFonts w:asciiTheme="minorBidi" w:hAnsiTheme="minorBidi"/>
          <w:sz w:val="24"/>
          <w:szCs w:val="24"/>
          <w:lang w:bidi="ar-JO"/>
        </w:rPr>
      </w:pPr>
      <w:r>
        <w:rPr>
          <w:rFonts w:asciiTheme="minorBidi" w:hAnsiTheme="minorBidi"/>
          <w:sz w:val="24"/>
          <w:szCs w:val="24"/>
          <w:lang w:bidi="ar-JO"/>
        </w:rPr>
        <w:t>infection</w:t>
      </w:r>
    </w:p>
    <w:p w14:paraId="4E48DBF3"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of the following describes a low risk SCC ?</w:t>
      </w:r>
    </w:p>
    <w:p w14:paraId="5C2AD164" w14:textId="77777777" w:rsidR="005A66D1" w:rsidRDefault="005A66D1" w:rsidP="005A66D1">
      <w:pPr>
        <w:pStyle w:val="ListParagraph"/>
        <w:numPr>
          <w:ilvl w:val="0"/>
          <w:numId w:val="456"/>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A tumor with depth of invasion of 4 mm</w:t>
      </w:r>
    </w:p>
    <w:p w14:paraId="71AFDA8B" w14:textId="77777777" w:rsidR="005A66D1" w:rsidRDefault="005A66D1" w:rsidP="005A66D1">
      <w:pPr>
        <w:pStyle w:val="ListParagraph"/>
        <w:numPr>
          <w:ilvl w:val="0"/>
          <w:numId w:val="456"/>
        </w:numPr>
        <w:shd w:val="clear" w:color="auto" w:fill="FFFFFF"/>
        <w:rPr>
          <w:rFonts w:asciiTheme="minorBidi" w:hAnsiTheme="minorBidi"/>
          <w:sz w:val="24"/>
          <w:szCs w:val="24"/>
          <w:lang w:bidi="ar-JO"/>
        </w:rPr>
      </w:pPr>
      <w:r>
        <w:rPr>
          <w:rFonts w:asciiTheme="minorBidi" w:hAnsiTheme="minorBidi"/>
          <w:sz w:val="24"/>
          <w:szCs w:val="24"/>
          <w:lang w:bidi="ar-JO"/>
        </w:rPr>
        <w:t>A recurrent tumor</w:t>
      </w:r>
    </w:p>
    <w:p w14:paraId="025FF1F3" w14:textId="77777777" w:rsidR="005A66D1" w:rsidRDefault="005A66D1" w:rsidP="005A66D1">
      <w:pPr>
        <w:pStyle w:val="ListParagraph"/>
        <w:numPr>
          <w:ilvl w:val="0"/>
          <w:numId w:val="456"/>
        </w:numPr>
        <w:shd w:val="clear" w:color="auto" w:fill="FFFFFF"/>
        <w:rPr>
          <w:rFonts w:asciiTheme="minorBidi" w:hAnsiTheme="minorBidi"/>
          <w:sz w:val="24"/>
          <w:szCs w:val="24"/>
          <w:lang w:bidi="ar-JO"/>
        </w:rPr>
      </w:pPr>
      <w:r>
        <w:rPr>
          <w:rFonts w:asciiTheme="minorBidi" w:hAnsiTheme="minorBidi"/>
          <w:sz w:val="24"/>
          <w:szCs w:val="24"/>
          <w:lang w:bidi="ar-JO"/>
        </w:rPr>
        <w:t>A 2.5 cm diameter tumor</w:t>
      </w:r>
    </w:p>
    <w:p w14:paraId="35D196AC" w14:textId="77777777" w:rsidR="005A66D1" w:rsidRDefault="005A66D1" w:rsidP="005A66D1">
      <w:pPr>
        <w:pStyle w:val="ListParagraph"/>
        <w:numPr>
          <w:ilvl w:val="0"/>
          <w:numId w:val="456"/>
        </w:numPr>
        <w:shd w:val="clear" w:color="auto" w:fill="FFFFFF"/>
        <w:rPr>
          <w:rFonts w:asciiTheme="minorBidi" w:hAnsiTheme="minorBidi"/>
          <w:sz w:val="24"/>
          <w:szCs w:val="24"/>
          <w:lang w:bidi="ar-JO"/>
        </w:rPr>
      </w:pPr>
      <w:r>
        <w:rPr>
          <w:rFonts w:asciiTheme="minorBidi" w:hAnsiTheme="minorBidi"/>
          <w:sz w:val="24"/>
          <w:szCs w:val="24"/>
          <w:lang w:bidi="ar-JO"/>
        </w:rPr>
        <w:t>A tumor on the upper lip</w:t>
      </w:r>
    </w:p>
    <w:p w14:paraId="1BCC57B7" w14:textId="4EE24095" w:rsidR="005A66D1" w:rsidRPr="005A66D1" w:rsidRDefault="005A66D1" w:rsidP="005A66D1">
      <w:pPr>
        <w:pStyle w:val="ListParagraph"/>
        <w:numPr>
          <w:ilvl w:val="0"/>
          <w:numId w:val="456"/>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A verrucous tumor subtype</w:t>
      </w:r>
    </w:p>
    <w:p w14:paraId="094DDB54"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segment of gastrointestinal tract is involving in the enterohepatic circulation in the bile salt :</w:t>
      </w:r>
    </w:p>
    <w:p w14:paraId="0AE3E2CF" w14:textId="77777777" w:rsidR="005A66D1" w:rsidRDefault="005A66D1" w:rsidP="005A66D1">
      <w:pPr>
        <w:pStyle w:val="ListParagraph"/>
        <w:numPr>
          <w:ilvl w:val="1"/>
          <w:numId w:val="457"/>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duodenum</w:t>
      </w:r>
    </w:p>
    <w:p w14:paraId="6380E900" w14:textId="77777777" w:rsidR="005A66D1" w:rsidRDefault="005A66D1" w:rsidP="005A66D1">
      <w:pPr>
        <w:pStyle w:val="ListParagraph"/>
        <w:numPr>
          <w:ilvl w:val="1"/>
          <w:numId w:val="457"/>
        </w:numPr>
        <w:shd w:val="clear" w:color="auto" w:fill="FFFFFF"/>
        <w:rPr>
          <w:rFonts w:asciiTheme="minorBidi" w:hAnsiTheme="minorBidi"/>
          <w:sz w:val="24"/>
          <w:szCs w:val="24"/>
          <w:lang w:bidi="ar-JO"/>
        </w:rPr>
      </w:pPr>
      <w:r>
        <w:rPr>
          <w:rFonts w:asciiTheme="minorBidi" w:hAnsiTheme="minorBidi"/>
          <w:sz w:val="24"/>
          <w:szCs w:val="24"/>
          <w:lang w:bidi="ar-JO"/>
        </w:rPr>
        <w:t>proximal jejunum</w:t>
      </w:r>
    </w:p>
    <w:p w14:paraId="6377A1FB" w14:textId="77777777" w:rsidR="005A66D1" w:rsidRDefault="005A66D1" w:rsidP="005A66D1">
      <w:pPr>
        <w:pStyle w:val="ListParagraph"/>
        <w:numPr>
          <w:ilvl w:val="1"/>
          <w:numId w:val="457"/>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Terminal ileum</w:t>
      </w:r>
    </w:p>
    <w:p w14:paraId="7F8DF31F" w14:textId="77777777" w:rsidR="005A66D1" w:rsidRDefault="005A66D1" w:rsidP="005A66D1">
      <w:pPr>
        <w:pStyle w:val="ListParagraph"/>
        <w:numPr>
          <w:ilvl w:val="1"/>
          <w:numId w:val="457"/>
        </w:numPr>
        <w:shd w:val="clear" w:color="auto" w:fill="FFFFFF"/>
        <w:rPr>
          <w:rFonts w:asciiTheme="minorBidi" w:hAnsiTheme="minorBidi"/>
          <w:sz w:val="24"/>
          <w:szCs w:val="24"/>
          <w:lang w:bidi="ar-JO"/>
        </w:rPr>
      </w:pPr>
      <w:r>
        <w:rPr>
          <w:rFonts w:asciiTheme="minorBidi" w:hAnsiTheme="minorBidi"/>
          <w:sz w:val="24"/>
          <w:szCs w:val="24"/>
          <w:lang w:bidi="ar-JO"/>
        </w:rPr>
        <w:t>Distal jejunum</w:t>
      </w:r>
    </w:p>
    <w:p w14:paraId="03B4DD68" w14:textId="77777777" w:rsidR="005A66D1" w:rsidRDefault="005A66D1" w:rsidP="005A66D1">
      <w:pPr>
        <w:pStyle w:val="ListParagraph"/>
        <w:numPr>
          <w:ilvl w:val="1"/>
          <w:numId w:val="457"/>
        </w:numPr>
        <w:shd w:val="clear" w:color="auto" w:fill="FFFFFF"/>
        <w:rPr>
          <w:rFonts w:asciiTheme="minorBidi" w:hAnsiTheme="minorBidi"/>
          <w:sz w:val="24"/>
          <w:szCs w:val="24"/>
          <w:lang w:bidi="ar-JO"/>
        </w:rPr>
      </w:pPr>
      <w:r>
        <w:rPr>
          <w:rFonts w:asciiTheme="minorBidi" w:hAnsiTheme="minorBidi"/>
          <w:sz w:val="24"/>
          <w:szCs w:val="24"/>
          <w:lang w:bidi="ar-JO"/>
        </w:rPr>
        <w:t>proximal ileum</w:t>
      </w:r>
    </w:p>
    <w:p w14:paraId="4C9E9D0C" w14:textId="77777777" w:rsidR="005A66D1" w:rsidRDefault="005A66D1" w:rsidP="005A66D1">
      <w:pPr>
        <w:shd w:val="clear" w:color="auto" w:fill="FFFFFF"/>
        <w:spacing w:after="0" w:line="240" w:lineRule="auto"/>
        <w:rPr>
          <w:rFonts w:asciiTheme="minorBidi" w:hAnsiTheme="minorBidi"/>
          <w:sz w:val="24"/>
          <w:szCs w:val="24"/>
          <w:lang w:bidi="ar-JO"/>
        </w:rPr>
      </w:pPr>
    </w:p>
    <w:p w14:paraId="7BFBAD0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what is the embryonic origin of secondary palate ?</w:t>
      </w:r>
    </w:p>
    <w:p w14:paraId="0129ACF4" w14:textId="77777777" w:rsidR="005A66D1" w:rsidRDefault="005A66D1" w:rsidP="005A66D1">
      <w:pPr>
        <w:pStyle w:val="ListParagraph"/>
        <w:numPr>
          <w:ilvl w:val="0"/>
          <w:numId w:val="458"/>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Frontonasal prominence</w:t>
      </w:r>
    </w:p>
    <w:p w14:paraId="36DCC42A" w14:textId="77777777" w:rsidR="005A66D1" w:rsidRDefault="005A66D1" w:rsidP="005A66D1">
      <w:pPr>
        <w:pStyle w:val="ListParagraph"/>
        <w:numPr>
          <w:ilvl w:val="0"/>
          <w:numId w:val="458"/>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Maxillary prominence</w:t>
      </w:r>
    </w:p>
    <w:p w14:paraId="4E5E4996" w14:textId="77777777" w:rsidR="005A66D1" w:rsidRDefault="005A66D1" w:rsidP="005A66D1">
      <w:pPr>
        <w:pStyle w:val="ListParagraph"/>
        <w:numPr>
          <w:ilvl w:val="0"/>
          <w:numId w:val="458"/>
        </w:numPr>
        <w:shd w:val="clear" w:color="auto" w:fill="FFFFFF"/>
        <w:rPr>
          <w:rFonts w:asciiTheme="minorBidi" w:hAnsiTheme="minorBidi"/>
          <w:sz w:val="24"/>
          <w:szCs w:val="24"/>
          <w:lang w:bidi="ar-JO"/>
        </w:rPr>
      </w:pPr>
      <w:r>
        <w:rPr>
          <w:rFonts w:asciiTheme="minorBidi" w:hAnsiTheme="minorBidi"/>
          <w:sz w:val="24"/>
          <w:szCs w:val="24"/>
          <w:lang w:bidi="ar-JO"/>
        </w:rPr>
        <w:t>Medial nasal prominence</w:t>
      </w:r>
    </w:p>
    <w:p w14:paraId="1239EBFE" w14:textId="77777777" w:rsidR="005A66D1" w:rsidRDefault="005A66D1" w:rsidP="005A66D1">
      <w:pPr>
        <w:pStyle w:val="ListParagraph"/>
        <w:numPr>
          <w:ilvl w:val="0"/>
          <w:numId w:val="458"/>
        </w:numPr>
        <w:shd w:val="clear" w:color="auto" w:fill="FFFFFF"/>
        <w:rPr>
          <w:rFonts w:asciiTheme="minorBidi" w:hAnsiTheme="minorBidi"/>
          <w:sz w:val="24"/>
          <w:szCs w:val="24"/>
          <w:lang w:bidi="ar-JO"/>
        </w:rPr>
      </w:pPr>
      <w:r>
        <w:rPr>
          <w:rFonts w:asciiTheme="minorBidi" w:hAnsiTheme="minorBidi"/>
          <w:sz w:val="24"/>
          <w:szCs w:val="24"/>
          <w:lang w:bidi="ar-JO"/>
        </w:rPr>
        <w:t>Lateral nasal prominence</w:t>
      </w:r>
    </w:p>
    <w:p w14:paraId="531F2359" w14:textId="77777777" w:rsidR="005A66D1" w:rsidRDefault="005A66D1" w:rsidP="005A66D1">
      <w:pPr>
        <w:pStyle w:val="ListParagraph"/>
        <w:numPr>
          <w:ilvl w:val="0"/>
          <w:numId w:val="458"/>
        </w:numPr>
        <w:shd w:val="clear" w:color="auto" w:fill="FFFFFF"/>
        <w:rPr>
          <w:rFonts w:asciiTheme="minorBidi" w:hAnsiTheme="minorBidi"/>
          <w:sz w:val="24"/>
          <w:szCs w:val="24"/>
          <w:lang w:bidi="ar-JO"/>
        </w:rPr>
      </w:pPr>
      <w:r>
        <w:rPr>
          <w:rFonts w:asciiTheme="minorBidi" w:hAnsiTheme="minorBidi"/>
          <w:sz w:val="24"/>
          <w:szCs w:val="24"/>
          <w:lang w:bidi="ar-JO"/>
        </w:rPr>
        <w:t>Ophthalmic prominence</w:t>
      </w:r>
    </w:p>
    <w:p w14:paraId="6C9BF063" w14:textId="77777777" w:rsidR="005A66D1" w:rsidRDefault="005A66D1" w:rsidP="005A66D1">
      <w:pPr>
        <w:shd w:val="clear" w:color="auto" w:fill="FFFFFF"/>
        <w:spacing w:after="0" w:line="240" w:lineRule="auto"/>
        <w:rPr>
          <w:rFonts w:asciiTheme="minorBidi" w:hAnsiTheme="minorBidi"/>
          <w:sz w:val="24"/>
          <w:szCs w:val="24"/>
          <w:lang w:bidi="ar-JO"/>
        </w:rPr>
      </w:pPr>
    </w:p>
    <w:p w14:paraId="3561E4C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50 years old patient with a 5 mm diameter pearly nodular lesion on the forehead which you suspect to be a BCC.  it has well-defined borders and visibile telangiectasia . what peripheral excision  margin should you see ?</w:t>
      </w:r>
    </w:p>
    <w:p w14:paraId="07916B0D" w14:textId="77777777" w:rsidR="005A66D1" w:rsidRDefault="005A66D1" w:rsidP="005A66D1">
      <w:pPr>
        <w:pStyle w:val="ListParagraph"/>
        <w:numPr>
          <w:ilvl w:val="0"/>
          <w:numId w:val="459"/>
        </w:numPr>
        <w:shd w:val="clear" w:color="auto" w:fill="FFFFFF"/>
        <w:rPr>
          <w:rFonts w:asciiTheme="minorBidi" w:eastAsiaTheme="minorHAnsi" w:hAnsiTheme="minorBidi"/>
          <w:sz w:val="24"/>
          <w:szCs w:val="24"/>
          <w:lang w:bidi="ar-JO"/>
        </w:rPr>
      </w:pPr>
      <w:r>
        <w:rPr>
          <w:rFonts w:asciiTheme="minorBidi" w:hAnsiTheme="minorBidi"/>
          <w:sz w:val="24"/>
          <w:szCs w:val="24"/>
          <w:lang w:bidi="ar-JO"/>
        </w:rPr>
        <w:t>2 mm</w:t>
      </w:r>
    </w:p>
    <w:p w14:paraId="70C48845" w14:textId="77777777" w:rsidR="005A66D1" w:rsidRDefault="005A66D1" w:rsidP="005A66D1">
      <w:pPr>
        <w:pStyle w:val="ListParagraph"/>
        <w:numPr>
          <w:ilvl w:val="0"/>
          <w:numId w:val="459"/>
        </w:numPr>
        <w:shd w:val="clear" w:color="auto" w:fill="FFFFFF"/>
        <w:rPr>
          <w:rFonts w:asciiTheme="minorBidi" w:hAnsiTheme="minorBidi"/>
          <w:color w:val="FF0000"/>
          <w:sz w:val="24"/>
          <w:szCs w:val="24"/>
          <w:lang w:bidi="ar-JO"/>
        </w:rPr>
      </w:pPr>
      <w:r>
        <w:rPr>
          <w:rFonts w:asciiTheme="minorBidi" w:hAnsiTheme="minorBidi"/>
          <w:color w:val="FF0000"/>
          <w:sz w:val="24"/>
          <w:szCs w:val="24"/>
          <w:lang w:bidi="ar-JO"/>
        </w:rPr>
        <w:t xml:space="preserve">4 mm </w:t>
      </w:r>
    </w:p>
    <w:p w14:paraId="3EACA1E6" w14:textId="77777777" w:rsidR="005A66D1" w:rsidRDefault="005A66D1" w:rsidP="005A66D1">
      <w:pPr>
        <w:pStyle w:val="ListParagraph"/>
        <w:numPr>
          <w:ilvl w:val="0"/>
          <w:numId w:val="459"/>
        </w:numPr>
        <w:shd w:val="clear" w:color="auto" w:fill="FFFFFF"/>
        <w:rPr>
          <w:rFonts w:asciiTheme="minorBidi" w:hAnsiTheme="minorBidi"/>
          <w:sz w:val="24"/>
          <w:szCs w:val="24"/>
          <w:lang w:bidi="ar-JO"/>
        </w:rPr>
      </w:pPr>
      <w:r>
        <w:rPr>
          <w:rFonts w:asciiTheme="minorBidi" w:hAnsiTheme="minorBidi"/>
          <w:sz w:val="24"/>
          <w:szCs w:val="24"/>
          <w:lang w:bidi="ar-JO"/>
        </w:rPr>
        <w:t>12 mm</w:t>
      </w:r>
    </w:p>
    <w:p w14:paraId="7FCBBE81" w14:textId="77777777" w:rsidR="005A66D1" w:rsidRDefault="005A66D1" w:rsidP="005A66D1">
      <w:pPr>
        <w:pStyle w:val="ListParagraph"/>
        <w:numPr>
          <w:ilvl w:val="0"/>
          <w:numId w:val="459"/>
        </w:numPr>
        <w:shd w:val="clear" w:color="auto" w:fill="FFFFFF"/>
        <w:rPr>
          <w:rFonts w:asciiTheme="minorBidi" w:hAnsiTheme="minorBidi"/>
          <w:sz w:val="24"/>
          <w:szCs w:val="24"/>
          <w:lang w:bidi="ar-JO"/>
        </w:rPr>
      </w:pPr>
      <w:r>
        <w:rPr>
          <w:rFonts w:asciiTheme="minorBidi" w:hAnsiTheme="minorBidi"/>
          <w:sz w:val="24"/>
          <w:szCs w:val="24"/>
          <w:lang w:bidi="ar-JO"/>
        </w:rPr>
        <w:t>8 mm</w:t>
      </w:r>
    </w:p>
    <w:p w14:paraId="465865C8" w14:textId="77777777" w:rsidR="005A66D1" w:rsidRDefault="005A66D1" w:rsidP="005A66D1">
      <w:pPr>
        <w:pStyle w:val="ListParagraph"/>
        <w:numPr>
          <w:ilvl w:val="0"/>
          <w:numId w:val="459"/>
        </w:numPr>
        <w:shd w:val="clear" w:color="auto" w:fill="FFFFFF"/>
        <w:rPr>
          <w:rFonts w:asciiTheme="minorBidi" w:hAnsiTheme="minorBidi"/>
          <w:sz w:val="24"/>
          <w:szCs w:val="24"/>
          <w:lang w:bidi="ar-JO"/>
        </w:rPr>
      </w:pPr>
      <w:r>
        <w:rPr>
          <w:rFonts w:asciiTheme="minorBidi" w:hAnsiTheme="minorBidi"/>
          <w:sz w:val="24"/>
          <w:szCs w:val="24"/>
          <w:lang w:bidi="ar-JO"/>
        </w:rPr>
        <w:t>E 10 mm</w:t>
      </w:r>
    </w:p>
    <w:p w14:paraId="48457A81" w14:textId="77777777" w:rsidR="005A66D1" w:rsidRDefault="005A66D1" w:rsidP="005A66D1">
      <w:pPr>
        <w:shd w:val="clear" w:color="auto" w:fill="FFFFFF"/>
        <w:spacing w:after="0" w:line="240" w:lineRule="auto"/>
        <w:rPr>
          <w:rFonts w:asciiTheme="minorBidi" w:hAnsiTheme="minorBidi"/>
          <w:sz w:val="24"/>
          <w:szCs w:val="24"/>
          <w:lang w:bidi="ar-JO"/>
        </w:rPr>
      </w:pPr>
    </w:p>
    <w:p w14:paraId="2C798054"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following are features of the papillary thyroid carcinoma Except:</w:t>
      </w:r>
    </w:p>
    <w:p w14:paraId="4C3CEBB5" w14:textId="77777777" w:rsidR="005A66D1" w:rsidRDefault="005A66D1" w:rsidP="005A66D1">
      <w:pPr>
        <w:pStyle w:val="ListParagraph"/>
        <w:numPr>
          <w:ilvl w:val="0"/>
          <w:numId w:val="460"/>
        </w:numPr>
        <w:rPr>
          <w:rFonts w:asciiTheme="minorBidi" w:eastAsia="Times New Roman" w:hAnsiTheme="minorBidi"/>
          <w:sz w:val="24"/>
          <w:szCs w:val="24"/>
        </w:rPr>
      </w:pPr>
      <w:r>
        <w:rPr>
          <w:rFonts w:asciiTheme="minorBidi" w:eastAsia="Times New Roman" w:hAnsiTheme="minorBidi"/>
          <w:color w:val="000000"/>
          <w:sz w:val="24"/>
          <w:szCs w:val="24"/>
        </w:rPr>
        <w:t>multicentric and multifocal</w:t>
      </w:r>
    </w:p>
    <w:p w14:paraId="582B6CBF" w14:textId="77777777" w:rsidR="005A66D1" w:rsidRDefault="005A66D1" w:rsidP="005A66D1">
      <w:pPr>
        <w:pStyle w:val="ListParagraph"/>
        <w:numPr>
          <w:ilvl w:val="0"/>
          <w:numId w:val="460"/>
        </w:numPr>
        <w:rPr>
          <w:rFonts w:asciiTheme="minorBidi" w:eastAsia="Times New Roman" w:hAnsiTheme="minorBidi"/>
          <w:sz w:val="24"/>
          <w:szCs w:val="24"/>
        </w:rPr>
      </w:pPr>
      <w:r>
        <w:rPr>
          <w:rFonts w:asciiTheme="minorBidi" w:eastAsia="Times New Roman" w:hAnsiTheme="minorBidi"/>
          <w:color w:val="000000"/>
          <w:sz w:val="24"/>
          <w:szCs w:val="24"/>
        </w:rPr>
        <w:t>spreads mainly by lymphatic</w:t>
      </w:r>
    </w:p>
    <w:p w14:paraId="14F7CE1B" w14:textId="77777777" w:rsidR="005A66D1" w:rsidRDefault="005A66D1" w:rsidP="005A66D1">
      <w:pPr>
        <w:pStyle w:val="ListParagraph"/>
        <w:numPr>
          <w:ilvl w:val="0"/>
          <w:numId w:val="460"/>
        </w:numPr>
        <w:rPr>
          <w:rFonts w:asciiTheme="minorBidi" w:eastAsia="Times New Roman" w:hAnsiTheme="minorBidi"/>
          <w:sz w:val="24"/>
          <w:szCs w:val="24"/>
        </w:rPr>
      </w:pPr>
      <w:r>
        <w:rPr>
          <w:rFonts w:asciiTheme="minorBidi" w:eastAsia="Times New Roman" w:hAnsiTheme="minorBidi"/>
          <w:color w:val="000000"/>
          <w:sz w:val="24"/>
          <w:szCs w:val="24"/>
        </w:rPr>
        <w:t>TSH dependent</w:t>
      </w:r>
    </w:p>
    <w:p w14:paraId="01AA98CF" w14:textId="77777777" w:rsidR="005A66D1" w:rsidRDefault="005A66D1" w:rsidP="005A66D1">
      <w:pPr>
        <w:pStyle w:val="ListParagraph"/>
        <w:numPr>
          <w:ilvl w:val="0"/>
          <w:numId w:val="460"/>
        </w:numPr>
        <w:rPr>
          <w:rFonts w:asciiTheme="minorBidi" w:eastAsia="Times New Roman" w:hAnsiTheme="minorBidi"/>
          <w:sz w:val="24"/>
          <w:szCs w:val="24"/>
        </w:rPr>
      </w:pPr>
      <w:r>
        <w:rPr>
          <w:rFonts w:asciiTheme="minorBidi" w:eastAsia="Times New Roman" w:hAnsiTheme="minorBidi"/>
          <w:color w:val="000000"/>
          <w:sz w:val="24"/>
          <w:szCs w:val="24"/>
        </w:rPr>
        <w:t>among all thyroid cancers has the best prognosis</w:t>
      </w:r>
    </w:p>
    <w:p w14:paraId="08B4FD1E" w14:textId="77777777" w:rsidR="005A66D1" w:rsidRDefault="005A66D1" w:rsidP="005A66D1">
      <w:pPr>
        <w:pStyle w:val="ListParagraph"/>
        <w:numPr>
          <w:ilvl w:val="0"/>
          <w:numId w:val="460"/>
        </w:numPr>
        <w:rPr>
          <w:rFonts w:asciiTheme="minorBidi" w:eastAsia="Times New Roman" w:hAnsiTheme="minorBidi"/>
          <w:color w:val="FF0000"/>
          <w:sz w:val="24"/>
          <w:szCs w:val="24"/>
        </w:rPr>
      </w:pPr>
      <w:r>
        <w:rPr>
          <w:rFonts w:asciiTheme="minorBidi" w:eastAsia="Times New Roman" w:hAnsiTheme="minorBidi"/>
          <w:color w:val="FF0000"/>
          <w:sz w:val="24"/>
          <w:szCs w:val="24"/>
        </w:rPr>
        <w:t>often occurs in elderly patients</w:t>
      </w:r>
    </w:p>
    <w:p w14:paraId="225F190E" w14:textId="77777777" w:rsidR="005A66D1" w:rsidRPr="005A66D1" w:rsidRDefault="005A66D1" w:rsidP="005A66D1">
      <w:pPr>
        <w:spacing w:after="0" w:line="240" w:lineRule="auto"/>
        <w:rPr>
          <w:rFonts w:asciiTheme="minorBidi" w:eastAsia="Times New Roman" w:hAnsiTheme="minorBidi"/>
          <w:sz w:val="14"/>
          <w:szCs w:val="14"/>
        </w:rPr>
      </w:pPr>
    </w:p>
    <w:p w14:paraId="3550FE8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concerning thrombophlebitis all the following are correct except:</w:t>
      </w:r>
    </w:p>
    <w:p w14:paraId="7F4234F5" w14:textId="77777777" w:rsidR="005A66D1" w:rsidRDefault="005A66D1" w:rsidP="005A66D1">
      <w:pPr>
        <w:pStyle w:val="ListParagraph"/>
        <w:numPr>
          <w:ilvl w:val="0"/>
          <w:numId w:val="461"/>
        </w:numPr>
        <w:rPr>
          <w:rFonts w:asciiTheme="minorBidi" w:eastAsia="Times New Roman" w:hAnsiTheme="minorBidi"/>
          <w:sz w:val="24"/>
          <w:szCs w:val="24"/>
        </w:rPr>
      </w:pPr>
      <w:r>
        <w:rPr>
          <w:rFonts w:asciiTheme="minorBidi" w:eastAsia="Times New Roman" w:hAnsiTheme="minorBidi"/>
          <w:sz w:val="24"/>
          <w:szCs w:val="24"/>
        </w:rPr>
        <w:t>there's usually in the  superficial vein</w:t>
      </w:r>
    </w:p>
    <w:p w14:paraId="29F6995F" w14:textId="77777777" w:rsidR="005A66D1" w:rsidRDefault="005A66D1" w:rsidP="005A66D1">
      <w:pPr>
        <w:pStyle w:val="ListParagraph"/>
        <w:numPr>
          <w:ilvl w:val="0"/>
          <w:numId w:val="461"/>
        </w:numPr>
        <w:rPr>
          <w:rFonts w:asciiTheme="minorBidi" w:eastAsia="Times New Roman" w:hAnsiTheme="minorBidi"/>
          <w:sz w:val="24"/>
          <w:szCs w:val="24"/>
        </w:rPr>
      </w:pPr>
      <w:r>
        <w:rPr>
          <w:rFonts w:asciiTheme="minorBidi" w:eastAsia="Times New Roman" w:hAnsiTheme="minorBidi"/>
          <w:color w:val="000000"/>
          <w:sz w:val="24"/>
          <w:szCs w:val="24"/>
        </w:rPr>
        <w:t>veins affected by varices or that canulated for transfusion are the usual victims of this condition</w:t>
      </w:r>
    </w:p>
    <w:p w14:paraId="7466A534" w14:textId="77777777" w:rsidR="005A66D1" w:rsidRDefault="005A66D1" w:rsidP="005A66D1">
      <w:pPr>
        <w:pStyle w:val="ListParagraph"/>
        <w:numPr>
          <w:ilvl w:val="0"/>
          <w:numId w:val="461"/>
        </w:numPr>
        <w:rPr>
          <w:rFonts w:asciiTheme="minorBidi" w:eastAsia="Times New Roman" w:hAnsiTheme="minorBidi"/>
          <w:sz w:val="24"/>
          <w:szCs w:val="24"/>
        </w:rPr>
      </w:pPr>
      <w:r>
        <w:rPr>
          <w:rFonts w:asciiTheme="minorBidi" w:eastAsia="Times New Roman" w:hAnsiTheme="minorBidi"/>
          <w:color w:val="000000"/>
          <w:sz w:val="24"/>
          <w:szCs w:val="24"/>
        </w:rPr>
        <w:lastRenderedPageBreak/>
        <w:t>pain, redness, tenderness and hardness along the course of the involved veins are the usual  manifestations</w:t>
      </w:r>
    </w:p>
    <w:p w14:paraId="20DCB7F9" w14:textId="77777777" w:rsidR="005A66D1" w:rsidRDefault="005A66D1" w:rsidP="005A66D1">
      <w:pPr>
        <w:pStyle w:val="ListParagraph"/>
        <w:numPr>
          <w:ilvl w:val="0"/>
          <w:numId w:val="461"/>
        </w:numPr>
        <w:rPr>
          <w:rFonts w:asciiTheme="minorBidi" w:eastAsia="Times New Roman" w:hAnsiTheme="minorBidi"/>
          <w:sz w:val="24"/>
          <w:szCs w:val="24"/>
        </w:rPr>
      </w:pPr>
      <w:r>
        <w:rPr>
          <w:rFonts w:asciiTheme="minorBidi" w:eastAsia="Times New Roman" w:hAnsiTheme="minorBidi"/>
          <w:sz w:val="24"/>
          <w:szCs w:val="24"/>
        </w:rPr>
        <w:t>spontaneous migratory thrombophlebitis may be a sign of visceral malignancy</w:t>
      </w:r>
    </w:p>
    <w:p w14:paraId="4E8A9D81" w14:textId="77777777" w:rsidR="005A66D1" w:rsidRDefault="005A66D1" w:rsidP="005A66D1">
      <w:pPr>
        <w:pStyle w:val="ListParagraph"/>
        <w:numPr>
          <w:ilvl w:val="0"/>
          <w:numId w:val="461"/>
        </w:numPr>
        <w:rPr>
          <w:rFonts w:asciiTheme="minorBidi" w:eastAsia="Times New Roman" w:hAnsiTheme="minorBidi"/>
          <w:color w:val="FF0000"/>
          <w:sz w:val="24"/>
          <w:szCs w:val="24"/>
        </w:rPr>
      </w:pPr>
      <w:r>
        <w:rPr>
          <w:rFonts w:asciiTheme="minorBidi" w:eastAsia="Times New Roman" w:hAnsiTheme="minorBidi"/>
          <w:color w:val="FF0000"/>
          <w:sz w:val="24"/>
          <w:szCs w:val="24"/>
        </w:rPr>
        <w:t>pulmonary embolism is the usual sequel of this condition</w:t>
      </w:r>
    </w:p>
    <w:p w14:paraId="36C933BB"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25 years old pregnant female present it to the emergency room with hypotension 60\30, tachycardia HR=150,  the most common ruptured aneurysm artery during pregnancy is:</w:t>
      </w:r>
    </w:p>
    <w:p w14:paraId="5FD26CEA" w14:textId="77777777" w:rsidR="005A66D1" w:rsidRDefault="005A66D1" w:rsidP="005A66D1">
      <w:pPr>
        <w:pStyle w:val="ListParagraph"/>
        <w:numPr>
          <w:ilvl w:val="0"/>
          <w:numId w:val="462"/>
        </w:numPr>
        <w:rPr>
          <w:rFonts w:asciiTheme="minorBidi" w:eastAsia="Times New Roman" w:hAnsiTheme="minorBidi"/>
          <w:sz w:val="24"/>
          <w:szCs w:val="24"/>
        </w:rPr>
      </w:pPr>
      <w:r>
        <w:rPr>
          <w:rFonts w:asciiTheme="minorBidi" w:eastAsia="Times New Roman" w:hAnsiTheme="minorBidi"/>
          <w:color w:val="000000"/>
          <w:sz w:val="24"/>
          <w:szCs w:val="24"/>
        </w:rPr>
        <w:t>splenic artery </w:t>
      </w:r>
    </w:p>
    <w:p w14:paraId="26A94100" w14:textId="77777777" w:rsidR="005A66D1" w:rsidRDefault="005A66D1" w:rsidP="005A66D1">
      <w:pPr>
        <w:pStyle w:val="ListParagraph"/>
        <w:numPr>
          <w:ilvl w:val="0"/>
          <w:numId w:val="462"/>
        </w:numPr>
        <w:rPr>
          <w:rFonts w:asciiTheme="minorBidi" w:eastAsia="Times New Roman" w:hAnsiTheme="minorBidi"/>
          <w:sz w:val="24"/>
          <w:szCs w:val="24"/>
        </w:rPr>
      </w:pPr>
      <w:r>
        <w:rPr>
          <w:rFonts w:asciiTheme="minorBidi" w:eastAsia="Times New Roman" w:hAnsiTheme="minorBidi"/>
          <w:color w:val="000000"/>
          <w:sz w:val="24"/>
          <w:szCs w:val="24"/>
        </w:rPr>
        <w:t>Celiac artery</w:t>
      </w:r>
    </w:p>
    <w:p w14:paraId="462F575E" w14:textId="77777777" w:rsidR="005A66D1" w:rsidRDefault="005A66D1" w:rsidP="005A66D1">
      <w:pPr>
        <w:pStyle w:val="ListParagraph"/>
        <w:numPr>
          <w:ilvl w:val="0"/>
          <w:numId w:val="462"/>
        </w:numPr>
        <w:rPr>
          <w:rFonts w:asciiTheme="minorBidi" w:eastAsia="Times New Roman" w:hAnsiTheme="minorBidi"/>
          <w:sz w:val="24"/>
          <w:szCs w:val="24"/>
        </w:rPr>
      </w:pPr>
      <w:r>
        <w:rPr>
          <w:rFonts w:asciiTheme="minorBidi" w:eastAsia="Times New Roman" w:hAnsiTheme="minorBidi"/>
          <w:color w:val="000000"/>
          <w:sz w:val="24"/>
          <w:szCs w:val="24"/>
        </w:rPr>
        <w:t>hepatic artery</w:t>
      </w:r>
    </w:p>
    <w:p w14:paraId="21379E19" w14:textId="77777777" w:rsidR="005A66D1" w:rsidRDefault="005A66D1" w:rsidP="005A66D1">
      <w:pPr>
        <w:pStyle w:val="ListParagraph"/>
        <w:numPr>
          <w:ilvl w:val="0"/>
          <w:numId w:val="462"/>
        </w:numPr>
        <w:rPr>
          <w:rFonts w:asciiTheme="minorBidi" w:eastAsia="Times New Roman" w:hAnsiTheme="minorBidi"/>
          <w:color w:val="FF0000"/>
          <w:sz w:val="24"/>
          <w:szCs w:val="24"/>
        </w:rPr>
      </w:pPr>
      <w:r>
        <w:rPr>
          <w:rFonts w:asciiTheme="minorBidi" w:eastAsia="Times New Roman" w:hAnsiTheme="minorBidi"/>
          <w:color w:val="FF0000"/>
          <w:sz w:val="24"/>
          <w:szCs w:val="24"/>
        </w:rPr>
        <w:t>femoral artery</w:t>
      </w:r>
    </w:p>
    <w:p w14:paraId="67F3F0A3" w14:textId="68D05A3C" w:rsidR="005A66D1" w:rsidRPr="005A66D1" w:rsidRDefault="005A66D1" w:rsidP="005A66D1">
      <w:pPr>
        <w:pStyle w:val="ListParagraph"/>
        <w:numPr>
          <w:ilvl w:val="0"/>
          <w:numId w:val="462"/>
        </w:numPr>
        <w:rPr>
          <w:rFonts w:asciiTheme="minorBidi" w:eastAsia="Times New Roman" w:hAnsiTheme="minorBidi"/>
          <w:sz w:val="24"/>
          <w:szCs w:val="24"/>
        </w:rPr>
      </w:pPr>
      <w:r>
        <w:rPr>
          <w:rFonts w:asciiTheme="minorBidi" w:eastAsia="Times New Roman" w:hAnsiTheme="minorBidi"/>
          <w:color w:val="000000"/>
          <w:sz w:val="24"/>
          <w:szCs w:val="24"/>
        </w:rPr>
        <w:t>axillary artery</w:t>
      </w:r>
    </w:p>
    <w:p w14:paraId="14637E4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transplant type best describes the transfer of tissues between unrelated members of the same species:</w:t>
      </w:r>
    </w:p>
    <w:p w14:paraId="47EF1958" w14:textId="77777777" w:rsidR="005A66D1" w:rsidRDefault="005A66D1" w:rsidP="005A66D1">
      <w:pPr>
        <w:pStyle w:val="ListParagraph"/>
        <w:numPr>
          <w:ilvl w:val="0"/>
          <w:numId w:val="463"/>
        </w:numPr>
        <w:rPr>
          <w:rFonts w:asciiTheme="minorBidi" w:eastAsia="Times New Roman" w:hAnsiTheme="minorBidi"/>
          <w:sz w:val="24"/>
          <w:szCs w:val="24"/>
        </w:rPr>
      </w:pPr>
      <w:r>
        <w:rPr>
          <w:rFonts w:asciiTheme="minorBidi" w:eastAsia="Times New Roman" w:hAnsiTheme="minorBidi"/>
          <w:color w:val="000000"/>
          <w:sz w:val="24"/>
          <w:szCs w:val="24"/>
        </w:rPr>
        <w:t>autograft</w:t>
      </w:r>
    </w:p>
    <w:p w14:paraId="3AAC125F" w14:textId="77777777" w:rsidR="005A66D1" w:rsidRDefault="005A66D1" w:rsidP="005A66D1">
      <w:pPr>
        <w:pStyle w:val="ListParagraph"/>
        <w:numPr>
          <w:ilvl w:val="0"/>
          <w:numId w:val="463"/>
        </w:numPr>
        <w:rPr>
          <w:rFonts w:asciiTheme="minorBidi" w:eastAsia="Times New Roman" w:hAnsiTheme="minorBidi"/>
          <w:sz w:val="24"/>
          <w:szCs w:val="24"/>
        </w:rPr>
      </w:pPr>
      <w:r>
        <w:rPr>
          <w:rFonts w:asciiTheme="minorBidi" w:eastAsia="Times New Roman" w:hAnsiTheme="minorBidi"/>
          <w:color w:val="000000"/>
          <w:sz w:val="24"/>
          <w:szCs w:val="24"/>
        </w:rPr>
        <w:t>xenograft</w:t>
      </w:r>
    </w:p>
    <w:p w14:paraId="76499256" w14:textId="77777777" w:rsidR="005A66D1" w:rsidRDefault="005A66D1" w:rsidP="005A66D1">
      <w:pPr>
        <w:pStyle w:val="ListParagraph"/>
        <w:numPr>
          <w:ilvl w:val="0"/>
          <w:numId w:val="463"/>
        </w:numPr>
        <w:rPr>
          <w:rFonts w:asciiTheme="minorBidi" w:eastAsia="Times New Roman" w:hAnsiTheme="minorBidi"/>
          <w:color w:val="FF0000"/>
          <w:sz w:val="24"/>
          <w:szCs w:val="24"/>
        </w:rPr>
      </w:pPr>
      <w:r>
        <w:rPr>
          <w:rFonts w:asciiTheme="minorBidi" w:eastAsia="Times New Roman" w:hAnsiTheme="minorBidi"/>
          <w:color w:val="FF0000"/>
          <w:sz w:val="24"/>
          <w:szCs w:val="24"/>
        </w:rPr>
        <w:t>allograft</w:t>
      </w:r>
    </w:p>
    <w:p w14:paraId="7F7FE68C" w14:textId="77777777" w:rsidR="005A66D1" w:rsidRDefault="005A66D1" w:rsidP="005A66D1">
      <w:pPr>
        <w:pStyle w:val="ListParagraph"/>
        <w:numPr>
          <w:ilvl w:val="0"/>
          <w:numId w:val="463"/>
        </w:numPr>
        <w:rPr>
          <w:rFonts w:asciiTheme="minorBidi" w:eastAsia="Times New Roman" w:hAnsiTheme="minorBidi"/>
          <w:sz w:val="24"/>
          <w:szCs w:val="24"/>
        </w:rPr>
      </w:pPr>
      <w:r>
        <w:rPr>
          <w:rFonts w:asciiTheme="minorBidi" w:eastAsia="Times New Roman" w:hAnsiTheme="minorBidi"/>
          <w:color w:val="000000"/>
          <w:sz w:val="24"/>
          <w:szCs w:val="24"/>
        </w:rPr>
        <w:t>isograft</w:t>
      </w:r>
    </w:p>
    <w:p w14:paraId="68BC8C0F" w14:textId="77777777" w:rsidR="005A66D1" w:rsidRDefault="005A66D1" w:rsidP="005A66D1">
      <w:pPr>
        <w:pStyle w:val="ListParagraph"/>
        <w:numPr>
          <w:ilvl w:val="0"/>
          <w:numId w:val="463"/>
        </w:numPr>
        <w:rPr>
          <w:rFonts w:asciiTheme="minorBidi" w:eastAsia="Times New Roman" w:hAnsiTheme="minorBidi"/>
          <w:sz w:val="24"/>
          <w:szCs w:val="24"/>
        </w:rPr>
      </w:pPr>
      <w:r>
        <w:rPr>
          <w:rFonts w:asciiTheme="minorBidi" w:eastAsia="Times New Roman" w:hAnsiTheme="minorBidi"/>
          <w:color w:val="000000"/>
          <w:sz w:val="24"/>
          <w:szCs w:val="24"/>
        </w:rPr>
        <w:t>vascularized graft</w:t>
      </w:r>
    </w:p>
    <w:p w14:paraId="2455F763" w14:textId="77777777" w:rsidR="005A66D1" w:rsidRDefault="005A66D1" w:rsidP="005A66D1">
      <w:pPr>
        <w:spacing w:after="0" w:line="240" w:lineRule="auto"/>
        <w:rPr>
          <w:rFonts w:asciiTheme="minorBidi" w:eastAsia="Times New Roman" w:hAnsiTheme="minorBidi"/>
          <w:sz w:val="20"/>
          <w:szCs w:val="20"/>
        </w:rPr>
      </w:pPr>
    </w:p>
    <w:p w14:paraId="110065F0"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the most serious problem to consider with an electric burn is:</w:t>
      </w:r>
    </w:p>
    <w:p w14:paraId="57535AEA" w14:textId="77777777" w:rsidR="005A66D1" w:rsidRDefault="005A66D1" w:rsidP="005A66D1">
      <w:pPr>
        <w:pStyle w:val="ListParagraph"/>
        <w:numPr>
          <w:ilvl w:val="0"/>
          <w:numId w:val="464"/>
        </w:numPr>
        <w:rPr>
          <w:rFonts w:asciiTheme="minorBidi" w:eastAsia="Times New Roman" w:hAnsiTheme="minorBidi"/>
          <w:sz w:val="24"/>
          <w:szCs w:val="24"/>
        </w:rPr>
      </w:pPr>
      <w:r>
        <w:rPr>
          <w:rFonts w:asciiTheme="minorBidi" w:eastAsia="Times New Roman" w:hAnsiTheme="minorBidi"/>
          <w:color w:val="000000"/>
          <w:sz w:val="24"/>
          <w:szCs w:val="24"/>
        </w:rPr>
        <w:t>shock</w:t>
      </w:r>
    </w:p>
    <w:p w14:paraId="33D39BB9" w14:textId="77777777" w:rsidR="005A66D1" w:rsidRDefault="005A66D1" w:rsidP="005A66D1">
      <w:pPr>
        <w:pStyle w:val="ListParagraph"/>
        <w:numPr>
          <w:ilvl w:val="0"/>
          <w:numId w:val="464"/>
        </w:numPr>
        <w:rPr>
          <w:rFonts w:asciiTheme="minorBidi" w:eastAsia="Times New Roman" w:hAnsiTheme="minorBidi"/>
          <w:sz w:val="24"/>
          <w:szCs w:val="24"/>
        </w:rPr>
      </w:pPr>
      <w:r>
        <w:rPr>
          <w:rFonts w:asciiTheme="minorBidi" w:eastAsia="Times New Roman" w:hAnsiTheme="minorBidi"/>
          <w:color w:val="000000"/>
          <w:sz w:val="24"/>
          <w:szCs w:val="24"/>
        </w:rPr>
        <w:t>hypothermia</w:t>
      </w:r>
    </w:p>
    <w:p w14:paraId="5809E471" w14:textId="77777777" w:rsidR="005A66D1" w:rsidRDefault="005A66D1" w:rsidP="005A66D1">
      <w:pPr>
        <w:pStyle w:val="ListParagraph"/>
        <w:numPr>
          <w:ilvl w:val="0"/>
          <w:numId w:val="464"/>
        </w:numPr>
        <w:rPr>
          <w:rFonts w:asciiTheme="minorBidi" w:eastAsia="Times New Roman" w:hAnsiTheme="minorBidi"/>
          <w:sz w:val="24"/>
          <w:szCs w:val="24"/>
        </w:rPr>
      </w:pPr>
      <w:r>
        <w:rPr>
          <w:rFonts w:asciiTheme="minorBidi" w:eastAsia="Times New Roman" w:hAnsiTheme="minorBidi"/>
          <w:color w:val="000000"/>
          <w:sz w:val="24"/>
          <w:szCs w:val="24"/>
        </w:rPr>
        <w:t>brain damage</w:t>
      </w:r>
    </w:p>
    <w:p w14:paraId="0E8DB3E5" w14:textId="77777777" w:rsidR="005A66D1" w:rsidRDefault="005A66D1" w:rsidP="005A66D1">
      <w:pPr>
        <w:pStyle w:val="ListParagraph"/>
        <w:numPr>
          <w:ilvl w:val="0"/>
          <w:numId w:val="464"/>
        </w:numPr>
        <w:rPr>
          <w:rFonts w:asciiTheme="minorBidi" w:eastAsia="Times New Roman" w:hAnsiTheme="minorBidi"/>
          <w:color w:val="FF0000"/>
          <w:sz w:val="24"/>
          <w:szCs w:val="24"/>
        </w:rPr>
      </w:pPr>
      <w:r>
        <w:rPr>
          <w:rFonts w:asciiTheme="minorBidi" w:eastAsia="Times New Roman" w:hAnsiTheme="minorBidi"/>
          <w:color w:val="FF0000"/>
          <w:sz w:val="24"/>
          <w:szCs w:val="24"/>
        </w:rPr>
        <w:t>cardiac dysrhythmia</w:t>
      </w:r>
    </w:p>
    <w:p w14:paraId="6D3B20CB" w14:textId="77777777" w:rsidR="005A66D1" w:rsidRDefault="005A66D1" w:rsidP="005A66D1">
      <w:pPr>
        <w:pStyle w:val="ListParagraph"/>
        <w:numPr>
          <w:ilvl w:val="0"/>
          <w:numId w:val="464"/>
        </w:numPr>
        <w:rPr>
          <w:rFonts w:asciiTheme="minorBidi" w:eastAsia="Times New Roman" w:hAnsiTheme="minorBidi"/>
          <w:sz w:val="24"/>
          <w:szCs w:val="24"/>
        </w:rPr>
      </w:pPr>
      <w:r>
        <w:rPr>
          <w:rFonts w:asciiTheme="minorBidi" w:eastAsia="Times New Roman" w:hAnsiTheme="minorBidi"/>
          <w:color w:val="000000"/>
          <w:sz w:val="24"/>
          <w:szCs w:val="24"/>
        </w:rPr>
        <w:t>associated with  flash burn</w:t>
      </w:r>
    </w:p>
    <w:p w14:paraId="10660C54" w14:textId="77777777" w:rsidR="005A66D1" w:rsidRDefault="005A66D1" w:rsidP="005A66D1">
      <w:pPr>
        <w:spacing w:after="0" w:line="240" w:lineRule="auto"/>
        <w:rPr>
          <w:rFonts w:asciiTheme="minorBidi" w:eastAsia="Times New Roman" w:hAnsiTheme="minorBidi"/>
          <w:sz w:val="20"/>
          <w:szCs w:val="20"/>
        </w:rPr>
      </w:pPr>
    </w:p>
    <w:p w14:paraId="35F39A4E"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for the following scenarios,  select the most appropriate peripheral surgical excision margin based on the current evidence.  Primary melanoma with breslow thickness of .9 mm:</w:t>
      </w:r>
    </w:p>
    <w:p w14:paraId="5D73671E" w14:textId="77777777" w:rsidR="005A66D1" w:rsidRDefault="005A66D1" w:rsidP="005A66D1">
      <w:pPr>
        <w:pStyle w:val="ListParagraph"/>
        <w:numPr>
          <w:ilvl w:val="0"/>
          <w:numId w:val="465"/>
        </w:numPr>
        <w:rPr>
          <w:rFonts w:asciiTheme="minorBidi" w:eastAsia="Times New Roman" w:hAnsiTheme="minorBidi"/>
          <w:sz w:val="24"/>
          <w:szCs w:val="24"/>
        </w:rPr>
      </w:pPr>
      <w:r>
        <w:rPr>
          <w:rFonts w:asciiTheme="minorBidi" w:eastAsia="Times New Roman" w:hAnsiTheme="minorBidi"/>
          <w:color w:val="000000"/>
          <w:sz w:val="24"/>
          <w:szCs w:val="24"/>
        </w:rPr>
        <w:t>1 mm</w:t>
      </w:r>
    </w:p>
    <w:p w14:paraId="2F47E05D" w14:textId="77777777" w:rsidR="005A66D1" w:rsidRDefault="005A66D1" w:rsidP="005A66D1">
      <w:pPr>
        <w:pStyle w:val="ListParagraph"/>
        <w:numPr>
          <w:ilvl w:val="0"/>
          <w:numId w:val="465"/>
        </w:numPr>
        <w:rPr>
          <w:rFonts w:asciiTheme="minorBidi" w:eastAsia="Times New Roman" w:hAnsiTheme="minorBidi"/>
          <w:sz w:val="24"/>
          <w:szCs w:val="24"/>
        </w:rPr>
      </w:pPr>
      <w:r>
        <w:rPr>
          <w:rFonts w:asciiTheme="minorBidi" w:eastAsia="Times New Roman" w:hAnsiTheme="minorBidi"/>
          <w:color w:val="000000"/>
          <w:sz w:val="24"/>
          <w:szCs w:val="24"/>
        </w:rPr>
        <w:t>5 mm</w:t>
      </w:r>
    </w:p>
    <w:p w14:paraId="737709ED" w14:textId="77777777" w:rsidR="005A66D1" w:rsidRDefault="005A66D1" w:rsidP="005A66D1">
      <w:pPr>
        <w:pStyle w:val="ListParagraph"/>
        <w:numPr>
          <w:ilvl w:val="0"/>
          <w:numId w:val="465"/>
        </w:numPr>
        <w:rPr>
          <w:rFonts w:asciiTheme="minorBidi" w:eastAsia="Times New Roman" w:hAnsiTheme="minorBidi"/>
          <w:color w:val="FF0000"/>
          <w:sz w:val="24"/>
          <w:szCs w:val="24"/>
        </w:rPr>
      </w:pPr>
      <w:r>
        <w:rPr>
          <w:rFonts w:asciiTheme="minorBidi" w:eastAsia="Times New Roman" w:hAnsiTheme="minorBidi"/>
          <w:color w:val="FF0000"/>
          <w:sz w:val="24"/>
          <w:szCs w:val="24"/>
        </w:rPr>
        <w:t>1 cm</w:t>
      </w:r>
    </w:p>
    <w:p w14:paraId="38C4C781" w14:textId="77777777" w:rsidR="005A66D1" w:rsidRDefault="005A66D1" w:rsidP="005A66D1">
      <w:pPr>
        <w:pStyle w:val="ListParagraph"/>
        <w:numPr>
          <w:ilvl w:val="0"/>
          <w:numId w:val="465"/>
        </w:numPr>
        <w:rPr>
          <w:rFonts w:asciiTheme="minorBidi" w:eastAsia="Times New Roman" w:hAnsiTheme="minorBidi"/>
          <w:color w:val="000000"/>
          <w:sz w:val="24"/>
          <w:szCs w:val="24"/>
        </w:rPr>
      </w:pPr>
      <w:r>
        <w:rPr>
          <w:rFonts w:asciiTheme="minorBidi" w:eastAsia="Times New Roman" w:hAnsiTheme="minorBidi"/>
          <w:color w:val="000000"/>
          <w:sz w:val="24"/>
          <w:szCs w:val="24"/>
        </w:rPr>
        <w:t xml:space="preserve">2 cm           </w:t>
      </w:r>
    </w:p>
    <w:p w14:paraId="702663D2" w14:textId="77777777" w:rsidR="005A66D1" w:rsidRDefault="005A66D1" w:rsidP="005A66D1">
      <w:pPr>
        <w:pStyle w:val="ListParagraph"/>
        <w:numPr>
          <w:ilvl w:val="0"/>
          <w:numId w:val="465"/>
        </w:numPr>
        <w:rPr>
          <w:rFonts w:asciiTheme="minorBidi" w:eastAsia="Times New Roman" w:hAnsiTheme="minorBidi"/>
          <w:color w:val="000000"/>
          <w:sz w:val="24"/>
          <w:szCs w:val="24"/>
        </w:rPr>
      </w:pPr>
      <w:r>
        <w:rPr>
          <w:rFonts w:asciiTheme="minorBidi" w:eastAsia="Times New Roman" w:hAnsiTheme="minorBidi"/>
          <w:color w:val="000000"/>
          <w:sz w:val="24"/>
          <w:szCs w:val="24"/>
        </w:rPr>
        <w:t>3 cm</w:t>
      </w:r>
    </w:p>
    <w:p w14:paraId="0BD065D4" w14:textId="77777777" w:rsidR="005A66D1" w:rsidRDefault="005A66D1" w:rsidP="005A66D1">
      <w:pPr>
        <w:spacing w:after="0" w:line="240" w:lineRule="auto"/>
        <w:rPr>
          <w:rFonts w:asciiTheme="minorBidi" w:eastAsia="Times New Roman" w:hAnsiTheme="minorBidi"/>
          <w:sz w:val="20"/>
          <w:szCs w:val="20"/>
        </w:rPr>
      </w:pPr>
    </w:p>
    <w:p w14:paraId="54DF374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hypocalcemia (  Total or ionized)  is encountered in surgical patients having the following except:</w:t>
      </w:r>
    </w:p>
    <w:p w14:paraId="125880A7" w14:textId="77777777" w:rsidR="005A66D1" w:rsidRDefault="005A66D1" w:rsidP="005A66D1">
      <w:pPr>
        <w:pStyle w:val="ListParagraph"/>
        <w:numPr>
          <w:ilvl w:val="0"/>
          <w:numId w:val="466"/>
        </w:numPr>
        <w:rPr>
          <w:rFonts w:asciiTheme="minorBidi" w:eastAsia="Times New Roman" w:hAnsiTheme="minorBidi"/>
          <w:sz w:val="24"/>
          <w:szCs w:val="24"/>
        </w:rPr>
      </w:pPr>
      <w:r>
        <w:rPr>
          <w:rFonts w:asciiTheme="minorBidi" w:eastAsia="Times New Roman" w:hAnsiTheme="minorBidi"/>
          <w:color w:val="000000"/>
          <w:sz w:val="24"/>
          <w:szCs w:val="24"/>
        </w:rPr>
        <w:t>acute  severe pancreatitis</w:t>
      </w:r>
    </w:p>
    <w:p w14:paraId="684C42AF" w14:textId="77777777" w:rsidR="005A66D1" w:rsidRDefault="005A66D1" w:rsidP="005A66D1">
      <w:pPr>
        <w:pStyle w:val="ListParagraph"/>
        <w:numPr>
          <w:ilvl w:val="0"/>
          <w:numId w:val="466"/>
        </w:numPr>
        <w:rPr>
          <w:rFonts w:asciiTheme="minorBidi" w:eastAsia="Times New Roman" w:hAnsiTheme="minorBidi"/>
          <w:sz w:val="24"/>
          <w:szCs w:val="24"/>
        </w:rPr>
      </w:pPr>
      <w:r>
        <w:rPr>
          <w:rFonts w:asciiTheme="minorBidi" w:eastAsia="Times New Roman" w:hAnsiTheme="minorBidi"/>
          <w:color w:val="000000"/>
          <w:sz w:val="24"/>
          <w:szCs w:val="24"/>
        </w:rPr>
        <w:t>total thyroidectomy</w:t>
      </w:r>
    </w:p>
    <w:p w14:paraId="50A7205F" w14:textId="77777777" w:rsidR="005A66D1" w:rsidRPr="00AA6167" w:rsidRDefault="005A66D1" w:rsidP="005A66D1">
      <w:pPr>
        <w:pStyle w:val="ListParagraph"/>
        <w:numPr>
          <w:ilvl w:val="0"/>
          <w:numId w:val="466"/>
        </w:numPr>
        <w:rPr>
          <w:rFonts w:asciiTheme="minorBidi" w:eastAsia="Times New Roman" w:hAnsiTheme="minorBidi"/>
          <w:color w:val="4472C4" w:themeColor="accent1"/>
          <w:sz w:val="24"/>
          <w:szCs w:val="24"/>
        </w:rPr>
      </w:pPr>
      <w:r w:rsidRPr="00AA6167">
        <w:rPr>
          <w:rFonts w:asciiTheme="minorBidi" w:eastAsia="Times New Roman" w:hAnsiTheme="minorBidi"/>
          <w:color w:val="4472C4" w:themeColor="accent1"/>
          <w:sz w:val="24"/>
          <w:szCs w:val="24"/>
        </w:rPr>
        <w:t>necrotizing fasciitis</w:t>
      </w:r>
    </w:p>
    <w:p w14:paraId="3691AC76" w14:textId="77777777" w:rsidR="005A66D1" w:rsidRPr="00AA6167" w:rsidRDefault="005A66D1" w:rsidP="005A66D1">
      <w:pPr>
        <w:pStyle w:val="ListParagraph"/>
        <w:numPr>
          <w:ilvl w:val="0"/>
          <w:numId w:val="466"/>
        </w:numPr>
        <w:rPr>
          <w:rFonts w:asciiTheme="minorBidi" w:eastAsia="Times New Roman" w:hAnsiTheme="minorBidi"/>
          <w:color w:val="4472C4" w:themeColor="accent1"/>
          <w:sz w:val="24"/>
          <w:szCs w:val="24"/>
        </w:rPr>
      </w:pPr>
      <w:r w:rsidRPr="00AA6167">
        <w:rPr>
          <w:rFonts w:asciiTheme="minorBidi" w:eastAsia="Times New Roman" w:hAnsiTheme="minorBidi"/>
          <w:color w:val="4472C4" w:themeColor="accent1"/>
          <w:sz w:val="24"/>
          <w:szCs w:val="24"/>
        </w:rPr>
        <w:t>obstructive jaundice</w:t>
      </w:r>
    </w:p>
    <w:p w14:paraId="0D91FD71" w14:textId="77777777" w:rsidR="005A66D1" w:rsidRDefault="005A66D1" w:rsidP="005A66D1">
      <w:pPr>
        <w:pStyle w:val="ListParagraph"/>
        <w:numPr>
          <w:ilvl w:val="0"/>
          <w:numId w:val="466"/>
        </w:numPr>
        <w:rPr>
          <w:rFonts w:asciiTheme="minorBidi" w:eastAsia="Times New Roman" w:hAnsiTheme="minorBidi"/>
          <w:sz w:val="24"/>
          <w:szCs w:val="24"/>
        </w:rPr>
      </w:pPr>
      <w:r>
        <w:rPr>
          <w:rFonts w:asciiTheme="minorBidi" w:eastAsia="Times New Roman" w:hAnsiTheme="minorBidi"/>
          <w:color w:val="000000"/>
          <w:sz w:val="24"/>
          <w:szCs w:val="24"/>
        </w:rPr>
        <w:t>prolonged stomach Outlet obstruction</w:t>
      </w:r>
    </w:p>
    <w:p w14:paraId="34B491F9" w14:textId="77777777" w:rsidR="005A66D1" w:rsidRDefault="005A66D1" w:rsidP="005A66D1">
      <w:pPr>
        <w:spacing w:after="0" w:line="240" w:lineRule="auto"/>
        <w:rPr>
          <w:rFonts w:asciiTheme="minorBidi" w:eastAsia="Times New Roman" w:hAnsiTheme="minorBidi"/>
          <w:sz w:val="20"/>
          <w:szCs w:val="20"/>
        </w:rPr>
      </w:pPr>
    </w:p>
    <w:p w14:paraId="0E50C09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all these  situations of acute appendicitis Harbor higher risk to develop diffuse peritonitis except:</w:t>
      </w:r>
    </w:p>
    <w:p w14:paraId="4AF95777" w14:textId="77777777" w:rsidR="005A66D1" w:rsidRDefault="005A66D1" w:rsidP="005A66D1">
      <w:pPr>
        <w:pStyle w:val="ListParagraph"/>
        <w:numPr>
          <w:ilvl w:val="0"/>
          <w:numId w:val="467"/>
        </w:numPr>
        <w:rPr>
          <w:rFonts w:asciiTheme="minorBidi" w:eastAsia="Times New Roman" w:hAnsiTheme="minorBidi"/>
          <w:sz w:val="24"/>
          <w:szCs w:val="24"/>
        </w:rPr>
      </w:pPr>
      <w:r>
        <w:rPr>
          <w:rFonts w:asciiTheme="minorBidi" w:eastAsia="Times New Roman" w:hAnsiTheme="minorBidi"/>
          <w:color w:val="000000"/>
          <w:sz w:val="24"/>
          <w:szCs w:val="24"/>
        </w:rPr>
        <w:t>acute appendicitis in old age patients</w:t>
      </w:r>
    </w:p>
    <w:p w14:paraId="5A9D5EAC" w14:textId="77777777" w:rsidR="005A66D1" w:rsidRDefault="005A66D1" w:rsidP="005A66D1">
      <w:pPr>
        <w:pStyle w:val="ListParagraph"/>
        <w:numPr>
          <w:ilvl w:val="0"/>
          <w:numId w:val="467"/>
        </w:numPr>
        <w:rPr>
          <w:rFonts w:asciiTheme="minorBidi" w:eastAsia="Times New Roman" w:hAnsiTheme="minorBidi"/>
          <w:sz w:val="24"/>
          <w:szCs w:val="24"/>
        </w:rPr>
      </w:pPr>
      <w:r>
        <w:rPr>
          <w:rFonts w:asciiTheme="minorBidi" w:eastAsia="Times New Roman" w:hAnsiTheme="minorBidi"/>
          <w:color w:val="000000"/>
          <w:sz w:val="24"/>
          <w:szCs w:val="24"/>
        </w:rPr>
        <w:lastRenderedPageBreak/>
        <w:t>acute appendicitis in immunocompromised patients</w:t>
      </w:r>
    </w:p>
    <w:p w14:paraId="6245E2A5" w14:textId="77777777" w:rsidR="005A66D1" w:rsidRDefault="005A66D1" w:rsidP="005A66D1">
      <w:pPr>
        <w:pStyle w:val="ListParagraph"/>
        <w:numPr>
          <w:ilvl w:val="0"/>
          <w:numId w:val="467"/>
        </w:numPr>
        <w:rPr>
          <w:rFonts w:asciiTheme="minorBidi" w:eastAsia="Times New Roman" w:hAnsiTheme="minorBidi"/>
          <w:color w:val="FF0000"/>
          <w:sz w:val="24"/>
          <w:szCs w:val="24"/>
        </w:rPr>
      </w:pPr>
      <w:r>
        <w:rPr>
          <w:rFonts w:asciiTheme="minorBidi" w:eastAsia="Times New Roman" w:hAnsiTheme="minorBidi"/>
          <w:color w:val="FF0000"/>
          <w:sz w:val="24"/>
          <w:szCs w:val="24"/>
        </w:rPr>
        <w:t>acute catarrhal appendicitis</w:t>
      </w:r>
    </w:p>
    <w:p w14:paraId="2E14BEF1" w14:textId="77777777" w:rsidR="005A66D1" w:rsidRDefault="005A66D1" w:rsidP="005A66D1">
      <w:pPr>
        <w:pStyle w:val="ListParagraph"/>
        <w:numPr>
          <w:ilvl w:val="0"/>
          <w:numId w:val="467"/>
        </w:numPr>
        <w:rPr>
          <w:rFonts w:asciiTheme="minorBidi" w:eastAsia="Times New Roman" w:hAnsiTheme="minorBidi"/>
          <w:sz w:val="24"/>
          <w:szCs w:val="24"/>
        </w:rPr>
      </w:pPr>
      <w:r>
        <w:rPr>
          <w:rFonts w:asciiTheme="minorBidi" w:eastAsia="Times New Roman" w:hAnsiTheme="minorBidi"/>
          <w:color w:val="000000"/>
          <w:sz w:val="24"/>
          <w:szCs w:val="24"/>
        </w:rPr>
        <w:t>free  lying pelvic appendix</w:t>
      </w:r>
    </w:p>
    <w:p w14:paraId="6CEDE5B6" w14:textId="77777777" w:rsidR="005A66D1" w:rsidRDefault="005A66D1" w:rsidP="005A66D1">
      <w:pPr>
        <w:pStyle w:val="ListParagraph"/>
        <w:numPr>
          <w:ilvl w:val="0"/>
          <w:numId w:val="467"/>
        </w:numPr>
        <w:rPr>
          <w:rFonts w:asciiTheme="minorBidi" w:eastAsia="Times New Roman" w:hAnsiTheme="minorBidi"/>
          <w:sz w:val="24"/>
          <w:szCs w:val="24"/>
        </w:rPr>
      </w:pPr>
      <w:r>
        <w:rPr>
          <w:rFonts w:asciiTheme="minorBidi" w:eastAsia="Times New Roman" w:hAnsiTheme="minorBidi"/>
          <w:color w:val="000000"/>
          <w:sz w:val="24"/>
          <w:szCs w:val="24"/>
        </w:rPr>
        <w:t>previous abdominal surgery</w:t>
      </w:r>
    </w:p>
    <w:p w14:paraId="7D925FDD" w14:textId="77777777" w:rsidR="005A66D1" w:rsidRDefault="005A66D1" w:rsidP="005A66D1">
      <w:pPr>
        <w:spacing w:after="0" w:line="240" w:lineRule="auto"/>
        <w:rPr>
          <w:rFonts w:asciiTheme="minorBidi" w:eastAsia="Times New Roman" w:hAnsiTheme="minorBidi"/>
          <w:sz w:val="20"/>
          <w:szCs w:val="20"/>
        </w:rPr>
      </w:pPr>
    </w:p>
    <w:p w14:paraId="73749F1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which one of the following represents a low-risk BCC:</w:t>
      </w:r>
    </w:p>
    <w:p w14:paraId="5C080E4B" w14:textId="77777777" w:rsidR="005A66D1" w:rsidRDefault="005A66D1" w:rsidP="005A66D1">
      <w:pPr>
        <w:pStyle w:val="ListParagraph"/>
        <w:numPr>
          <w:ilvl w:val="0"/>
          <w:numId w:val="468"/>
        </w:numPr>
        <w:rPr>
          <w:rFonts w:asciiTheme="minorBidi" w:eastAsia="Times New Roman" w:hAnsiTheme="minorBidi"/>
          <w:sz w:val="24"/>
          <w:szCs w:val="24"/>
        </w:rPr>
      </w:pPr>
      <w:r>
        <w:rPr>
          <w:rFonts w:asciiTheme="minorBidi" w:eastAsia="Times New Roman" w:hAnsiTheme="minorBidi"/>
          <w:color w:val="000000"/>
          <w:sz w:val="24"/>
          <w:szCs w:val="24"/>
        </w:rPr>
        <w:t>a 10 mm diameter BCC on the genitals</w:t>
      </w:r>
    </w:p>
    <w:p w14:paraId="3C194477" w14:textId="77777777" w:rsidR="005A66D1" w:rsidRDefault="005A66D1" w:rsidP="005A66D1">
      <w:pPr>
        <w:pStyle w:val="ListParagraph"/>
        <w:numPr>
          <w:ilvl w:val="0"/>
          <w:numId w:val="468"/>
        </w:numPr>
        <w:rPr>
          <w:rFonts w:asciiTheme="minorBidi" w:eastAsia="Times New Roman" w:hAnsiTheme="minorBidi"/>
          <w:sz w:val="24"/>
          <w:szCs w:val="24"/>
        </w:rPr>
      </w:pPr>
      <w:r>
        <w:rPr>
          <w:rFonts w:asciiTheme="minorBidi" w:eastAsia="Times New Roman" w:hAnsiTheme="minorBidi"/>
          <w:color w:val="000000"/>
          <w:sz w:val="24"/>
          <w:szCs w:val="24"/>
        </w:rPr>
        <w:t>a 7 mm diameter BCC on the nasal tip</w:t>
      </w:r>
    </w:p>
    <w:p w14:paraId="30644E51" w14:textId="77777777" w:rsidR="005A66D1" w:rsidRDefault="005A66D1" w:rsidP="005A66D1">
      <w:pPr>
        <w:pStyle w:val="ListParagraph"/>
        <w:numPr>
          <w:ilvl w:val="0"/>
          <w:numId w:val="468"/>
        </w:numPr>
        <w:rPr>
          <w:rFonts w:asciiTheme="minorBidi" w:eastAsia="Times New Roman" w:hAnsiTheme="minorBidi"/>
          <w:sz w:val="24"/>
          <w:szCs w:val="24"/>
        </w:rPr>
      </w:pPr>
      <w:r>
        <w:rPr>
          <w:rFonts w:asciiTheme="minorBidi" w:eastAsia="Times New Roman" w:hAnsiTheme="minorBidi"/>
          <w:color w:val="000000"/>
          <w:sz w:val="24"/>
          <w:szCs w:val="24"/>
        </w:rPr>
        <w:t>a 4 mmdiameter BCC on the hand with lymphovascular invasion</w:t>
      </w:r>
    </w:p>
    <w:p w14:paraId="131D3F0A" w14:textId="77777777" w:rsidR="005A66D1" w:rsidRDefault="005A66D1" w:rsidP="005A66D1">
      <w:pPr>
        <w:pStyle w:val="ListParagraph"/>
        <w:numPr>
          <w:ilvl w:val="0"/>
          <w:numId w:val="468"/>
        </w:numPr>
        <w:rPr>
          <w:rFonts w:asciiTheme="minorBidi" w:eastAsia="Times New Roman" w:hAnsiTheme="minorBidi"/>
          <w:sz w:val="24"/>
          <w:szCs w:val="24"/>
        </w:rPr>
      </w:pPr>
      <w:r w:rsidRPr="00F12551">
        <w:rPr>
          <w:rFonts w:asciiTheme="minorBidi" w:eastAsia="Times New Roman" w:hAnsiTheme="minorBidi"/>
          <w:color w:val="FF0000"/>
          <w:sz w:val="24"/>
          <w:szCs w:val="24"/>
        </w:rPr>
        <w:t>a 18 mm diameter BCC on the trunk</w:t>
      </w:r>
    </w:p>
    <w:p w14:paraId="64080C4B" w14:textId="77777777" w:rsidR="005A66D1" w:rsidRPr="00F12551" w:rsidRDefault="005A66D1" w:rsidP="005A66D1">
      <w:pPr>
        <w:pStyle w:val="ListParagraph"/>
        <w:numPr>
          <w:ilvl w:val="0"/>
          <w:numId w:val="468"/>
        </w:numPr>
        <w:rPr>
          <w:rFonts w:asciiTheme="minorBidi" w:eastAsia="Times New Roman" w:hAnsiTheme="minorBidi"/>
          <w:color w:val="000000" w:themeColor="text1"/>
          <w:sz w:val="24"/>
          <w:szCs w:val="24"/>
        </w:rPr>
      </w:pPr>
      <w:r w:rsidRPr="00F12551">
        <w:rPr>
          <w:rFonts w:asciiTheme="minorBidi" w:eastAsia="Times New Roman" w:hAnsiTheme="minorBidi"/>
          <w:color w:val="000000" w:themeColor="text1"/>
          <w:sz w:val="24"/>
          <w:szCs w:val="24"/>
        </w:rPr>
        <w:t>a 9 millimeter diameter micro nodular BCC on the thigh </w:t>
      </w:r>
    </w:p>
    <w:p w14:paraId="23CC72CA"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You are describing the risks and benefits of tissue expansion to a parent whose child requires excision  of a giant cell nevus  from the occipital skull. Which one of the following is the key advantage of tissue expansion for this child?</w:t>
      </w:r>
    </w:p>
    <w:p w14:paraId="755C652E" w14:textId="77777777" w:rsidR="005A66D1" w:rsidRDefault="005A66D1" w:rsidP="005A66D1">
      <w:pPr>
        <w:pStyle w:val="ListParagraph"/>
        <w:numPr>
          <w:ilvl w:val="0"/>
          <w:numId w:val="469"/>
        </w:numPr>
        <w:rPr>
          <w:rFonts w:asciiTheme="minorBidi" w:eastAsia="Times New Roman" w:hAnsiTheme="minorBidi"/>
          <w:sz w:val="24"/>
          <w:szCs w:val="24"/>
        </w:rPr>
      </w:pPr>
      <w:r>
        <w:rPr>
          <w:rFonts w:asciiTheme="minorBidi" w:eastAsia="Times New Roman" w:hAnsiTheme="minorBidi"/>
          <w:color w:val="000000"/>
          <w:sz w:val="24"/>
          <w:szCs w:val="24"/>
        </w:rPr>
        <w:t>the number of general anesthetic procedures is minimized</w:t>
      </w:r>
    </w:p>
    <w:p w14:paraId="74A27F95" w14:textId="77777777" w:rsidR="005A66D1" w:rsidRDefault="005A66D1" w:rsidP="005A66D1">
      <w:pPr>
        <w:pStyle w:val="ListParagraph"/>
        <w:numPr>
          <w:ilvl w:val="0"/>
          <w:numId w:val="469"/>
        </w:numPr>
        <w:rPr>
          <w:rFonts w:asciiTheme="minorBidi" w:eastAsia="Times New Roman" w:hAnsiTheme="minorBidi"/>
          <w:sz w:val="24"/>
          <w:szCs w:val="24"/>
        </w:rPr>
      </w:pPr>
      <w:r>
        <w:rPr>
          <w:rFonts w:asciiTheme="minorBidi" w:eastAsia="Times New Roman" w:hAnsiTheme="minorBidi"/>
          <w:color w:val="000000"/>
          <w:sz w:val="24"/>
          <w:szCs w:val="24"/>
        </w:rPr>
        <w:t>the number of hospital clinic visits is reduced</w:t>
      </w:r>
    </w:p>
    <w:p w14:paraId="19056A4C" w14:textId="77777777" w:rsidR="005A66D1" w:rsidRDefault="005A66D1" w:rsidP="005A66D1">
      <w:pPr>
        <w:pStyle w:val="ListParagraph"/>
        <w:numPr>
          <w:ilvl w:val="0"/>
          <w:numId w:val="469"/>
        </w:numPr>
        <w:rPr>
          <w:rFonts w:asciiTheme="minorBidi" w:eastAsia="Times New Roman" w:hAnsiTheme="minorBidi"/>
          <w:sz w:val="24"/>
          <w:szCs w:val="24"/>
        </w:rPr>
      </w:pPr>
      <w:r>
        <w:rPr>
          <w:rFonts w:asciiTheme="minorBidi" w:eastAsia="Times New Roman" w:hAnsiTheme="minorBidi"/>
          <w:color w:val="000000"/>
          <w:sz w:val="24"/>
          <w:szCs w:val="24"/>
        </w:rPr>
        <w:t>the reconstruction can be completed more quickly</w:t>
      </w:r>
    </w:p>
    <w:p w14:paraId="7FCBA020" w14:textId="77777777" w:rsidR="005A66D1" w:rsidRDefault="005A66D1" w:rsidP="005A66D1">
      <w:pPr>
        <w:pStyle w:val="ListParagraph"/>
        <w:numPr>
          <w:ilvl w:val="0"/>
          <w:numId w:val="469"/>
        </w:numPr>
        <w:rPr>
          <w:rFonts w:asciiTheme="minorBidi" w:eastAsia="Times New Roman" w:hAnsiTheme="minorBidi"/>
          <w:color w:val="FF0000"/>
          <w:sz w:val="24"/>
          <w:szCs w:val="24"/>
        </w:rPr>
      </w:pPr>
      <w:r>
        <w:rPr>
          <w:rFonts w:asciiTheme="minorBidi" w:eastAsia="Times New Roman" w:hAnsiTheme="minorBidi"/>
          <w:color w:val="FF0000"/>
          <w:sz w:val="24"/>
          <w:szCs w:val="24"/>
        </w:rPr>
        <w:t>the defect is more likely to be closed directly using hair-bearing skin flap</w:t>
      </w:r>
    </w:p>
    <w:p w14:paraId="41CAE682" w14:textId="77777777" w:rsidR="005A66D1" w:rsidRDefault="005A66D1" w:rsidP="005A66D1">
      <w:pPr>
        <w:pStyle w:val="ListParagraph"/>
        <w:numPr>
          <w:ilvl w:val="0"/>
          <w:numId w:val="469"/>
        </w:numPr>
        <w:rPr>
          <w:rFonts w:asciiTheme="minorBidi" w:eastAsia="Times New Roman" w:hAnsiTheme="minorBidi"/>
          <w:sz w:val="24"/>
          <w:szCs w:val="24"/>
        </w:rPr>
      </w:pPr>
      <w:r>
        <w:rPr>
          <w:rFonts w:asciiTheme="minorBidi" w:eastAsia="Times New Roman" w:hAnsiTheme="minorBidi"/>
          <w:color w:val="000000"/>
          <w:sz w:val="24"/>
          <w:szCs w:val="24"/>
        </w:rPr>
        <w:t>there is minimal functional and aesthetic  impact during the expansion  process</w:t>
      </w:r>
    </w:p>
    <w:p w14:paraId="1FF9DEDF" w14:textId="77777777" w:rsidR="005A66D1" w:rsidRDefault="005A66D1" w:rsidP="005A66D1">
      <w:pPr>
        <w:spacing w:after="0" w:line="240" w:lineRule="auto"/>
        <w:rPr>
          <w:rFonts w:asciiTheme="minorBidi" w:eastAsia="Times New Roman" w:hAnsiTheme="minorBidi"/>
          <w:sz w:val="24"/>
          <w:szCs w:val="24"/>
        </w:rPr>
      </w:pPr>
    </w:p>
    <w:p w14:paraId="4FE7DC17"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32 years old woman comes to the clinic because of fatigue, generalized weakness,  And palpitations.  medical history is significant for hyperthyroidism and  Mild ophthalmopathy caused by Graves disease.  before initiating therapy, the patient wants to know what she can expect in the future. Advice and care about the  prognosis.  which of the following is the most accurate statement?</w:t>
      </w:r>
    </w:p>
    <w:p w14:paraId="0CF33859" w14:textId="77777777" w:rsidR="005A66D1" w:rsidRDefault="005A66D1" w:rsidP="005A66D1">
      <w:pPr>
        <w:pStyle w:val="ListParagraph"/>
        <w:numPr>
          <w:ilvl w:val="0"/>
          <w:numId w:val="470"/>
        </w:numPr>
        <w:rPr>
          <w:rFonts w:asciiTheme="minorBidi" w:eastAsia="Times New Roman" w:hAnsiTheme="minorBidi"/>
          <w:sz w:val="24"/>
          <w:szCs w:val="24"/>
        </w:rPr>
      </w:pPr>
      <w:r>
        <w:rPr>
          <w:rFonts w:asciiTheme="minorBidi" w:eastAsia="Times New Roman" w:hAnsiTheme="minorBidi"/>
          <w:color w:val="000000"/>
          <w:sz w:val="24"/>
          <w:szCs w:val="24"/>
        </w:rPr>
        <w:t>Graves ophthalmopathy will resolve as thyroid hormone secretion is lowered</w:t>
      </w:r>
    </w:p>
    <w:p w14:paraId="69C56793" w14:textId="77777777" w:rsidR="005A66D1" w:rsidRDefault="005A66D1" w:rsidP="005A66D1">
      <w:pPr>
        <w:pStyle w:val="ListParagraph"/>
        <w:numPr>
          <w:ilvl w:val="0"/>
          <w:numId w:val="470"/>
        </w:numPr>
        <w:rPr>
          <w:rFonts w:asciiTheme="minorBidi" w:eastAsia="Times New Roman" w:hAnsiTheme="minorBidi"/>
          <w:sz w:val="24"/>
          <w:szCs w:val="24"/>
        </w:rPr>
      </w:pPr>
      <w:r>
        <w:rPr>
          <w:rFonts w:asciiTheme="minorBidi" w:eastAsia="Times New Roman" w:hAnsiTheme="minorBidi"/>
          <w:color w:val="000000"/>
          <w:sz w:val="24"/>
          <w:szCs w:val="24"/>
        </w:rPr>
        <w:t>malignant degradation of the thyroid gland is a common complication</w:t>
      </w:r>
    </w:p>
    <w:p w14:paraId="552369E9" w14:textId="77777777" w:rsidR="005A66D1" w:rsidRDefault="005A66D1" w:rsidP="005A66D1">
      <w:pPr>
        <w:pStyle w:val="ListParagraph"/>
        <w:numPr>
          <w:ilvl w:val="0"/>
          <w:numId w:val="470"/>
        </w:numPr>
        <w:rPr>
          <w:rFonts w:asciiTheme="minorBidi" w:eastAsia="Times New Roman" w:hAnsiTheme="minorBidi"/>
          <w:color w:val="FF0000"/>
          <w:sz w:val="24"/>
          <w:szCs w:val="24"/>
        </w:rPr>
      </w:pPr>
      <w:r>
        <w:rPr>
          <w:rFonts w:asciiTheme="minorBidi" w:eastAsia="Times New Roman" w:hAnsiTheme="minorBidi"/>
          <w:color w:val="FF0000"/>
          <w:sz w:val="24"/>
          <w:szCs w:val="24"/>
        </w:rPr>
        <w:t>untreated patients are at increased risk for cardiac arrhythmias</w:t>
      </w:r>
    </w:p>
    <w:p w14:paraId="4AA304FB" w14:textId="77777777" w:rsidR="005A66D1" w:rsidRDefault="005A66D1" w:rsidP="005A66D1">
      <w:pPr>
        <w:pStyle w:val="ListParagraph"/>
        <w:numPr>
          <w:ilvl w:val="0"/>
          <w:numId w:val="470"/>
        </w:numPr>
        <w:rPr>
          <w:rFonts w:asciiTheme="minorBidi" w:eastAsia="Times New Roman" w:hAnsiTheme="minorBidi"/>
          <w:sz w:val="24"/>
          <w:szCs w:val="24"/>
        </w:rPr>
      </w:pPr>
      <w:r>
        <w:rPr>
          <w:rFonts w:asciiTheme="minorBidi" w:eastAsia="Times New Roman" w:hAnsiTheme="minorBidi"/>
          <w:color w:val="000000"/>
          <w:sz w:val="24"/>
          <w:szCs w:val="24"/>
        </w:rPr>
        <w:t>thyroid will continue to increase in size with any non-surgical treatment</w:t>
      </w:r>
    </w:p>
    <w:p w14:paraId="6B02FC41" w14:textId="77777777" w:rsidR="005A66D1" w:rsidRDefault="005A66D1" w:rsidP="005A66D1">
      <w:pPr>
        <w:pStyle w:val="ListParagraph"/>
        <w:numPr>
          <w:ilvl w:val="0"/>
          <w:numId w:val="470"/>
        </w:numPr>
        <w:rPr>
          <w:rFonts w:asciiTheme="minorBidi" w:eastAsia="Times New Roman" w:hAnsiTheme="minorBidi"/>
          <w:sz w:val="24"/>
          <w:szCs w:val="24"/>
        </w:rPr>
      </w:pPr>
      <w:r>
        <w:rPr>
          <w:rFonts w:asciiTheme="minorBidi" w:eastAsia="Times New Roman" w:hAnsiTheme="minorBidi"/>
          <w:color w:val="000000"/>
          <w:sz w:val="24"/>
          <w:szCs w:val="24"/>
        </w:rPr>
        <w:t>she will not be able to become pregnant</w:t>
      </w:r>
    </w:p>
    <w:p w14:paraId="6C94391B" w14:textId="77777777" w:rsidR="005A66D1" w:rsidRDefault="005A66D1" w:rsidP="005A66D1">
      <w:pPr>
        <w:spacing w:after="0" w:line="240" w:lineRule="auto"/>
        <w:rPr>
          <w:rFonts w:asciiTheme="minorBidi" w:eastAsia="Times New Roman" w:hAnsiTheme="minorBidi"/>
          <w:sz w:val="24"/>
          <w:szCs w:val="24"/>
        </w:rPr>
      </w:pPr>
    </w:p>
    <w:p w14:paraId="0D5FA571"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Hepato cellular carcinoma is associated with the following except:</w:t>
      </w:r>
    </w:p>
    <w:p w14:paraId="295A916E" w14:textId="77777777" w:rsidR="005A66D1" w:rsidRDefault="005A66D1" w:rsidP="005A66D1">
      <w:pPr>
        <w:pStyle w:val="ListParagraph"/>
        <w:numPr>
          <w:ilvl w:val="0"/>
          <w:numId w:val="471"/>
        </w:numPr>
        <w:rPr>
          <w:rFonts w:asciiTheme="minorBidi" w:eastAsia="Times New Roman" w:hAnsiTheme="minorBidi"/>
          <w:sz w:val="24"/>
          <w:szCs w:val="24"/>
        </w:rPr>
      </w:pPr>
      <w:r>
        <w:rPr>
          <w:rFonts w:asciiTheme="minorBidi" w:eastAsia="Times New Roman" w:hAnsiTheme="minorBidi"/>
          <w:color w:val="000000"/>
          <w:sz w:val="24"/>
          <w:szCs w:val="24"/>
        </w:rPr>
        <w:t>bronchopleural fistula</w:t>
      </w:r>
    </w:p>
    <w:p w14:paraId="1289F757" w14:textId="77777777" w:rsidR="005A66D1" w:rsidRDefault="005A66D1" w:rsidP="005A66D1">
      <w:pPr>
        <w:pStyle w:val="ListParagraph"/>
        <w:numPr>
          <w:ilvl w:val="0"/>
          <w:numId w:val="471"/>
        </w:numPr>
        <w:rPr>
          <w:rFonts w:asciiTheme="minorBidi" w:eastAsia="Times New Roman" w:hAnsiTheme="minorBidi"/>
          <w:sz w:val="24"/>
          <w:szCs w:val="24"/>
        </w:rPr>
      </w:pPr>
      <w:r>
        <w:rPr>
          <w:rFonts w:asciiTheme="minorBidi" w:eastAsia="Times New Roman" w:hAnsiTheme="minorBidi"/>
          <w:sz w:val="24"/>
          <w:szCs w:val="24"/>
        </w:rPr>
        <w:t>secondary infection</w:t>
      </w:r>
    </w:p>
    <w:p w14:paraId="51E277EE" w14:textId="77777777" w:rsidR="005A66D1" w:rsidRDefault="005A66D1" w:rsidP="005A66D1">
      <w:pPr>
        <w:pStyle w:val="ListParagraph"/>
        <w:numPr>
          <w:ilvl w:val="0"/>
          <w:numId w:val="471"/>
        </w:numPr>
        <w:rPr>
          <w:rFonts w:asciiTheme="minorBidi" w:eastAsia="Times New Roman" w:hAnsiTheme="minorBidi"/>
          <w:color w:val="FF0000"/>
          <w:sz w:val="24"/>
          <w:szCs w:val="24"/>
        </w:rPr>
      </w:pPr>
      <w:r>
        <w:rPr>
          <w:rFonts w:asciiTheme="minorBidi" w:eastAsia="Times New Roman" w:hAnsiTheme="minorBidi"/>
          <w:color w:val="FF0000"/>
          <w:sz w:val="24"/>
          <w:szCs w:val="24"/>
        </w:rPr>
        <w:t>hepatoma</w:t>
      </w:r>
    </w:p>
    <w:p w14:paraId="781FCF8E" w14:textId="77777777" w:rsidR="005A66D1" w:rsidRDefault="005A66D1" w:rsidP="005A66D1">
      <w:pPr>
        <w:pStyle w:val="ListParagraph"/>
        <w:numPr>
          <w:ilvl w:val="0"/>
          <w:numId w:val="471"/>
        </w:numPr>
        <w:rPr>
          <w:rFonts w:asciiTheme="minorBidi" w:eastAsia="Times New Roman" w:hAnsiTheme="minorBidi"/>
          <w:sz w:val="24"/>
          <w:szCs w:val="24"/>
        </w:rPr>
      </w:pPr>
      <w:r>
        <w:rPr>
          <w:rFonts w:asciiTheme="minorBidi" w:eastAsia="Times New Roman" w:hAnsiTheme="minorBidi"/>
          <w:color w:val="000000"/>
          <w:sz w:val="24"/>
          <w:szCs w:val="24"/>
        </w:rPr>
        <w:t>spontaneous rupture</w:t>
      </w:r>
    </w:p>
    <w:p w14:paraId="776A8294" w14:textId="77777777" w:rsidR="005A66D1" w:rsidRDefault="005A66D1" w:rsidP="005A66D1">
      <w:pPr>
        <w:pStyle w:val="ListParagraph"/>
        <w:numPr>
          <w:ilvl w:val="0"/>
          <w:numId w:val="471"/>
        </w:numPr>
        <w:rPr>
          <w:rFonts w:asciiTheme="minorBidi" w:eastAsia="Times New Roman" w:hAnsiTheme="minorBidi"/>
          <w:sz w:val="24"/>
          <w:szCs w:val="24"/>
        </w:rPr>
      </w:pPr>
      <w:r>
        <w:rPr>
          <w:rFonts w:asciiTheme="minorBidi" w:eastAsia="Times New Roman" w:hAnsiTheme="minorBidi"/>
          <w:color w:val="000000"/>
          <w:sz w:val="24"/>
          <w:szCs w:val="24"/>
        </w:rPr>
        <w:t>biliary fistula</w:t>
      </w:r>
    </w:p>
    <w:p w14:paraId="4C205BAE" w14:textId="77777777" w:rsidR="005A66D1" w:rsidRDefault="005A66D1" w:rsidP="005A66D1">
      <w:pPr>
        <w:spacing w:after="0" w:line="240" w:lineRule="auto"/>
        <w:rPr>
          <w:rFonts w:asciiTheme="minorBidi" w:eastAsia="Times New Roman" w:hAnsiTheme="minorBidi"/>
          <w:sz w:val="24"/>
          <w:szCs w:val="24"/>
        </w:rPr>
      </w:pPr>
    </w:p>
    <w:p w14:paraId="1069FC0E"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which of the following fistulas is most likely associated with metallic acidosis:</w:t>
      </w:r>
    </w:p>
    <w:p w14:paraId="4CF75065" w14:textId="77777777" w:rsidR="005A66D1" w:rsidRDefault="005A66D1" w:rsidP="005A66D1">
      <w:pPr>
        <w:pStyle w:val="ListParagraph"/>
        <w:numPr>
          <w:ilvl w:val="0"/>
          <w:numId w:val="472"/>
        </w:numPr>
        <w:rPr>
          <w:rFonts w:asciiTheme="minorBidi" w:eastAsia="Times New Roman" w:hAnsiTheme="minorBidi"/>
          <w:sz w:val="24"/>
          <w:szCs w:val="24"/>
        </w:rPr>
      </w:pPr>
      <w:r>
        <w:rPr>
          <w:rFonts w:asciiTheme="minorBidi" w:eastAsia="Times New Roman" w:hAnsiTheme="minorBidi"/>
          <w:color w:val="000000"/>
          <w:sz w:val="24"/>
          <w:szCs w:val="24"/>
        </w:rPr>
        <w:t>gastric</w:t>
      </w:r>
    </w:p>
    <w:p w14:paraId="46D40C15" w14:textId="77777777" w:rsidR="005A66D1" w:rsidRDefault="005A66D1" w:rsidP="005A66D1">
      <w:pPr>
        <w:pStyle w:val="ListParagraph"/>
        <w:numPr>
          <w:ilvl w:val="0"/>
          <w:numId w:val="472"/>
        </w:numPr>
        <w:rPr>
          <w:rFonts w:asciiTheme="minorBidi" w:eastAsia="Times New Roman" w:hAnsiTheme="minorBidi"/>
          <w:color w:val="FF0000"/>
          <w:sz w:val="24"/>
          <w:szCs w:val="24"/>
        </w:rPr>
      </w:pPr>
      <w:r>
        <w:rPr>
          <w:rFonts w:asciiTheme="minorBidi" w:eastAsia="Times New Roman" w:hAnsiTheme="minorBidi"/>
          <w:color w:val="FF0000"/>
          <w:sz w:val="24"/>
          <w:szCs w:val="24"/>
        </w:rPr>
        <w:t>small intestine</w:t>
      </w:r>
    </w:p>
    <w:p w14:paraId="4FE04FDA" w14:textId="77777777" w:rsidR="005A66D1" w:rsidRDefault="005A66D1" w:rsidP="005A66D1">
      <w:pPr>
        <w:pStyle w:val="ListParagraph"/>
        <w:numPr>
          <w:ilvl w:val="0"/>
          <w:numId w:val="472"/>
        </w:numPr>
        <w:rPr>
          <w:rFonts w:asciiTheme="minorBidi" w:eastAsia="Times New Roman" w:hAnsiTheme="minorBidi"/>
          <w:sz w:val="24"/>
          <w:szCs w:val="24"/>
        </w:rPr>
      </w:pPr>
      <w:r>
        <w:rPr>
          <w:rFonts w:asciiTheme="minorBidi" w:eastAsia="Times New Roman" w:hAnsiTheme="minorBidi"/>
          <w:color w:val="000000"/>
          <w:sz w:val="24"/>
          <w:szCs w:val="24"/>
        </w:rPr>
        <w:t>colon</w:t>
      </w:r>
    </w:p>
    <w:p w14:paraId="6B64504F" w14:textId="77777777" w:rsidR="005A66D1" w:rsidRDefault="005A66D1" w:rsidP="005A66D1">
      <w:pPr>
        <w:pStyle w:val="ListParagraph"/>
        <w:numPr>
          <w:ilvl w:val="0"/>
          <w:numId w:val="472"/>
        </w:numPr>
        <w:rPr>
          <w:rFonts w:asciiTheme="minorBidi" w:eastAsia="Times New Roman" w:hAnsiTheme="minorBidi"/>
          <w:sz w:val="24"/>
          <w:szCs w:val="24"/>
        </w:rPr>
      </w:pPr>
      <w:r>
        <w:rPr>
          <w:rFonts w:asciiTheme="minorBidi" w:eastAsia="Times New Roman" w:hAnsiTheme="minorBidi"/>
          <w:color w:val="000000"/>
          <w:sz w:val="24"/>
          <w:szCs w:val="24"/>
        </w:rPr>
        <w:t>pancreas</w:t>
      </w:r>
    </w:p>
    <w:p w14:paraId="0269D90B" w14:textId="77777777" w:rsidR="005A66D1" w:rsidRDefault="005A66D1" w:rsidP="005A66D1">
      <w:pPr>
        <w:pStyle w:val="ListParagraph"/>
        <w:numPr>
          <w:ilvl w:val="0"/>
          <w:numId w:val="472"/>
        </w:numPr>
        <w:rPr>
          <w:rFonts w:asciiTheme="minorBidi" w:eastAsia="Times New Roman" w:hAnsiTheme="minorBidi"/>
          <w:sz w:val="24"/>
          <w:szCs w:val="24"/>
        </w:rPr>
      </w:pPr>
      <w:r>
        <w:rPr>
          <w:rFonts w:asciiTheme="minorBidi" w:eastAsia="Times New Roman" w:hAnsiTheme="minorBidi"/>
          <w:color w:val="000000"/>
          <w:sz w:val="24"/>
          <w:szCs w:val="24"/>
        </w:rPr>
        <w:t>biliary</w:t>
      </w:r>
    </w:p>
    <w:p w14:paraId="31B835AB" w14:textId="77777777" w:rsidR="005A66D1" w:rsidRDefault="005A66D1" w:rsidP="005A66D1">
      <w:pPr>
        <w:spacing w:after="0" w:line="240" w:lineRule="auto"/>
        <w:rPr>
          <w:rFonts w:asciiTheme="minorBidi" w:eastAsia="Times New Roman" w:hAnsiTheme="minorBidi"/>
          <w:sz w:val="24"/>
          <w:szCs w:val="24"/>
        </w:rPr>
      </w:pPr>
    </w:p>
    <w:p w14:paraId="02EF9D3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lastRenderedPageBreak/>
        <w:t> a patient comes to the emergency department  following an assault,  an examination the following findings are present. Which of them is pathognomic of mandibular fracture?</w:t>
      </w:r>
    </w:p>
    <w:p w14:paraId="3D6F2B63" w14:textId="77777777" w:rsidR="005A66D1" w:rsidRDefault="005A66D1" w:rsidP="005A66D1">
      <w:pPr>
        <w:pStyle w:val="ListParagraph"/>
        <w:numPr>
          <w:ilvl w:val="0"/>
          <w:numId w:val="473"/>
        </w:numPr>
        <w:rPr>
          <w:rFonts w:asciiTheme="minorBidi" w:eastAsia="Times New Roman" w:hAnsiTheme="minorBidi"/>
          <w:sz w:val="24"/>
          <w:szCs w:val="24"/>
        </w:rPr>
      </w:pPr>
      <w:r>
        <w:rPr>
          <w:rFonts w:asciiTheme="minorBidi" w:eastAsia="Times New Roman" w:hAnsiTheme="minorBidi"/>
          <w:color w:val="000000"/>
          <w:sz w:val="24"/>
          <w:szCs w:val="24"/>
        </w:rPr>
        <w:t>Malocclusion</w:t>
      </w:r>
    </w:p>
    <w:p w14:paraId="6CE037BA" w14:textId="77777777" w:rsidR="005A66D1" w:rsidRDefault="005A66D1" w:rsidP="005A66D1">
      <w:pPr>
        <w:pStyle w:val="ListParagraph"/>
        <w:numPr>
          <w:ilvl w:val="0"/>
          <w:numId w:val="473"/>
        </w:numPr>
        <w:rPr>
          <w:rFonts w:asciiTheme="minorBidi" w:eastAsia="Times New Roman" w:hAnsiTheme="minorBidi"/>
          <w:sz w:val="24"/>
          <w:szCs w:val="24"/>
        </w:rPr>
      </w:pPr>
      <w:r>
        <w:rPr>
          <w:rFonts w:asciiTheme="minorBidi" w:eastAsia="Times New Roman" w:hAnsiTheme="minorBidi"/>
          <w:color w:val="000000"/>
          <w:sz w:val="24"/>
          <w:szCs w:val="24"/>
        </w:rPr>
        <w:t>mental nerve paresthesia</w:t>
      </w:r>
    </w:p>
    <w:p w14:paraId="70C6C557" w14:textId="77777777" w:rsidR="005A66D1" w:rsidRDefault="005A66D1" w:rsidP="005A66D1">
      <w:pPr>
        <w:pStyle w:val="ListParagraph"/>
        <w:numPr>
          <w:ilvl w:val="0"/>
          <w:numId w:val="473"/>
        </w:numPr>
        <w:rPr>
          <w:rFonts w:asciiTheme="minorBidi" w:eastAsia="Times New Roman" w:hAnsiTheme="minorBidi"/>
          <w:color w:val="FF0000"/>
          <w:sz w:val="24"/>
          <w:szCs w:val="24"/>
        </w:rPr>
      </w:pPr>
      <w:r>
        <w:rPr>
          <w:rFonts w:asciiTheme="minorBidi" w:eastAsia="Times New Roman" w:hAnsiTheme="minorBidi"/>
          <w:color w:val="FF0000"/>
          <w:sz w:val="24"/>
          <w:szCs w:val="24"/>
        </w:rPr>
        <w:t>ecchymosis on the floor of the mouth</w:t>
      </w:r>
    </w:p>
    <w:p w14:paraId="148D94AB" w14:textId="77777777" w:rsidR="005A66D1" w:rsidRDefault="005A66D1" w:rsidP="005A66D1">
      <w:pPr>
        <w:pStyle w:val="ListParagraph"/>
        <w:numPr>
          <w:ilvl w:val="0"/>
          <w:numId w:val="473"/>
        </w:numPr>
        <w:rPr>
          <w:rFonts w:asciiTheme="minorBidi" w:eastAsia="Times New Roman" w:hAnsiTheme="minorBidi"/>
          <w:sz w:val="24"/>
          <w:szCs w:val="24"/>
        </w:rPr>
      </w:pPr>
      <w:r>
        <w:rPr>
          <w:rFonts w:asciiTheme="minorBidi" w:eastAsia="Times New Roman" w:hAnsiTheme="minorBidi"/>
          <w:color w:val="000000"/>
          <w:sz w:val="24"/>
          <w:szCs w:val="24"/>
        </w:rPr>
        <w:t>trismus</w:t>
      </w:r>
    </w:p>
    <w:p w14:paraId="168D138E" w14:textId="77777777" w:rsidR="005A66D1" w:rsidRPr="005A66D1" w:rsidRDefault="005A66D1" w:rsidP="005A66D1">
      <w:pPr>
        <w:pStyle w:val="ListParagraph"/>
        <w:numPr>
          <w:ilvl w:val="0"/>
          <w:numId w:val="473"/>
        </w:numPr>
        <w:rPr>
          <w:rFonts w:asciiTheme="minorBidi" w:eastAsia="Times New Roman" w:hAnsiTheme="minorBidi"/>
          <w:sz w:val="24"/>
          <w:szCs w:val="24"/>
        </w:rPr>
      </w:pPr>
      <w:r>
        <w:rPr>
          <w:rFonts w:asciiTheme="minorBidi" w:eastAsia="Times New Roman" w:hAnsiTheme="minorBidi"/>
          <w:color w:val="000000"/>
          <w:sz w:val="24"/>
          <w:szCs w:val="24"/>
        </w:rPr>
        <w:t>loose teeth</w:t>
      </w:r>
    </w:p>
    <w:p w14:paraId="1C22AA62" w14:textId="77777777" w:rsidR="005A66D1" w:rsidRDefault="005A66D1" w:rsidP="005A66D1">
      <w:pPr>
        <w:rPr>
          <w:rFonts w:asciiTheme="minorBidi" w:eastAsia="Times New Roman" w:hAnsiTheme="minorBidi"/>
          <w:sz w:val="24"/>
          <w:szCs w:val="24"/>
        </w:rPr>
      </w:pPr>
    </w:p>
    <w:p w14:paraId="01BA8D12" w14:textId="77777777" w:rsidR="005A66D1" w:rsidRPr="005A66D1" w:rsidRDefault="005A66D1" w:rsidP="005A66D1">
      <w:pPr>
        <w:rPr>
          <w:rFonts w:asciiTheme="minorBidi" w:eastAsia="Times New Roman" w:hAnsiTheme="minorBidi"/>
          <w:sz w:val="24"/>
          <w:szCs w:val="24"/>
        </w:rPr>
      </w:pPr>
    </w:p>
    <w:p w14:paraId="3D33E13D" w14:textId="77777777" w:rsidR="005A66D1" w:rsidRDefault="005A66D1" w:rsidP="005A66D1">
      <w:pPr>
        <w:spacing w:after="0" w:line="240" w:lineRule="auto"/>
        <w:rPr>
          <w:rFonts w:asciiTheme="minorBidi" w:eastAsia="Times New Roman" w:hAnsiTheme="minorBidi"/>
          <w:sz w:val="24"/>
          <w:szCs w:val="24"/>
        </w:rPr>
      </w:pPr>
    </w:p>
    <w:p w14:paraId="0A54B2E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73 years old man presents with cholangitis.  no previous history of any abdominal  operation.  the Definitive treatment should be:</w:t>
      </w:r>
    </w:p>
    <w:p w14:paraId="6E604EA3" w14:textId="77777777" w:rsidR="005A66D1" w:rsidRDefault="005A66D1" w:rsidP="005A66D1">
      <w:pPr>
        <w:pStyle w:val="ListParagraph"/>
        <w:numPr>
          <w:ilvl w:val="0"/>
          <w:numId w:val="474"/>
        </w:numPr>
        <w:rPr>
          <w:rFonts w:asciiTheme="minorBidi" w:eastAsia="Times New Roman" w:hAnsiTheme="minorBidi"/>
          <w:sz w:val="24"/>
          <w:szCs w:val="24"/>
        </w:rPr>
      </w:pPr>
      <w:r>
        <w:rPr>
          <w:rFonts w:asciiTheme="minorBidi" w:eastAsia="Times New Roman" w:hAnsiTheme="minorBidi"/>
          <w:color w:val="000000"/>
          <w:sz w:val="24"/>
          <w:szCs w:val="24"/>
        </w:rPr>
        <w:t>cholecystectomy and choledocholithotomy</w:t>
      </w:r>
    </w:p>
    <w:p w14:paraId="7FB5B3AE" w14:textId="77777777" w:rsidR="005A66D1" w:rsidRDefault="005A66D1" w:rsidP="005A66D1">
      <w:pPr>
        <w:pStyle w:val="ListParagraph"/>
        <w:numPr>
          <w:ilvl w:val="0"/>
          <w:numId w:val="474"/>
        </w:numPr>
        <w:rPr>
          <w:rFonts w:asciiTheme="minorBidi" w:eastAsia="Times New Roman" w:hAnsiTheme="minorBidi"/>
          <w:sz w:val="24"/>
          <w:szCs w:val="24"/>
        </w:rPr>
      </w:pPr>
      <w:r>
        <w:rPr>
          <w:rFonts w:asciiTheme="minorBidi" w:eastAsia="Times New Roman" w:hAnsiTheme="minorBidi"/>
          <w:color w:val="000000"/>
          <w:sz w:val="24"/>
          <w:szCs w:val="24"/>
        </w:rPr>
        <w:t>ERCP and  sphincterotomy with a stone extraction</w:t>
      </w:r>
    </w:p>
    <w:p w14:paraId="78BB0CC6" w14:textId="77777777" w:rsidR="005A66D1" w:rsidRPr="00F12551" w:rsidRDefault="005A66D1" w:rsidP="005A66D1">
      <w:pPr>
        <w:pStyle w:val="ListParagraph"/>
        <w:numPr>
          <w:ilvl w:val="0"/>
          <w:numId w:val="474"/>
        </w:numPr>
        <w:rPr>
          <w:rFonts w:asciiTheme="minorBidi" w:eastAsia="Times New Roman" w:hAnsiTheme="minorBidi"/>
          <w:color w:val="FF0000"/>
          <w:sz w:val="24"/>
          <w:szCs w:val="24"/>
        </w:rPr>
      </w:pPr>
      <w:r w:rsidRPr="00F12551">
        <w:rPr>
          <w:rFonts w:asciiTheme="minorBidi" w:eastAsia="Times New Roman" w:hAnsiTheme="minorBidi"/>
          <w:color w:val="FF0000"/>
          <w:sz w:val="24"/>
          <w:szCs w:val="24"/>
        </w:rPr>
        <w:t>antibiotics therapy followed by  laparoscopic cholecystectomy</w:t>
      </w:r>
    </w:p>
    <w:p w14:paraId="3AE5FDCB" w14:textId="77777777" w:rsidR="005A66D1" w:rsidRDefault="005A66D1" w:rsidP="005A66D1">
      <w:pPr>
        <w:pStyle w:val="ListParagraph"/>
        <w:numPr>
          <w:ilvl w:val="0"/>
          <w:numId w:val="474"/>
        </w:numPr>
        <w:rPr>
          <w:rFonts w:asciiTheme="minorBidi" w:eastAsia="Times New Roman" w:hAnsiTheme="minorBidi"/>
          <w:sz w:val="24"/>
          <w:szCs w:val="24"/>
        </w:rPr>
      </w:pPr>
      <w:r>
        <w:rPr>
          <w:rFonts w:asciiTheme="minorBidi" w:eastAsia="Times New Roman" w:hAnsiTheme="minorBidi"/>
          <w:color w:val="000000"/>
          <w:sz w:val="24"/>
          <w:szCs w:val="24"/>
        </w:rPr>
        <w:t>choledocholithotomy</w:t>
      </w:r>
    </w:p>
    <w:p w14:paraId="244623F3" w14:textId="77777777" w:rsidR="005A66D1" w:rsidRPr="00F12551" w:rsidRDefault="005A66D1" w:rsidP="005A66D1">
      <w:pPr>
        <w:pStyle w:val="ListParagraph"/>
        <w:numPr>
          <w:ilvl w:val="0"/>
          <w:numId w:val="474"/>
        </w:numPr>
        <w:rPr>
          <w:rFonts w:asciiTheme="minorBidi" w:eastAsia="Times New Roman" w:hAnsiTheme="minorBidi"/>
          <w:color w:val="000000" w:themeColor="text1"/>
          <w:sz w:val="24"/>
          <w:szCs w:val="24"/>
        </w:rPr>
      </w:pPr>
      <w:r w:rsidRPr="00F12551">
        <w:rPr>
          <w:rFonts w:asciiTheme="minorBidi" w:eastAsia="Times New Roman" w:hAnsiTheme="minorBidi"/>
          <w:color w:val="000000" w:themeColor="text1"/>
          <w:sz w:val="24"/>
          <w:szCs w:val="24"/>
        </w:rPr>
        <w:t>ERCP, sphincterotomy with stone extraction and later consideration of cholecystectomy</w:t>
      </w:r>
      <w:r w:rsidRPr="00F12551">
        <w:rPr>
          <w:rFonts w:asciiTheme="minorBidi" w:eastAsia="Times New Roman" w:hAnsiTheme="minorBidi"/>
          <w:color w:val="000000" w:themeColor="text1"/>
          <w:sz w:val="24"/>
          <w:szCs w:val="24"/>
        </w:rPr>
        <w:br/>
      </w:r>
    </w:p>
    <w:p w14:paraId="31DDD488" w14:textId="77777777" w:rsidR="005A66D1" w:rsidRDefault="005A66D1" w:rsidP="005A66D1">
      <w:pPr>
        <w:spacing w:after="0" w:line="240" w:lineRule="auto"/>
        <w:rPr>
          <w:rFonts w:asciiTheme="minorBidi" w:eastAsia="Times New Roman" w:hAnsiTheme="minorBidi"/>
          <w:sz w:val="24"/>
          <w:szCs w:val="24"/>
        </w:rPr>
      </w:pPr>
    </w:p>
    <w:p w14:paraId="262F222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the treatment of  penetrating colon injury which of the following has the least influence in the development of intra-abdominal complication:</w:t>
      </w:r>
    </w:p>
    <w:p w14:paraId="793ED7BC" w14:textId="77777777" w:rsidR="005A66D1" w:rsidRDefault="005A66D1" w:rsidP="005A66D1">
      <w:pPr>
        <w:pStyle w:val="ListParagraph"/>
        <w:numPr>
          <w:ilvl w:val="0"/>
          <w:numId w:val="475"/>
        </w:numPr>
        <w:rPr>
          <w:rFonts w:asciiTheme="minorBidi" w:eastAsia="Times New Roman" w:hAnsiTheme="minorBidi"/>
          <w:sz w:val="24"/>
          <w:szCs w:val="24"/>
        </w:rPr>
      </w:pPr>
      <w:r>
        <w:rPr>
          <w:rFonts w:asciiTheme="minorBidi" w:eastAsia="Times New Roman" w:hAnsiTheme="minorBidi"/>
          <w:color w:val="000000"/>
          <w:sz w:val="24"/>
          <w:szCs w:val="24"/>
        </w:rPr>
        <w:t>Severe fecal contamination</w:t>
      </w:r>
    </w:p>
    <w:p w14:paraId="7AE73AC2" w14:textId="77777777" w:rsidR="005A66D1" w:rsidRDefault="005A66D1" w:rsidP="005A66D1">
      <w:pPr>
        <w:pStyle w:val="ListParagraph"/>
        <w:numPr>
          <w:ilvl w:val="0"/>
          <w:numId w:val="475"/>
        </w:numPr>
        <w:rPr>
          <w:rFonts w:asciiTheme="minorBidi" w:eastAsia="Times New Roman" w:hAnsiTheme="minorBidi"/>
          <w:sz w:val="24"/>
          <w:szCs w:val="24"/>
        </w:rPr>
      </w:pPr>
      <w:r>
        <w:rPr>
          <w:rFonts w:asciiTheme="minorBidi" w:eastAsia="Times New Roman" w:hAnsiTheme="minorBidi"/>
          <w:color w:val="000000"/>
          <w:sz w:val="24"/>
          <w:szCs w:val="24"/>
        </w:rPr>
        <w:t>use of Diverting colostomy</w:t>
      </w:r>
    </w:p>
    <w:p w14:paraId="13C6213C" w14:textId="77777777" w:rsidR="005A66D1" w:rsidRDefault="005A66D1" w:rsidP="005A66D1">
      <w:pPr>
        <w:pStyle w:val="ListParagraph"/>
        <w:numPr>
          <w:ilvl w:val="0"/>
          <w:numId w:val="475"/>
        </w:numPr>
        <w:rPr>
          <w:rFonts w:asciiTheme="minorBidi" w:eastAsia="Times New Roman" w:hAnsiTheme="minorBidi"/>
          <w:color w:val="FF0000"/>
          <w:sz w:val="24"/>
          <w:szCs w:val="24"/>
        </w:rPr>
      </w:pPr>
      <w:r>
        <w:rPr>
          <w:rFonts w:asciiTheme="minorBidi" w:eastAsia="Times New Roman" w:hAnsiTheme="minorBidi"/>
          <w:color w:val="FF0000"/>
          <w:sz w:val="24"/>
          <w:szCs w:val="24"/>
        </w:rPr>
        <w:t>blood transfusion more than 4units/25 hours</w:t>
      </w:r>
    </w:p>
    <w:p w14:paraId="32F5BEE8" w14:textId="77777777" w:rsidR="005A66D1" w:rsidRDefault="005A66D1" w:rsidP="005A66D1">
      <w:pPr>
        <w:pStyle w:val="ListParagraph"/>
        <w:numPr>
          <w:ilvl w:val="0"/>
          <w:numId w:val="475"/>
        </w:numPr>
        <w:rPr>
          <w:rFonts w:asciiTheme="minorBidi" w:eastAsia="Times New Roman" w:hAnsiTheme="minorBidi"/>
          <w:sz w:val="24"/>
          <w:szCs w:val="24"/>
        </w:rPr>
      </w:pPr>
      <w:r>
        <w:rPr>
          <w:rFonts w:asciiTheme="minorBidi" w:eastAsia="Times New Roman" w:hAnsiTheme="minorBidi"/>
          <w:color w:val="000000"/>
          <w:sz w:val="24"/>
          <w:szCs w:val="24"/>
        </w:rPr>
        <w:t>delay in therapy after 8 hours</w:t>
      </w:r>
    </w:p>
    <w:p w14:paraId="18A9A865" w14:textId="77777777" w:rsidR="005A66D1" w:rsidRDefault="005A66D1" w:rsidP="005A66D1">
      <w:pPr>
        <w:pStyle w:val="ListParagraph"/>
        <w:numPr>
          <w:ilvl w:val="0"/>
          <w:numId w:val="475"/>
        </w:numPr>
        <w:rPr>
          <w:rFonts w:asciiTheme="minorBidi" w:eastAsia="Times New Roman" w:hAnsiTheme="minorBidi"/>
          <w:sz w:val="24"/>
          <w:szCs w:val="24"/>
        </w:rPr>
      </w:pPr>
      <w:r>
        <w:rPr>
          <w:rFonts w:asciiTheme="minorBidi" w:eastAsia="Times New Roman" w:hAnsiTheme="minorBidi"/>
          <w:color w:val="000000"/>
          <w:sz w:val="24"/>
          <w:szCs w:val="24"/>
        </w:rPr>
        <w:t>shock at admission</w:t>
      </w:r>
    </w:p>
    <w:p w14:paraId="3FADE390" w14:textId="77777777" w:rsidR="005A66D1" w:rsidRDefault="005A66D1" w:rsidP="005A66D1">
      <w:pPr>
        <w:spacing w:after="0" w:line="240" w:lineRule="auto"/>
        <w:rPr>
          <w:rFonts w:asciiTheme="minorBidi" w:eastAsia="Times New Roman" w:hAnsiTheme="minorBidi"/>
          <w:sz w:val="18"/>
          <w:szCs w:val="18"/>
        </w:rPr>
      </w:pPr>
    </w:p>
    <w:p w14:paraId="0CFFDFFC"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peptic ulcer can occur at the following sites except:</w:t>
      </w:r>
    </w:p>
    <w:p w14:paraId="4F4083C3" w14:textId="77777777" w:rsidR="005A66D1" w:rsidRDefault="005A66D1" w:rsidP="005A66D1">
      <w:pPr>
        <w:pStyle w:val="ListParagraph"/>
        <w:numPr>
          <w:ilvl w:val="0"/>
          <w:numId w:val="476"/>
        </w:numPr>
        <w:rPr>
          <w:rFonts w:asciiTheme="minorBidi" w:eastAsia="Times New Roman" w:hAnsiTheme="minorBidi"/>
          <w:sz w:val="24"/>
          <w:szCs w:val="24"/>
        </w:rPr>
      </w:pPr>
      <w:r>
        <w:rPr>
          <w:rFonts w:asciiTheme="minorBidi" w:eastAsia="Times New Roman" w:hAnsiTheme="minorBidi"/>
          <w:color w:val="000000"/>
          <w:sz w:val="24"/>
          <w:szCs w:val="24"/>
        </w:rPr>
        <w:t>lower end of the esophagus</w:t>
      </w:r>
    </w:p>
    <w:p w14:paraId="790BB909" w14:textId="77777777" w:rsidR="005A66D1" w:rsidRDefault="005A66D1" w:rsidP="005A66D1">
      <w:pPr>
        <w:pStyle w:val="ListParagraph"/>
        <w:numPr>
          <w:ilvl w:val="0"/>
          <w:numId w:val="476"/>
        </w:numPr>
        <w:rPr>
          <w:rFonts w:asciiTheme="minorBidi" w:eastAsia="Times New Roman" w:hAnsiTheme="minorBidi"/>
          <w:sz w:val="24"/>
          <w:szCs w:val="24"/>
        </w:rPr>
      </w:pPr>
      <w:r>
        <w:rPr>
          <w:rFonts w:asciiTheme="minorBidi" w:eastAsia="Times New Roman" w:hAnsiTheme="minorBidi"/>
          <w:color w:val="000000"/>
          <w:sz w:val="24"/>
          <w:szCs w:val="24"/>
        </w:rPr>
        <w:t>pyloric canal</w:t>
      </w:r>
    </w:p>
    <w:p w14:paraId="51C68F5F" w14:textId="77777777" w:rsidR="005A66D1" w:rsidRDefault="005A66D1" w:rsidP="005A66D1">
      <w:pPr>
        <w:pStyle w:val="ListParagraph"/>
        <w:numPr>
          <w:ilvl w:val="0"/>
          <w:numId w:val="476"/>
        </w:numPr>
        <w:rPr>
          <w:rFonts w:asciiTheme="minorBidi" w:eastAsia="Times New Roman" w:hAnsiTheme="minorBidi"/>
          <w:sz w:val="24"/>
          <w:szCs w:val="24"/>
        </w:rPr>
      </w:pPr>
      <w:r>
        <w:rPr>
          <w:rFonts w:asciiTheme="minorBidi" w:eastAsia="Times New Roman" w:hAnsiTheme="minorBidi"/>
          <w:color w:val="000000"/>
          <w:sz w:val="24"/>
          <w:szCs w:val="24"/>
        </w:rPr>
        <w:t>duodenum bulb</w:t>
      </w:r>
    </w:p>
    <w:p w14:paraId="49770827" w14:textId="77777777" w:rsidR="005A66D1" w:rsidRDefault="005A66D1" w:rsidP="005A66D1">
      <w:pPr>
        <w:pStyle w:val="ListParagraph"/>
        <w:numPr>
          <w:ilvl w:val="0"/>
          <w:numId w:val="476"/>
        </w:numPr>
        <w:rPr>
          <w:rFonts w:asciiTheme="minorBidi" w:eastAsia="Times New Roman" w:hAnsiTheme="minorBidi"/>
          <w:sz w:val="24"/>
          <w:szCs w:val="24"/>
        </w:rPr>
      </w:pPr>
      <w:r>
        <w:rPr>
          <w:rFonts w:asciiTheme="minorBidi" w:eastAsia="Times New Roman" w:hAnsiTheme="minorBidi"/>
          <w:color w:val="000000"/>
          <w:sz w:val="24"/>
          <w:szCs w:val="24"/>
        </w:rPr>
        <w:t>Michael's diverticulum</w:t>
      </w:r>
    </w:p>
    <w:p w14:paraId="7680956F" w14:textId="77777777" w:rsidR="005A66D1" w:rsidRDefault="005A66D1" w:rsidP="005A66D1">
      <w:pPr>
        <w:pStyle w:val="ListParagraph"/>
        <w:numPr>
          <w:ilvl w:val="0"/>
          <w:numId w:val="476"/>
        </w:numPr>
        <w:rPr>
          <w:rFonts w:asciiTheme="minorBidi" w:eastAsia="Times New Roman" w:hAnsiTheme="minorBidi"/>
          <w:color w:val="FF0000"/>
          <w:sz w:val="24"/>
          <w:szCs w:val="24"/>
        </w:rPr>
      </w:pPr>
      <w:r>
        <w:rPr>
          <w:rFonts w:asciiTheme="minorBidi" w:eastAsia="Times New Roman" w:hAnsiTheme="minorBidi"/>
          <w:color w:val="FF0000"/>
          <w:sz w:val="24"/>
          <w:szCs w:val="24"/>
        </w:rPr>
        <w:t>jejunum </w:t>
      </w:r>
    </w:p>
    <w:p w14:paraId="3DF1B84A" w14:textId="77777777" w:rsidR="005A66D1" w:rsidRDefault="005A66D1" w:rsidP="005A66D1">
      <w:pPr>
        <w:spacing w:after="0" w:line="240" w:lineRule="auto"/>
        <w:rPr>
          <w:rFonts w:asciiTheme="minorBidi" w:eastAsia="Times New Roman" w:hAnsiTheme="minorBidi"/>
          <w:sz w:val="18"/>
          <w:szCs w:val="18"/>
        </w:rPr>
      </w:pPr>
    </w:p>
    <w:p w14:paraId="7D37B72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clinical Features of abdominal compartment syndrome following multiple traumas patient include the following except:</w:t>
      </w:r>
    </w:p>
    <w:p w14:paraId="5D7B9124" w14:textId="77777777" w:rsidR="005A66D1" w:rsidRDefault="005A66D1" w:rsidP="005A66D1">
      <w:pPr>
        <w:pStyle w:val="ListParagraph"/>
        <w:numPr>
          <w:ilvl w:val="0"/>
          <w:numId w:val="477"/>
        </w:numPr>
        <w:rPr>
          <w:rFonts w:asciiTheme="minorBidi" w:eastAsia="Times New Roman" w:hAnsiTheme="minorBidi"/>
          <w:sz w:val="24"/>
          <w:szCs w:val="24"/>
        </w:rPr>
      </w:pPr>
      <w:r>
        <w:rPr>
          <w:rFonts w:asciiTheme="minorBidi" w:eastAsia="Times New Roman" w:hAnsiTheme="minorBidi"/>
          <w:color w:val="000000"/>
          <w:sz w:val="24"/>
          <w:szCs w:val="24"/>
        </w:rPr>
        <w:t>tachycardia</w:t>
      </w:r>
    </w:p>
    <w:p w14:paraId="687BF0B6" w14:textId="77777777" w:rsidR="005A66D1" w:rsidRDefault="005A66D1" w:rsidP="005A66D1">
      <w:pPr>
        <w:pStyle w:val="ListParagraph"/>
        <w:numPr>
          <w:ilvl w:val="0"/>
          <w:numId w:val="477"/>
        </w:numPr>
        <w:rPr>
          <w:rFonts w:asciiTheme="minorBidi" w:eastAsia="Times New Roman" w:hAnsiTheme="minorBidi"/>
          <w:sz w:val="24"/>
          <w:szCs w:val="24"/>
        </w:rPr>
      </w:pPr>
      <w:r>
        <w:rPr>
          <w:rFonts w:asciiTheme="minorBidi" w:eastAsia="Times New Roman" w:hAnsiTheme="minorBidi"/>
          <w:color w:val="000000"/>
          <w:sz w:val="24"/>
          <w:szCs w:val="24"/>
        </w:rPr>
        <w:t>low urine output</w:t>
      </w:r>
    </w:p>
    <w:p w14:paraId="75CE5FC3" w14:textId="77777777" w:rsidR="005A66D1" w:rsidRDefault="005A66D1" w:rsidP="005A66D1">
      <w:pPr>
        <w:pStyle w:val="ListParagraph"/>
        <w:numPr>
          <w:ilvl w:val="0"/>
          <w:numId w:val="477"/>
        </w:numPr>
        <w:rPr>
          <w:rFonts w:asciiTheme="minorBidi" w:eastAsia="Times New Roman" w:hAnsiTheme="minorBidi"/>
          <w:sz w:val="24"/>
          <w:szCs w:val="24"/>
        </w:rPr>
      </w:pPr>
      <w:r>
        <w:rPr>
          <w:rFonts w:asciiTheme="minorBidi" w:eastAsia="Times New Roman" w:hAnsiTheme="minorBidi"/>
          <w:color w:val="000000"/>
          <w:sz w:val="24"/>
          <w:szCs w:val="24"/>
        </w:rPr>
        <w:t>elevated CVP</w:t>
      </w:r>
    </w:p>
    <w:p w14:paraId="093CC064" w14:textId="77777777" w:rsidR="005A66D1" w:rsidRDefault="005A66D1" w:rsidP="005A66D1">
      <w:pPr>
        <w:pStyle w:val="ListParagraph"/>
        <w:numPr>
          <w:ilvl w:val="0"/>
          <w:numId w:val="477"/>
        </w:numPr>
        <w:rPr>
          <w:rFonts w:asciiTheme="minorBidi" w:eastAsia="Times New Roman" w:hAnsiTheme="minorBidi"/>
          <w:sz w:val="24"/>
          <w:szCs w:val="24"/>
        </w:rPr>
      </w:pPr>
      <w:r>
        <w:rPr>
          <w:rFonts w:asciiTheme="minorBidi" w:eastAsia="Times New Roman" w:hAnsiTheme="minorBidi"/>
          <w:color w:val="000000"/>
          <w:sz w:val="24"/>
          <w:szCs w:val="24"/>
        </w:rPr>
        <w:t>the elevated abdominal pressure can be measured by Foley's catheter</w:t>
      </w:r>
    </w:p>
    <w:p w14:paraId="7AAD7C3D" w14:textId="77777777" w:rsidR="005A66D1" w:rsidRDefault="005A66D1" w:rsidP="005A66D1">
      <w:pPr>
        <w:pStyle w:val="ListParagraph"/>
        <w:numPr>
          <w:ilvl w:val="0"/>
          <w:numId w:val="477"/>
        </w:numPr>
        <w:rPr>
          <w:rFonts w:asciiTheme="minorBidi" w:eastAsia="Times New Roman" w:hAnsiTheme="minorBidi"/>
          <w:color w:val="FF0000"/>
          <w:sz w:val="24"/>
          <w:szCs w:val="24"/>
        </w:rPr>
      </w:pPr>
      <w:r>
        <w:rPr>
          <w:rFonts w:asciiTheme="minorBidi" w:eastAsia="Times New Roman" w:hAnsiTheme="minorBidi"/>
          <w:color w:val="FF0000"/>
          <w:sz w:val="24"/>
          <w:szCs w:val="24"/>
        </w:rPr>
        <w:t>intra-abdominal pressure above 10 cm h2o is  diagnostic</w:t>
      </w:r>
    </w:p>
    <w:p w14:paraId="6C842E0A" w14:textId="77777777" w:rsidR="005A66D1" w:rsidRDefault="005A66D1" w:rsidP="005A66D1">
      <w:pPr>
        <w:spacing w:after="0" w:line="240" w:lineRule="auto"/>
        <w:rPr>
          <w:rFonts w:asciiTheme="minorBidi" w:eastAsia="Times New Roman" w:hAnsiTheme="minorBidi"/>
          <w:sz w:val="18"/>
          <w:szCs w:val="18"/>
        </w:rPr>
      </w:pPr>
    </w:p>
    <w:p w14:paraId="25E7157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all the statements are true in the management of a child with caustic ingestion except:</w:t>
      </w:r>
    </w:p>
    <w:p w14:paraId="2D2F5C5C" w14:textId="77777777" w:rsidR="005A66D1" w:rsidRDefault="005A66D1" w:rsidP="005A66D1">
      <w:pPr>
        <w:pStyle w:val="ListParagraph"/>
        <w:numPr>
          <w:ilvl w:val="0"/>
          <w:numId w:val="478"/>
        </w:numPr>
        <w:rPr>
          <w:rFonts w:asciiTheme="minorBidi" w:eastAsia="Times New Roman" w:hAnsiTheme="minorBidi"/>
          <w:sz w:val="24"/>
          <w:szCs w:val="24"/>
        </w:rPr>
      </w:pPr>
      <w:r>
        <w:rPr>
          <w:rFonts w:asciiTheme="minorBidi" w:eastAsia="Times New Roman" w:hAnsiTheme="minorBidi"/>
          <w:color w:val="000000"/>
          <w:sz w:val="24"/>
          <w:szCs w:val="24"/>
        </w:rPr>
        <w:t>establish the patency of Airway</w:t>
      </w:r>
    </w:p>
    <w:p w14:paraId="0CF6FF01" w14:textId="77777777" w:rsidR="005A66D1" w:rsidRDefault="005A66D1" w:rsidP="005A66D1">
      <w:pPr>
        <w:pStyle w:val="ListParagraph"/>
        <w:numPr>
          <w:ilvl w:val="0"/>
          <w:numId w:val="478"/>
        </w:numPr>
        <w:rPr>
          <w:rFonts w:asciiTheme="minorBidi" w:eastAsia="Times New Roman" w:hAnsiTheme="minorBidi"/>
          <w:sz w:val="24"/>
          <w:szCs w:val="24"/>
        </w:rPr>
      </w:pPr>
      <w:r>
        <w:rPr>
          <w:rFonts w:asciiTheme="minorBidi" w:eastAsia="Times New Roman" w:hAnsiTheme="minorBidi"/>
          <w:color w:val="000000"/>
          <w:sz w:val="24"/>
          <w:szCs w:val="24"/>
        </w:rPr>
        <w:lastRenderedPageBreak/>
        <w:t>arrange endoscopy for esophagus is necessary within 24 to  48 hours. in every suspected case</w:t>
      </w:r>
    </w:p>
    <w:p w14:paraId="7AA18B12" w14:textId="77777777" w:rsidR="005A66D1" w:rsidRDefault="005A66D1" w:rsidP="005A66D1">
      <w:pPr>
        <w:pStyle w:val="ListParagraph"/>
        <w:numPr>
          <w:ilvl w:val="0"/>
          <w:numId w:val="478"/>
        </w:numPr>
        <w:rPr>
          <w:rFonts w:asciiTheme="minorBidi" w:eastAsia="Times New Roman" w:hAnsiTheme="minorBidi"/>
          <w:sz w:val="24"/>
          <w:szCs w:val="24"/>
        </w:rPr>
      </w:pPr>
      <w:r>
        <w:rPr>
          <w:rFonts w:asciiTheme="minorBidi" w:eastAsia="Times New Roman" w:hAnsiTheme="minorBidi"/>
          <w:color w:val="000000"/>
          <w:sz w:val="24"/>
          <w:szCs w:val="24"/>
        </w:rPr>
        <w:t>perform esophagogram within two to three weeks after ingestion</w:t>
      </w:r>
    </w:p>
    <w:p w14:paraId="22613D35" w14:textId="77777777" w:rsidR="005A66D1" w:rsidRDefault="005A66D1" w:rsidP="005A66D1">
      <w:pPr>
        <w:pStyle w:val="ListParagraph"/>
        <w:numPr>
          <w:ilvl w:val="0"/>
          <w:numId w:val="478"/>
        </w:numPr>
        <w:rPr>
          <w:rFonts w:asciiTheme="minorBidi" w:eastAsia="Times New Roman" w:hAnsiTheme="minorBidi"/>
          <w:color w:val="FF0000"/>
          <w:sz w:val="24"/>
          <w:szCs w:val="24"/>
        </w:rPr>
      </w:pPr>
      <w:r>
        <w:rPr>
          <w:rFonts w:asciiTheme="minorBidi" w:eastAsia="Times New Roman" w:hAnsiTheme="minorBidi"/>
          <w:color w:val="FF0000"/>
          <w:sz w:val="24"/>
          <w:szCs w:val="24"/>
        </w:rPr>
        <w:t>insert nasogastric tube for gastric wash</w:t>
      </w:r>
    </w:p>
    <w:p w14:paraId="0775E3EA" w14:textId="77777777" w:rsidR="005A66D1" w:rsidRPr="005A66D1" w:rsidRDefault="005A66D1" w:rsidP="005A66D1">
      <w:pPr>
        <w:pStyle w:val="ListParagraph"/>
        <w:numPr>
          <w:ilvl w:val="0"/>
          <w:numId w:val="478"/>
        </w:numPr>
        <w:rPr>
          <w:rFonts w:asciiTheme="minorBidi" w:eastAsia="Times New Roman" w:hAnsiTheme="minorBidi"/>
          <w:sz w:val="24"/>
          <w:szCs w:val="24"/>
        </w:rPr>
      </w:pPr>
      <w:r>
        <w:rPr>
          <w:rFonts w:asciiTheme="minorBidi" w:eastAsia="Times New Roman" w:hAnsiTheme="minorBidi"/>
          <w:color w:val="000000"/>
          <w:sz w:val="24"/>
          <w:szCs w:val="24"/>
        </w:rPr>
        <w:t>perform chest and abdominal X-ray on arrival</w:t>
      </w:r>
    </w:p>
    <w:p w14:paraId="6CC2A2E9" w14:textId="77777777" w:rsidR="005A66D1" w:rsidRDefault="005A66D1" w:rsidP="005A66D1">
      <w:pPr>
        <w:rPr>
          <w:rFonts w:asciiTheme="minorBidi" w:eastAsia="Times New Roman" w:hAnsiTheme="minorBidi"/>
          <w:sz w:val="24"/>
          <w:szCs w:val="24"/>
        </w:rPr>
      </w:pPr>
    </w:p>
    <w:p w14:paraId="6382D04E" w14:textId="77777777" w:rsidR="005A66D1" w:rsidRDefault="005A66D1" w:rsidP="005A66D1">
      <w:pPr>
        <w:rPr>
          <w:rFonts w:asciiTheme="minorBidi" w:eastAsia="Times New Roman" w:hAnsiTheme="minorBidi"/>
          <w:sz w:val="24"/>
          <w:szCs w:val="24"/>
        </w:rPr>
      </w:pPr>
    </w:p>
    <w:p w14:paraId="2C7E2FAE" w14:textId="77777777" w:rsidR="005A66D1" w:rsidRPr="005A66D1" w:rsidRDefault="005A66D1" w:rsidP="005A66D1">
      <w:pPr>
        <w:rPr>
          <w:rFonts w:asciiTheme="minorBidi" w:eastAsia="Times New Roman" w:hAnsiTheme="minorBidi"/>
          <w:sz w:val="24"/>
          <w:szCs w:val="24"/>
        </w:rPr>
      </w:pPr>
    </w:p>
    <w:p w14:paraId="50B52A53" w14:textId="77777777" w:rsidR="005A66D1" w:rsidRDefault="005A66D1" w:rsidP="005A66D1">
      <w:pPr>
        <w:spacing w:after="0" w:line="240" w:lineRule="auto"/>
        <w:rPr>
          <w:rFonts w:asciiTheme="minorBidi" w:eastAsia="Times New Roman" w:hAnsiTheme="minorBidi"/>
          <w:sz w:val="18"/>
          <w:szCs w:val="18"/>
        </w:rPr>
      </w:pPr>
    </w:p>
    <w:p w14:paraId="51259355"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an 18 years old man has blunt abdominal trauma. is hemodynamically and neurogically stable.  because of increasing abdominal pain, CT scan was ordered and showed a 3 cm liver tear,  his hematocrit was 36% on admission,  dropped to 34% after 2 hours . most appropriate management now  would be:</w:t>
      </w:r>
    </w:p>
    <w:p w14:paraId="29921446" w14:textId="77777777" w:rsidR="005A66D1" w:rsidRDefault="005A66D1" w:rsidP="005A66D1">
      <w:pPr>
        <w:pStyle w:val="ListParagraph"/>
        <w:numPr>
          <w:ilvl w:val="0"/>
          <w:numId w:val="479"/>
        </w:numPr>
        <w:rPr>
          <w:rFonts w:asciiTheme="minorBidi" w:eastAsia="Times New Roman" w:hAnsiTheme="minorBidi"/>
          <w:sz w:val="24"/>
          <w:szCs w:val="24"/>
        </w:rPr>
      </w:pPr>
      <w:r>
        <w:rPr>
          <w:rFonts w:asciiTheme="minorBidi" w:eastAsia="Times New Roman" w:hAnsiTheme="minorBidi"/>
          <w:color w:val="000000"/>
          <w:sz w:val="24"/>
          <w:szCs w:val="24"/>
        </w:rPr>
        <w:t>admit to ICU and observe</w:t>
      </w:r>
    </w:p>
    <w:p w14:paraId="64208696" w14:textId="77777777" w:rsidR="005A66D1" w:rsidRDefault="005A66D1" w:rsidP="005A66D1">
      <w:pPr>
        <w:pStyle w:val="ListParagraph"/>
        <w:numPr>
          <w:ilvl w:val="0"/>
          <w:numId w:val="479"/>
        </w:numPr>
        <w:rPr>
          <w:rFonts w:asciiTheme="minorBidi" w:eastAsia="Times New Roman" w:hAnsiTheme="minorBidi"/>
          <w:color w:val="FF0000"/>
          <w:sz w:val="24"/>
          <w:szCs w:val="24"/>
        </w:rPr>
      </w:pPr>
      <w:r>
        <w:rPr>
          <w:rFonts w:asciiTheme="minorBidi" w:eastAsia="Times New Roman" w:hAnsiTheme="minorBidi"/>
          <w:color w:val="FF0000"/>
          <w:sz w:val="24"/>
          <w:szCs w:val="24"/>
        </w:rPr>
        <w:t>immediate laparotomy</w:t>
      </w:r>
    </w:p>
    <w:p w14:paraId="4ED81B6E" w14:textId="77777777" w:rsidR="005A66D1" w:rsidRDefault="005A66D1" w:rsidP="005A66D1">
      <w:pPr>
        <w:pStyle w:val="ListParagraph"/>
        <w:numPr>
          <w:ilvl w:val="0"/>
          <w:numId w:val="479"/>
        </w:numPr>
        <w:rPr>
          <w:rFonts w:asciiTheme="minorBidi" w:eastAsia="Times New Roman" w:hAnsiTheme="minorBidi"/>
          <w:sz w:val="24"/>
          <w:szCs w:val="24"/>
        </w:rPr>
      </w:pPr>
      <w:r>
        <w:rPr>
          <w:rFonts w:asciiTheme="minorBidi" w:eastAsia="Times New Roman" w:hAnsiTheme="minorBidi"/>
          <w:color w:val="000000"/>
          <w:sz w:val="24"/>
          <w:szCs w:val="24"/>
        </w:rPr>
        <w:t>immediate arteriography and possible embolization</w:t>
      </w:r>
    </w:p>
    <w:p w14:paraId="53A13D3A" w14:textId="77777777" w:rsidR="005A66D1" w:rsidRDefault="005A66D1" w:rsidP="005A66D1">
      <w:pPr>
        <w:pStyle w:val="ListParagraph"/>
        <w:numPr>
          <w:ilvl w:val="0"/>
          <w:numId w:val="479"/>
        </w:numPr>
        <w:rPr>
          <w:rFonts w:asciiTheme="minorBidi" w:eastAsia="Times New Roman" w:hAnsiTheme="minorBidi"/>
          <w:sz w:val="24"/>
          <w:szCs w:val="24"/>
        </w:rPr>
      </w:pPr>
      <w:r>
        <w:rPr>
          <w:rFonts w:asciiTheme="minorBidi" w:eastAsia="Times New Roman" w:hAnsiTheme="minorBidi"/>
          <w:color w:val="000000"/>
          <w:sz w:val="24"/>
          <w:szCs w:val="24"/>
        </w:rPr>
        <w:t>aggressive fluid resuscitation ( 3-5 L of crystalloid in 30 minutes)</w:t>
      </w:r>
    </w:p>
    <w:p w14:paraId="6BB6B3FB" w14:textId="77777777" w:rsidR="005A66D1" w:rsidRDefault="005A66D1" w:rsidP="005A66D1">
      <w:pPr>
        <w:pStyle w:val="ListParagraph"/>
        <w:numPr>
          <w:ilvl w:val="0"/>
          <w:numId w:val="479"/>
        </w:numPr>
        <w:rPr>
          <w:rFonts w:asciiTheme="minorBidi" w:eastAsia="Times New Roman" w:hAnsiTheme="minorBidi"/>
          <w:sz w:val="24"/>
          <w:szCs w:val="24"/>
        </w:rPr>
      </w:pPr>
      <w:r>
        <w:rPr>
          <w:rFonts w:asciiTheme="minorBidi" w:eastAsia="Times New Roman" w:hAnsiTheme="minorBidi"/>
          <w:color w:val="000000"/>
          <w:sz w:val="24"/>
          <w:szCs w:val="24"/>
        </w:rPr>
        <w:t>diagnostic peritoneal lavage</w:t>
      </w:r>
    </w:p>
    <w:p w14:paraId="5B23A330" w14:textId="77777777" w:rsidR="005A66D1" w:rsidRDefault="005A66D1" w:rsidP="005A66D1">
      <w:pPr>
        <w:spacing w:after="0" w:line="240" w:lineRule="auto"/>
        <w:rPr>
          <w:rFonts w:asciiTheme="minorBidi" w:eastAsia="Times New Roman" w:hAnsiTheme="minorBidi"/>
          <w:sz w:val="18"/>
          <w:szCs w:val="18"/>
        </w:rPr>
      </w:pPr>
    </w:p>
    <w:p w14:paraId="01383DC9"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what is the indication of surgical exploration in newborn baby with necrotizing  enterocolitis?</w:t>
      </w:r>
    </w:p>
    <w:p w14:paraId="65A6F739" w14:textId="77777777" w:rsidR="005A66D1" w:rsidRDefault="005A66D1" w:rsidP="005A66D1">
      <w:pPr>
        <w:pStyle w:val="ListParagraph"/>
        <w:numPr>
          <w:ilvl w:val="0"/>
          <w:numId w:val="480"/>
        </w:numPr>
        <w:rPr>
          <w:rFonts w:asciiTheme="minorBidi" w:eastAsia="Times New Roman" w:hAnsiTheme="minorBidi"/>
          <w:sz w:val="24"/>
          <w:szCs w:val="24"/>
        </w:rPr>
      </w:pPr>
      <w:r>
        <w:rPr>
          <w:rFonts w:asciiTheme="minorBidi" w:eastAsia="Times New Roman" w:hAnsiTheme="minorBidi"/>
          <w:color w:val="000000"/>
          <w:sz w:val="24"/>
          <w:szCs w:val="24"/>
        </w:rPr>
        <w:t>subserosal gas in abdominal x-ray film</w:t>
      </w:r>
    </w:p>
    <w:p w14:paraId="5167302E" w14:textId="77777777" w:rsidR="005A66D1" w:rsidRDefault="005A66D1" w:rsidP="005A66D1">
      <w:pPr>
        <w:pStyle w:val="ListParagraph"/>
        <w:numPr>
          <w:ilvl w:val="0"/>
          <w:numId w:val="480"/>
        </w:numPr>
        <w:rPr>
          <w:rFonts w:asciiTheme="minorBidi" w:eastAsia="Times New Roman" w:hAnsiTheme="minorBidi"/>
          <w:sz w:val="24"/>
          <w:szCs w:val="24"/>
        </w:rPr>
      </w:pPr>
      <w:r>
        <w:rPr>
          <w:rFonts w:asciiTheme="minorBidi" w:eastAsia="Times New Roman" w:hAnsiTheme="minorBidi"/>
          <w:color w:val="000000"/>
          <w:sz w:val="24"/>
          <w:szCs w:val="24"/>
        </w:rPr>
        <w:t>Presence of portal vein gas in x-ray film</w:t>
      </w:r>
    </w:p>
    <w:p w14:paraId="7EB03E48" w14:textId="77777777" w:rsidR="005A66D1" w:rsidRDefault="005A66D1" w:rsidP="005A66D1">
      <w:pPr>
        <w:pStyle w:val="ListParagraph"/>
        <w:numPr>
          <w:ilvl w:val="0"/>
          <w:numId w:val="480"/>
        </w:numPr>
        <w:rPr>
          <w:rFonts w:asciiTheme="minorBidi" w:eastAsia="Times New Roman" w:hAnsiTheme="minorBidi"/>
          <w:color w:val="FF0000"/>
          <w:sz w:val="24"/>
          <w:szCs w:val="24"/>
        </w:rPr>
      </w:pPr>
      <w:r>
        <w:rPr>
          <w:rFonts w:asciiTheme="minorBidi" w:eastAsia="Times New Roman" w:hAnsiTheme="minorBidi"/>
          <w:color w:val="FF0000"/>
          <w:sz w:val="24"/>
          <w:szCs w:val="24"/>
        </w:rPr>
        <w:t>clinical deterioration ( Progressive acidosis)</w:t>
      </w:r>
    </w:p>
    <w:p w14:paraId="4A524DBC" w14:textId="77777777" w:rsidR="005A66D1" w:rsidRDefault="005A66D1" w:rsidP="005A66D1">
      <w:pPr>
        <w:pStyle w:val="ListParagraph"/>
        <w:numPr>
          <w:ilvl w:val="0"/>
          <w:numId w:val="480"/>
        </w:numPr>
        <w:rPr>
          <w:rFonts w:asciiTheme="minorBidi" w:eastAsia="Times New Roman" w:hAnsiTheme="minorBidi"/>
          <w:sz w:val="24"/>
          <w:szCs w:val="24"/>
        </w:rPr>
      </w:pPr>
      <w:r>
        <w:rPr>
          <w:rFonts w:asciiTheme="minorBidi" w:eastAsia="Times New Roman" w:hAnsiTheme="minorBidi"/>
          <w:color w:val="000000"/>
          <w:sz w:val="24"/>
          <w:szCs w:val="24"/>
        </w:rPr>
        <w:t>massive rectal bleeding</w:t>
      </w:r>
    </w:p>
    <w:p w14:paraId="527D0F9F" w14:textId="77777777" w:rsidR="005A66D1" w:rsidRDefault="005A66D1" w:rsidP="005A66D1">
      <w:pPr>
        <w:pStyle w:val="ListParagraph"/>
        <w:numPr>
          <w:ilvl w:val="0"/>
          <w:numId w:val="480"/>
        </w:numPr>
        <w:rPr>
          <w:rFonts w:asciiTheme="minorBidi" w:eastAsia="Times New Roman" w:hAnsiTheme="minorBidi"/>
          <w:sz w:val="24"/>
          <w:szCs w:val="24"/>
        </w:rPr>
      </w:pPr>
      <w:r>
        <w:rPr>
          <w:rFonts w:asciiTheme="minorBidi" w:eastAsia="Times New Roman" w:hAnsiTheme="minorBidi"/>
          <w:color w:val="000000"/>
          <w:sz w:val="24"/>
          <w:szCs w:val="24"/>
        </w:rPr>
        <w:t>thrombocytopenia </w:t>
      </w:r>
    </w:p>
    <w:p w14:paraId="22CD16F0" w14:textId="77777777" w:rsidR="005A66D1" w:rsidRDefault="005A66D1" w:rsidP="005A66D1">
      <w:pPr>
        <w:spacing w:after="0" w:line="240" w:lineRule="auto"/>
        <w:rPr>
          <w:rFonts w:asciiTheme="minorBidi" w:eastAsia="Times New Roman" w:hAnsiTheme="minorBidi"/>
          <w:sz w:val="18"/>
          <w:szCs w:val="18"/>
        </w:rPr>
      </w:pPr>
    </w:p>
    <w:p w14:paraId="30F5B64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What is the following about  helicobacter pylori  is false:</w:t>
      </w:r>
    </w:p>
    <w:p w14:paraId="5D5F7BE4" w14:textId="77777777" w:rsidR="005A66D1" w:rsidRDefault="005A66D1" w:rsidP="005A66D1">
      <w:pPr>
        <w:pStyle w:val="ListParagraph"/>
        <w:numPr>
          <w:ilvl w:val="0"/>
          <w:numId w:val="481"/>
        </w:numPr>
        <w:rPr>
          <w:rFonts w:asciiTheme="minorBidi" w:eastAsia="Times New Roman" w:hAnsiTheme="minorBidi"/>
          <w:color w:val="FF0000"/>
          <w:sz w:val="24"/>
          <w:szCs w:val="24"/>
        </w:rPr>
      </w:pPr>
      <w:r>
        <w:rPr>
          <w:rFonts w:asciiTheme="minorBidi" w:eastAsia="Times New Roman" w:hAnsiTheme="minorBidi"/>
          <w:color w:val="FF0000"/>
          <w:sz w:val="24"/>
          <w:szCs w:val="24"/>
        </w:rPr>
        <w:t>gram-positive bacteria</w:t>
      </w:r>
    </w:p>
    <w:p w14:paraId="3320C474" w14:textId="77777777" w:rsidR="005A66D1" w:rsidRDefault="005A66D1" w:rsidP="005A66D1">
      <w:pPr>
        <w:pStyle w:val="ListParagraph"/>
        <w:numPr>
          <w:ilvl w:val="0"/>
          <w:numId w:val="481"/>
        </w:numPr>
        <w:rPr>
          <w:rFonts w:asciiTheme="minorBidi" w:eastAsia="Times New Roman" w:hAnsiTheme="minorBidi"/>
          <w:sz w:val="24"/>
          <w:szCs w:val="24"/>
        </w:rPr>
      </w:pPr>
      <w:r>
        <w:rPr>
          <w:rFonts w:asciiTheme="minorBidi" w:eastAsia="Times New Roman" w:hAnsiTheme="minorBidi"/>
          <w:color w:val="000000"/>
          <w:sz w:val="24"/>
          <w:szCs w:val="24"/>
        </w:rPr>
        <w:t>microaerophilic bacteria</w:t>
      </w:r>
    </w:p>
    <w:p w14:paraId="0B1D5BD4" w14:textId="77777777" w:rsidR="005A66D1" w:rsidRDefault="005A66D1" w:rsidP="005A66D1">
      <w:pPr>
        <w:pStyle w:val="ListParagraph"/>
        <w:numPr>
          <w:ilvl w:val="0"/>
          <w:numId w:val="481"/>
        </w:numPr>
        <w:rPr>
          <w:rFonts w:asciiTheme="minorBidi" w:eastAsia="Times New Roman" w:hAnsiTheme="minorBidi"/>
          <w:sz w:val="24"/>
          <w:szCs w:val="24"/>
        </w:rPr>
      </w:pPr>
      <w:r>
        <w:rPr>
          <w:rFonts w:asciiTheme="minorBidi" w:eastAsia="Times New Roman" w:hAnsiTheme="minorBidi"/>
          <w:color w:val="000000"/>
          <w:sz w:val="24"/>
          <w:szCs w:val="24"/>
        </w:rPr>
        <w:t>reduce duodenal bicarbonate</w:t>
      </w:r>
    </w:p>
    <w:p w14:paraId="005884A6" w14:textId="77777777" w:rsidR="005A66D1" w:rsidRDefault="005A66D1" w:rsidP="005A66D1">
      <w:pPr>
        <w:pStyle w:val="ListParagraph"/>
        <w:numPr>
          <w:ilvl w:val="0"/>
          <w:numId w:val="481"/>
        </w:numPr>
        <w:rPr>
          <w:rFonts w:asciiTheme="minorBidi" w:eastAsia="Times New Roman" w:hAnsiTheme="minorBidi"/>
          <w:sz w:val="24"/>
          <w:szCs w:val="24"/>
        </w:rPr>
      </w:pPr>
      <w:r>
        <w:rPr>
          <w:rFonts w:asciiTheme="minorBidi" w:eastAsia="Times New Roman" w:hAnsiTheme="minorBidi"/>
          <w:color w:val="000000"/>
          <w:sz w:val="24"/>
          <w:szCs w:val="24"/>
        </w:rPr>
        <w:t>increase gastrin level</w:t>
      </w:r>
    </w:p>
    <w:p w14:paraId="5EE5835C" w14:textId="77777777" w:rsidR="005A66D1" w:rsidRDefault="005A66D1" w:rsidP="005A66D1">
      <w:pPr>
        <w:pStyle w:val="ListParagraph"/>
        <w:numPr>
          <w:ilvl w:val="0"/>
          <w:numId w:val="481"/>
        </w:numPr>
        <w:rPr>
          <w:rFonts w:asciiTheme="minorBidi" w:eastAsia="Times New Roman" w:hAnsiTheme="minorBidi"/>
          <w:sz w:val="24"/>
          <w:szCs w:val="24"/>
        </w:rPr>
      </w:pPr>
      <w:r>
        <w:rPr>
          <w:rFonts w:asciiTheme="minorBidi" w:eastAsia="Times New Roman" w:hAnsiTheme="minorBidi"/>
          <w:color w:val="000000"/>
          <w:sz w:val="24"/>
          <w:szCs w:val="24"/>
        </w:rPr>
        <w:t>decrease somatostatin release</w:t>
      </w:r>
    </w:p>
    <w:p w14:paraId="25ED3CF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the Glasgow Coma Scale a patient who sustained a direct head trauma with the following parameters;  opening of the eyes to pain, localize pain and have inappropriate words replies is: </w:t>
      </w:r>
    </w:p>
    <w:p w14:paraId="194877BF" w14:textId="77777777" w:rsidR="005A66D1" w:rsidRDefault="005A66D1" w:rsidP="005A66D1">
      <w:pPr>
        <w:pStyle w:val="ListParagraph"/>
        <w:numPr>
          <w:ilvl w:val="0"/>
          <w:numId w:val="482"/>
        </w:numPr>
        <w:rPr>
          <w:rFonts w:asciiTheme="minorBidi" w:eastAsia="Times New Roman" w:hAnsiTheme="minorBidi"/>
          <w:color w:val="FF0000"/>
          <w:sz w:val="24"/>
          <w:szCs w:val="24"/>
        </w:rPr>
      </w:pPr>
      <w:r>
        <w:rPr>
          <w:rFonts w:asciiTheme="minorBidi" w:eastAsia="Times New Roman" w:hAnsiTheme="minorBidi"/>
          <w:color w:val="FF0000"/>
          <w:sz w:val="24"/>
          <w:szCs w:val="24"/>
        </w:rPr>
        <w:t>10</w:t>
      </w:r>
    </w:p>
    <w:p w14:paraId="0C268DB7" w14:textId="77777777" w:rsidR="005A66D1" w:rsidRDefault="005A66D1" w:rsidP="005A66D1">
      <w:pPr>
        <w:pStyle w:val="ListParagraph"/>
        <w:numPr>
          <w:ilvl w:val="0"/>
          <w:numId w:val="482"/>
        </w:numPr>
        <w:rPr>
          <w:rFonts w:asciiTheme="minorBidi" w:eastAsia="Times New Roman" w:hAnsiTheme="minorBidi"/>
          <w:sz w:val="24"/>
          <w:szCs w:val="24"/>
        </w:rPr>
      </w:pPr>
      <w:r>
        <w:rPr>
          <w:rFonts w:asciiTheme="minorBidi" w:eastAsia="Times New Roman" w:hAnsiTheme="minorBidi"/>
          <w:color w:val="000000"/>
          <w:sz w:val="24"/>
          <w:szCs w:val="24"/>
        </w:rPr>
        <w:t>11</w:t>
      </w:r>
    </w:p>
    <w:p w14:paraId="3E176937" w14:textId="77777777" w:rsidR="005A66D1" w:rsidRDefault="005A66D1" w:rsidP="005A66D1">
      <w:pPr>
        <w:pStyle w:val="ListParagraph"/>
        <w:numPr>
          <w:ilvl w:val="0"/>
          <w:numId w:val="482"/>
        </w:numPr>
        <w:rPr>
          <w:rFonts w:asciiTheme="minorBidi" w:eastAsia="Times New Roman" w:hAnsiTheme="minorBidi"/>
          <w:sz w:val="24"/>
          <w:szCs w:val="24"/>
        </w:rPr>
      </w:pPr>
      <w:r>
        <w:rPr>
          <w:rFonts w:asciiTheme="minorBidi" w:eastAsia="Times New Roman" w:hAnsiTheme="minorBidi"/>
          <w:color w:val="000000"/>
          <w:sz w:val="24"/>
          <w:szCs w:val="24"/>
        </w:rPr>
        <w:t>9</w:t>
      </w:r>
    </w:p>
    <w:p w14:paraId="232C449D" w14:textId="77777777" w:rsidR="005A66D1" w:rsidRDefault="005A66D1" w:rsidP="005A66D1">
      <w:pPr>
        <w:pStyle w:val="ListParagraph"/>
        <w:numPr>
          <w:ilvl w:val="0"/>
          <w:numId w:val="482"/>
        </w:numPr>
        <w:rPr>
          <w:rFonts w:asciiTheme="minorBidi" w:eastAsia="Times New Roman" w:hAnsiTheme="minorBidi"/>
          <w:sz w:val="24"/>
          <w:szCs w:val="24"/>
        </w:rPr>
      </w:pPr>
      <w:r>
        <w:rPr>
          <w:rFonts w:asciiTheme="minorBidi" w:eastAsia="Times New Roman" w:hAnsiTheme="minorBidi"/>
          <w:color w:val="000000"/>
          <w:sz w:val="24"/>
          <w:szCs w:val="24"/>
        </w:rPr>
        <w:t xml:space="preserve">8        </w:t>
      </w:r>
    </w:p>
    <w:p w14:paraId="74510882" w14:textId="77777777" w:rsidR="005A66D1" w:rsidRDefault="005A66D1" w:rsidP="005A66D1">
      <w:pPr>
        <w:pStyle w:val="ListParagraph"/>
        <w:numPr>
          <w:ilvl w:val="0"/>
          <w:numId w:val="482"/>
        </w:numPr>
        <w:rPr>
          <w:rFonts w:asciiTheme="minorBidi" w:eastAsia="Times New Roman" w:hAnsiTheme="minorBidi"/>
          <w:sz w:val="24"/>
          <w:szCs w:val="24"/>
        </w:rPr>
      </w:pPr>
      <w:r>
        <w:rPr>
          <w:rFonts w:asciiTheme="minorBidi" w:eastAsia="Times New Roman" w:hAnsiTheme="minorBidi"/>
          <w:color w:val="000000"/>
          <w:sz w:val="24"/>
          <w:szCs w:val="24"/>
        </w:rPr>
        <w:t>12</w:t>
      </w:r>
      <w:r>
        <w:rPr>
          <w:rFonts w:asciiTheme="minorBidi" w:eastAsia="Times New Roman" w:hAnsiTheme="minorBidi"/>
          <w:sz w:val="24"/>
          <w:szCs w:val="24"/>
        </w:rPr>
        <w:br/>
      </w:r>
    </w:p>
    <w:p w14:paraId="63C05C62"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which is unusual complication among the following in Crohn's disease?</w:t>
      </w:r>
    </w:p>
    <w:p w14:paraId="65A510DD" w14:textId="77777777" w:rsidR="005A66D1" w:rsidRDefault="005A66D1" w:rsidP="005A66D1">
      <w:pPr>
        <w:pStyle w:val="ListParagraph"/>
        <w:numPr>
          <w:ilvl w:val="0"/>
          <w:numId w:val="483"/>
        </w:numPr>
        <w:rPr>
          <w:rFonts w:asciiTheme="minorBidi" w:eastAsia="Times New Roman" w:hAnsiTheme="minorBidi"/>
          <w:sz w:val="24"/>
          <w:szCs w:val="24"/>
        </w:rPr>
      </w:pPr>
      <w:r>
        <w:rPr>
          <w:rFonts w:asciiTheme="minorBidi" w:eastAsia="Times New Roman" w:hAnsiTheme="minorBidi"/>
          <w:color w:val="000000"/>
          <w:sz w:val="24"/>
          <w:szCs w:val="24"/>
        </w:rPr>
        <w:t>intestinal obstruction</w:t>
      </w:r>
    </w:p>
    <w:p w14:paraId="0884D265" w14:textId="77777777" w:rsidR="005A66D1" w:rsidRDefault="005A66D1" w:rsidP="005A66D1">
      <w:pPr>
        <w:pStyle w:val="ListParagraph"/>
        <w:numPr>
          <w:ilvl w:val="0"/>
          <w:numId w:val="483"/>
        </w:numPr>
        <w:rPr>
          <w:rFonts w:asciiTheme="minorBidi" w:eastAsia="Times New Roman" w:hAnsiTheme="minorBidi"/>
          <w:sz w:val="24"/>
          <w:szCs w:val="24"/>
        </w:rPr>
      </w:pPr>
      <w:r>
        <w:rPr>
          <w:rFonts w:asciiTheme="minorBidi" w:eastAsia="Times New Roman" w:hAnsiTheme="minorBidi"/>
          <w:color w:val="000000"/>
          <w:sz w:val="24"/>
          <w:szCs w:val="24"/>
        </w:rPr>
        <w:t>perforation</w:t>
      </w:r>
    </w:p>
    <w:p w14:paraId="6A881394" w14:textId="77777777" w:rsidR="005A66D1" w:rsidRDefault="005A66D1" w:rsidP="005A66D1">
      <w:pPr>
        <w:pStyle w:val="ListParagraph"/>
        <w:numPr>
          <w:ilvl w:val="0"/>
          <w:numId w:val="483"/>
        </w:numPr>
        <w:rPr>
          <w:rFonts w:asciiTheme="minorBidi" w:eastAsia="Times New Roman" w:hAnsiTheme="minorBidi"/>
          <w:sz w:val="24"/>
          <w:szCs w:val="24"/>
        </w:rPr>
      </w:pPr>
      <w:r>
        <w:rPr>
          <w:rFonts w:asciiTheme="minorBidi" w:eastAsia="Times New Roman" w:hAnsiTheme="minorBidi"/>
          <w:color w:val="000000"/>
          <w:sz w:val="24"/>
          <w:szCs w:val="24"/>
        </w:rPr>
        <w:lastRenderedPageBreak/>
        <w:t>entero cutaneous fistula</w:t>
      </w:r>
    </w:p>
    <w:p w14:paraId="0163F906" w14:textId="77777777" w:rsidR="005A66D1" w:rsidRDefault="005A66D1" w:rsidP="005A66D1">
      <w:pPr>
        <w:pStyle w:val="ListParagraph"/>
        <w:numPr>
          <w:ilvl w:val="0"/>
          <w:numId w:val="483"/>
        </w:numPr>
        <w:rPr>
          <w:rFonts w:asciiTheme="minorBidi" w:eastAsia="Times New Roman" w:hAnsiTheme="minorBidi"/>
          <w:sz w:val="24"/>
          <w:szCs w:val="24"/>
        </w:rPr>
      </w:pPr>
      <w:r>
        <w:rPr>
          <w:rFonts w:asciiTheme="minorBidi" w:eastAsia="Times New Roman" w:hAnsiTheme="minorBidi"/>
          <w:color w:val="000000"/>
          <w:sz w:val="24"/>
          <w:szCs w:val="24"/>
        </w:rPr>
        <w:t>perianal suppuration</w:t>
      </w:r>
    </w:p>
    <w:p w14:paraId="73551000" w14:textId="77777777" w:rsidR="005A66D1" w:rsidRDefault="005A66D1" w:rsidP="005A66D1">
      <w:pPr>
        <w:pStyle w:val="ListParagraph"/>
        <w:numPr>
          <w:ilvl w:val="0"/>
          <w:numId w:val="483"/>
        </w:numPr>
        <w:rPr>
          <w:rFonts w:asciiTheme="minorBidi" w:eastAsia="Times New Roman" w:hAnsiTheme="minorBidi"/>
          <w:color w:val="FF0000"/>
          <w:sz w:val="24"/>
          <w:szCs w:val="24"/>
        </w:rPr>
      </w:pPr>
      <w:r>
        <w:rPr>
          <w:rFonts w:asciiTheme="minorBidi" w:eastAsia="Times New Roman" w:hAnsiTheme="minorBidi"/>
          <w:color w:val="FF0000"/>
          <w:sz w:val="24"/>
          <w:szCs w:val="24"/>
        </w:rPr>
        <w:t>massive hemorrhage</w:t>
      </w:r>
    </w:p>
    <w:p w14:paraId="2153D261" w14:textId="77777777" w:rsidR="005A66D1" w:rsidRDefault="005A66D1" w:rsidP="005A66D1">
      <w:pPr>
        <w:spacing w:after="0" w:line="240" w:lineRule="auto"/>
        <w:rPr>
          <w:rFonts w:asciiTheme="minorBidi" w:eastAsia="Times New Roman" w:hAnsiTheme="minorBidi"/>
          <w:sz w:val="24"/>
          <w:szCs w:val="24"/>
        </w:rPr>
      </w:pPr>
    </w:p>
    <w:p w14:paraId="27BA945A"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extraintestinal manifestations of ulcerative colitis include the following except:</w:t>
      </w:r>
    </w:p>
    <w:p w14:paraId="3BDA149E" w14:textId="77777777" w:rsidR="005A66D1" w:rsidRDefault="005A66D1" w:rsidP="005A66D1">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pyoderma gangrenosum</w:t>
      </w:r>
    </w:p>
    <w:p w14:paraId="3855B5A9" w14:textId="77777777" w:rsidR="005A66D1" w:rsidRDefault="005A66D1" w:rsidP="005A66D1">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iritis</w:t>
      </w:r>
    </w:p>
    <w:p w14:paraId="4B26DA14" w14:textId="77777777" w:rsidR="005A66D1" w:rsidRDefault="005A66D1" w:rsidP="005A66D1">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sacroiliitis</w:t>
      </w:r>
    </w:p>
    <w:p w14:paraId="2C890842" w14:textId="77777777" w:rsidR="005A66D1" w:rsidRDefault="005A66D1" w:rsidP="005A66D1">
      <w:pPr>
        <w:pStyle w:val="ListParagraph"/>
        <w:numPr>
          <w:ilvl w:val="0"/>
          <w:numId w:val="484"/>
        </w:numPr>
        <w:rPr>
          <w:rFonts w:asciiTheme="minorBidi" w:eastAsia="Times New Roman" w:hAnsiTheme="minorBidi"/>
          <w:sz w:val="24"/>
          <w:szCs w:val="24"/>
        </w:rPr>
      </w:pPr>
      <w:r>
        <w:rPr>
          <w:rFonts w:asciiTheme="minorBidi" w:eastAsia="Times New Roman" w:hAnsiTheme="minorBidi"/>
          <w:color w:val="000000"/>
          <w:sz w:val="24"/>
          <w:szCs w:val="24"/>
        </w:rPr>
        <w:t>sclerosing cholangitis</w:t>
      </w:r>
    </w:p>
    <w:p w14:paraId="200EA166" w14:textId="77777777" w:rsidR="005A66D1" w:rsidRDefault="005A66D1" w:rsidP="005A66D1">
      <w:pPr>
        <w:pStyle w:val="ListParagraph"/>
        <w:numPr>
          <w:ilvl w:val="0"/>
          <w:numId w:val="484"/>
        </w:numPr>
        <w:rPr>
          <w:rFonts w:asciiTheme="minorBidi" w:eastAsia="Times New Roman" w:hAnsiTheme="minorBidi"/>
          <w:color w:val="FF0000"/>
          <w:sz w:val="24"/>
          <w:szCs w:val="24"/>
        </w:rPr>
      </w:pPr>
      <w:r>
        <w:rPr>
          <w:rFonts w:asciiTheme="minorBidi" w:eastAsia="Times New Roman" w:hAnsiTheme="minorBidi"/>
          <w:color w:val="FF0000"/>
          <w:sz w:val="24"/>
          <w:szCs w:val="24"/>
        </w:rPr>
        <w:t>eczema</w:t>
      </w:r>
    </w:p>
    <w:p w14:paraId="6C527C3A" w14:textId="77777777" w:rsidR="005A66D1" w:rsidRDefault="005A66D1" w:rsidP="005A66D1">
      <w:pPr>
        <w:spacing w:after="0" w:line="240" w:lineRule="auto"/>
        <w:rPr>
          <w:rFonts w:asciiTheme="minorBidi" w:eastAsia="Times New Roman" w:hAnsiTheme="minorBidi"/>
          <w:sz w:val="24"/>
          <w:szCs w:val="24"/>
        </w:rPr>
      </w:pPr>
    </w:p>
    <w:p w14:paraId="3374A36C"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all the following are surgical options in treatment of bleeding esophagus varices except:</w:t>
      </w:r>
    </w:p>
    <w:p w14:paraId="1CAE44DF" w14:textId="77777777" w:rsidR="005A66D1" w:rsidRDefault="005A66D1" w:rsidP="005A66D1">
      <w:pPr>
        <w:pStyle w:val="ListParagraph"/>
        <w:numPr>
          <w:ilvl w:val="0"/>
          <w:numId w:val="485"/>
        </w:numPr>
        <w:rPr>
          <w:rFonts w:asciiTheme="minorBidi" w:eastAsia="Times New Roman" w:hAnsiTheme="minorBidi"/>
          <w:sz w:val="24"/>
          <w:szCs w:val="24"/>
        </w:rPr>
      </w:pPr>
      <w:r>
        <w:rPr>
          <w:rFonts w:asciiTheme="minorBidi" w:eastAsia="Times New Roman" w:hAnsiTheme="minorBidi"/>
          <w:color w:val="000000"/>
          <w:sz w:val="24"/>
          <w:szCs w:val="24"/>
        </w:rPr>
        <w:t>esophageal transection and  suturing</w:t>
      </w:r>
    </w:p>
    <w:p w14:paraId="6494E24C" w14:textId="77777777" w:rsidR="005A66D1" w:rsidRDefault="005A66D1" w:rsidP="005A66D1">
      <w:pPr>
        <w:pStyle w:val="ListParagraph"/>
        <w:numPr>
          <w:ilvl w:val="0"/>
          <w:numId w:val="485"/>
        </w:numPr>
        <w:rPr>
          <w:rFonts w:asciiTheme="minorBidi" w:eastAsia="Times New Roman" w:hAnsiTheme="minorBidi"/>
          <w:sz w:val="24"/>
          <w:szCs w:val="24"/>
        </w:rPr>
      </w:pPr>
      <w:r>
        <w:rPr>
          <w:rFonts w:asciiTheme="minorBidi" w:eastAsia="Times New Roman" w:hAnsiTheme="minorBidi"/>
          <w:color w:val="000000"/>
          <w:sz w:val="24"/>
          <w:szCs w:val="24"/>
        </w:rPr>
        <w:t>TIPS</w:t>
      </w:r>
    </w:p>
    <w:p w14:paraId="3EBA5BCB" w14:textId="77777777" w:rsidR="005A66D1" w:rsidRDefault="005A66D1" w:rsidP="005A66D1">
      <w:pPr>
        <w:pStyle w:val="ListParagraph"/>
        <w:numPr>
          <w:ilvl w:val="0"/>
          <w:numId w:val="485"/>
        </w:numPr>
        <w:rPr>
          <w:rFonts w:asciiTheme="minorBidi" w:eastAsia="Times New Roman" w:hAnsiTheme="minorBidi"/>
          <w:sz w:val="24"/>
          <w:szCs w:val="24"/>
        </w:rPr>
      </w:pPr>
      <w:r>
        <w:rPr>
          <w:rFonts w:asciiTheme="minorBidi" w:eastAsia="Times New Roman" w:hAnsiTheme="minorBidi"/>
          <w:color w:val="000000"/>
          <w:sz w:val="24"/>
          <w:szCs w:val="24"/>
        </w:rPr>
        <w:t>surgical  portacaval shunt</w:t>
      </w:r>
    </w:p>
    <w:p w14:paraId="0E6060F4" w14:textId="77777777" w:rsidR="005A66D1" w:rsidRDefault="005A66D1" w:rsidP="005A66D1">
      <w:pPr>
        <w:pStyle w:val="ListParagraph"/>
        <w:numPr>
          <w:ilvl w:val="0"/>
          <w:numId w:val="485"/>
        </w:numPr>
        <w:rPr>
          <w:rFonts w:asciiTheme="minorBidi" w:eastAsia="Times New Roman" w:hAnsiTheme="minorBidi"/>
          <w:sz w:val="24"/>
          <w:szCs w:val="24"/>
        </w:rPr>
      </w:pPr>
      <w:r>
        <w:rPr>
          <w:rFonts w:asciiTheme="minorBidi" w:eastAsia="Times New Roman" w:hAnsiTheme="minorBidi"/>
          <w:color w:val="000000"/>
          <w:sz w:val="24"/>
          <w:szCs w:val="24"/>
        </w:rPr>
        <w:t>liver transplant</w:t>
      </w:r>
    </w:p>
    <w:p w14:paraId="22741AD4" w14:textId="77777777" w:rsidR="005A66D1" w:rsidRDefault="005A66D1" w:rsidP="005A66D1">
      <w:pPr>
        <w:pStyle w:val="ListParagraph"/>
        <w:numPr>
          <w:ilvl w:val="0"/>
          <w:numId w:val="485"/>
        </w:numPr>
        <w:rPr>
          <w:rFonts w:asciiTheme="minorBidi" w:eastAsia="Times New Roman" w:hAnsiTheme="minorBidi"/>
          <w:color w:val="FF0000"/>
          <w:sz w:val="24"/>
          <w:szCs w:val="24"/>
        </w:rPr>
      </w:pPr>
      <w:r>
        <w:rPr>
          <w:rFonts w:asciiTheme="minorBidi" w:eastAsia="Times New Roman" w:hAnsiTheme="minorBidi"/>
          <w:color w:val="FF0000"/>
          <w:sz w:val="24"/>
          <w:szCs w:val="24"/>
        </w:rPr>
        <w:t>distal esophagotomy</w:t>
      </w:r>
    </w:p>
    <w:p w14:paraId="5B35F49B" w14:textId="77777777" w:rsidR="005A66D1" w:rsidRDefault="005A66D1" w:rsidP="005A66D1">
      <w:pPr>
        <w:spacing w:after="0" w:line="240" w:lineRule="auto"/>
        <w:rPr>
          <w:rFonts w:asciiTheme="minorBidi" w:eastAsia="Times New Roman" w:hAnsiTheme="minorBidi"/>
          <w:sz w:val="24"/>
          <w:szCs w:val="24"/>
        </w:rPr>
      </w:pPr>
    </w:p>
    <w:p w14:paraId="3FF5C3FD"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30 years old patient with ulcerative colitis is  brought to the emergency ward suffering with severe abdominal pain. diagnosis of toxic megacolon is  Made.  the most suitable surgical treatment is:</w:t>
      </w:r>
    </w:p>
    <w:p w14:paraId="526C870B" w14:textId="77777777" w:rsidR="005A66D1" w:rsidRDefault="005A66D1" w:rsidP="005A66D1">
      <w:pPr>
        <w:pStyle w:val="ListParagraph"/>
        <w:numPr>
          <w:ilvl w:val="0"/>
          <w:numId w:val="486"/>
        </w:numPr>
        <w:rPr>
          <w:rFonts w:asciiTheme="minorBidi" w:eastAsia="Times New Roman" w:hAnsiTheme="minorBidi"/>
          <w:sz w:val="24"/>
          <w:szCs w:val="24"/>
        </w:rPr>
      </w:pPr>
      <w:r>
        <w:rPr>
          <w:rFonts w:asciiTheme="minorBidi" w:eastAsia="Times New Roman" w:hAnsiTheme="minorBidi"/>
          <w:color w:val="000000"/>
          <w:sz w:val="24"/>
          <w:szCs w:val="24"/>
        </w:rPr>
        <w:t>proctocolectomy with ileostomy</w:t>
      </w:r>
    </w:p>
    <w:p w14:paraId="28858B70" w14:textId="77777777" w:rsidR="005A66D1" w:rsidRDefault="005A66D1" w:rsidP="005A66D1">
      <w:pPr>
        <w:pStyle w:val="ListParagraph"/>
        <w:numPr>
          <w:ilvl w:val="0"/>
          <w:numId w:val="486"/>
        </w:numPr>
        <w:rPr>
          <w:rFonts w:asciiTheme="minorBidi" w:eastAsia="Times New Roman" w:hAnsiTheme="minorBidi"/>
          <w:color w:val="FF0000"/>
          <w:sz w:val="24"/>
          <w:szCs w:val="24"/>
        </w:rPr>
      </w:pPr>
      <w:r>
        <w:rPr>
          <w:rFonts w:asciiTheme="minorBidi" w:eastAsia="Times New Roman" w:hAnsiTheme="minorBidi"/>
          <w:color w:val="FF0000"/>
          <w:sz w:val="24"/>
          <w:szCs w:val="24"/>
        </w:rPr>
        <w:t>subtotal colectomy and ileostomy</w:t>
      </w:r>
    </w:p>
    <w:p w14:paraId="26430462" w14:textId="77777777" w:rsidR="005A66D1" w:rsidRDefault="005A66D1" w:rsidP="005A66D1">
      <w:pPr>
        <w:pStyle w:val="ListParagraph"/>
        <w:numPr>
          <w:ilvl w:val="0"/>
          <w:numId w:val="486"/>
        </w:numPr>
        <w:rPr>
          <w:rFonts w:asciiTheme="minorBidi" w:eastAsia="Times New Roman" w:hAnsiTheme="minorBidi"/>
          <w:sz w:val="24"/>
          <w:szCs w:val="24"/>
        </w:rPr>
      </w:pPr>
      <w:r>
        <w:rPr>
          <w:rFonts w:asciiTheme="minorBidi" w:eastAsia="Times New Roman" w:hAnsiTheme="minorBidi"/>
          <w:color w:val="000000"/>
          <w:sz w:val="24"/>
          <w:szCs w:val="24"/>
        </w:rPr>
        <w:t>proctocolectomy with ileal pouch</w:t>
      </w:r>
    </w:p>
    <w:p w14:paraId="740BDC05" w14:textId="77777777" w:rsidR="005A66D1" w:rsidRDefault="005A66D1" w:rsidP="005A66D1">
      <w:pPr>
        <w:pStyle w:val="ListParagraph"/>
        <w:numPr>
          <w:ilvl w:val="0"/>
          <w:numId w:val="486"/>
        </w:numPr>
        <w:rPr>
          <w:rFonts w:asciiTheme="minorBidi" w:eastAsia="Times New Roman" w:hAnsiTheme="minorBidi"/>
          <w:sz w:val="24"/>
          <w:szCs w:val="24"/>
        </w:rPr>
      </w:pPr>
      <w:r>
        <w:rPr>
          <w:rFonts w:asciiTheme="minorBidi" w:eastAsia="Times New Roman" w:hAnsiTheme="minorBidi"/>
          <w:color w:val="000000"/>
          <w:sz w:val="24"/>
          <w:szCs w:val="24"/>
        </w:rPr>
        <w:t>Hartmann's procedure</w:t>
      </w:r>
    </w:p>
    <w:p w14:paraId="0604A368" w14:textId="77777777" w:rsidR="005A66D1" w:rsidRDefault="005A66D1" w:rsidP="005A66D1">
      <w:pPr>
        <w:pStyle w:val="ListParagraph"/>
        <w:numPr>
          <w:ilvl w:val="0"/>
          <w:numId w:val="486"/>
        </w:numPr>
        <w:rPr>
          <w:rFonts w:asciiTheme="minorBidi" w:eastAsia="Times New Roman" w:hAnsiTheme="minorBidi"/>
          <w:sz w:val="24"/>
          <w:szCs w:val="24"/>
        </w:rPr>
      </w:pPr>
      <w:r>
        <w:rPr>
          <w:rFonts w:asciiTheme="minorBidi" w:eastAsia="Times New Roman" w:hAnsiTheme="minorBidi"/>
          <w:color w:val="000000"/>
          <w:sz w:val="24"/>
          <w:szCs w:val="24"/>
        </w:rPr>
        <w:t>transverse colostomy</w:t>
      </w:r>
    </w:p>
    <w:p w14:paraId="7AFD7C5C" w14:textId="77777777" w:rsidR="005A66D1" w:rsidRDefault="005A66D1" w:rsidP="005A66D1">
      <w:pPr>
        <w:spacing w:after="0" w:line="240" w:lineRule="auto"/>
        <w:rPr>
          <w:rFonts w:asciiTheme="minorBidi" w:eastAsia="Times New Roman" w:hAnsiTheme="minorBidi"/>
          <w:sz w:val="24"/>
          <w:szCs w:val="24"/>
        </w:rPr>
      </w:pPr>
    </w:p>
    <w:p w14:paraId="6998BC5F"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in acute cardiac tamponade,  all the following are correct except:</w:t>
      </w:r>
    </w:p>
    <w:p w14:paraId="237F7888" w14:textId="77777777" w:rsidR="005A66D1" w:rsidRDefault="005A66D1" w:rsidP="005A66D1">
      <w:pPr>
        <w:pStyle w:val="ListParagraph"/>
        <w:numPr>
          <w:ilvl w:val="0"/>
          <w:numId w:val="487"/>
        </w:numPr>
        <w:rPr>
          <w:rFonts w:asciiTheme="minorBidi" w:eastAsia="Times New Roman" w:hAnsiTheme="minorBidi"/>
          <w:sz w:val="24"/>
          <w:szCs w:val="24"/>
        </w:rPr>
      </w:pPr>
      <w:r>
        <w:rPr>
          <w:rFonts w:asciiTheme="minorBidi" w:eastAsia="Times New Roman" w:hAnsiTheme="minorBidi"/>
          <w:color w:val="000000"/>
          <w:sz w:val="24"/>
          <w:szCs w:val="24"/>
        </w:rPr>
        <w:t>it may occur after injuries of cardiac surgery</w:t>
      </w:r>
    </w:p>
    <w:p w14:paraId="6C3FC216" w14:textId="77777777" w:rsidR="005A66D1" w:rsidRDefault="005A66D1" w:rsidP="005A66D1">
      <w:pPr>
        <w:pStyle w:val="ListParagraph"/>
        <w:numPr>
          <w:ilvl w:val="0"/>
          <w:numId w:val="487"/>
        </w:numPr>
        <w:rPr>
          <w:rFonts w:asciiTheme="minorBidi" w:eastAsia="Times New Roman" w:hAnsiTheme="minorBidi"/>
          <w:sz w:val="24"/>
          <w:szCs w:val="24"/>
        </w:rPr>
      </w:pPr>
      <w:r>
        <w:rPr>
          <w:rFonts w:asciiTheme="minorBidi" w:eastAsia="Times New Roman" w:hAnsiTheme="minorBidi"/>
          <w:color w:val="000000"/>
          <w:sz w:val="24"/>
          <w:szCs w:val="24"/>
        </w:rPr>
        <w:t>it produces a shock like state</w:t>
      </w:r>
    </w:p>
    <w:p w14:paraId="6505A72C" w14:textId="77777777" w:rsidR="005A66D1" w:rsidRDefault="005A66D1" w:rsidP="005A66D1">
      <w:pPr>
        <w:pStyle w:val="ListParagraph"/>
        <w:numPr>
          <w:ilvl w:val="0"/>
          <w:numId w:val="487"/>
        </w:numPr>
        <w:rPr>
          <w:rFonts w:asciiTheme="minorBidi" w:eastAsia="Times New Roman" w:hAnsiTheme="minorBidi"/>
          <w:sz w:val="24"/>
          <w:szCs w:val="24"/>
        </w:rPr>
      </w:pPr>
      <w:r>
        <w:rPr>
          <w:rFonts w:asciiTheme="minorBidi" w:eastAsia="Times New Roman" w:hAnsiTheme="minorBidi"/>
          <w:color w:val="000000"/>
          <w:sz w:val="24"/>
          <w:szCs w:val="24"/>
        </w:rPr>
        <w:t>the cardiac dullness is enlarged</w:t>
      </w:r>
    </w:p>
    <w:p w14:paraId="24EB3374" w14:textId="77777777" w:rsidR="005A66D1" w:rsidRDefault="005A66D1" w:rsidP="005A66D1">
      <w:pPr>
        <w:pStyle w:val="ListParagraph"/>
        <w:numPr>
          <w:ilvl w:val="0"/>
          <w:numId w:val="487"/>
        </w:numPr>
        <w:rPr>
          <w:rFonts w:asciiTheme="minorBidi" w:eastAsia="Times New Roman" w:hAnsiTheme="minorBidi"/>
          <w:color w:val="FF0000"/>
          <w:sz w:val="24"/>
          <w:szCs w:val="24"/>
        </w:rPr>
      </w:pPr>
      <w:r>
        <w:rPr>
          <w:rFonts w:asciiTheme="minorBidi" w:eastAsia="Times New Roman" w:hAnsiTheme="minorBidi"/>
          <w:color w:val="FF0000"/>
          <w:sz w:val="24"/>
          <w:szCs w:val="24"/>
        </w:rPr>
        <w:t>the regular venous pressure is lowered down with collapsed neck veins</w:t>
      </w:r>
    </w:p>
    <w:p w14:paraId="6E21B544" w14:textId="77777777" w:rsidR="005A66D1" w:rsidRDefault="005A66D1" w:rsidP="005A66D1">
      <w:pPr>
        <w:pStyle w:val="ListParagraph"/>
        <w:numPr>
          <w:ilvl w:val="0"/>
          <w:numId w:val="487"/>
        </w:numPr>
        <w:rPr>
          <w:rFonts w:asciiTheme="minorBidi" w:eastAsia="Times New Roman" w:hAnsiTheme="minorBidi"/>
          <w:sz w:val="24"/>
          <w:szCs w:val="24"/>
        </w:rPr>
      </w:pPr>
      <w:r>
        <w:rPr>
          <w:rFonts w:asciiTheme="minorBidi" w:eastAsia="Times New Roman" w:hAnsiTheme="minorBidi"/>
          <w:color w:val="000000"/>
          <w:sz w:val="24"/>
          <w:szCs w:val="24"/>
        </w:rPr>
        <w:t>immediate Relief by aspiration or exploration must be done</w:t>
      </w:r>
    </w:p>
    <w:p w14:paraId="1E33E086" w14:textId="77777777" w:rsidR="005A66D1" w:rsidRDefault="005A66D1" w:rsidP="005A66D1">
      <w:pPr>
        <w:spacing w:after="0" w:line="240" w:lineRule="auto"/>
        <w:rPr>
          <w:rFonts w:asciiTheme="minorBidi" w:eastAsia="Times New Roman" w:hAnsiTheme="minorBidi"/>
          <w:sz w:val="24"/>
          <w:szCs w:val="24"/>
        </w:rPr>
      </w:pPr>
    </w:p>
    <w:p w14:paraId="47394108"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what was the main limitation of the original reconstructive ladder Concepts?</w:t>
      </w:r>
    </w:p>
    <w:p w14:paraId="7A80AD43" w14:textId="77777777" w:rsidR="005A66D1" w:rsidRDefault="005A66D1" w:rsidP="005A66D1">
      <w:pPr>
        <w:pStyle w:val="ListParagraph"/>
        <w:numPr>
          <w:ilvl w:val="0"/>
          <w:numId w:val="488"/>
        </w:numPr>
        <w:rPr>
          <w:rFonts w:asciiTheme="minorBidi" w:eastAsia="Times New Roman" w:hAnsiTheme="minorBidi"/>
          <w:sz w:val="24"/>
          <w:szCs w:val="24"/>
        </w:rPr>
      </w:pPr>
      <w:r>
        <w:rPr>
          <w:rFonts w:asciiTheme="minorBidi" w:eastAsia="Times New Roman" w:hAnsiTheme="minorBidi"/>
          <w:color w:val="000000"/>
          <w:sz w:val="24"/>
          <w:szCs w:val="24"/>
        </w:rPr>
        <w:t>that it did not include free tissue transfer</w:t>
      </w:r>
    </w:p>
    <w:p w14:paraId="3583EFFB" w14:textId="77777777" w:rsidR="005A66D1" w:rsidRDefault="005A66D1" w:rsidP="005A66D1">
      <w:pPr>
        <w:pStyle w:val="ListParagraph"/>
        <w:numPr>
          <w:ilvl w:val="0"/>
          <w:numId w:val="488"/>
        </w:numPr>
        <w:rPr>
          <w:rFonts w:asciiTheme="minorBidi" w:eastAsia="Times New Roman" w:hAnsiTheme="minorBidi"/>
          <w:color w:val="FF0000"/>
          <w:sz w:val="24"/>
          <w:szCs w:val="24"/>
        </w:rPr>
      </w:pPr>
      <w:r>
        <w:rPr>
          <w:rFonts w:asciiTheme="minorBidi" w:eastAsia="Times New Roman" w:hAnsiTheme="minorBidi"/>
          <w:color w:val="FF0000"/>
          <w:sz w:val="24"/>
          <w:szCs w:val="24"/>
        </w:rPr>
        <w:t>that the concept could only be  practiced by plastic surgeons</w:t>
      </w:r>
    </w:p>
    <w:p w14:paraId="219A47C7" w14:textId="77777777" w:rsidR="005A66D1" w:rsidRDefault="005A66D1" w:rsidP="005A66D1">
      <w:pPr>
        <w:pStyle w:val="ListParagraph"/>
        <w:numPr>
          <w:ilvl w:val="0"/>
          <w:numId w:val="488"/>
        </w:numPr>
        <w:rPr>
          <w:rFonts w:asciiTheme="minorBidi" w:eastAsia="Times New Roman" w:hAnsiTheme="minorBidi"/>
          <w:sz w:val="24"/>
          <w:szCs w:val="24"/>
        </w:rPr>
      </w:pPr>
      <w:r>
        <w:rPr>
          <w:rFonts w:asciiTheme="minorBidi" w:eastAsia="Times New Roman" w:hAnsiTheme="minorBidi"/>
          <w:color w:val="000000"/>
          <w:sz w:val="24"/>
          <w:szCs w:val="24"/>
        </w:rPr>
        <w:t>that it did not include dermal matrices or negative pressure therapy</w:t>
      </w:r>
    </w:p>
    <w:p w14:paraId="36C05DBB" w14:textId="77777777" w:rsidR="005A66D1" w:rsidRDefault="005A66D1" w:rsidP="005A66D1">
      <w:pPr>
        <w:pStyle w:val="ListParagraph"/>
        <w:numPr>
          <w:ilvl w:val="0"/>
          <w:numId w:val="488"/>
        </w:numPr>
        <w:rPr>
          <w:rFonts w:asciiTheme="minorBidi" w:eastAsia="Times New Roman" w:hAnsiTheme="minorBidi"/>
          <w:sz w:val="24"/>
          <w:szCs w:val="24"/>
        </w:rPr>
      </w:pPr>
      <w:r>
        <w:rPr>
          <w:rFonts w:asciiTheme="minorBidi" w:eastAsia="Times New Roman" w:hAnsiTheme="minorBidi"/>
          <w:color w:val="000000"/>
          <w:sz w:val="24"/>
          <w:szCs w:val="24"/>
        </w:rPr>
        <w:t>that the reconstructive process was performed in a  stepwise manner</w:t>
      </w:r>
    </w:p>
    <w:p w14:paraId="0CD8B0DE" w14:textId="77777777" w:rsidR="005A66D1" w:rsidRDefault="005A66D1" w:rsidP="005A66D1">
      <w:pPr>
        <w:pStyle w:val="ListParagraph"/>
        <w:numPr>
          <w:ilvl w:val="0"/>
          <w:numId w:val="488"/>
        </w:numPr>
        <w:rPr>
          <w:rFonts w:asciiTheme="minorBidi" w:eastAsia="Times New Roman" w:hAnsiTheme="minorBidi"/>
          <w:sz w:val="24"/>
          <w:szCs w:val="24"/>
        </w:rPr>
      </w:pPr>
      <w:r>
        <w:rPr>
          <w:rFonts w:asciiTheme="minorBidi" w:eastAsia="Times New Roman" w:hAnsiTheme="minorBidi"/>
          <w:color w:val="000000"/>
          <w:sz w:val="24"/>
          <w:szCs w:val="24"/>
        </w:rPr>
        <w:t>That primary closure was the first rung on the ladder</w:t>
      </w:r>
      <w:r>
        <w:rPr>
          <w:rFonts w:asciiTheme="minorBidi" w:eastAsia="Times New Roman" w:hAnsiTheme="minorBidi"/>
          <w:sz w:val="24"/>
          <w:szCs w:val="24"/>
        </w:rPr>
        <w:br/>
      </w:r>
    </w:p>
    <w:p w14:paraId="7005F7A2"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which of the following is not treatment for liver metastases?</w:t>
      </w:r>
    </w:p>
    <w:p w14:paraId="2FF9EA87" w14:textId="77777777" w:rsidR="005A66D1" w:rsidRDefault="005A66D1" w:rsidP="005A66D1">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arterial chemoembolization</w:t>
      </w:r>
    </w:p>
    <w:p w14:paraId="21A70D71" w14:textId="77777777" w:rsidR="005A66D1" w:rsidRDefault="005A66D1" w:rsidP="005A66D1">
      <w:pPr>
        <w:pStyle w:val="ListParagraph"/>
        <w:numPr>
          <w:ilvl w:val="0"/>
          <w:numId w:val="489"/>
        </w:numPr>
        <w:rPr>
          <w:rFonts w:asciiTheme="minorBidi" w:eastAsia="Times New Roman" w:hAnsiTheme="minorBidi"/>
          <w:color w:val="FF0000"/>
          <w:sz w:val="24"/>
          <w:szCs w:val="24"/>
        </w:rPr>
      </w:pPr>
      <w:r>
        <w:rPr>
          <w:rFonts w:asciiTheme="minorBidi" w:eastAsia="Times New Roman" w:hAnsiTheme="minorBidi"/>
          <w:color w:val="FF0000"/>
          <w:sz w:val="24"/>
          <w:szCs w:val="24"/>
        </w:rPr>
        <w:t>ablation</w:t>
      </w:r>
    </w:p>
    <w:p w14:paraId="20BB7E12" w14:textId="77777777" w:rsidR="005A66D1" w:rsidRDefault="005A66D1" w:rsidP="005A66D1">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laparoscopic resection</w:t>
      </w:r>
    </w:p>
    <w:p w14:paraId="53E04018" w14:textId="77777777" w:rsidR="005A66D1" w:rsidRDefault="005A66D1" w:rsidP="005A66D1">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lastRenderedPageBreak/>
        <w:t>open resection</w:t>
      </w:r>
    </w:p>
    <w:p w14:paraId="5D07C477" w14:textId="77777777" w:rsidR="005A66D1" w:rsidRDefault="005A66D1" w:rsidP="005A66D1">
      <w:pPr>
        <w:pStyle w:val="ListParagraph"/>
        <w:numPr>
          <w:ilvl w:val="0"/>
          <w:numId w:val="489"/>
        </w:numPr>
        <w:rPr>
          <w:rFonts w:asciiTheme="minorBidi" w:eastAsia="Times New Roman" w:hAnsiTheme="minorBidi"/>
          <w:sz w:val="24"/>
          <w:szCs w:val="24"/>
        </w:rPr>
      </w:pPr>
      <w:r>
        <w:rPr>
          <w:rFonts w:asciiTheme="minorBidi" w:eastAsia="Times New Roman" w:hAnsiTheme="minorBidi"/>
          <w:color w:val="000000"/>
          <w:sz w:val="24"/>
          <w:szCs w:val="24"/>
        </w:rPr>
        <w:t>portal venous chemoembolization</w:t>
      </w:r>
    </w:p>
    <w:p w14:paraId="0E08EAB7" w14:textId="77777777" w:rsidR="005A66D1" w:rsidRDefault="005A66D1" w:rsidP="005A66D1">
      <w:pPr>
        <w:spacing w:after="0" w:line="240" w:lineRule="auto"/>
        <w:rPr>
          <w:rFonts w:asciiTheme="minorBidi" w:eastAsia="Times New Roman" w:hAnsiTheme="minorBidi"/>
          <w:sz w:val="24"/>
          <w:szCs w:val="24"/>
        </w:rPr>
      </w:pPr>
    </w:p>
    <w:p w14:paraId="07212E06" w14:textId="77777777" w:rsidR="005A66D1" w:rsidRDefault="005A66D1" w:rsidP="005A66D1">
      <w:pPr>
        <w:pStyle w:val="ListParagraph"/>
        <w:numPr>
          <w:ilvl w:val="0"/>
          <w:numId w:val="391"/>
        </w:numPr>
        <w:shd w:val="clear" w:color="auto" w:fill="FFFFFF"/>
        <w:rPr>
          <w:rFonts w:asciiTheme="minorBidi" w:eastAsia="Times New Roman" w:hAnsiTheme="minorBidi"/>
          <w:b/>
          <w:bCs/>
          <w:color w:val="1D2129"/>
          <w:sz w:val="24"/>
          <w:szCs w:val="24"/>
        </w:rPr>
      </w:pPr>
      <w:r>
        <w:rPr>
          <w:rFonts w:asciiTheme="minorBidi" w:eastAsia="Times New Roman" w:hAnsiTheme="minorBidi"/>
          <w:b/>
          <w:bCs/>
          <w:color w:val="1D2129"/>
          <w:sz w:val="24"/>
          <w:szCs w:val="24"/>
        </w:rPr>
        <w:t> regarding  paraphimosis,  all of the statements are true except:</w:t>
      </w:r>
    </w:p>
    <w:p w14:paraId="1EEF50DB" w14:textId="77777777" w:rsidR="005A66D1" w:rsidRDefault="005A66D1" w:rsidP="005A66D1">
      <w:pPr>
        <w:pStyle w:val="ListParagraph"/>
        <w:numPr>
          <w:ilvl w:val="0"/>
          <w:numId w:val="490"/>
        </w:numPr>
        <w:rPr>
          <w:rFonts w:asciiTheme="minorBidi" w:eastAsia="Times New Roman" w:hAnsiTheme="minorBidi"/>
          <w:sz w:val="24"/>
          <w:szCs w:val="24"/>
        </w:rPr>
      </w:pPr>
      <w:r>
        <w:rPr>
          <w:rFonts w:asciiTheme="minorBidi" w:eastAsia="Times New Roman" w:hAnsiTheme="minorBidi"/>
          <w:color w:val="000000"/>
          <w:sz w:val="24"/>
          <w:szCs w:val="24"/>
        </w:rPr>
        <w:t>the foreskin is not replaced after retraction</w:t>
      </w:r>
    </w:p>
    <w:p w14:paraId="5DFDAFA2" w14:textId="77777777" w:rsidR="005A66D1" w:rsidRDefault="005A66D1" w:rsidP="005A66D1">
      <w:pPr>
        <w:pStyle w:val="ListParagraph"/>
        <w:numPr>
          <w:ilvl w:val="0"/>
          <w:numId w:val="490"/>
        </w:numPr>
        <w:rPr>
          <w:rFonts w:asciiTheme="minorBidi" w:eastAsia="Times New Roman" w:hAnsiTheme="minorBidi"/>
          <w:sz w:val="24"/>
          <w:szCs w:val="24"/>
        </w:rPr>
      </w:pPr>
      <w:r>
        <w:rPr>
          <w:rFonts w:asciiTheme="minorBidi" w:eastAsia="Times New Roman" w:hAnsiTheme="minorBidi"/>
          <w:color w:val="000000"/>
          <w:sz w:val="24"/>
          <w:szCs w:val="24"/>
        </w:rPr>
        <w:t>the preputial becomes light</w:t>
      </w:r>
    </w:p>
    <w:p w14:paraId="6847BE07" w14:textId="77777777" w:rsidR="005A66D1" w:rsidRDefault="005A66D1" w:rsidP="005A66D1">
      <w:pPr>
        <w:pStyle w:val="ListParagraph"/>
        <w:numPr>
          <w:ilvl w:val="0"/>
          <w:numId w:val="490"/>
        </w:numPr>
        <w:rPr>
          <w:rFonts w:asciiTheme="minorBidi" w:eastAsia="Times New Roman" w:hAnsiTheme="minorBidi"/>
          <w:sz w:val="24"/>
          <w:szCs w:val="24"/>
        </w:rPr>
      </w:pPr>
      <w:r>
        <w:rPr>
          <w:rFonts w:asciiTheme="minorBidi" w:eastAsia="Times New Roman" w:hAnsiTheme="minorBidi"/>
          <w:color w:val="000000"/>
          <w:sz w:val="24"/>
          <w:szCs w:val="24"/>
        </w:rPr>
        <w:t>a similar condition may occur as a complication of the plastibell clamp</w:t>
      </w:r>
    </w:p>
    <w:p w14:paraId="23520D21" w14:textId="77777777" w:rsidR="005A66D1" w:rsidRDefault="005A66D1" w:rsidP="005A66D1">
      <w:pPr>
        <w:pStyle w:val="ListParagraph"/>
        <w:numPr>
          <w:ilvl w:val="0"/>
          <w:numId w:val="490"/>
        </w:numPr>
        <w:rPr>
          <w:rFonts w:asciiTheme="minorBidi" w:eastAsia="Times New Roman" w:hAnsiTheme="minorBidi"/>
          <w:color w:val="FF0000"/>
          <w:sz w:val="24"/>
          <w:szCs w:val="24"/>
        </w:rPr>
      </w:pPr>
      <w:r>
        <w:rPr>
          <w:rFonts w:asciiTheme="minorBidi" w:eastAsia="Times New Roman" w:hAnsiTheme="minorBidi"/>
          <w:color w:val="FF0000"/>
          <w:sz w:val="24"/>
          <w:szCs w:val="24"/>
        </w:rPr>
        <w:t>the foreskin is ballooning during  micturition</w:t>
      </w:r>
    </w:p>
    <w:p w14:paraId="1DCE64C3" w14:textId="77777777" w:rsidR="005A66D1" w:rsidRPr="00FC53EC" w:rsidRDefault="005A66D1" w:rsidP="005A66D1">
      <w:pPr>
        <w:pStyle w:val="ListParagraph"/>
        <w:numPr>
          <w:ilvl w:val="0"/>
          <w:numId w:val="490"/>
        </w:numPr>
        <w:rPr>
          <w:rFonts w:asciiTheme="minorBidi" w:eastAsia="Times New Roman" w:hAnsiTheme="minorBidi"/>
          <w:sz w:val="24"/>
          <w:szCs w:val="24"/>
        </w:rPr>
      </w:pPr>
      <w:r>
        <w:rPr>
          <w:rFonts w:asciiTheme="minorBidi" w:eastAsia="Times New Roman" w:hAnsiTheme="minorBidi"/>
          <w:color w:val="000000"/>
          <w:sz w:val="24"/>
          <w:szCs w:val="24"/>
        </w:rPr>
        <w:t>The glans swells leading to pain and Vascular compromise</w:t>
      </w:r>
    </w:p>
    <w:p w14:paraId="03876222" w14:textId="77777777" w:rsidR="00FC53EC" w:rsidRDefault="00FC53EC" w:rsidP="00741869">
      <w:pPr>
        <w:pStyle w:val="ListParagraph"/>
        <w:rPr>
          <w:rFonts w:asciiTheme="minorBidi" w:eastAsia="Times New Roman" w:hAnsiTheme="minorBidi"/>
          <w:sz w:val="24"/>
          <w:szCs w:val="24"/>
        </w:rPr>
      </w:pPr>
    </w:p>
    <w:p w14:paraId="11FC420B" w14:textId="77777777" w:rsidR="005A66D1" w:rsidRDefault="005A66D1" w:rsidP="005A66D1">
      <w:pPr>
        <w:shd w:val="clear" w:color="auto" w:fill="FFFFFF"/>
        <w:spacing w:after="0" w:line="240" w:lineRule="auto"/>
        <w:rPr>
          <w:rFonts w:asciiTheme="minorBidi" w:hAnsiTheme="minorBidi"/>
          <w:sz w:val="24"/>
          <w:szCs w:val="24"/>
          <w:lang w:bidi="ar-JO"/>
        </w:rPr>
      </w:pPr>
    </w:p>
    <w:p w14:paraId="522F1FA0" w14:textId="77777777" w:rsidR="00FC53EC" w:rsidRPr="00CD605D" w:rsidRDefault="00FC53EC" w:rsidP="00FC53EC">
      <w:pPr>
        <w:spacing w:after="0" w:line="240" w:lineRule="auto"/>
        <w:jc w:val="center"/>
        <w:rPr>
          <w:rFonts w:ascii="Arial" w:eastAsia="Times New Roman" w:hAnsi="Arial" w:cs="Arial"/>
          <w:b/>
          <w:bCs/>
          <w:color w:val="FF0000"/>
          <w:sz w:val="32"/>
          <w:szCs w:val="32"/>
          <w:lang w:val="en"/>
        </w:rPr>
      </w:pPr>
      <w:r w:rsidRPr="00CD605D">
        <w:rPr>
          <w:rFonts w:ascii="Arial" w:eastAsia="Times New Roman" w:hAnsi="Arial" w:cs="Arial"/>
          <w:b/>
          <w:bCs/>
          <w:color w:val="FF0000"/>
          <w:sz w:val="32"/>
          <w:szCs w:val="32"/>
          <w:lang w:val="en"/>
        </w:rPr>
        <w:t>4rth year – 2020</w:t>
      </w:r>
    </w:p>
    <w:p w14:paraId="62CC3C1F" w14:textId="77777777" w:rsidR="00FC53EC" w:rsidRPr="007978B8" w:rsidRDefault="00FC53EC" w:rsidP="00FC53EC">
      <w:pPr>
        <w:pStyle w:val="ListParagraph"/>
        <w:numPr>
          <w:ilvl w:val="0"/>
          <w:numId w:val="491"/>
        </w:numPr>
        <w:rPr>
          <w:rFonts w:eastAsia="Times New Roman"/>
          <w:b/>
          <w:bCs/>
          <w:color w:val="3A3A3A"/>
          <w:sz w:val="21"/>
          <w:szCs w:val="21"/>
          <w:lang w:val="en"/>
        </w:rPr>
      </w:pPr>
      <w:r w:rsidRPr="007978B8">
        <w:rPr>
          <w:rFonts w:eastAsia="Times New Roman"/>
          <w:b/>
          <w:bCs/>
          <w:color w:val="3A3A3A"/>
          <w:sz w:val="21"/>
          <w:szCs w:val="21"/>
          <w:lang w:val="en"/>
        </w:rPr>
        <w:t>Three days after a myocardial infarction with cardiogenic shock, a 75</w:t>
      </w:r>
      <w:r w:rsidRPr="007978B8">
        <w:rPr>
          <w:rFonts w:ascii="Cambria Math" w:eastAsia="Times New Roman" w:hAnsi="Cambria Math" w:cs="Cambria Math"/>
          <w:b/>
          <w:bCs/>
          <w:color w:val="3A3A3A"/>
          <w:sz w:val="21"/>
          <w:szCs w:val="21"/>
          <w:lang w:val="en"/>
        </w:rPr>
        <w:t>‐</w:t>
      </w:r>
      <w:r w:rsidRPr="007978B8">
        <w:rPr>
          <w:rFonts w:eastAsia="Times New Roman"/>
          <w:b/>
          <w:bCs/>
          <w:color w:val="3A3A3A"/>
          <w:sz w:val="21"/>
          <w:szCs w:val="21"/>
          <w:lang w:val="en"/>
        </w:rPr>
        <w:t>year</w:t>
      </w:r>
      <w:r w:rsidRPr="007978B8">
        <w:rPr>
          <w:rFonts w:ascii="Cambria Math" w:eastAsia="Times New Roman" w:hAnsi="Cambria Math" w:cs="Cambria Math"/>
          <w:b/>
          <w:bCs/>
          <w:color w:val="3A3A3A"/>
          <w:sz w:val="21"/>
          <w:szCs w:val="21"/>
          <w:lang w:val="en"/>
        </w:rPr>
        <w:t>‐</w:t>
      </w:r>
      <w:r w:rsidRPr="007978B8">
        <w:rPr>
          <w:rFonts w:eastAsia="Times New Roman"/>
          <w:b/>
          <w:bCs/>
          <w:color w:val="3A3A3A"/>
          <w:sz w:val="21"/>
          <w:szCs w:val="21"/>
          <w:lang w:val="en"/>
        </w:rPr>
        <w:t>old man develops abdominal pain and distension. The abdomen is slightly tender with reduced bowel sounds. A plain abdominal X</w:t>
      </w:r>
      <w:r w:rsidRPr="007978B8">
        <w:rPr>
          <w:rFonts w:ascii="Cambria Math" w:eastAsia="Times New Roman" w:hAnsi="Cambria Math" w:cs="Cambria Math"/>
          <w:b/>
          <w:bCs/>
          <w:color w:val="3A3A3A"/>
          <w:sz w:val="21"/>
          <w:szCs w:val="21"/>
          <w:lang w:val="en"/>
        </w:rPr>
        <w:t>‐</w:t>
      </w:r>
      <w:r w:rsidRPr="007978B8">
        <w:rPr>
          <w:rFonts w:eastAsia="Times New Roman"/>
          <w:b/>
          <w:bCs/>
          <w:color w:val="3A3A3A"/>
          <w:sz w:val="21"/>
          <w:szCs w:val="21"/>
          <w:lang w:val="en"/>
        </w:rPr>
        <w:t>ray shows distended small bowel without fluid levels. Blood tests reveal a metabolic acidosis. The most likely diagnosis is:</w:t>
      </w:r>
    </w:p>
    <w:p w14:paraId="502B644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perforated peptic ulcer </w:t>
      </w:r>
    </w:p>
    <w:p w14:paraId="2BB2CAAA" w14:textId="77777777" w:rsidR="00FC53EC" w:rsidRPr="005E0133" w:rsidRDefault="00FC53EC" w:rsidP="00FC53EC">
      <w:pPr>
        <w:spacing w:after="0" w:line="240" w:lineRule="auto"/>
        <w:rPr>
          <w:rFonts w:ascii="Arial" w:eastAsia="Times New Roman" w:hAnsi="Arial" w:cs="Arial"/>
          <w:color w:val="FF0000"/>
          <w:sz w:val="21"/>
          <w:szCs w:val="21"/>
          <w:lang w:val="en"/>
        </w:rPr>
      </w:pPr>
      <w:r w:rsidRPr="005E0133">
        <w:rPr>
          <w:rFonts w:ascii="Arial" w:eastAsia="Times New Roman" w:hAnsi="Arial" w:cs="Arial"/>
          <w:color w:val="FF0000"/>
          <w:sz w:val="21"/>
          <w:szCs w:val="21"/>
          <w:lang w:val="en"/>
        </w:rPr>
        <w:t xml:space="preserve">b. mesenteric ischaemia </w:t>
      </w:r>
    </w:p>
    <w:p w14:paraId="0515B18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c. pseudo</w:t>
      </w:r>
      <w:r w:rsidRPr="00F66143">
        <w:rPr>
          <w:rFonts w:ascii="Cambria Math" w:eastAsia="Times New Roman" w:hAnsi="Cambria Math" w:cs="Cambria Math"/>
          <w:color w:val="3A3A3A"/>
          <w:sz w:val="21"/>
          <w:szCs w:val="21"/>
          <w:lang w:val="en"/>
        </w:rPr>
        <w:t>‐</w:t>
      </w:r>
      <w:r w:rsidRPr="00F66143">
        <w:rPr>
          <w:rFonts w:ascii="Arial" w:eastAsia="Times New Roman" w:hAnsi="Arial" w:cs="Arial"/>
          <w:color w:val="3A3A3A"/>
          <w:sz w:val="21"/>
          <w:szCs w:val="21"/>
          <w:lang w:val="en"/>
        </w:rPr>
        <w:t xml:space="preserve">obstruction of the colon </w:t>
      </w:r>
    </w:p>
    <w:p w14:paraId="2C49473D"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acute pancreatitis </w:t>
      </w:r>
    </w:p>
    <w:p w14:paraId="123EC0E9" w14:textId="77777777" w:rsidR="00FC53EC"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diverticulitis </w:t>
      </w:r>
    </w:p>
    <w:p w14:paraId="0C7B64A4" w14:textId="77777777" w:rsidR="00FC53EC" w:rsidRPr="007978B8" w:rsidRDefault="00FC53EC" w:rsidP="00FC53EC">
      <w:pPr>
        <w:pStyle w:val="ListParagraph"/>
        <w:numPr>
          <w:ilvl w:val="0"/>
          <w:numId w:val="491"/>
        </w:numPr>
        <w:rPr>
          <w:rFonts w:eastAsia="Times New Roman"/>
          <w:b/>
          <w:bCs/>
          <w:color w:val="3A3A3A"/>
          <w:sz w:val="21"/>
          <w:szCs w:val="21"/>
          <w:lang w:val="en"/>
        </w:rPr>
      </w:pPr>
      <w:r w:rsidRPr="007978B8">
        <w:rPr>
          <w:rFonts w:eastAsia="Times New Roman"/>
          <w:b/>
          <w:bCs/>
          <w:color w:val="3A3A3A"/>
          <w:sz w:val="21"/>
          <w:szCs w:val="21"/>
          <w:lang w:val="en"/>
        </w:rPr>
        <w:t>Which of the followings is the least used in the diagnosis of intra abdominal bleeding following blunt trauma</w:t>
      </w:r>
    </w:p>
    <w:p w14:paraId="74D0B1A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repeated clinical exam. </w:t>
      </w:r>
    </w:p>
    <w:p w14:paraId="053D52B5" w14:textId="77777777" w:rsidR="00FC53EC" w:rsidRPr="004B00E2" w:rsidRDefault="00FC53EC" w:rsidP="00FC53EC">
      <w:pPr>
        <w:spacing w:after="0" w:line="240" w:lineRule="auto"/>
        <w:rPr>
          <w:rFonts w:ascii="Arial" w:eastAsia="Times New Roman" w:hAnsi="Arial" w:cs="Arial"/>
          <w:sz w:val="21"/>
          <w:szCs w:val="21"/>
          <w:lang w:val="en"/>
        </w:rPr>
      </w:pPr>
      <w:r w:rsidRPr="004B00E2">
        <w:rPr>
          <w:rFonts w:ascii="Arial" w:eastAsia="Times New Roman" w:hAnsi="Arial" w:cs="Arial"/>
          <w:sz w:val="21"/>
          <w:szCs w:val="21"/>
          <w:lang w:val="en"/>
        </w:rPr>
        <w:t xml:space="preserve">b. DPL diagnostic peritoneal lavage </w:t>
      </w:r>
    </w:p>
    <w:p w14:paraId="1C9A8BD9"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FAST </w:t>
      </w:r>
    </w:p>
    <w:p w14:paraId="6FF3D01B"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CT </w:t>
      </w:r>
    </w:p>
    <w:p w14:paraId="77839890" w14:textId="77777777" w:rsidR="00FC53EC" w:rsidRPr="00F66143" w:rsidRDefault="00FC53EC" w:rsidP="00FC53EC">
      <w:pPr>
        <w:spacing w:line="240" w:lineRule="auto"/>
        <w:rPr>
          <w:rFonts w:ascii="Arial" w:eastAsia="Times New Roman" w:hAnsi="Arial" w:cs="Arial"/>
          <w:color w:val="3A3A3A"/>
          <w:sz w:val="21"/>
          <w:szCs w:val="21"/>
          <w:lang w:val="en"/>
        </w:rPr>
      </w:pPr>
      <w:r w:rsidRPr="00717AEF">
        <w:rPr>
          <w:rFonts w:ascii="Arial" w:eastAsia="Times New Roman" w:hAnsi="Arial" w:cs="Arial"/>
          <w:color w:val="3A3A3A"/>
          <w:sz w:val="21"/>
          <w:szCs w:val="21"/>
          <w:lang w:val="en"/>
        </w:rPr>
        <w:t>e</w:t>
      </w:r>
      <w:r w:rsidRPr="00717AEF">
        <w:rPr>
          <w:rFonts w:ascii="Arial" w:eastAsia="Times New Roman" w:hAnsi="Arial" w:cs="Arial"/>
          <w:color w:val="FF0000"/>
          <w:sz w:val="21"/>
          <w:szCs w:val="21"/>
          <w:lang w:val="en"/>
        </w:rPr>
        <w:t>. MRI</w:t>
      </w:r>
    </w:p>
    <w:p w14:paraId="0E80B6CA" w14:textId="77777777" w:rsidR="00FC53EC" w:rsidRPr="00F66143" w:rsidRDefault="00FC53EC" w:rsidP="00FC53EC">
      <w:pPr>
        <w:pStyle w:val="ListParagraph"/>
        <w:numPr>
          <w:ilvl w:val="0"/>
          <w:numId w:val="491"/>
        </w:numPr>
        <w:rPr>
          <w:rFonts w:eastAsia="Times New Roman"/>
          <w:color w:val="3A3A3A"/>
          <w:sz w:val="21"/>
          <w:szCs w:val="21"/>
          <w:lang w:val="en"/>
        </w:rPr>
      </w:pPr>
      <w:r w:rsidRPr="007978B8">
        <w:rPr>
          <w:rFonts w:eastAsia="Times New Roman"/>
          <w:b/>
          <w:bCs/>
          <w:color w:val="3A3A3A"/>
          <w:sz w:val="21"/>
          <w:szCs w:val="21"/>
          <w:lang w:val="en"/>
        </w:rPr>
        <w:t>Regarding acute scrotum, all the statements are true except:-</w:t>
      </w:r>
    </w:p>
    <w:p w14:paraId="7AF11B3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The diagnosis can be confirm by ultrasound with color Doppler. </w:t>
      </w:r>
    </w:p>
    <w:p w14:paraId="0EAD8019"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urgent exploration is required if in doubt for diagnosis. </w:t>
      </w:r>
    </w:p>
    <w:p w14:paraId="3117E945"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strangulated hernia required urgent surgery. </w:t>
      </w:r>
    </w:p>
    <w:p w14:paraId="7D5CB9A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w:t>
      </w:r>
      <w:r w:rsidRPr="005E0133">
        <w:rPr>
          <w:rFonts w:ascii="Arial" w:eastAsia="Times New Roman" w:hAnsi="Arial" w:cs="Arial"/>
          <w:color w:val="FF0000"/>
          <w:sz w:val="21"/>
          <w:szCs w:val="21"/>
          <w:lang w:val="en"/>
        </w:rPr>
        <w:t xml:space="preserve">Epididmo-orchitis required exploration. </w:t>
      </w:r>
      <w:r>
        <w:rPr>
          <w:rFonts w:ascii="Arial" w:eastAsia="Times New Roman" w:hAnsi="Arial" w:cs="Arial"/>
          <w:color w:val="FF0000"/>
          <w:sz w:val="21"/>
          <w:szCs w:val="21"/>
          <w:lang w:val="en"/>
        </w:rPr>
        <w:t>??</w:t>
      </w:r>
    </w:p>
    <w:p w14:paraId="694B47B5"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Testicular torsion is the commonest cause.</w:t>
      </w:r>
    </w:p>
    <w:p w14:paraId="080AD754" w14:textId="77777777" w:rsidR="00FC53EC" w:rsidRPr="00F66143" w:rsidRDefault="00FC53EC" w:rsidP="00FC53EC">
      <w:pPr>
        <w:pStyle w:val="ListParagraph"/>
        <w:numPr>
          <w:ilvl w:val="0"/>
          <w:numId w:val="491"/>
        </w:numPr>
        <w:rPr>
          <w:rFonts w:eastAsia="Times New Roman"/>
          <w:color w:val="3A3A3A"/>
          <w:sz w:val="21"/>
          <w:szCs w:val="21"/>
          <w:lang w:val="en"/>
        </w:rPr>
      </w:pPr>
      <w:r w:rsidRPr="007978B8">
        <w:rPr>
          <w:rFonts w:eastAsia="Times New Roman"/>
          <w:b/>
          <w:bCs/>
          <w:color w:val="3A3A3A"/>
          <w:sz w:val="21"/>
          <w:szCs w:val="21"/>
          <w:lang w:val="en"/>
        </w:rPr>
        <w:t>All the statement are true in case of Congenital diaphragmatic hernia Except:-</w:t>
      </w:r>
    </w:p>
    <w:p w14:paraId="22F36C9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Result from failure of the pleuro-peritoneal canal. </w:t>
      </w:r>
    </w:p>
    <w:p w14:paraId="6F9888E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Air entry is reduced on the affected side. </w:t>
      </w:r>
    </w:p>
    <w:p w14:paraId="49C8254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Flat abdomen on examination.. </w:t>
      </w:r>
    </w:p>
    <w:p w14:paraId="1E4A4931" w14:textId="77777777" w:rsidR="00FC53EC" w:rsidRPr="004655E5" w:rsidRDefault="00FC53EC" w:rsidP="00FC53EC">
      <w:pPr>
        <w:spacing w:after="0" w:line="240" w:lineRule="auto"/>
        <w:rPr>
          <w:rFonts w:ascii="Arial" w:eastAsia="Times New Roman" w:hAnsi="Arial" w:cs="Arial"/>
          <w:color w:val="FF0000"/>
          <w:sz w:val="21"/>
          <w:szCs w:val="21"/>
          <w:lang w:val="en"/>
        </w:rPr>
      </w:pPr>
      <w:r w:rsidRPr="004655E5">
        <w:rPr>
          <w:rFonts w:ascii="Arial" w:eastAsia="Times New Roman" w:hAnsi="Arial" w:cs="Arial"/>
          <w:color w:val="FF0000"/>
          <w:sz w:val="21"/>
          <w:szCs w:val="21"/>
          <w:lang w:val="en"/>
        </w:rPr>
        <w:t xml:space="preserve">d. Avoid naso-gastric tube administration. </w:t>
      </w:r>
    </w:p>
    <w:p w14:paraId="22E6AC14" w14:textId="6F6B59AB" w:rsidR="00FC53EC" w:rsidRPr="00F66143" w:rsidRDefault="00FC53EC" w:rsidP="00FC53EC">
      <w:pPr>
        <w:spacing w:line="240" w:lineRule="auto"/>
        <w:rPr>
          <w:rFonts w:ascii="Arial" w:eastAsia="Times New Roman" w:hAnsi="Arial" w:cs="Arial"/>
          <w:color w:val="3A3A3A"/>
          <w:sz w:val="21"/>
          <w:szCs w:val="21"/>
          <w:lang w:val="en"/>
        </w:rPr>
      </w:pPr>
      <w:r w:rsidRPr="004655E5">
        <w:rPr>
          <w:rFonts w:ascii="Arial" w:eastAsia="Times New Roman" w:hAnsi="Arial" w:cs="Arial"/>
          <w:color w:val="3A3A3A"/>
          <w:sz w:val="21"/>
          <w:szCs w:val="21"/>
          <w:lang w:val="en"/>
        </w:rPr>
        <w:t>e. Avoid ambo- bag on respiratory resuscitation</w:t>
      </w:r>
      <w:r w:rsidR="004B00E2" w:rsidRPr="004655E5">
        <w:rPr>
          <w:rFonts w:ascii="Arial" w:eastAsia="Times New Roman" w:hAnsi="Arial" w:cs="Arial"/>
          <w:color w:val="3A3A3A"/>
          <w:sz w:val="21"/>
          <w:szCs w:val="21"/>
          <w:lang w:val="en"/>
        </w:rPr>
        <w:t>?</w:t>
      </w:r>
    </w:p>
    <w:p w14:paraId="0664357D" w14:textId="77777777" w:rsidR="00FC53EC" w:rsidRPr="007978B8" w:rsidRDefault="00FC53EC" w:rsidP="00FC53EC">
      <w:pPr>
        <w:pStyle w:val="ListParagraph"/>
        <w:numPr>
          <w:ilvl w:val="0"/>
          <w:numId w:val="491"/>
        </w:numPr>
        <w:rPr>
          <w:rFonts w:eastAsia="Times New Roman"/>
          <w:b/>
          <w:bCs/>
          <w:color w:val="3A3A3A"/>
          <w:sz w:val="21"/>
          <w:szCs w:val="21"/>
          <w:lang w:val="en"/>
        </w:rPr>
      </w:pPr>
      <w:r w:rsidRPr="007978B8">
        <w:rPr>
          <w:rFonts w:eastAsia="Times New Roman"/>
          <w:b/>
          <w:bCs/>
          <w:color w:val="3A3A3A"/>
          <w:sz w:val="21"/>
          <w:szCs w:val="21"/>
          <w:lang w:val="en"/>
        </w:rPr>
        <w:t>Which of the following is the appropriate investigation in a patient presenting with a recent episode of right upper quadrant pain and a normal physical examination?</w:t>
      </w:r>
    </w:p>
    <w:p w14:paraId="4D64B50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abdominal CT scan </w:t>
      </w:r>
    </w:p>
    <w:p w14:paraId="2B82C03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ERCP </w:t>
      </w:r>
    </w:p>
    <w:p w14:paraId="5214C78F"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c. plain X</w:t>
      </w:r>
      <w:r w:rsidRPr="00F66143">
        <w:rPr>
          <w:rFonts w:ascii="Cambria Math" w:eastAsia="Times New Roman" w:hAnsi="Cambria Math" w:cs="Cambria Math"/>
          <w:color w:val="3A3A3A"/>
          <w:sz w:val="21"/>
          <w:szCs w:val="21"/>
          <w:lang w:val="en"/>
        </w:rPr>
        <w:t>‐</w:t>
      </w:r>
      <w:r w:rsidRPr="00F66143">
        <w:rPr>
          <w:rFonts w:ascii="Arial" w:eastAsia="Times New Roman" w:hAnsi="Arial" w:cs="Arial"/>
          <w:color w:val="3A3A3A"/>
          <w:sz w:val="21"/>
          <w:szCs w:val="21"/>
          <w:lang w:val="en"/>
        </w:rPr>
        <w:t xml:space="preserve">ray of the abdomen </w:t>
      </w:r>
    </w:p>
    <w:p w14:paraId="0238A10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5E0133">
        <w:rPr>
          <w:rFonts w:ascii="Arial" w:eastAsia="Times New Roman" w:hAnsi="Arial" w:cs="Arial"/>
          <w:color w:val="FF0000"/>
          <w:sz w:val="21"/>
          <w:szCs w:val="21"/>
          <w:lang w:val="en"/>
        </w:rPr>
        <w:t xml:space="preserve">d. upper abdominal ultrasound </w:t>
      </w:r>
    </w:p>
    <w:p w14:paraId="5186487B"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cholescintigraphy </w:t>
      </w:r>
    </w:p>
    <w:p w14:paraId="279786B5" w14:textId="77777777" w:rsidR="00FC53EC" w:rsidRPr="007978B8" w:rsidRDefault="00FC53EC" w:rsidP="00FC53EC">
      <w:pPr>
        <w:pStyle w:val="ListParagraph"/>
        <w:numPr>
          <w:ilvl w:val="0"/>
          <w:numId w:val="491"/>
        </w:numPr>
        <w:rPr>
          <w:rFonts w:eastAsia="Times New Roman"/>
          <w:b/>
          <w:bCs/>
          <w:color w:val="3A3A3A"/>
          <w:sz w:val="21"/>
          <w:szCs w:val="21"/>
          <w:lang w:val="en"/>
        </w:rPr>
      </w:pPr>
      <w:r w:rsidRPr="007978B8">
        <w:rPr>
          <w:rFonts w:eastAsia="Times New Roman"/>
          <w:b/>
          <w:bCs/>
          <w:color w:val="3A3A3A"/>
          <w:sz w:val="21"/>
          <w:szCs w:val="21"/>
          <w:lang w:val="en"/>
        </w:rPr>
        <w:lastRenderedPageBreak/>
        <w:t>The commonest cause of large bowel obstruction is:</w:t>
      </w:r>
    </w:p>
    <w:p w14:paraId="7B17871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external hernia </w:t>
      </w:r>
    </w:p>
    <w:p w14:paraId="50A5BC0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sigmoid volvulus </w:t>
      </w:r>
    </w:p>
    <w:p w14:paraId="012AD6AD" w14:textId="77777777" w:rsidR="00FC53EC" w:rsidRPr="005E0133" w:rsidRDefault="00FC53EC" w:rsidP="00FC53EC">
      <w:pPr>
        <w:spacing w:after="0" w:line="240" w:lineRule="auto"/>
        <w:rPr>
          <w:rFonts w:ascii="Arial" w:eastAsia="Times New Roman" w:hAnsi="Arial" w:cs="Arial"/>
          <w:color w:val="FF0000"/>
          <w:sz w:val="21"/>
          <w:szCs w:val="21"/>
          <w:lang w:val="en"/>
        </w:rPr>
      </w:pPr>
      <w:r w:rsidRPr="005E0133">
        <w:rPr>
          <w:rFonts w:ascii="Arial" w:eastAsia="Times New Roman" w:hAnsi="Arial" w:cs="Arial"/>
          <w:color w:val="FF0000"/>
          <w:sz w:val="21"/>
          <w:szCs w:val="21"/>
          <w:lang w:val="en"/>
        </w:rPr>
        <w:t xml:space="preserve">c. neoplasm </w:t>
      </w:r>
    </w:p>
    <w:p w14:paraId="637A499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adhesions </w:t>
      </w:r>
    </w:p>
    <w:p w14:paraId="65652BA6"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diverticular disease </w:t>
      </w:r>
    </w:p>
    <w:p w14:paraId="75485ACA" w14:textId="77777777" w:rsidR="00FC53EC" w:rsidRPr="00F6614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Most common site of Gastrointestinal Stromal Tumor (GIST) is :</w:t>
      </w:r>
    </w:p>
    <w:p w14:paraId="73CFEF44" w14:textId="77777777" w:rsidR="00FC53EC" w:rsidRPr="005E0133" w:rsidRDefault="00FC53EC" w:rsidP="00FC53EC">
      <w:pPr>
        <w:spacing w:after="0" w:line="240" w:lineRule="auto"/>
        <w:rPr>
          <w:rFonts w:ascii="Arial" w:eastAsia="Times New Roman" w:hAnsi="Arial" w:cs="Arial"/>
          <w:color w:val="FF0000"/>
          <w:sz w:val="21"/>
          <w:szCs w:val="21"/>
          <w:lang w:val="en"/>
        </w:rPr>
      </w:pPr>
      <w:r w:rsidRPr="005E0133">
        <w:rPr>
          <w:rFonts w:ascii="Arial" w:eastAsia="Times New Roman" w:hAnsi="Arial" w:cs="Arial"/>
          <w:color w:val="FF0000"/>
          <w:sz w:val="21"/>
          <w:szCs w:val="21"/>
          <w:lang w:val="en"/>
        </w:rPr>
        <w:t xml:space="preserve">a. Stomach </w:t>
      </w:r>
    </w:p>
    <w:p w14:paraId="0B1AF586"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Duodenum </w:t>
      </w:r>
    </w:p>
    <w:p w14:paraId="2449C5D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Jejunum </w:t>
      </w:r>
    </w:p>
    <w:p w14:paraId="3D385AE5"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Ileum </w:t>
      </w:r>
    </w:p>
    <w:p w14:paraId="3603D218"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Rectum </w:t>
      </w:r>
    </w:p>
    <w:p w14:paraId="4B9FA076"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The common complication of the thyroglossal cyst is:-</w:t>
      </w:r>
    </w:p>
    <w:p w14:paraId="45DB9C1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Haemorrhage. </w:t>
      </w:r>
    </w:p>
    <w:p w14:paraId="15010F28"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Respiratory distress. </w:t>
      </w:r>
    </w:p>
    <w:p w14:paraId="64AF265B"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5E0133">
        <w:rPr>
          <w:rFonts w:ascii="Arial" w:eastAsia="Times New Roman" w:hAnsi="Arial" w:cs="Arial"/>
          <w:color w:val="FF0000"/>
          <w:sz w:val="21"/>
          <w:szCs w:val="21"/>
          <w:lang w:val="en"/>
        </w:rPr>
        <w:t xml:space="preserve">c. Infection. </w:t>
      </w:r>
      <w:r>
        <w:rPr>
          <w:rFonts w:ascii="Arial" w:eastAsia="Times New Roman" w:hAnsi="Arial" w:cs="Arial"/>
          <w:color w:val="FF0000"/>
          <w:sz w:val="21"/>
          <w:szCs w:val="21"/>
          <w:lang w:val="en"/>
        </w:rPr>
        <w:t>?</w:t>
      </w:r>
    </w:p>
    <w:p w14:paraId="2E5F4D1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Dysphagia. </w:t>
      </w:r>
    </w:p>
    <w:p w14:paraId="191C877B"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Excessive salivation</w:t>
      </w:r>
    </w:p>
    <w:p w14:paraId="76862849"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In inguinal lymphadenopathy you must look at all the following areas as possible primary cause except</w:t>
      </w:r>
    </w:p>
    <w:p w14:paraId="13C477FA"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Lower limb </w:t>
      </w:r>
    </w:p>
    <w:p w14:paraId="733B643F"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scrotum </w:t>
      </w:r>
    </w:p>
    <w:p w14:paraId="4881A817" w14:textId="77777777" w:rsidR="00FC53EC" w:rsidRPr="005E0133" w:rsidRDefault="00FC53EC" w:rsidP="00FC53EC">
      <w:pPr>
        <w:spacing w:after="0" w:line="240" w:lineRule="auto"/>
        <w:rPr>
          <w:rFonts w:ascii="Arial" w:eastAsia="Times New Roman" w:hAnsi="Arial" w:cs="Arial"/>
          <w:color w:val="FF0000"/>
          <w:sz w:val="21"/>
          <w:szCs w:val="21"/>
          <w:lang w:val="en"/>
        </w:rPr>
      </w:pPr>
      <w:r w:rsidRPr="005E0133">
        <w:rPr>
          <w:rFonts w:ascii="Arial" w:eastAsia="Times New Roman" w:hAnsi="Arial" w:cs="Arial"/>
          <w:color w:val="FF0000"/>
          <w:sz w:val="21"/>
          <w:szCs w:val="21"/>
          <w:lang w:val="en"/>
        </w:rPr>
        <w:t xml:space="preserve">c. testis </w:t>
      </w:r>
    </w:p>
    <w:p w14:paraId="311A671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Lower abdominal wall </w:t>
      </w:r>
    </w:p>
    <w:p w14:paraId="5CF1333F"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perineum </w:t>
      </w:r>
    </w:p>
    <w:p w14:paraId="2C47CE95"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A 3 days old baby has bile stained vomiting since birth,What is the most likely diagnosis.</w:t>
      </w:r>
    </w:p>
    <w:p w14:paraId="59CCE3A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Congenital pyloric web. </w:t>
      </w:r>
    </w:p>
    <w:p w14:paraId="24472A8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Congenital hypertrophic pyloric stenosis. </w:t>
      </w:r>
    </w:p>
    <w:p w14:paraId="59367BB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5E0133">
        <w:rPr>
          <w:rFonts w:ascii="Arial" w:eastAsia="Times New Roman" w:hAnsi="Arial" w:cs="Arial"/>
          <w:color w:val="FF0000"/>
          <w:sz w:val="21"/>
          <w:szCs w:val="21"/>
          <w:lang w:val="en"/>
        </w:rPr>
        <w:t xml:space="preserve">c. Duodenal atresia. </w:t>
      </w:r>
    </w:p>
    <w:p w14:paraId="1A35080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Esophageal atresia. </w:t>
      </w:r>
    </w:p>
    <w:p w14:paraId="7F82BC20"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Sliding type hiatus hernia.</w:t>
      </w:r>
    </w:p>
    <w:p w14:paraId="55781CEC"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Commercially available screening tools for colorectal cancer in average risk population include all of the following EXCEPT:</w:t>
      </w:r>
    </w:p>
    <w:p w14:paraId="7BFA68F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Colonoscopy </w:t>
      </w:r>
    </w:p>
    <w:p w14:paraId="5099C6C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Fecal occult blood </w:t>
      </w:r>
    </w:p>
    <w:p w14:paraId="366B0A9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5E0133">
        <w:rPr>
          <w:rFonts w:ascii="Arial" w:eastAsia="Times New Roman" w:hAnsi="Arial" w:cs="Arial"/>
          <w:color w:val="FF0000"/>
          <w:sz w:val="21"/>
          <w:szCs w:val="21"/>
          <w:lang w:val="en"/>
        </w:rPr>
        <w:t xml:space="preserve">c. Stool DNA testing </w:t>
      </w:r>
    </w:p>
    <w:p w14:paraId="438153D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Double-contrast barium enema </w:t>
      </w:r>
    </w:p>
    <w:p w14:paraId="5379250F"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CT colonography </w:t>
      </w:r>
    </w:p>
    <w:p w14:paraId="698F89C3"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One of the following about post gastrectomy,Early Dumping Syndrome is false :</w:t>
      </w:r>
    </w:p>
    <w:p w14:paraId="42A4EB76"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Desire to lie down 15 minutes after meal </w:t>
      </w:r>
    </w:p>
    <w:p w14:paraId="4BE9DDB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Symptoms caused by uncontrolled emptying of hypertonic fluid into small intestine </w:t>
      </w:r>
    </w:p>
    <w:p w14:paraId="65EC8DA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Patients suffer from acute intravascular volume depletion </w:t>
      </w:r>
    </w:p>
    <w:p w14:paraId="3F021787"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Somatostatin analogue, may be of benefit </w:t>
      </w:r>
    </w:p>
    <w:p w14:paraId="4E4D7F2B"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Most commonly encountered with Roux en Y reconstruction </w:t>
      </w:r>
    </w:p>
    <w:p w14:paraId="0E146865" w14:textId="77777777" w:rsidR="00FC53EC" w:rsidRPr="00F6614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Regarding intussusception all the statements are true Except:-</w:t>
      </w:r>
    </w:p>
    <w:p w14:paraId="3FF5A10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Palpable sausage shaped mass in the abdomen. </w:t>
      </w:r>
    </w:p>
    <w:p w14:paraId="4D2EE46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May be the presenting feature of intestinal lymphoma. </w:t>
      </w:r>
    </w:p>
    <w:p w14:paraId="1AFC337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c. Urgent surgery is the best choice of treatment. </w:t>
      </w:r>
    </w:p>
    <w:p w14:paraId="584FD225"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lastRenderedPageBreak/>
        <w:t xml:space="preserve">d. The red currant jelly stools are a frequent finding. </w:t>
      </w:r>
    </w:p>
    <w:p w14:paraId="093DB4D4"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The diagnosis is confirmed by ultrasonography</w:t>
      </w:r>
    </w:p>
    <w:p w14:paraId="1F4EE543" w14:textId="77777777" w:rsidR="00FC53EC" w:rsidRPr="00F6614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Regarding Infantile hypertrophy pyloric stenosis all are true,Except:-</w:t>
      </w:r>
    </w:p>
    <w:p w14:paraId="30BDF05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None bile stain vomiting. </w:t>
      </w:r>
    </w:p>
    <w:p w14:paraId="01B9170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Visible Peristalsis waves. </w:t>
      </w:r>
    </w:p>
    <w:p w14:paraId="34B4A1C9"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palpable olive like mass at the epigastric area. </w:t>
      </w:r>
    </w:p>
    <w:p w14:paraId="10AF71BE"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Pyloroplasty is the operation of choice. </w:t>
      </w:r>
    </w:p>
    <w:p w14:paraId="35AB48B6" w14:textId="77777777" w:rsidR="00FC53EC"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The ultra sound is the diagnostic means</w:t>
      </w:r>
    </w:p>
    <w:p w14:paraId="7BCC6A05" w14:textId="77777777" w:rsidR="00FC53EC" w:rsidRDefault="00FC53EC" w:rsidP="00FC53EC">
      <w:pPr>
        <w:spacing w:line="240" w:lineRule="auto"/>
        <w:rPr>
          <w:rFonts w:ascii="Arial" w:eastAsia="Times New Roman" w:hAnsi="Arial" w:cs="Arial"/>
          <w:color w:val="3A3A3A"/>
          <w:sz w:val="21"/>
          <w:szCs w:val="21"/>
          <w:lang w:val="en"/>
        </w:rPr>
      </w:pPr>
    </w:p>
    <w:p w14:paraId="6C0C4071" w14:textId="77777777" w:rsidR="00FC53EC" w:rsidRDefault="00FC53EC" w:rsidP="00FC53EC">
      <w:pPr>
        <w:spacing w:line="240" w:lineRule="auto"/>
        <w:rPr>
          <w:rFonts w:ascii="Arial" w:eastAsia="Times New Roman" w:hAnsi="Arial" w:cs="Arial"/>
          <w:color w:val="3A3A3A"/>
          <w:sz w:val="21"/>
          <w:szCs w:val="21"/>
          <w:lang w:val="en"/>
        </w:rPr>
      </w:pPr>
    </w:p>
    <w:p w14:paraId="2D112E5B" w14:textId="77777777" w:rsidR="00FC53EC" w:rsidRPr="00F66143" w:rsidRDefault="00FC53EC" w:rsidP="00FC53EC">
      <w:pPr>
        <w:spacing w:line="240" w:lineRule="auto"/>
        <w:rPr>
          <w:rFonts w:ascii="Arial" w:eastAsia="Times New Roman" w:hAnsi="Arial" w:cs="Arial"/>
          <w:color w:val="3A3A3A"/>
          <w:sz w:val="21"/>
          <w:szCs w:val="21"/>
          <w:lang w:val="en"/>
        </w:rPr>
      </w:pPr>
    </w:p>
    <w:p w14:paraId="07113AEC"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Plain radiographic findings suggestive of splenic injury include except:</w:t>
      </w:r>
    </w:p>
    <w:p w14:paraId="3B0E2A2E"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left lower rib fracture </w:t>
      </w:r>
    </w:p>
    <w:p w14:paraId="2974F44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left hemidiaphragm elevation </w:t>
      </w:r>
    </w:p>
    <w:p w14:paraId="06CB881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left lower lobe atelectasis, </w:t>
      </w:r>
    </w:p>
    <w:p w14:paraId="49313E83"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Kehr's sign. </w:t>
      </w:r>
    </w:p>
    <w:p w14:paraId="0138051B"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Left pleural effusion </w:t>
      </w:r>
    </w:p>
    <w:p w14:paraId="5D28844B" w14:textId="77777777" w:rsidR="00FC53EC" w:rsidRPr="00F6614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Regarding the midline pathology in the neck, all are true except:-</w:t>
      </w:r>
    </w:p>
    <w:p w14:paraId="766826E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Dermoid cyst. </w:t>
      </w:r>
    </w:p>
    <w:p w14:paraId="14A89827"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Branchial cyst. </w:t>
      </w:r>
    </w:p>
    <w:p w14:paraId="22E1C0F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Plunging ranula. </w:t>
      </w:r>
    </w:p>
    <w:p w14:paraId="49B3E745"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Thyroglossal cyst </w:t>
      </w:r>
    </w:p>
    <w:p w14:paraId="15BC165D"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Ectopic thyroid</w:t>
      </w:r>
    </w:p>
    <w:p w14:paraId="6BB2AE85"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A 48‐year‐old woman presents with thick greenish nipple discharge from both breasts. There is no palpable breast lump, although both nipples are slightly retracted. The patient does not take any medication. Mammogram and ultrasound do not show any evidence of cancer. The most likely diagnosis is:</w:t>
      </w:r>
    </w:p>
    <w:p w14:paraId="40DE221F"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galactorrhoea </w:t>
      </w:r>
    </w:p>
    <w:p w14:paraId="24CFD834"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duct papilloma </w:t>
      </w:r>
    </w:p>
    <w:p w14:paraId="54A60DAB"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c. mammary duct ectasia </w:t>
      </w:r>
    </w:p>
    <w:p w14:paraId="01673D9B"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fibroadenoma </w:t>
      </w:r>
    </w:p>
    <w:p w14:paraId="70B306AC"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lobular carcinoma in situ </w:t>
      </w:r>
    </w:p>
    <w:p w14:paraId="1F13EA80"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Most common site of metastasis in colorectal cancer is:</w:t>
      </w:r>
    </w:p>
    <w:p w14:paraId="5A17F2CF"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a. Liver </w:t>
      </w:r>
    </w:p>
    <w:p w14:paraId="63CAE5E2"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b. Lung </w:t>
      </w:r>
    </w:p>
    <w:p w14:paraId="79E20483"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Bone </w:t>
      </w:r>
    </w:p>
    <w:p w14:paraId="6ED407A1"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Adrenal </w:t>
      </w:r>
    </w:p>
    <w:p w14:paraId="57359702"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e. Brain </w:t>
      </w:r>
    </w:p>
    <w:p w14:paraId="3DEF1ABE" w14:textId="77777777" w:rsidR="00FC53EC" w:rsidRPr="00B3157B" w:rsidRDefault="00FC53EC" w:rsidP="00FC53EC">
      <w:pPr>
        <w:pStyle w:val="ListParagraph"/>
        <w:numPr>
          <w:ilvl w:val="0"/>
          <w:numId w:val="491"/>
        </w:numPr>
        <w:rPr>
          <w:rFonts w:eastAsia="Times New Roman"/>
          <w:b/>
          <w:bCs/>
          <w:color w:val="3A3A3A"/>
          <w:sz w:val="21"/>
          <w:szCs w:val="21"/>
          <w:lang w:val="en"/>
        </w:rPr>
      </w:pPr>
      <w:r w:rsidRPr="00B3157B">
        <w:rPr>
          <w:rFonts w:eastAsia="Times New Roman"/>
          <w:b/>
          <w:bCs/>
          <w:color w:val="3A3A3A"/>
          <w:sz w:val="21"/>
          <w:szCs w:val="21"/>
          <w:lang w:val="en"/>
        </w:rPr>
        <w:t>All the statements about the Hirschprung's disease are true except :-</w:t>
      </w:r>
    </w:p>
    <w:p w14:paraId="18E1BDE6"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a. There are no ganglion cells in the myenteric plexus. </w:t>
      </w:r>
    </w:p>
    <w:p w14:paraId="273ECFFC"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b. The dilated proximal bowel has no ganglion cells. </w:t>
      </w:r>
    </w:p>
    <w:p w14:paraId="2FBDCF9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c. The entrocolitis is an important potential cause of mortality. </w:t>
      </w:r>
    </w:p>
    <w:p w14:paraId="1FD09910" w14:textId="77777777" w:rsidR="00FC53EC" w:rsidRPr="00F66143" w:rsidRDefault="00FC53EC" w:rsidP="00FC53EC">
      <w:pPr>
        <w:spacing w:after="0"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 xml:space="preserve">d. It may involve the small intestine. </w:t>
      </w:r>
    </w:p>
    <w:p w14:paraId="208CB4CF" w14:textId="77777777" w:rsidR="00FC53EC" w:rsidRPr="00F66143" w:rsidRDefault="00FC53EC" w:rsidP="00FC53EC">
      <w:pPr>
        <w:spacing w:line="240" w:lineRule="auto"/>
        <w:rPr>
          <w:rFonts w:ascii="Arial" w:eastAsia="Times New Roman" w:hAnsi="Arial" w:cs="Arial"/>
          <w:color w:val="3A3A3A"/>
          <w:sz w:val="21"/>
          <w:szCs w:val="21"/>
          <w:lang w:val="en"/>
        </w:rPr>
      </w:pPr>
      <w:r w:rsidRPr="00F66143">
        <w:rPr>
          <w:rFonts w:ascii="Arial" w:eastAsia="Times New Roman" w:hAnsi="Arial" w:cs="Arial"/>
          <w:color w:val="3A3A3A"/>
          <w:sz w:val="21"/>
          <w:szCs w:val="21"/>
          <w:lang w:val="en"/>
        </w:rPr>
        <w:t>e. Contrast enema identifies the transition zone</w:t>
      </w:r>
    </w:p>
    <w:p w14:paraId="5101334D" w14:textId="77777777" w:rsidR="00FC53EC" w:rsidRPr="00336B53" w:rsidRDefault="00FC53EC" w:rsidP="00FC53EC">
      <w:pPr>
        <w:pStyle w:val="ListParagraph"/>
        <w:numPr>
          <w:ilvl w:val="0"/>
          <w:numId w:val="491"/>
        </w:numPr>
        <w:rPr>
          <w:rFonts w:eastAsia="Times New Roman"/>
          <w:color w:val="3A3A3A"/>
          <w:sz w:val="21"/>
          <w:szCs w:val="21"/>
          <w:lang w:val="en"/>
        </w:rPr>
      </w:pPr>
      <w:r w:rsidRPr="00B3157B">
        <w:rPr>
          <w:rFonts w:eastAsia="Times New Roman"/>
          <w:b/>
          <w:bCs/>
          <w:color w:val="3A3A3A"/>
          <w:sz w:val="21"/>
          <w:szCs w:val="21"/>
          <w:lang w:val="en"/>
        </w:rPr>
        <w:t>The following pathological features seen in ulcerative colitis except</w:t>
      </w:r>
    </w:p>
    <w:p w14:paraId="361A037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The mucosa is edematous &amp;amp; congested </w:t>
      </w:r>
    </w:p>
    <w:p w14:paraId="1F03B4B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lastRenderedPageBreak/>
        <w:t xml:space="preserve">b. undermind ulcer </w:t>
      </w:r>
    </w:p>
    <w:p w14:paraId="6C379036"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crypt abscess </w:t>
      </w:r>
    </w:p>
    <w:p w14:paraId="2AA4646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hyperplastic polyps. </w:t>
      </w:r>
    </w:p>
    <w:p w14:paraId="7FAB7AFB"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coubble stone appearance </w:t>
      </w:r>
    </w:p>
    <w:p w14:paraId="7099F3A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B3157B">
        <w:rPr>
          <w:rFonts w:ascii="Arial" w:eastAsia="Times New Roman" w:hAnsi="Arial" w:cs="Arial"/>
          <w:b/>
          <w:bCs/>
          <w:color w:val="3A3A3A"/>
          <w:sz w:val="21"/>
          <w:szCs w:val="21"/>
          <w:lang w:val="en"/>
        </w:rPr>
        <w:t>one statement is true regarding Mallory-Weiss</w:t>
      </w:r>
      <w:r w:rsidRPr="00336B53">
        <w:rPr>
          <w:rFonts w:ascii="Arial" w:eastAsia="Times New Roman" w:hAnsi="Arial" w:cs="Arial"/>
          <w:color w:val="3A3A3A"/>
          <w:sz w:val="21"/>
          <w:szCs w:val="21"/>
          <w:lang w:val="en"/>
        </w:rPr>
        <w:t xml:space="preserve"> </w:t>
      </w:r>
      <w:r w:rsidRPr="00B3157B">
        <w:rPr>
          <w:rFonts w:ascii="Arial" w:eastAsia="Times New Roman" w:hAnsi="Arial" w:cs="Arial"/>
          <w:b/>
          <w:bCs/>
          <w:color w:val="3A3A3A"/>
          <w:sz w:val="21"/>
          <w:szCs w:val="21"/>
          <w:lang w:val="en"/>
        </w:rPr>
        <w:t>syndrome :</w:t>
      </w:r>
    </w:p>
    <w:p w14:paraId="5D25534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It is one of the common causes of severe upper GI bleeding </w:t>
      </w:r>
    </w:p>
    <w:p w14:paraId="7BF82C7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it occurs as a complication of reflux esophagitis </w:t>
      </w:r>
    </w:p>
    <w:p w14:paraId="7ACDFBF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the underlying pathology is defective Lower esophageal sphincter </w:t>
      </w:r>
    </w:p>
    <w:p w14:paraId="4B47F198"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It can be diagnosed by CXR up right position. </w:t>
      </w:r>
    </w:p>
    <w:p w14:paraId="220C3D58" w14:textId="77777777" w:rsidR="00FC53E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usually treated conservatively </w:t>
      </w:r>
    </w:p>
    <w:p w14:paraId="69B39753" w14:textId="77777777" w:rsidR="00FC53EC" w:rsidRDefault="00FC53EC" w:rsidP="00FC53EC">
      <w:pPr>
        <w:spacing w:line="240" w:lineRule="auto"/>
        <w:rPr>
          <w:rFonts w:ascii="Arial" w:eastAsia="Times New Roman" w:hAnsi="Arial" w:cs="Arial"/>
          <w:color w:val="FF0000"/>
          <w:sz w:val="21"/>
          <w:szCs w:val="21"/>
          <w:lang w:val="en"/>
        </w:rPr>
      </w:pPr>
    </w:p>
    <w:p w14:paraId="29C1418A" w14:textId="77777777" w:rsidR="00FC53EC" w:rsidRPr="00496EBC" w:rsidRDefault="00FC53EC" w:rsidP="00FC53EC">
      <w:pPr>
        <w:spacing w:line="240" w:lineRule="auto"/>
        <w:rPr>
          <w:rFonts w:ascii="Arial" w:eastAsia="Times New Roman" w:hAnsi="Arial" w:cs="Arial"/>
          <w:color w:val="FF0000"/>
          <w:sz w:val="21"/>
          <w:szCs w:val="21"/>
          <w:lang w:val="en"/>
        </w:rPr>
      </w:pPr>
    </w:p>
    <w:p w14:paraId="4A9A2CB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Shock is best described as :</w:t>
      </w:r>
    </w:p>
    <w:p w14:paraId="17B32B5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Inadequate tissue perfusion to vital organs </w:t>
      </w:r>
    </w:p>
    <w:p w14:paraId="4F92C342"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Inadequate tissue perfusion and oxygen delivery to vital organs </w:t>
      </w:r>
    </w:p>
    <w:p w14:paraId="4C599138"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Systolic blood pressure less than 90 mmHg </w:t>
      </w:r>
    </w:p>
    <w:p w14:paraId="2324EDCF"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Mean arterial pressure less than 60 mmHg </w:t>
      </w:r>
    </w:p>
    <w:p w14:paraId="5AC3D738"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Central venous pressure less than 8 mmHg </w:t>
      </w:r>
    </w:p>
    <w:p w14:paraId="262461F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22‐year‐old gentleman undergoes a laparoscopic appendectomy for appendicitis. The operation is difficult and the appendix is found to be perforated and 200 mL of pus aspirated from the abdominal cavity. The patient cannot urinate easily postoperatively and requires a urinary catheter for 24 hours. He is kept on intravenous antibiotics for 3 days and then discharged home on a 5‐day course of oral antibiotics. Three days after discharge he goes to see his family doctor complaining of persistent diarrhea. Which one of the following is the most likely diagnosis?</w:t>
      </w:r>
    </w:p>
    <w:p w14:paraId="5CCE829D"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Resolving paralytic ileus </w:t>
      </w:r>
    </w:p>
    <w:p w14:paraId="7975AAFB"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Prostatitis </w:t>
      </w:r>
    </w:p>
    <w:p w14:paraId="322D593E"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c. Clostridium difficile enteritis </w:t>
      </w:r>
    </w:p>
    <w:p w14:paraId="10C5755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Leakage from the appendix stump </w:t>
      </w:r>
    </w:p>
    <w:p w14:paraId="02327D72"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Urinary tract infection </w:t>
      </w:r>
    </w:p>
    <w:p w14:paraId="660329C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specific symptom associated with pancreatic adenocarcinoma is:</w:t>
      </w:r>
    </w:p>
    <w:p w14:paraId="2267577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weight loss </w:t>
      </w:r>
    </w:p>
    <w:p w14:paraId="719377B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b. painless jaundice </w:t>
      </w:r>
    </w:p>
    <w:p w14:paraId="4163F77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epigastric pain </w:t>
      </w:r>
    </w:p>
    <w:p w14:paraId="3318E67F"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right upper quadrant pain, jaundice and fever </w:t>
      </w:r>
    </w:p>
    <w:p w14:paraId="5D4F694E"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back pain relieved by leaning forwards </w:t>
      </w:r>
    </w:p>
    <w:p w14:paraId="4A87C70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One of the followings is not true concerning hydatid disease of the liver :</w:t>
      </w:r>
    </w:p>
    <w:p w14:paraId="55EA39E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sex and race has no relation to epidemiology </w:t>
      </w:r>
    </w:p>
    <w:p w14:paraId="15BBD971"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Echinococcus granulosus is the commonest species </w:t>
      </w:r>
    </w:p>
    <w:p w14:paraId="62916FF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The route of infestation is via oral route </w:t>
      </w:r>
    </w:p>
    <w:p w14:paraId="0080F4C8"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surgery is the first choice in treating all sites of cysts. </w:t>
      </w:r>
    </w:p>
    <w:p w14:paraId="6E3B49E9"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Sanitation and vet. control is the denominator in epidemiology </w:t>
      </w:r>
    </w:p>
    <w:p w14:paraId="738F64C1"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is not a contraindication for bariatric surgery?</w:t>
      </w:r>
    </w:p>
    <w:p w14:paraId="5F19484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severe cardiac disease </w:t>
      </w:r>
    </w:p>
    <w:p w14:paraId="67F5E776"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untreated major depressive disorder </w:t>
      </w:r>
    </w:p>
    <w:p w14:paraId="5FBD91C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inability to comply with nutritional changes and requirements </w:t>
      </w:r>
    </w:p>
    <w:p w14:paraId="068D6492"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obstructive sleep apnoea </w:t>
      </w:r>
    </w:p>
    <w:p w14:paraId="7957E524"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current alcohol dependence </w:t>
      </w:r>
    </w:p>
    <w:p w14:paraId="3BFE8772"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Abdominal tenderness can be pronounced in all of the following conditions except</w:t>
      </w:r>
    </w:p>
    <w:p w14:paraId="2E9EF38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Perforated duodenal ulcer </w:t>
      </w:r>
    </w:p>
    <w:p w14:paraId="22F0ACED"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Acute appendicitis </w:t>
      </w:r>
    </w:p>
    <w:p w14:paraId="0626CCC1"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Acute cholecystitis </w:t>
      </w:r>
    </w:p>
    <w:p w14:paraId="1989B4A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Diverticulitis </w:t>
      </w:r>
    </w:p>
    <w:p w14:paraId="52E30D8E"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e. pelvic abscess</w:t>
      </w:r>
    </w:p>
    <w:p w14:paraId="6B8BD999"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Concernning malig. tumour of small intestine the followings are true except:</w:t>
      </w:r>
    </w:p>
    <w:p w14:paraId="6F27BAB1"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a. As common as large bowel tumour. </w:t>
      </w:r>
    </w:p>
    <w:p w14:paraId="6231F8BB"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40% of the malignant tumours of small intestine are adenocarcinoma </w:t>
      </w:r>
    </w:p>
    <w:p w14:paraId="3220157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similar to adenocarcinomas of the colon, it is mostly arises from premalignant adenomas. </w:t>
      </w:r>
    </w:p>
    <w:p w14:paraId="13E3856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occurs frequently in the proximal small bowel </w:t>
      </w:r>
    </w:p>
    <w:p w14:paraId="1A81120A"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synchronous malignant tumor is seen </w:t>
      </w:r>
    </w:p>
    <w:p w14:paraId="649DD2C3"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Cholangiocarcinoma is most commonly found:</w:t>
      </w:r>
    </w:p>
    <w:p w14:paraId="15AB677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in the periphery of the liver </w:t>
      </w:r>
    </w:p>
    <w:p w14:paraId="6BAD3E4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in the gallbladder </w:t>
      </w:r>
    </w:p>
    <w:p w14:paraId="703A57BE"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c. at the biliary confluence (Klatskin tumour) </w:t>
      </w:r>
    </w:p>
    <w:p w14:paraId="0945184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in the distal bile duct </w:t>
      </w:r>
    </w:p>
    <w:p w14:paraId="3AC0FFD6"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in the duodenum </w:t>
      </w:r>
    </w:p>
    <w:p w14:paraId="19237662"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following are causes of intestinal obstruction in the neonates except:-</w:t>
      </w:r>
    </w:p>
    <w:p w14:paraId="0081459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Meconium Ileus. </w:t>
      </w:r>
    </w:p>
    <w:p w14:paraId="7A56E62D"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Hirschprung's disease. </w:t>
      </w:r>
    </w:p>
    <w:p w14:paraId="72C93B0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Duodenal atresia. </w:t>
      </w:r>
    </w:p>
    <w:p w14:paraId="2CE9F8C6"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d. Intussusception. </w:t>
      </w:r>
    </w:p>
    <w:p w14:paraId="26F98232"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e. Colonic atresia</w:t>
      </w:r>
    </w:p>
    <w:p w14:paraId="4D048FD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One of the following is part of systemic inflammatory response:</w:t>
      </w:r>
    </w:p>
    <w:p w14:paraId="430EA5C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Temperature 37.8 Celsius </w:t>
      </w:r>
    </w:p>
    <w:p w14:paraId="23FAEDD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Heart rate 85 beat per minute </w:t>
      </w:r>
    </w:p>
    <w:p w14:paraId="6C82C7BD"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c. Temperature less than 36 Celsius </w:t>
      </w:r>
    </w:p>
    <w:p w14:paraId="703582D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Respiratory rate 18 breath per minute </w:t>
      </w:r>
    </w:p>
    <w:p w14:paraId="4FE847CB"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Urine output 0.5 ml per Kg per hour </w:t>
      </w:r>
    </w:p>
    <w:p w14:paraId="1D1715A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Right iliac fossa pain and nausea in a 62‐year‐old woman may be due to the following except:</w:t>
      </w:r>
    </w:p>
    <w:p w14:paraId="19A7935F"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acute appendicitis </w:t>
      </w:r>
    </w:p>
    <w:p w14:paraId="4CCD7136"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caecal cancer </w:t>
      </w:r>
    </w:p>
    <w:p w14:paraId="007D0C5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urinary tract infection </w:t>
      </w:r>
    </w:p>
    <w:p w14:paraId="584E684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496EBC">
        <w:rPr>
          <w:rFonts w:ascii="Arial" w:eastAsia="Times New Roman" w:hAnsi="Arial" w:cs="Arial"/>
          <w:color w:val="FF0000"/>
          <w:sz w:val="21"/>
          <w:szCs w:val="21"/>
          <w:lang w:val="en"/>
        </w:rPr>
        <w:t xml:space="preserve">d. Mittelschmerz pain </w:t>
      </w:r>
    </w:p>
    <w:p w14:paraId="53023D83"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sigmoid diverticulitis </w:t>
      </w:r>
    </w:p>
    <w:p w14:paraId="17FE9CD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With a perforation of a duodenal ulcer which occurred 6 hours ago, which of the following features is least likely to be present?</w:t>
      </w:r>
    </w:p>
    <w:p w14:paraId="1DD48EB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generalized abdominal tenderness and guarding </w:t>
      </w:r>
    </w:p>
    <w:p w14:paraId="7E731648"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the bowel sounds are hyperactive </w:t>
      </w:r>
    </w:p>
    <w:p w14:paraId="202ABD4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percussion over the liver may demonstrate resonance </w:t>
      </w:r>
    </w:p>
    <w:p w14:paraId="22ABD650"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the respiration is shallow and the abdominal muscles are held rigid </w:t>
      </w:r>
    </w:p>
    <w:p w14:paraId="35497129"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plain radiograph shows free gas under the diaphragm </w:t>
      </w:r>
    </w:p>
    <w:p w14:paraId="5D87114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aggressive biliary tumor with the shortest overall survival rate is:</w:t>
      </w:r>
    </w:p>
    <w:p w14:paraId="21AEB36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gallbladder cancer </w:t>
      </w:r>
    </w:p>
    <w:p w14:paraId="46252B6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biliary cystadenoma </w:t>
      </w:r>
    </w:p>
    <w:p w14:paraId="1AFE8548"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hepatocellular cancer </w:t>
      </w:r>
    </w:p>
    <w:p w14:paraId="314BC87D"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Caroli’s disease </w:t>
      </w:r>
    </w:p>
    <w:p w14:paraId="43573921"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lastRenderedPageBreak/>
        <w:t xml:space="preserve">e. distal cholangiocarcinoma (dCCA) </w:t>
      </w:r>
    </w:p>
    <w:p w14:paraId="0437790A"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necrotizing enterocolitis, all the statements are true Except:-</w:t>
      </w:r>
    </w:p>
    <w:p w14:paraId="5F2B242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Subserosal air on abdominal films. </w:t>
      </w:r>
    </w:p>
    <w:p w14:paraId="151632B3"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The most common site is in the terminal ileum. </w:t>
      </w:r>
    </w:p>
    <w:p w14:paraId="0FA3CAA8"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Pneumoperitonium. </w:t>
      </w:r>
    </w:p>
    <w:p w14:paraId="19A24967"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Thrombocytopenia.. </w:t>
      </w:r>
    </w:p>
    <w:p w14:paraId="01E6BB01" w14:textId="77777777" w:rsidR="00FC53E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e. Always treated by laporatomy </w:t>
      </w:r>
    </w:p>
    <w:p w14:paraId="75FC24AB" w14:textId="77777777" w:rsidR="00FC53EC" w:rsidRDefault="00FC53EC" w:rsidP="00FC53EC">
      <w:pPr>
        <w:spacing w:line="240" w:lineRule="auto"/>
        <w:rPr>
          <w:rFonts w:ascii="Arial" w:eastAsia="Times New Roman" w:hAnsi="Arial" w:cs="Arial"/>
          <w:color w:val="FF0000"/>
          <w:sz w:val="21"/>
          <w:szCs w:val="21"/>
          <w:lang w:val="en"/>
        </w:rPr>
      </w:pPr>
    </w:p>
    <w:p w14:paraId="6517B6A5" w14:textId="77777777" w:rsidR="00FC53EC" w:rsidRDefault="00FC53EC" w:rsidP="00FC53EC">
      <w:pPr>
        <w:spacing w:line="240" w:lineRule="auto"/>
        <w:rPr>
          <w:rFonts w:ascii="Arial" w:eastAsia="Times New Roman" w:hAnsi="Arial" w:cs="Arial"/>
          <w:color w:val="FF0000"/>
          <w:sz w:val="21"/>
          <w:szCs w:val="21"/>
          <w:lang w:val="en"/>
        </w:rPr>
      </w:pPr>
    </w:p>
    <w:p w14:paraId="59C6C1F7" w14:textId="77777777" w:rsidR="00FC53EC" w:rsidRPr="00496EBC" w:rsidRDefault="00FC53EC" w:rsidP="00FC53EC">
      <w:pPr>
        <w:spacing w:line="240" w:lineRule="auto"/>
        <w:rPr>
          <w:rFonts w:ascii="Arial" w:eastAsia="Times New Roman" w:hAnsi="Arial" w:cs="Arial"/>
          <w:color w:val="FF0000"/>
          <w:sz w:val="21"/>
          <w:szCs w:val="21"/>
          <w:lang w:val="en"/>
        </w:rPr>
      </w:pPr>
    </w:p>
    <w:p w14:paraId="0BA0CCE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72‐year‐old woman presents with left iliac fossa pain and is found to have a fever and left iliac fossa peritonism. The most likely diagnosis is:</w:t>
      </w:r>
    </w:p>
    <w:p w14:paraId="32E0EACC"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left ureteric calculus </w:t>
      </w:r>
    </w:p>
    <w:p w14:paraId="799C65C5"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b. tubo</w:t>
      </w:r>
      <w:r w:rsidRPr="00336B53">
        <w:rPr>
          <w:rFonts w:ascii="Cambria Math" w:eastAsia="Times New Roman" w:hAnsi="Cambria Math" w:cs="Cambria Math"/>
          <w:color w:val="3A3A3A"/>
          <w:sz w:val="21"/>
          <w:szCs w:val="21"/>
          <w:lang w:val="en"/>
        </w:rPr>
        <w:t>‐</w:t>
      </w:r>
      <w:r w:rsidRPr="00336B53">
        <w:rPr>
          <w:rFonts w:ascii="Arial" w:eastAsia="Times New Roman" w:hAnsi="Arial" w:cs="Arial"/>
          <w:color w:val="3A3A3A"/>
          <w:sz w:val="21"/>
          <w:szCs w:val="21"/>
          <w:lang w:val="en"/>
        </w:rPr>
        <w:t xml:space="preserve">ovarian abscess </w:t>
      </w:r>
    </w:p>
    <w:p w14:paraId="7FF92711"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irritable bowel syndrome </w:t>
      </w:r>
    </w:p>
    <w:p w14:paraId="145CC05F"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d. acute diverticulitis </w:t>
      </w:r>
    </w:p>
    <w:p w14:paraId="454CC677"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sigmoid volvulus </w:t>
      </w:r>
    </w:p>
    <w:p w14:paraId="2D66A7C9"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Chronic pancreatitis most often presents with:</w:t>
      </w:r>
    </w:p>
    <w:p w14:paraId="563F9AB7" w14:textId="77777777" w:rsidR="00FC53EC" w:rsidRPr="004655E5" w:rsidRDefault="00FC53EC" w:rsidP="00FC53EC">
      <w:pPr>
        <w:spacing w:after="0" w:line="240" w:lineRule="auto"/>
        <w:rPr>
          <w:rFonts w:ascii="Arial" w:eastAsia="Times New Roman" w:hAnsi="Arial" w:cs="Arial"/>
          <w:sz w:val="21"/>
          <w:szCs w:val="21"/>
          <w:lang w:val="en"/>
        </w:rPr>
      </w:pPr>
      <w:r w:rsidRPr="004655E5">
        <w:rPr>
          <w:rFonts w:ascii="Arial" w:eastAsia="Times New Roman" w:hAnsi="Arial" w:cs="Arial"/>
          <w:sz w:val="21"/>
          <w:szCs w:val="21"/>
          <w:lang w:val="en"/>
        </w:rPr>
        <w:t xml:space="preserve">a. weight loss </w:t>
      </w:r>
    </w:p>
    <w:p w14:paraId="611F505F" w14:textId="77777777" w:rsidR="00FC53EC" w:rsidRPr="004655E5" w:rsidRDefault="00FC53EC" w:rsidP="00FC53EC">
      <w:pPr>
        <w:spacing w:after="0" w:line="240" w:lineRule="auto"/>
        <w:rPr>
          <w:rFonts w:ascii="Arial" w:eastAsia="Times New Roman" w:hAnsi="Arial" w:cs="Arial"/>
          <w:sz w:val="21"/>
          <w:szCs w:val="21"/>
          <w:lang w:val="en"/>
        </w:rPr>
      </w:pPr>
      <w:r w:rsidRPr="00336B53">
        <w:rPr>
          <w:rFonts w:ascii="Arial" w:eastAsia="Times New Roman" w:hAnsi="Arial" w:cs="Arial"/>
          <w:color w:val="3A3A3A"/>
          <w:sz w:val="21"/>
          <w:szCs w:val="21"/>
          <w:lang w:val="en"/>
        </w:rPr>
        <w:t>b</w:t>
      </w:r>
      <w:r w:rsidRPr="004655E5">
        <w:rPr>
          <w:rFonts w:ascii="Arial" w:eastAsia="Times New Roman" w:hAnsi="Arial" w:cs="Arial"/>
          <w:sz w:val="21"/>
          <w:szCs w:val="21"/>
          <w:lang w:val="en"/>
        </w:rPr>
        <w:t xml:space="preserve">. steatorrhoea </w:t>
      </w:r>
    </w:p>
    <w:p w14:paraId="095B29F3" w14:textId="77777777" w:rsidR="00FC53EC" w:rsidRPr="004655E5" w:rsidRDefault="00FC53EC" w:rsidP="00FC53EC">
      <w:pPr>
        <w:spacing w:after="0" w:line="240" w:lineRule="auto"/>
        <w:rPr>
          <w:rFonts w:ascii="Arial" w:eastAsia="Times New Roman" w:hAnsi="Arial" w:cs="Arial"/>
          <w:sz w:val="21"/>
          <w:szCs w:val="21"/>
          <w:lang w:val="en"/>
        </w:rPr>
      </w:pPr>
      <w:r w:rsidRPr="004655E5">
        <w:rPr>
          <w:rFonts w:ascii="Arial" w:eastAsia="Times New Roman" w:hAnsi="Arial" w:cs="Arial"/>
          <w:sz w:val="21"/>
          <w:szCs w:val="21"/>
          <w:lang w:val="en"/>
        </w:rPr>
        <w:t xml:space="preserve">c. diabetes mellitus </w:t>
      </w:r>
    </w:p>
    <w:p w14:paraId="0965162A" w14:textId="77777777" w:rsidR="00FC53EC" w:rsidRPr="004655E5" w:rsidRDefault="00FC53EC" w:rsidP="00FC53EC">
      <w:pPr>
        <w:spacing w:after="0" w:line="240" w:lineRule="auto"/>
        <w:rPr>
          <w:rFonts w:ascii="Arial" w:eastAsia="Times New Roman" w:hAnsi="Arial" w:cs="Arial"/>
          <w:sz w:val="21"/>
          <w:szCs w:val="21"/>
          <w:lang w:val="en"/>
        </w:rPr>
      </w:pPr>
      <w:r w:rsidRPr="004655E5">
        <w:rPr>
          <w:rFonts w:ascii="Arial" w:eastAsia="Times New Roman" w:hAnsi="Arial" w:cs="Arial"/>
          <w:sz w:val="21"/>
          <w:szCs w:val="21"/>
          <w:lang w:val="en"/>
        </w:rPr>
        <w:t xml:space="preserve">d. fractures </w:t>
      </w:r>
    </w:p>
    <w:p w14:paraId="060FF64B" w14:textId="77777777" w:rsidR="00FC53EC" w:rsidRPr="004655E5" w:rsidRDefault="00FC53EC" w:rsidP="00FC53EC">
      <w:pPr>
        <w:spacing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e. recurrent epigastric pain</w:t>
      </w:r>
      <w:r w:rsidRPr="004655E5">
        <w:rPr>
          <w:rFonts w:ascii="Arial" w:eastAsia="Times New Roman" w:hAnsi="Arial" w:cs="Arial"/>
          <w:color w:val="FF0000"/>
          <w:sz w:val="21"/>
          <w:szCs w:val="21"/>
          <w:lang w:val="en"/>
        </w:rPr>
        <w:t xml:space="preserve"> </w:t>
      </w:r>
    </w:p>
    <w:p w14:paraId="2D685518"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A- 52- year old male, who is known to have right inguinal hernia for the last 3 months, presented to the ER at 1:00 a.m. complaining of severe pain over the hernia for the last 3 hours associated with nausea, vomiting, generalized colicky abdominal pain. Physical examination showed severe tenderness over a right inguinal hernia which was tense and irreducible and with no cough impulse. The most likely diagnosis is:</w:t>
      </w:r>
    </w:p>
    <w:p w14:paraId="169535E4"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a. Intestinal perforation </w:t>
      </w:r>
    </w:p>
    <w:p w14:paraId="754119D5"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Strangulated hernia </w:t>
      </w:r>
    </w:p>
    <w:p w14:paraId="5D88EE72"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Obstructed hernia </w:t>
      </w:r>
    </w:p>
    <w:p w14:paraId="6930852C"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Inflamed hernia </w:t>
      </w:r>
    </w:p>
    <w:p w14:paraId="0571C932"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Incarcerated hernia </w:t>
      </w:r>
    </w:p>
    <w:p w14:paraId="79403F5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common post-operative open appendectomy complication is :</w:t>
      </w:r>
    </w:p>
    <w:p w14:paraId="30CA7440"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a. Surgical site infection </w:t>
      </w:r>
    </w:p>
    <w:p w14:paraId="61DA831B"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Enterocutaneous fistula </w:t>
      </w:r>
    </w:p>
    <w:p w14:paraId="16E48411"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c. slipped ligature at the mesoappendix </w:t>
      </w:r>
    </w:p>
    <w:p w14:paraId="57AB512C"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Deep venous thrombosis </w:t>
      </w:r>
    </w:p>
    <w:p w14:paraId="6255EC62" w14:textId="77777777" w:rsidR="00FC53EC" w:rsidRPr="00336B53"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e. Portal pyaemia (pylephlebitis)</w:t>
      </w:r>
    </w:p>
    <w:p w14:paraId="155A5EE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Glasgow Coma Scale (GCS) for patient who sustained a direct head trauma with the following parameters; opening of the eyes to verbal command, abnormal flexion in response to painful stimulus and have inappropriate words replies is :</w:t>
      </w:r>
    </w:p>
    <w:p w14:paraId="46F825C0" w14:textId="77777777" w:rsidR="00FC53EC" w:rsidRPr="004B00E2" w:rsidRDefault="00FC53EC" w:rsidP="00FC53EC">
      <w:pPr>
        <w:spacing w:after="0" w:line="240" w:lineRule="auto"/>
        <w:rPr>
          <w:rFonts w:ascii="Arial" w:eastAsia="Times New Roman" w:hAnsi="Arial" w:cs="Arial"/>
          <w:sz w:val="21"/>
          <w:szCs w:val="21"/>
          <w:lang w:val="en"/>
        </w:rPr>
      </w:pPr>
      <w:r w:rsidRPr="004B00E2">
        <w:rPr>
          <w:rFonts w:ascii="Arial" w:eastAsia="Times New Roman" w:hAnsi="Arial" w:cs="Arial"/>
          <w:sz w:val="21"/>
          <w:szCs w:val="21"/>
          <w:lang w:val="en"/>
        </w:rPr>
        <w:t xml:space="preserve">a. 10 </w:t>
      </w:r>
    </w:p>
    <w:p w14:paraId="38CD226C"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b. 11 </w:t>
      </w:r>
    </w:p>
    <w:p w14:paraId="30AE63C0" w14:textId="77777777" w:rsidR="00FC53EC" w:rsidRPr="004655E5" w:rsidRDefault="00FC53EC" w:rsidP="00FC53EC">
      <w:pPr>
        <w:spacing w:after="0"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c. 9</w:t>
      </w:r>
      <w:r w:rsidRPr="004655E5">
        <w:rPr>
          <w:rFonts w:ascii="Arial" w:eastAsia="Times New Roman" w:hAnsi="Arial" w:cs="Arial"/>
          <w:color w:val="FF0000"/>
          <w:sz w:val="21"/>
          <w:szCs w:val="21"/>
          <w:lang w:val="en"/>
        </w:rPr>
        <w:t xml:space="preserve"> </w:t>
      </w:r>
    </w:p>
    <w:p w14:paraId="2D358069" w14:textId="77777777" w:rsidR="00FC53EC" w:rsidRPr="00336B53" w:rsidRDefault="00FC53EC" w:rsidP="00FC53EC">
      <w:pPr>
        <w:spacing w:after="0"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d. 8 </w:t>
      </w:r>
    </w:p>
    <w:p w14:paraId="788C16CE" w14:textId="77777777" w:rsidR="00FC53EC" w:rsidRDefault="00FC53EC" w:rsidP="00FC53EC">
      <w:pPr>
        <w:spacing w:line="240" w:lineRule="auto"/>
        <w:rPr>
          <w:rFonts w:ascii="Arial" w:eastAsia="Times New Roman" w:hAnsi="Arial" w:cs="Arial"/>
          <w:color w:val="3A3A3A"/>
          <w:sz w:val="21"/>
          <w:szCs w:val="21"/>
          <w:lang w:val="en"/>
        </w:rPr>
      </w:pPr>
      <w:r w:rsidRPr="00336B53">
        <w:rPr>
          <w:rFonts w:ascii="Arial" w:eastAsia="Times New Roman" w:hAnsi="Arial" w:cs="Arial"/>
          <w:color w:val="3A3A3A"/>
          <w:sz w:val="21"/>
          <w:szCs w:val="21"/>
          <w:lang w:val="en"/>
        </w:rPr>
        <w:t xml:space="preserve">e. 12 </w:t>
      </w:r>
    </w:p>
    <w:p w14:paraId="3153D4C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Left Gastroepiploic artery is a direct branch of :</w:t>
      </w:r>
    </w:p>
    <w:p w14:paraId="7817689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Superior mesenteric artery </w:t>
      </w:r>
    </w:p>
    <w:p w14:paraId="3514DBA0"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Splenic artery </w:t>
      </w:r>
    </w:p>
    <w:p w14:paraId="7C3A506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Celiac trunk </w:t>
      </w:r>
    </w:p>
    <w:p w14:paraId="642A8F79"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Hepatic artery </w:t>
      </w:r>
    </w:p>
    <w:p w14:paraId="4FCF0712"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Gastroduodenal artery </w:t>
      </w:r>
    </w:p>
    <w:p w14:paraId="544F2FE1"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massive rectal bleeding in children is due to:-</w:t>
      </w:r>
    </w:p>
    <w:p w14:paraId="7CECAB9E" w14:textId="77777777" w:rsidR="00FC53EC" w:rsidRPr="004655E5" w:rsidRDefault="00FC53EC" w:rsidP="00FC53EC">
      <w:pPr>
        <w:spacing w:after="0" w:line="240" w:lineRule="auto"/>
        <w:rPr>
          <w:rFonts w:ascii="Arial" w:eastAsia="Times New Roman" w:hAnsi="Arial" w:cs="Arial"/>
          <w:color w:val="000000" w:themeColor="text1"/>
          <w:sz w:val="21"/>
          <w:szCs w:val="21"/>
          <w:lang w:val="en"/>
        </w:rPr>
      </w:pPr>
      <w:r w:rsidRPr="004655E5">
        <w:rPr>
          <w:rFonts w:ascii="Arial" w:eastAsia="Times New Roman" w:hAnsi="Arial" w:cs="Arial"/>
          <w:color w:val="000000" w:themeColor="text1"/>
          <w:sz w:val="21"/>
          <w:szCs w:val="21"/>
          <w:lang w:val="en"/>
        </w:rPr>
        <w:t xml:space="preserve">a. Anal fissure. </w:t>
      </w:r>
    </w:p>
    <w:p w14:paraId="1E80C74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Juvenile polyps. </w:t>
      </w:r>
    </w:p>
    <w:p w14:paraId="4D69EACC"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Rectal prolapse. </w:t>
      </w:r>
    </w:p>
    <w:p w14:paraId="7361858C"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717AEF">
        <w:rPr>
          <w:rFonts w:ascii="Arial" w:eastAsia="Times New Roman" w:hAnsi="Arial" w:cs="Arial"/>
          <w:color w:val="FF0000"/>
          <w:sz w:val="21"/>
          <w:szCs w:val="21"/>
          <w:lang w:val="en"/>
        </w:rPr>
        <w:t>d. Meckel's diverticulum</w:t>
      </w:r>
      <w:r w:rsidRPr="00717AEF">
        <w:rPr>
          <w:rFonts w:ascii="Arial" w:eastAsia="Times New Roman" w:hAnsi="Arial" w:cs="Arial"/>
          <w:color w:val="3A3A3A"/>
          <w:sz w:val="21"/>
          <w:szCs w:val="21"/>
          <w:lang w:val="en"/>
        </w:rPr>
        <w:t>.</w:t>
      </w:r>
      <w:r w:rsidRPr="00B9149A">
        <w:rPr>
          <w:rFonts w:ascii="Arial" w:eastAsia="Times New Roman" w:hAnsi="Arial" w:cs="Arial"/>
          <w:color w:val="3A3A3A"/>
          <w:sz w:val="21"/>
          <w:szCs w:val="21"/>
          <w:lang w:val="en"/>
        </w:rPr>
        <w:t xml:space="preserve"> </w:t>
      </w:r>
    </w:p>
    <w:p w14:paraId="7F4D4C35"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e. Intussusception</w:t>
      </w:r>
    </w:p>
    <w:p w14:paraId="5371934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According to the Intercollegiate General surgery Guidance on COVID-19, in theater :</w:t>
      </w:r>
    </w:p>
    <w:p w14:paraId="472CC92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Minimum number of staff </w:t>
      </w:r>
    </w:p>
    <w:p w14:paraId="1C2E2215"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b. Appropriate personal protective equipment for all staff </w:t>
      </w:r>
    </w:p>
    <w:p w14:paraId="30DE409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Smoke evacuation for diathermy </w:t>
      </w:r>
    </w:p>
    <w:p w14:paraId="5960CD33"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Avoid positive pressure ventilation </w:t>
      </w:r>
    </w:p>
    <w:p w14:paraId="71AD1064"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Higher risk patients are intubated and extubated outside theatre </w:t>
      </w:r>
    </w:p>
    <w:p w14:paraId="175AB7A1"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Storage of platelets for transfusion should be at :</w:t>
      </w:r>
    </w:p>
    <w:p w14:paraId="0E43532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10 c </w:t>
      </w:r>
    </w:p>
    <w:p w14:paraId="47DA2429"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- 20c </w:t>
      </w:r>
    </w:p>
    <w:p w14:paraId="16AA11B0" w14:textId="77777777" w:rsidR="00FC53EC" w:rsidRPr="00496EBC" w:rsidRDefault="00FC53EC" w:rsidP="00FC53EC">
      <w:pPr>
        <w:spacing w:after="0"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 xml:space="preserve">c. 24 c </w:t>
      </w:r>
    </w:p>
    <w:p w14:paraId="157549C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4 c </w:t>
      </w:r>
    </w:p>
    <w:p w14:paraId="4F9C4403"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e. 0 c</w:t>
      </w:r>
    </w:p>
    <w:p w14:paraId="38EA166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followings are possible presentation of GERD except:</w:t>
      </w:r>
    </w:p>
    <w:p w14:paraId="076B7705" w14:textId="77777777" w:rsidR="00FC53EC" w:rsidRPr="00AA6167" w:rsidRDefault="00FC53EC" w:rsidP="00FC53EC">
      <w:pPr>
        <w:spacing w:after="0" w:line="240" w:lineRule="auto"/>
        <w:rPr>
          <w:rFonts w:ascii="Arial" w:eastAsia="Times New Roman" w:hAnsi="Arial" w:cs="Arial"/>
          <w:color w:val="000000" w:themeColor="text1"/>
          <w:sz w:val="21"/>
          <w:szCs w:val="21"/>
          <w:lang w:val="en"/>
        </w:rPr>
      </w:pPr>
      <w:r w:rsidRPr="00AA6167">
        <w:rPr>
          <w:rFonts w:ascii="Arial" w:eastAsia="Times New Roman" w:hAnsi="Arial" w:cs="Arial"/>
          <w:color w:val="000000" w:themeColor="text1"/>
          <w:sz w:val="21"/>
          <w:szCs w:val="21"/>
          <w:lang w:val="en"/>
        </w:rPr>
        <w:t xml:space="preserve">a. Laryngitis </w:t>
      </w:r>
    </w:p>
    <w:p w14:paraId="40C1B45D" w14:textId="77777777" w:rsidR="00FC53EC" w:rsidRPr="00AA6167" w:rsidRDefault="00FC53EC" w:rsidP="00FC53EC">
      <w:pPr>
        <w:spacing w:after="0" w:line="240" w:lineRule="auto"/>
        <w:rPr>
          <w:rFonts w:ascii="Arial" w:eastAsia="Times New Roman" w:hAnsi="Arial" w:cs="Arial"/>
          <w:color w:val="FF0000"/>
          <w:sz w:val="21"/>
          <w:szCs w:val="21"/>
          <w:lang w:val="en"/>
        </w:rPr>
      </w:pPr>
      <w:r w:rsidRPr="00AA6167">
        <w:rPr>
          <w:rFonts w:ascii="Arial" w:eastAsia="Times New Roman" w:hAnsi="Arial" w:cs="Arial"/>
          <w:color w:val="FF0000"/>
          <w:sz w:val="21"/>
          <w:szCs w:val="21"/>
          <w:lang w:val="en"/>
        </w:rPr>
        <w:t xml:space="preserve">b. Esophageal stricture which usually occurs at its middle 1/3 </w:t>
      </w:r>
    </w:p>
    <w:p w14:paraId="62311A7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Dysplasia with malignant transformation </w:t>
      </w:r>
    </w:p>
    <w:p w14:paraId="10D045E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Pulmonary complications </w:t>
      </w:r>
    </w:p>
    <w:p w14:paraId="21169B7E"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Upper GI bleeding </w:t>
      </w:r>
    </w:p>
    <w:p w14:paraId="7B57EBD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rectal prolapse in children, all are true except.</w:t>
      </w:r>
    </w:p>
    <w:p w14:paraId="76FE8FDB"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Associated with sacral agnesis. </w:t>
      </w:r>
    </w:p>
    <w:p w14:paraId="1EE1CA2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Can be the presenting sign for cystic fibrosis. </w:t>
      </w:r>
    </w:p>
    <w:p w14:paraId="57153546"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Differentiated from prolapsing rectal polyps. </w:t>
      </w:r>
    </w:p>
    <w:p w14:paraId="63A9A8F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Complicated by ulceration. </w:t>
      </w:r>
    </w:p>
    <w:p w14:paraId="7EC463E5" w14:textId="77777777" w:rsidR="00FC53EC" w:rsidRPr="00496EBC" w:rsidRDefault="00FC53EC" w:rsidP="00FC53EC">
      <w:pPr>
        <w:spacing w:line="240" w:lineRule="auto"/>
        <w:rPr>
          <w:rFonts w:ascii="Arial" w:eastAsia="Times New Roman" w:hAnsi="Arial" w:cs="Arial"/>
          <w:color w:val="FF0000"/>
          <w:sz w:val="21"/>
          <w:szCs w:val="21"/>
          <w:lang w:val="en"/>
        </w:rPr>
      </w:pPr>
      <w:r w:rsidRPr="00496EBC">
        <w:rPr>
          <w:rFonts w:ascii="Arial" w:eastAsia="Times New Roman" w:hAnsi="Arial" w:cs="Arial"/>
          <w:color w:val="FF0000"/>
          <w:sz w:val="21"/>
          <w:szCs w:val="21"/>
          <w:lang w:val="en"/>
        </w:rPr>
        <w:t>e. Presented by massive bleeding.</w:t>
      </w:r>
    </w:p>
    <w:p w14:paraId="4F3949A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gastroschiasis all are true except:-</w:t>
      </w:r>
    </w:p>
    <w:p w14:paraId="63CBFA2A"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Emergency operation is required. </w:t>
      </w:r>
    </w:p>
    <w:p w14:paraId="2348FD5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The defect is in the abdominal wall. </w:t>
      </w:r>
    </w:p>
    <w:p w14:paraId="422AE105"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The bowels are thick and oedematous. </w:t>
      </w:r>
    </w:p>
    <w:p w14:paraId="0207596F"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The umbilical cord out side its normal place. </w:t>
      </w:r>
    </w:p>
    <w:p w14:paraId="6EFE97EA"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Staged closure to avoid compartment syndrome. </w:t>
      </w:r>
    </w:p>
    <w:p w14:paraId="3816ECB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statement regarding tracheo-oesphageal atresia with out Fistula are true except:-</w:t>
      </w:r>
    </w:p>
    <w:p w14:paraId="6284DB76"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Excessive salivation. </w:t>
      </w:r>
    </w:p>
    <w:p w14:paraId="1DE41EAD"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Rattling respiration. </w:t>
      </w:r>
    </w:p>
    <w:p w14:paraId="5379A066"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c. Abdominal distention. </w:t>
      </w:r>
    </w:p>
    <w:p w14:paraId="7C0B42D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Choking and cyanosis during feeding. </w:t>
      </w:r>
    </w:p>
    <w:p w14:paraId="570F3CFE"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e. Abdominal x-ray shows no air in the stomach.</w:t>
      </w:r>
    </w:p>
    <w:p w14:paraId="7EA3B9D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Regarding anal fissure all are true except :</w:t>
      </w:r>
    </w:p>
    <w:p w14:paraId="6A1E01BD"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A common cause of non-healing is persistent spasm of the internal anal sphincter muscle </w:t>
      </w:r>
    </w:p>
    <w:p w14:paraId="1C35A12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Conservative treatment have a high success rate . </w:t>
      </w:r>
    </w:p>
    <w:p w14:paraId="50751C4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The most common location of anal fissure in women is midline posteriorly below dentate line </w:t>
      </w:r>
    </w:p>
    <w:p w14:paraId="37CBB7D3"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Few of patients with Crohn's disease will have an anal fissure as the first manifestation . </w:t>
      </w:r>
    </w:p>
    <w:p w14:paraId="1D57EB2D" w14:textId="77777777" w:rsidR="00FC53EC" w:rsidRPr="00865BB9" w:rsidRDefault="00FC53EC" w:rsidP="00FC53EC">
      <w:pPr>
        <w:spacing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e. Fissurectomy is the surgical treatment of choice. </w:t>
      </w:r>
    </w:p>
    <w:p w14:paraId="50E5E8C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the following are related to scrotal pathology except :-</w:t>
      </w:r>
    </w:p>
    <w:p w14:paraId="1F20D6F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Primary vaginal hydrocele. </w:t>
      </w:r>
    </w:p>
    <w:p w14:paraId="49E2A68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Torsion testis. </w:t>
      </w:r>
    </w:p>
    <w:p w14:paraId="171C689C" w14:textId="77777777" w:rsidR="00FC53EC" w:rsidRPr="004655E5" w:rsidRDefault="00FC53EC" w:rsidP="00FC53EC">
      <w:pPr>
        <w:spacing w:after="0" w:line="240" w:lineRule="auto"/>
        <w:rPr>
          <w:rFonts w:ascii="Arial" w:eastAsia="Times New Roman" w:hAnsi="Arial" w:cs="Arial"/>
          <w:sz w:val="21"/>
          <w:szCs w:val="21"/>
          <w:lang w:val="en"/>
        </w:rPr>
      </w:pPr>
      <w:r w:rsidRPr="004655E5">
        <w:rPr>
          <w:rFonts w:ascii="Arial" w:eastAsia="Times New Roman" w:hAnsi="Arial" w:cs="Arial"/>
          <w:sz w:val="21"/>
          <w:szCs w:val="21"/>
          <w:lang w:val="en"/>
        </w:rPr>
        <w:t xml:space="preserve">c. Epididmo orchitis. </w:t>
      </w:r>
    </w:p>
    <w:p w14:paraId="37E5E60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Communicating hydrocele. </w:t>
      </w:r>
    </w:p>
    <w:p w14:paraId="09B6DE69" w14:textId="77777777" w:rsidR="00FC53EC" w:rsidRPr="004655E5" w:rsidRDefault="00FC53EC" w:rsidP="00FC53EC">
      <w:pPr>
        <w:spacing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e. Bubonocele type of hernia.</w:t>
      </w:r>
      <w:r w:rsidRPr="004655E5">
        <w:rPr>
          <w:rFonts w:ascii="Arial" w:eastAsia="Times New Roman" w:hAnsi="Arial" w:cs="Arial"/>
          <w:color w:val="FF0000"/>
          <w:sz w:val="21"/>
          <w:szCs w:val="21"/>
          <w:lang w:val="en"/>
        </w:rPr>
        <w:t xml:space="preserve"> </w:t>
      </w:r>
    </w:p>
    <w:p w14:paraId="477F0E4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segment of gastro-intestinal tract is involving in the entro-hepatic circulation in the bile salt:</w:t>
      </w:r>
    </w:p>
    <w:p w14:paraId="7053931B"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Duodenum </w:t>
      </w:r>
    </w:p>
    <w:p w14:paraId="513F606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Proximal Jejunum </w:t>
      </w:r>
    </w:p>
    <w:p w14:paraId="07632BEA"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865BB9">
        <w:rPr>
          <w:rFonts w:ascii="Arial" w:eastAsia="Times New Roman" w:hAnsi="Arial" w:cs="Arial"/>
          <w:color w:val="FF0000"/>
          <w:sz w:val="21"/>
          <w:szCs w:val="21"/>
          <w:lang w:val="en"/>
        </w:rPr>
        <w:t xml:space="preserve">c. Terminal ileum </w:t>
      </w:r>
    </w:p>
    <w:p w14:paraId="02985C38"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Distal jejunum </w:t>
      </w:r>
    </w:p>
    <w:p w14:paraId="2A168A44" w14:textId="77777777" w:rsidR="00FC53EC" w:rsidRPr="00B9149A" w:rsidRDefault="00FC53EC" w:rsidP="00FC53EC">
      <w:pPr>
        <w:spacing w:before="100" w:beforeAutospacing="1"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proximal ileum </w:t>
      </w:r>
    </w:p>
    <w:p w14:paraId="3DC315D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is most common malignant Liver tumor</w:t>
      </w:r>
    </w:p>
    <w:p w14:paraId="0029C05C"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Hepato cellular carcinoma </w:t>
      </w:r>
    </w:p>
    <w:p w14:paraId="5CC5486F"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865BB9">
        <w:rPr>
          <w:rFonts w:ascii="Arial" w:eastAsia="Times New Roman" w:hAnsi="Arial" w:cs="Arial"/>
          <w:color w:val="FF0000"/>
          <w:sz w:val="21"/>
          <w:szCs w:val="21"/>
          <w:lang w:val="en"/>
        </w:rPr>
        <w:t xml:space="preserve">b. Secondary Liver metathesis </w:t>
      </w:r>
    </w:p>
    <w:p w14:paraId="1778C151"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Cholangiocarcinoma </w:t>
      </w:r>
    </w:p>
    <w:p w14:paraId="0E9CED03"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Hepatoblastoma </w:t>
      </w:r>
    </w:p>
    <w:p w14:paraId="353D427D"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Angio-sarcoma </w:t>
      </w:r>
    </w:p>
    <w:p w14:paraId="0A2C8A4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is the correct resuscitation volume for a 95 kg patient with 42% TBSA burns (using the modified Parkland formula)? The patient had 3 L before arrival at the burn unit, and the burn occurred 4 hours ago.</w:t>
      </w:r>
    </w:p>
    <w:p w14:paraId="69C2A475"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1250 ml per hour for 4 hours, then 500 ml per hour for 16 hours </w:t>
      </w:r>
    </w:p>
    <w:p w14:paraId="6B2BF956"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1000 ml per hour for 8 hours, then 400 ml per hour for 16 hours </w:t>
      </w:r>
    </w:p>
    <w:p w14:paraId="11095A79"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1000 ml per hour for 4 hours, then 500 ml per hour for 16 hours </w:t>
      </w:r>
    </w:p>
    <w:p w14:paraId="2EE07BBF"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1500 ml per hour for 4 hours, then 500 ml per hour for 16 hours </w:t>
      </w:r>
    </w:p>
    <w:p w14:paraId="74F8132B"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750 ml per hour for 12 hours, then 580 ml per hour for 12 hours </w:t>
      </w:r>
    </w:p>
    <w:p w14:paraId="6C044F15"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is false about inhalation injury in burn patients?</w:t>
      </w:r>
    </w:p>
    <w:p w14:paraId="7C5AB935"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A chest x-ray obtained within 24 hours of injury is an accurate means of diagnosis. </w:t>
      </w:r>
    </w:p>
    <w:p w14:paraId="3F802BB4"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Its presence characteristically necessitates administration of resuscitation fluids in excess of estimated volume. </w:t>
      </w:r>
    </w:p>
    <w:p w14:paraId="33195F33"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When moderate or severe, it exerts a comorbid effect that is related to both extent of burn and the age of the patient. </w:t>
      </w:r>
    </w:p>
    <w:p w14:paraId="6F65F3F4"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d. It increases the prevalence of bronchopneumonia. </w:t>
      </w:r>
    </w:p>
    <w:p w14:paraId="354CBBF8"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Prophylactic high-frequency ventilation reduces the occurrence of pneumonia and the mortality in burn patients with inhalation injury. </w:t>
      </w:r>
    </w:p>
    <w:p w14:paraId="5BD3FB53"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symptoms of acute lower limb ischemia are the following ,Except</w:t>
      </w:r>
    </w:p>
    <w:p w14:paraId="6E5D7E02"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a. Pain </w:t>
      </w:r>
    </w:p>
    <w:p w14:paraId="13B81149"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b. Paresthesia </w:t>
      </w:r>
    </w:p>
    <w:p w14:paraId="177BC90E" w14:textId="77777777" w:rsidR="00FC53EC" w:rsidRPr="00B9149A" w:rsidRDefault="00FC53EC" w:rsidP="00FC53EC">
      <w:pPr>
        <w:spacing w:after="0"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c. Pulselessness </w:t>
      </w:r>
    </w:p>
    <w:p w14:paraId="02DCE605"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d. Cyanosis </w:t>
      </w:r>
    </w:p>
    <w:p w14:paraId="6F710FAD" w14:textId="77777777" w:rsidR="00FC53EC" w:rsidRPr="00B9149A" w:rsidRDefault="00FC53EC" w:rsidP="00FC53EC">
      <w:pPr>
        <w:spacing w:line="240" w:lineRule="auto"/>
        <w:rPr>
          <w:rFonts w:ascii="Arial" w:eastAsia="Times New Roman" w:hAnsi="Arial" w:cs="Arial"/>
          <w:color w:val="3A3A3A"/>
          <w:sz w:val="21"/>
          <w:szCs w:val="21"/>
          <w:lang w:val="en"/>
        </w:rPr>
      </w:pPr>
      <w:r w:rsidRPr="00B9149A">
        <w:rPr>
          <w:rFonts w:ascii="Arial" w:eastAsia="Times New Roman" w:hAnsi="Arial" w:cs="Arial"/>
          <w:color w:val="3A3A3A"/>
          <w:sz w:val="21"/>
          <w:szCs w:val="21"/>
          <w:lang w:val="en"/>
        </w:rPr>
        <w:t xml:space="preserve">e. Paralysis </w:t>
      </w:r>
    </w:p>
    <w:p w14:paraId="5F73531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Concerning thrombophlebitis all of the following are CORRECT, EXCEPT:</w:t>
      </w:r>
    </w:p>
    <w:p w14:paraId="664771D8"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It occurs usually in the superficial veins </w:t>
      </w:r>
    </w:p>
    <w:p w14:paraId="5DE7592A"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Veins affected by varices or that canulated for transfusion are the usual victims of this condition </w:t>
      </w:r>
    </w:p>
    <w:p w14:paraId="0F54771A"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Pain, redness, tenderness and hardness along the course of the involved vein are the usual manifestations </w:t>
      </w:r>
    </w:p>
    <w:p w14:paraId="3669E7E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Spontaneous migratory thrombophlebitis may be a sign of visceral malignancy </w:t>
      </w:r>
    </w:p>
    <w:p w14:paraId="17F353E1" w14:textId="77777777" w:rsidR="00FC53EC" w:rsidRDefault="00FC53EC" w:rsidP="00FC53EC">
      <w:pPr>
        <w:spacing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e. Pulmonary embolism is the usual sequela of this condition </w:t>
      </w:r>
    </w:p>
    <w:p w14:paraId="2AFC286F" w14:textId="77777777" w:rsidR="00FC53EC" w:rsidRDefault="00FC53EC" w:rsidP="00FC53EC">
      <w:pPr>
        <w:spacing w:line="240" w:lineRule="auto"/>
        <w:rPr>
          <w:rFonts w:ascii="Arial" w:eastAsia="Times New Roman" w:hAnsi="Arial" w:cs="Arial"/>
          <w:color w:val="FF0000"/>
          <w:sz w:val="21"/>
          <w:szCs w:val="21"/>
          <w:lang w:val="en"/>
        </w:rPr>
      </w:pPr>
    </w:p>
    <w:p w14:paraId="26A80092" w14:textId="77777777" w:rsidR="00FC53EC" w:rsidRDefault="00FC53EC" w:rsidP="00FC53EC">
      <w:pPr>
        <w:spacing w:line="240" w:lineRule="auto"/>
        <w:rPr>
          <w:rFonts w:ascii="Arial" w:eastAsia="Times New Roman" w:hAnsi="Arial" w:cs="Arial"/>
          <w:color w:val="FF0000"/>
          <w:sz w:val="21"/>
          <w:szCs w:val="21"/>
          <w:lang w:val="en"/>
        </w:rPr>
      </w:pPr>
    </w:p>
    <w:p w14:paraId="162A9724" w14:textId="77777777" w:rsidR="00FC53EC" w:rsidRPr="00865BB9" w:rsidRDefault="00FC53EC" w:rsidP="00FC53EC">
      <w:pPr>
        <w:spacing w:line="240" w:lineRule="auto"/>
        <w:rPr>
          <w:rFonts w:ascii="Arial" w:eastAsia="Times New Roman" w:hAnsi="Arial" w:cs="Arial"/>
          <w:color w:val="FF0000"/>
          <w:sz w:val="21"/>
          <w:szCs w:val="21"/>
          <w:lang w:val="en"/>
        </w:rPr>
      </w:pPr>
    </w:p>
    <w:p w14:paraId="6CE59DFA"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When requesting imaging of a patient after an isolated mandibular fracture, which one of the following is true?</w:t>
      </w:r>
    </w:p>
    <w:p w14:paraId="3FEA6559"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A panoramic radiograph alone provides adequate views of the fractured mandible. </w:t>
      </w:r>
    </w:p>
    <w:p w14:paraId="1E3EE5F8"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CT imaging is commonly required to confirm the fracture sites involved prior to stabilization. </w:t>
      </w:r>
    </w:p>
    <w:p w14:paraId="6E091E6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CT is preferable for imaging in most cases. </w:t>
      </w:r>
    </w:p>
    <w:p w14:paraId="6EDF4D6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The single best radiograph for mandibular screening is the panoramic view. </w:t>
      </w:r>
    </w:p>
    <w:p w14:paraId="07AA0E84"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Imaging will confirm diagnosis of sensory nerve damage. </w:t>
      </w:r>
    </w:p>
    <w:p w14:paraId="21FB8F2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of the following are true about paraumbilical hernia ,EXCEPT</w:t>
      </w:r>
    </w:p>
    <w:p w14:paraId="4AB0BE8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It may close spontaneously </w:t>
      </w:r>
    </w:p>
    <w:p w14:paraId="79898985"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It can be multilobulated </w:t>
      </w:r>
    </w:p>
    <w:p w14:paraId="2C6D9CAB"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c. Strangulation is common </w:t>
      </w:r>
    </w:p>
    <w:p w14:paraId="04200E96"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Repair in the presence of ascites is contraindicated </w:t>
      </w:r>
    </w:p>
    <w:p w14:paraId="5CDC4863"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More in common in Women </w:t>
      </w:r>
    </w:p>
    <w:p w14:paraId="09D1EB2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severe acute pancreatitis Ranson prognostic criteria include,values of the following EXCEPT:</w:t>
      </w:r>
    </w:p>
    <w:p w14:paraId="55366A24"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Serum Bilirubin </w:t>
      </w:r>
    </w:p>
    <w:p w14:paraId="2392CB6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White blood cell count </w:t>
      </w:r>
    </w:p>
    <w:p w14:paraId="519236F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Serum calcium </w:t>
      </w:r>
    </w:p>
    <w:p w14:paraId="71526D1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Blood glucose </w:t>
      </w:r>
    </w:p>
    <w:p w14:paraId="022F7495"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Serum LDH </w:t>
      </w:r>
    </w:p>
    <w:p w14:paraId="71982336"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Patient came to the ER following RTA, he can’t feel anything from the nipple down, the spinal injury is at what level?</w:t>
      </w:r>
    </w:p>
    <w:p w14:paraId="748BB977"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T4 </w:t>
      </w:r>
    </w:p>
    <w:p w14:paraId="2F56FBE6"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T5 </w:t>
      </w:r>
    </w:p>
    <w:p w14:paraId="370A6F2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T6 </w:t>
      </w:r>
    </w:p>
    <w:p w14:paraId="2657521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T7 </w:t>
      </w:r>
    </w:p>
    <w:p w14:paraId="7EF5CA52"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T11 </w:t>
      </w:r>
    </w:p>
    <w:p w14:paraId="365F96F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70 kg patient has sustained a high voltage electrical burn to the left lower limb and is admitted acutely to the burn center. A normal EKG was obtained on admission. Clinical observations are normal, but the involved limb is tense and painful, with intracompartmental pressures measured at 20 mm Hg. Urine output is 30 ml per hour but is colored dark brown. Which one of the following is correct?</w:t>
      </w:r>
    </w:p>
    <w:p w14:paraId="0C2E4570" w14:textId="77777777" w:rsidR="00FC53EC" w:rsidRPr="00865BB9" w:rsidRDefault="00FC53EC" w:rsidP="00FC53EC">
      <w:pPr>
        <w:spacing w:after="0" w:line="240" w:lineRule="auto"/>
        <w:rPr>
          <w:rFonts w:ascii="Arial" w:eastAsia="Times New Roman" w:hAnsi="Arial" w:cs="Arial"/>
          <w:color w:val="FF0000"/>
          <w:sz w:val="21"/>
          <w:szCs w:val="21"/>
          <w:lang w:val="en"/>
        </w:rPr>
      </w:pPr>
      <w:r w:rsidRPr="00865BB9">
        <w:rPr>
          <w:rFonts w:ascii="Arial" w:eastAsia="Times New Roman" w:hAnsi="Arial" w:cs="Arial"/>
          <w:color w:val="FF0000"/>
          <w:sz w:val="21"/>
          <w:szCs w:val="21"/>
          <w:lang w:val="en"/>
        </w:rPr>
        <w:t xml:space="preserve">a. Urine output should be maintained above 75 ml per hour. </w:t>
      </w:r>
    </w:p>
    <w:p w14:paraId="662AA1C4"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Bicarbonate and mannitol are contraindicated. </w:t>
      </w:r>
    </w:p>
    <w:p w14:paraId="0C8CD25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Fasciotomy is not indicated at present. </w:t>
      </w:r>
    </w:p>
    <w:p w14:paraId="116F24C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No further cardiac monitoring is required. </w:t>
      </w:r>
    </w:p>
    <w:p w14:paraId="6FE2F52E"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The urine discoloration indicates renal failure. </w:t>
      </w:r>
    </w:p>
    <w:p w14:paraId="70E4CE75"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commonly affected area of the heart in penetrating trauma is:</w:t>
      </w:r>
    </w:p>
    <w:p w14:paraId="14D15C5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lastRenderedPageBreak/>
        <w:t xml:space="preserve">a. coronary artery </w:t>
      </w:r>
    </w:p>
    <w:p w14:paraId="3ECF1BA4"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DF0B83">
        <w:rPr>
          <w:rFonts w:ascii="Arial" w:eastAsia="Times New Roman" w:hAnsi="Arial" w:cs="Arial"/>
          <w:color w:val="FF0000"/>
          <w:sz w:val="21"/>
          <w:szCs w:val="21"/>
          <w:lang w:val="en"/>
        </w:rPr>
        <w:t xml:space="preserve">b. Rt ventricle </w:t>
      </w:r>
    </w:p>
    <w:p w14:paraId="2A642D5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Lt ventricle </w:t>
      </w:r>
    </w:p>
    <w:p w14:paraId="602CE08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Rt atrium </w:t>
      </w:r>
    </w:p>
    <w:p w14:paraId="34AED7DD" w14:textId="77777777" w:rsidR="00FC53EC"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Lt atrium </w:t>
      </w:r>
    </w:p>
    <w:p w14:paraId="15443947" w14:textId="77777777" w:rsidR="00FC53EC" w:rsidRDefault="00FC53EC" w:rsidP="00FC53EC">
      <w:pPr>
        <w:spacing w:line="240" w:lineRule="auto"/>
        <w:rPr>
          <w:rFonts w:ascii="Arial" w:eastAsia="Times New Roman" w:hAnsi="Arial" w:cs="Arial"/>
          <w:color w:val="3A3A3A"/>
          <w:sz w:val="21"/>
          <w:szCs w:val="21"/>
          <w:lang w:val="en"/>
        </w:rPr>
      </w:pPr>
    </w:p>
    <w:p w14:paraId="75561C60" w14:textId="77777777" w:rsidR="00FC53EC" w:rsidRDefault="00FC53EC" w:rsidP="00FC53EC">
      <w:pPr>
        <w:spacing w:line="240" w:lineRule="auto"/>
        <w:rPr>
          <w:rFonts w:ascii="Arial" w:eastAsia="Times New Roman" w:hAnsi="Arial" w:cs="Arial"/>
          <w:color w:val="3A3A3A"/>
          <w:sz w:val="21"/>
          <w:szCs w:val="21"/>
          <w:lang w:val="en"/>
        </w:rPr>
      </w:pPr>
    </w:p>
    <w:p w14:paraId="038B88F0" w14:textId="77777777" w:rsidR="00FC53EC" w:rsidRDefault="00FC53EC" w:rsidP="00FC53EC">
      <w:pPr>
        <w:spacing w:line="240" w:lineRule="auto"/>
        <w:rPr>
          <w:rFonts w:ascii="Arial" w:eastAsia="Times New Roman" w:hAnsi="Arial" w:cs="Arial"/>
          <w:color w:val="3A3A3A"/>
          <w:sz w:val="21"/>
          <w:szCs w:val="21"/>
          <w:lang w:val="en"/>
        </w:rPr>
      </w:pPr>
    </w:p>
    <w:p w14:paraId="1B110E9F" w14:textId="77777777" w:rsidR="00FC53EC" w:rsidRPr="0070308B" w:rsidRDefault="00FC53EC" w:rsidP="00FC53EC">
      <w:pPr>
        <w:spacing w:line="240" w:lineRule="auto"/>
        <w:rPr>
          <w:rFonts w:ascii="Arial" w:eastAsia="Times New Roman" w:hAnsi="Arial" w:cs="Arial"/>
          <w:color w:val="3A3A3A"/>
          <w:sz w:val="21"/>
          <w:szCs w:val="21"/>
          <w:lang w:val="en"/>
        </w:rPr>
      </w:pPr>
    </w:p>
    <w:p w14:paraId="329C08E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An 18 years old man has blunt abdominal trauma. He is haemodynamicaly and neurologically stable. Because of increasing abdominal pain a CT scan was ordered and showed 3cm liver tear. His hematocrit was 36% on admission dropped to 34% after 2 hours. The most appropriate management now would be</w:t>
      </w:r>
    </w:p>
    <w:p w14:paraId="270F95E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admit to ICU &amp;amp; observe </w:t>
      </w:r>
    </w:p>
    <w:p w14:paraId="1BF5EFDF"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Immediate laparotomy </w:t>
      </w:r>
    </w:p>
    <w:p w14:paraId="44FFFFA6" w14:textId="77777777" w:rsidR="00FC53EC" w:rsidRPr="00DF0B83" w:rsidRDefault="00FC53EC" w:rsidP="00FC53EC">
      <w:pPr>
        <w:spacing w:after="0" w:line="240" w:lineRule="auto"/>
        <w:rPr>
          <w:rFonts w:ascii="Arial" w:eastAsia="Times New Roman" w:hAnsi="Arial" w:cs="Arial"/>
          <w:color w:val="FF0000"/>
          <w:sz w:val="21"/>
          <w:szCs w:val="21"/>
          <w:lang w:val="en"/>
        </w:rPr>
      </w:pPr>
      <w:r w:rsidRPr="00DF0B83">
        <w:rPr>
          <w:rFonts w:ascii="Arial" w:eastAsia="Times New Roman" w:hAnsi="Arial" w:cs="Arial"/>
          <w:color w:val="FF0000"/>
          <w:sz w:val="21"/>
          <w:szCs w:val="21"/>
          <w:lang w:val="en"/>
        </w:rPr>
        <w:t xml:space="preserve">c. Immediate arteriography &amp;amp; possible embolization </w:t>
      </w:r>
      <w:r>
        <w:rPr>
          <w:rFonts w:ascii="Arial" w:eastAsia="Times New Roman" w:hAnsi="Arial" w:cs="Arial"/>
          <w:color w:val="FF0000"/>
          <w:sz w:val="21"/>
          <w:szCs w:val="21"/>
          <w:lang w:val="en"/>
        </w:rPr>
        <w:t>?</w:t>
      </w:r>
    </w:p>
    <w:p w14:paraId="2BFF61A4"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Aggressive fluid resuscitation [3-5 liters of crystalloids in 30 minutes] </w:t>
      </w:r>
    </w:p>
    <w:p w14:paraId="7F519E5A"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Diagnostic peritoneal lavage </w:t>
      </w:r>
    </w:p>
    <w:p w14:paraId="7934D15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Most common pituitary adenoma is the one secreting</w:t>
      </w:r>
    </w:p>
    <w:p w14:paraId="7A50C18F"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Growth hormone </w:t>
      </w:r>
    </w:p>
    <w:p w14:paraId="071E96F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A.C.T.H </w:t>
      </w:r>
    </w:p>
    <w:p w14:paraId="3B93547B"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F.S.H </w:t>
      </w:r>
    </w:p>
    <w:p w14:paraId="1E1CD418"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Vasopressin </w:t>
      </w:r>
    </w:p>
    <w:p w14:paraId="5301554A" w14:textId="77777777" w:rsidR="00FC53EC" w:rsidRPr="00DF0B83" w:rsidRDefault="00FC53EC" w:rsidP="00FC53EC">
      <w:pPr>
        <w:spacing w:line="240" w:lineRule="auto"/>
        <w:rPr>
          <w:rFonts w:ascii="Arial" w:eastAsia="Times New Roman" w:hAnsi="Arial" w:cs="Arial"/>
          <w:color w:val="FF0000"/>
          <w:sz w:val="21"/>
          <w:szCs w:val="21"/>
          <w:lang w:val="en"/>
        </w:rPr>
      </w:pPr>
      <w:r w:rsidRPr="00DF0B83">
        <w:rPr>
          <w:rFonts w:ascii="Arial" w:eastAsia="Times New Roman" w:hAnsi="Arial" w:cs="Arial"/>
          <w:color w:val="FF0000"/>
          <w:sz w:val="21"/>
          <w:szCs w:val="21"/>
          <w:lang w:val="en"/>
        </w:rPr>
        <w:t xml:space="preserve">e. Prolactin </w:t>
      </w:r>
    </w:p>
    <w:p w14:paraId="7531D70A"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embryologic origin of the Primary palate is :</w:t>
      </w:r>
    </w:p>
    <w:p w14:paraId="14138EB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Frontonasal prominence </w:t>
      </w:r>
    </w:p>
    <w:p w14:paraId="4D562A70" w14:textId="2A70F884" w:rsidR="00FC53EC" w:rsidRPr="00AE584D" w:rsidRDefault="004655E5" w:rsidP="00FC53EC">
      <w:pPr>
        <w:spacing w:after="0" w:line="240" w:lineRule="auto"/>
        <w:rPr>
          <w:rFonts w:ascii="Arial" w:eastAsia="Times New Roman" w:hAnsi="Arial" w:cs="Arial"/>
          <w:sz w:val="21"/>
          <w:szCs w:val="21"/>
          <w:lang w:val="en"/>
        </w:rPr>
      </w:pPr>
      <w:r>
        <w:rPr>
          <w:rFonts w:ascii="Arial" w:eastAsia="Times New Roman" w:hAnsi="Arial" w:cs="Arial"/>
          <w:sz w:val="21"/>
          <w:szCs w:val="21"/>
          <w:lang w:val="en"/>
        </w:rPr>
        <w:t xml:space="preserve">b. Maxillary prominence </w:t>
      </w:r>
    </w:p>
    <w:p w14:paraId="7DA6FA7A" w14:textId="4DEE0108" w:rsidR="00FC53EC" w:rsidRPr="00DF0B83" w:rsidRDefault="004655E5" w:rsidP="00FC53EC">
      <w:pPr>
        <w:spacing w:after="0"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 xml:space="preserve">c. Medial nasal prominence </w:t>
      </w:r>
    </w:p>
    <w:p w14:paraId="09E41AD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Mandibular prominence </w:t>
      </w:r>
    </w:p>
    <w:p w14:paraId="0EE5D7EA"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Lateral nasal prominence </w:t>
      </w:r>
    </w:p>
    <w:p w14:paraId="2298D585"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Blood loss of 1000 ml can cause which class of hypovolemic shock:</w:t>
      </w:r>
    </w:p>
    <w:p w14:paraId="5C441AEB"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Class I </w:t>
      </w:r>
    </w:p>
    <w:p w14:paraId="3BC98DC7"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b. Class II </w:t>
      </w:r>
    </w:p>
    <w:p w14:paraId="3E50CE0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Class III </w:t>
      </w:r>
    </w:p>
    <w:p w14:paraId="3CFDC2DB"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Class IV </w:t>
      </w:r>
    </w:p>
    <w:p w14:paraId="6E29283E"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Class V </w:t>
      </w:r>
    </w:p>
    <w:p w14:paraId="3BF9C6D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of the following are manifestations of internal hemorrhage, EXCEPT:</w:t>
      </w:r>
    </w:p>
    <w:p w14:paraId="784CEFCD"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Progressive pallor </w:t>
      </w:r>
    </w:p>
    <w:p w14:paraId="3A988E4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Progressive hypotension </w:t>
      </w:r>
    </w:p>
    <w:p w14:paraId="0997D926"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c. Progressive bradycardia </w:t>
      </w:r>
    </w:p>
    <w:p w14:paraId="21722A9F"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Rapid respiration </w:t>
      </w:r>
    </w:p>
    <w:p w14:paraId="33D9E8DC"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Cold extremities </w:t>
      </w:r>
    </w:p>
    <w:p w14:paraId="49C70442"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When examining a patient with an abnormally thickened scar, what is the key factor that will differentiate a keloid from a hypertrophic scar?</w:t>
      </w:r>
    </w:p>
    <w:p w14:paraId="72FB24A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Elevation of the scar </w:t>
      </w:r>
    </w:p>
    <w:p w14:paraId="27B9075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Erythema within the scar </w:t>
      </w:r>
    </w:p>
    <w:p w14:paraId="005C2A5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1E7DC3">
        <w:rPr>
          <w:rFonts w:ascii="Arial" w:eastAsia="Times New Roman" w:hAnsi="Arial" w:cs="Arial"/>
          <w:color w:val="FF0000"/>
          <w:sz w:val="21"/>
          <w:szCs w:val="21"/>
          <w:lang w:val="en"/>
        </w:rPr>
        <w:lastRenderedPageBreak/>
        <w:t xml:space="preserve">c. Growth beyond the original wound borders </w:t>
      </w:r>
    </w:p>
    <w:p w14:paraId="6AD218BC"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A biopsy of the scar tissue is the only way to differentiate </w:t>
      </w:r>
    </w:p>
    <w:p w14:paraId="190BD42B"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The shape of the scar </w:t>
      </w:r>
    </w:p>
    <w:p w14:paraId="75D73ED3"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followings is the proper management of a breast cyst with soft tissue element inside shown on US.</w:t>
      </w:r>
    </w:p>
    <w:p w14:paraId="5D92103F"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Aspiration and cytology examination </w:t>
      </w:r>
    </w:p>
    <w:p w14:paraId="47863ACB"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b. Aspiration and follow up in 6 weeks </w:t>
      </w:r>
    </w:p>
    <w:p w14:paraId="038A6BE5"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Aspiration and reassurance </w:t>
      </w:r>
    </w:p>
    <w:p w14:paraId="7059E41D"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Aspiration and schedule on an ordinary operative list </w:t>
      </w:r>
    </w:p>
    <w:p w14:paraId="43912804"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Schedule on a nearest operative list for excional biopsy </w:t>
      </w:r>
    </w:p>
    <w:p w14:paraId="32B9087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obstructive jaundice coagulopathy is due to deficiency of the following clotting factors EXCEPT:</w:t>
      </w:r>
    </w:p>
    <w:p w14:paraId="7F872727"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Factor two </w:t>
      </w:r>
    </w:p>
    <w:p w14:paraId="7EF60684"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Factor seven </w:t>
      </w:r>
    </w:p>
    <w:p w14:paraId="3F64DFD4"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c. Factor eight </w:t>
      </w:r>
    </w:p>
    <w:p w14:paraId="1BEB94D2"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Factor nine </w:t>
      </w:r>
    </w:p>
    <w:p w14:paraId="37B8F6BC"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Factor ten </w:t>
      </w:r>
    </w:p>
    <w:p w14:paraId="4DDE57D9"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cardiac index for a 50 year-old patient with body weight (80kg), body surface area (2.5 m2) and cardiac output (4 L/min) is:</w:t>
      </w:r>
    </w:p>
    <w:p w14:paraId="65DCF998" w14:textId="77777777" w:rsidR="00FC53EC" w:rsidRPr="001E7DC3" w:rsidRDefault="00FC53EC" w:rsidP="00FC53EC">
      <w:pPr>
        <w:spacing w:after="0" w:line="240" w:lineRule="auto"/>
        <w:rPr>
          <w:rFonts w:ascii="Arial" w:eastAsia="Times New Roman" w:hAnsi="Arial" w:cs="Arial"/>
          <w:color w:val="FF0000"/>
          <w:sz w:val="21"/>
          <w:szCs w:val="21"/>
          <w:lang w:val="en"/>
        </w:rPr>
      </w:pPr>
      <w:r w:rsidRPr="001E7DC3">
        <w:rPr>
          <w:rFonts w:ascii="Arial" w:eastAsia="Times New Roman" w:hAnsi="Arial" w:cs="Arial"/>
          <w:color w:val="FF0000"/>
          <w:sz w:val="21"/>
          <w:szCs w:val="21"/>
          <w:lang w:val="en"/>
        </w:rPr>
        <w:t xml:space="preserve">a. 1.6 </w:t>
      </w:r>
    </w:p>
    <w:p w14:paraId="69602D49"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0.05 </w:t>
      </w:r>
    </w:p>
    <w:p w14:paraId="29B62708"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20 </w:t>
      </w:r>
    </w:p>
    <w:p w14:paraId="4C042BC2"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10 </w:t>
      </w:r>
    </w:p>
    <w:p w14:paraId="570F80C0"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12.5 </w:t>
      </w:r>
    </w:p>
    <w:p w14:paraId="08CB2656"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thyroid malignancy has the best prognosis:</w:t>
      </w:r>
    </w:p>
    <w:p w14:paraId="748A69E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Medullary </w:t>
      </w:r>
    </w:p>
    <w:p w14:paraId="7D0D0F97"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Follicullar </w:t>
      </w:r>
    </w:p>
    <w:p w14:paraId="791C03DF"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c. Papillary </w:t>
      </w:r>
    </w:p>
    <w:p w14:paraId="42CD7121"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Lymphoma </w:t>
      </w:r>
    </w:p>
    <w:p w14:paraId="5E79E736" w14:textId="77777777" w:rsidR="00FC53EC" w:rsidRPr="00EE71F2" w:rsidRDefault="00FC53EC" w:rsidP="00FC53EC">
      <w:pPr>
        <w:spacing w:line="240" w:lineRule="auto"/>
        <w:rPr>
          <w:rFonts w:ascii="Arial" w:eastAsia="Times New Roman" w:hAnsi="Arial" w:cs="Arial"/>
          <w:color w:val="3A3A3A"/>
          <w:sz w:val="21"/>
          <w:szCs w:val="21"/>
          <w:lang w:val="en"/>
        </w:rPr>
      </w:pPr>
      <w:r>
        <w:rPr>
          <w:rFonts w:ascii="Arial" w:eastAsia="Times New Roman" w:hAnsi="Arial" w:cs="Arial"/>
          <w:color w:val="3A3A3A"/>
          <w:sz w:val="21"/>
          <w:szCs w:val="21"/>
          <w:lang w:val="en"/>
        </w:rPr>
        <w:t xml:space="preserve">e. Anaplastic </w:t>
      </w:r>
    </w:p>
    <w:p w14:paraId="05A7F5D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is an advantage of using an autograft?</w:t>
      </w:r>
    </w:p>
    <w:p w14:paraId="178FBA56"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Reduced duration of surgery </w:t>
      </w:r>
    </w:p>
    <w:p w14:paraId="7FEC3EAB"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b. Good tolerance and incorporation </w:t>
      </w:r>
    </w:p>
    <w:p w14:paraId="252D26A0"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Avoidance of a donor site </w:t>
      </w:r>
    </w:p>
    <w:p w14:paraId="502F8F62"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Limitless tissue quantity </w:t>
      </w:r>
    </w:p>
    <w:p w14:paraId="4B9C727A" w14:textId="77777777" w:rsidR="00FC53EC" w:rsidRPr="00EE71F2" w:rsidRDefault="00FC53EC" w:rsidP="00FC53EC">
      <w:pPr>
        <w:spacing w:line="240" w:lineRule="auto"/>
        <w:rPr>
          <w:rFonts w:ascii="Arial" w:eastAsia="Times New Roman" w:hAnsi="Arial" w:cs="Arial"/>
          <w:color w:val="3A3A3A"/>
          <w:sz w:val="21"/>
          <w:szCs w:val="21"/>
          <w:lang w:val="en"/>
        </w:rPr>
      </w:pPr>
      <w:r>
        <w:rPr>
          <w:rFonts w:ascii="Arial" w:eastAsia="Times New Roman" w:hAnsi="Arial" w:cs="Arial"/>
          <w:color w:val="3A3A3A"/>
          <w:sz w:val="21"/>
          <w:szCs w:val="21"/>
          <w:lang w:val="en"/>
        </w:rPr>
        <w:t xml:space="preserve">e. Reduced early morbidity </w:t>
      </w:r>
    </w:p>
    <w:p w14:paraId="4BE07DE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femoral hernia ONE of the following is CORRECT:</w:t>
      </w:r>
    </w:p>
    <w:p w14:paraId="7E4BAB2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Occurs only in women </w:t>
      </w:r>
    </w:p>
    <w:p w14:paraId="37F146D7"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Are the least dangerous variety of hernia </w:t>
      </w:r>
    </w:p>
    <w:p w14:paraId="3E3779F3"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c. Lies medial to pubic tubercle </w:t>
      </w:r>
    </w:p>
    <w:p w14:paraId="714E42EE"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d. Usually lies below inguinal ligament </w:t>
      </w:r>
    </w:p>
    <w:p w14:paraId="626A94A0"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Most common hernia in females </w:t>
      </w:r>
    </w:p>
    <w:p w14:paraId="2DD4BB2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of the following thyroid malignancy is part of MEN2?</w:t>
      </w:r>
    </w:p>
    <w:p w14:paraId="551DB39E"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a. Papillary </w:t>
      </w:r>
    </w:p>
    <w:p w14:paraId="6F80A16B"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b. Follicular </w:t>
      </w:r>
    </w:p>
    <w:p w14:paraId="34BD6ABA"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c. Medullary </w:t>
      </w:r>
    </w:p>
    <w:p w14:paraId="61B427ED" w14:textId="77777777" w:rsidR="00FC53EC" w:rsidRPr="0070308B" w:rsidRDefault="00FC53EC" w:rsidP="00FC53EC">
      <w:pPr>
        <w:spacing w:after="0"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d. Anaplastic </w:t>
      </w:r>
    </w:p>
    <w:p w14:paraId="576C9E71" w14:textId="77777777" w:rsidR="00FC53EC" w:rsidRPr="0070308B" w:rsidRDefault="00FC53EC" w:rsidP="00FC53EC">
      <w:pPr>
        <w:spacing w:line="240" w:lineRule="auto"/>
        <w:rPr>
          <w:rFonts w:ascii="Arial" w:eastAsia="Times New Roman" w:hAnsi="Arial" w:cs="Arial"/>
          <w:color w:val="3A3A3A"/>
          <w:sz w:val="21"/>
          <w:szCs w:val="21"/>
          <w:lang w:val="en"/>
        </w:rPr>
      </w:pPr>
      <w:r w:rsidRPr="0070308B">
        <w:rPr>
          <w:rFonts w:ascii="Arial" w:eastAsia="Times New Roman" w:hAnsi="Arial" w:cs="Arial"/>
          <w:color w:val="3A3A3A"/>
          <w:sz w:val="21"/>
          <w:szCs w:val="21"/>
          <w:lang w:val="en"/>
        </w:rPr>
        <w:t xml:space="preserve">e. Lymphoma </w:t>
      </w:r>
    </w:p>
    <w:p w14:paraId="7D072BB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The most common site for distal metastasis of breast cancer is</w:t>
      </w:r>
    </w:p>
    <w:p w14:paraId="1725F7E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Liver </w:t>
      </w:r>
    </w:p>
    <w:p w14:paraId="26A5527C"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Lung </w:t>
      </w:r>
    </w:p>
    <w:p w14:paraId="2F5A1D8A"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c. Bone </w:t>
      </w:r>
    </w:p>
    <w:p w14:paraId="2F2BFD58"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Brain </w:t>
      </w:r>
    </w:p>
    <w:p w14:paraId="45A2D403"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Soft tissues </w:t>
      </w:r>
    </w:p>
    <w:p w14:paraId="12AC5607" w14:textId="77777777" w:rsidR="00FC53EC" w:rsidRDefault="00FC53EC" w:rsidP="00FC53EC">
      <w:pPr>
        <w:spacing w:after="0" w:line="240" w:lineRule="auto"/>
        <w:rPr>
          <w:rFonts w:ascii="Arial" w:eastAsia="Times New Roman" w:hAnsi="Arial" w:cs="Arial"/>
          <w:color w:val="3A3A3A"/>
          <w:sz w:val="21"/>
          <w:szCs w:val="21"/>
          <w:lang w:val="en"/>
        </w:rPr>
      </w:pPr>
    </w:p>
    <w:p w14:paraId="786A9C69" w14:textId="77777777" w:rsidR="00FC53EC" w:rsidRDefault="00FC53EC" w:rsidP="00FC53EC">
      <w:pPr>
        <w:spacing w:after="0" w:line="240" w:lineRule="auto"/>
        <w:rPr>
          <w:rFonts w:ascii="Arial" w:eastAsia="Times New Roman" w:hAnsi="Arial" w:cs="Arial"/>
          <w:color w:val="3A3A3A"/>
          <w:sz w:val="21"/>
          <w:szCs w:val="21"/>
          <w:lang w:val="en"/>
        </w:rPr>
      </w:pPr>
    </w:p>
    <w:p w14:paraId="2CFF6042" w14:textId="77777777" w:rsidR="00FC53EC" w:rsidRDefault="00FC53EC" w:rsidP="00FC53EC">
      <w:pPr>
        <w:spacing w:after="0" w:line="240" w:lineRule="auto"/>
        <w:rPr>
          <w:rFonts w:ascii="Arial" w:eastAsia="Times New Roman" w:hAnsi="Arial" w:cs="Arial"/>
          <w:color w:val="3A3A3A"/>
          <w:sz w:val="21"/>
          <w:szCs w:val="21"/>
          <w:lang w:val="en"/>
        </w:rPr>
      </w:pPr>
    </w:p>
    <w:p w14:paraId="5C1C7E0B" w14:textId="77777777" w:rsidR="00FC53EC" w:rsidRPr="00EE71F2" w:rsidRDefault="00FC53EC" w:rsidP="00FC53EC">
      <w:pPr>
        <w:spacing w:after="0" w:line="240" w:lineRule="auto"/>
        <w:rPr>
          <w:rFonts w:ascii="Arial" w:eastAsia="Times New Roman" w:hAnsi="Arial" w:cs="Arial"/>
          <w:color w:val="3A3A3A"/>
          <w:sz w:val="21"/>
          <w:szCs w:val="21"/>
          <w:lang w:val="en"/>
        </w:rPr>
      </w:pPr>
    </w:p>
    <w:p w14:paraId="786D0356"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Causes of Failure of spontaneous closure of enter cutaneous fistula are the following, EXCEPT</w:t>
      </w:r>
    </w:p>
    <w:p w14:paraId="0925EE4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Distal obstruction </w:t>
      </w:r>
    </w:p>
    <w:p w14:paraId="0F340E1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Underlining malignancy </w:t>
      </w:r>
    </w:p>
    <w:p w14:paraId="5B0E37F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Epithelization of the fistula lumen </w:t>
      </w:r>
    </w:p>
    <w:p w14:paraId="4B85D8DE"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d. Long and tortuous fistula tracked </w:t>
      </w:r>
    </w:p>
    <w:p w14:paraId="68DDAA31"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Inflammatory bowel disease </w:t>
      </w:r>
    </w:p>
    <w:p w14:paraId="1AD70912"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Gall stones are more common in persons having the following EXCEPT:</w:t>
      </w:r>
    </w:p>
    <w:p w14:paraId="4683C743"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Hemolytic Diseases </w:t>
      </w:r>
    </w:p>
    <w:p w14:paraId="4880395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Crohns Disease </w:t>
      </w:r>
    </w:p>
    <w:p w14:paraId="7A25B7C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Truncal Vagotomy </w:t>
      </w:r>
    </w:p>
    <w:p w14:paraId="1408CF20"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Multiple Pregnancies </w:t>
      </w:r>
    </w:p>
    <w:p w14:paraId="30FEB327" w14:textId="77777777" w:rsidR="00FC53EC" w:rsidRPr="0074670E" w:rsidRDefault="00FC53EC" w:rsidP="00FC53EC">
      <w:pPr>
        <w:spacing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e. Hpoparathyroidism </w:t>
      </w:r>
    </w:p>
    <w:p w14:paraId="362B9F4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most common hernia in women is:</w:t>
      </w:r>
    </w:p>
    <w:p w14:paraId="428B5FC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femoral hernia </w:t>
      </w:r>
    </w:p>
    <w:p w14:paraId="77E568F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obturator hernia </w:t>
      </w:r>
    </w:p>
    <w:p w14:paraId="36F7F317"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c. inguinal hernia </w:t>
      </w:r>
    </w:p>
    <w:p w14:paraId="613597D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umbilical hernia </w:t>
      </w:r>
    </w:p>
    <w:p w14:paraId="600EEED1"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spigelian hernia </w:t>
      </w:r>
    </w:p>
    <w:p w14:paraId="37ECAE5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statement is not true regarding of appendicular mass:</w:t>
      </w:r>
    </w:p>
    <w:p w14:paraId="0DE9982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It result due to delayed or mis-diagnosed acute appendicitis </w:t>
      </w:r>
    </w:p>
    <w:p w14:paraId="557EC16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The diagnosis is reached by clinical and imaging means </w:t>
      </w:r>
    </w:p>
    <w:p w14:paraId="7ACE267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The standard treatment is the conservative Ochsner – Sherren regimen </w:t>
      </w:r>
    </w:p>
    <w:p w14:paraId="51A791B4"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Persistent of high fever in spite of medical treatment for 48 hrs, suggests abscess formation </w:t>
      </w:r>
    </w:p>
    <w:p w14:paraId="248D8FD1" w14:textId="77777777" w:rsidR="00FC53EC" w:rsidRPr="0074670E" w:rsidRDefault="00FC53EC" w:rsidP="00FC53EC">
      <w:pPr>
        <w:spacing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e. Urgent appendicectomy is mandatory </w:t>
      </w:r>
    </w:p>
    <w:p w14:paraId="65D30E34"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commonest extranodal primary site for non-Hodgkin's lymphoma is:</w:t>
      </w:r>
    </w:p>
    <w:p w14:paraId="6CD4D374"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Esophagus </w:t>
      </w:r>
    </w:p>
    <w:p w14:paraId="3BC0FEEE" w14:textId="77777777" w:rsidR="00FC53EC" w:rsidRPr="0074670E" w:rsidRDefault="00FC53EC" w:rsidP="00FC53EC">
      <w:pPr>
        <w:spacing w:after="0"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b. Stomach </w:t>
      </w:r>
    </w:p>
    <w:p w14:paraId="7600B89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Duodenum </w:t>
      </w:r>
    </w:p>
    <w:p w14:paraId="14B75C2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Jejunum </w:t>
      </w:r>
    </w:p>
    <w:p w14:paraId="59579E48"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Rectum </w:t>
      </w:r>
    </w:p>
    <w:p w14:paraId="116026FF"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are associated with primary hyperparathyroidism EXCEPT:</w:t>
      </w:r>
    </w:p>
    <w:p w14:paraId="30C4BB43"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Renal stones </w:t>
      </w:r>
    </w:p>
    <w:p w14:paraId="0650BCC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Osteitisfibrosacystica </w:t>
      </w:r>
    </w:p>
    <w:p w14:paraId="6266E40D" w14:textId="77777777" w:rsidR="00FC53EC" w:rsidRPr="0074670E" w:rsidRDefault="00FC53EC" w:rsidP="00FC53EC">
      <w:pPr>
        <w:spacing w:after="0" w:line="240" w:lineRule="auto"/>
        <w:rPr>
          <w:rFonts w:ascii="Arial" w:eastAsia="Times New Roman" w:hAnsi="Arial" w:cs="Arial"/>
          <w:color w:val="000000" w:themeColor="text1"/>
          <w:sz w:val="21"/>
          <w:szCs w:val="21"/>
          <w:lang w:val="en"/>
        </w:rPr>
      </w:pPr>
      <w:r w:rsidRPr="0074670E">
        <w:rPr>
          <w:rFonts w:ascii="Arial" w:eastAsia="Times New Roman" w:hAnsi="Arial" w:cs="Arial"/>
          <w:color w:val="000000" w:themeColor="text1"/>
          <w:sz w:val="21"/>
          <w:szCs w:val="21"/>
          <w:lang w:val="en"/>
        </w:rPr>
        <w:t xml:space="preserve">c. Peptic ulcer disease </w:t>
      </w:r>
    </w:p>
    <w:p w14:paraId="2047A4A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Pancreatitis </w:t>
      </w:r>
    </w:p>
    <w:p w14:paraId="77859EDE" w14:textId="77777777" w:rsidR="00FC53EC" w:rsidRPr="0074670E" w:rsidRDefault="00FC53EC" w:rsidP="00FC53EC">
      <w:pPr>
        <w:spacing w:line="240" w:lineRule="auto"/>
        <w:rPr>
          <w:rFonts w:ascii="Arial" w:eastAsia="Times New Roman" w:hAnsi="Arial" w:cs="Arial"/>
          <w:color w:val="FF0000"/>
          <w:sz w:val="21"/>
          <w:szCs w:val="21"/>
          <w:lang w:val="en"/>
        </w:rPr>
      </w:pPr>
      <w:r w:rsidRPr="0074670E">
        <w:rPr>
          <w:rFonts w:ascii="Arial" w:eastAsia="Times New Roman" w:hAnsi="Arial" w:cs="Arial"/>
          <w:color w:val="FF0000"/>
          <w:sz w:val="21"/>
          <w:szCs w:val="21"/>
          <w:lang w:val="en"/>
        </w:rPr>
        <w:t xml:space="preserve">e. Diarrhea </w:t>
      </w:r>
    </w:p>
    <w:p w14:paraId="5C2CADE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factors most frequently increases the risk of developing an SCC squamous cell carcinoma ?</w:t>
      </w:r>
    </w:p>
    <w:p w14:paraId="39191991"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lastRenderedPageBreak/>
        <w:t xml:space="preserve">a. Fitzpatrick skin types I and II </w:t>
      </w:r>
    </w:p>
    <w:p w14:paraId="12F6998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Sun exposure </w:t>
      </w:r>
    </w:p>
    <w:p w14:paraId="196DBA2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Arsenic and hydrocarbons </w:t>
      </w:r>
    </w:p>
    <w:p w14:paraId="218BFECE"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d. Human papilloma virus </w:t>
      </w:r>
    </w:p>
    <w:p w14:paraId="12BAEFFE"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Immune suppression after transplant surgery </w:t>
      </w:r>
    </w:p>
    <w:p w14:paraId="28959DDE"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The usual early complications of acute pancreatitis is:</w:t>
      </w:r>
    </w:p>
    <w:p w14:paraId="0ED62924" w14:textId="77777777" w:rsidR="00FC53EC" w:rsidRPr="00FC53EC" w:rsidRDefault="00FC53EC" w:rsidP="00FC53EC">
      <w:pPr>
        <w:spacing w:after="0" w:line="240" w:lineRule="auto"/>
        <w:rPr>
          <w:rFonts w:ascii="Arial" w:eastAsia="Times New Roman" w:hAnsi="Arial" w:cs="Arial"/>
          <w:color w:val="3A3A3A"/>
          <w:sz w:val="20"/>
          <w:szCs w:val="20"/>
          <w:lang w:val="en"/>
        </w:rPr>
      </w:pPr>
      <w:r w:rsidRPr="00FC53EC">
        <w:rPr>
          <w:rFonts w:ascii="Arial" w:eastAsia="Times New Roman" w:hAnsi="Arial" w:cs="Arial"/>
          <w:color w:val="3A3A3A"/>
          <w:sz w:val="20"/>
          <w:szCs w:val="20"/>
          <w:lang w:val="en"/>
        </w:rPr>
        <w:t xml:space="preserve">a. Hyperglycemia </w:t>
      </w:r>
    </w:p>
    <w:p w14:paraId="48F4F53D" w14:textId="77777777" w:rsidR="00FC53EC" w:rsidRPr="00FC53EC" w:rsidRDefault="00FC53EC" w:rsidP="00FC53EC">
      <w:pPr>
        <w:spacing w:after="0" w:line="240" w:lineRule="auto"/>
        <w:rPr>
          <w:rFonts w:ascii="Arial" w:eastAsia="Times New Roman" w:hAnsi="Arial" w:cs="Arial"/>
          <w:color w:val="3A3A3A"/>
          <w:sz w:val="20"/>
          <w:szCs w:val="20"/>
          <w:lang w:val="en"/>
        </w:rPr>
      </w:pPr>
      <w:r w:rsidRPr="00FC53EC">
        <w:rPr>
          <w:rFonts w:ascii="Arial" w:eastAsia="Times New Roman" w:hAnsi="Arial" w:cs="Arial"/>
          <w:color w:val="FF0000"/>
          <w:sz w:val="20"/>
          <w:szCs w:val="20"/>
          <w:lang w:val="en"/>
        </w:rPr>
        <w:t>b. Hypovolemia Shock</w:t>
      </w:r>
      <w:r w:rsidRPr="00FC53EC">
        <w:rPr>
          <w:rFonts w:ascii="Arial" w:eastAsia="Times New Roman" w:hAnsi="Arial" w:cs="Arial"/>
          <w:color w:val="3A3A3A"/>
          <w:sz w:val="20"/>
          <w:szCs w:val="20"/>
          <w:lang w:val="en"/>
        </w:rPr>
        <w:t xml:space="preserve"> </w:t>
      </w:r>
    </w:p>
    <w:p w14:paraId="7870F09C" w14:textId="77777777" w:rsidR="00FC53EC" w:rsidRPr="00FC53EC" w:rsidRDefault="00FC53EC" w:rsidP="00FC53EC">
      <w:pPr>
        <w:spacing w:after="0" w:line="240" w:lineRule="auto"/>
        <w:rPr>
          <w:rFonts w:ascii="Arial" w:eastAsia="Times New Roman" w:hAnsi="Arial" w:cs="Arial"/>
          <w:color w:val="3A3A3A"/>
          <w:sz w:val="20"/>
          <w:szCs w:val="20"/>
          <w:lang w:val="en"/>
        </w:rPr>
      </w:pPr>
      <w:r w:rsidRPr="00FC53EC">
        <w:rPr>
          <w:rFonts w:ascii="Arial" w:eastAsia="Times New Roman" w:hAnsi="Arial" w:cs="Arial"/>
          <w:color w:val="3A3A3A"/>
          <w:sz w:val="20"/>
          <w:szCs w:val="20"/>
          <w:lang w:val="en"/>
        </w:rPr>
        <w:t xml:space="preserve">c. ARDS </w:t>
      </w:r>
    </w:p>
    <w:p w14:paraId="1FCB8D81" w14:textId="77777777" w:rsidR="00FC53EC" w:rsidRPr="00FC53EC" w:rsidRDefault="00FC53EC" w:rsidP="00FC53EC">
      <w:pPr>
        <w:spacing w:after="0" w:line="240" w:lineRule="auto"/>
        <w:rPr>
          <w:rFonts w:ascii="Arial" w:eastAsia="Times New Roman" w:hAnsi="Arial" w:cs="Arial"/>
          <w:color w:val="3A3A3A"/>
          <w:sz w:val="20"/>
          <w:szCs w:val="20"/>
          <w:lang w:val="en"/>
        </w:rPr>
      </w:pPr>
      <w:r w:rsidRPr="00FC53EC">
        <w:rPr>
          <w:rFonts w:ascii="Arial" w:eastAsia="Times New Roman" w:hAnsi="Arial" w:cs="Arial"/>
          <w:color w:val="3A3A3A"/>
          <w:sz w:val="20"/>
          <w:szCs w:val="20"/>
          <w:lang w:val="en"/>
        </w:rPr>
        <w:t xml:space="preserve">d. Hypocalcemia </w:t>
      </w:r>
    </w:p>
    <w:p w14:paraId="5F005904"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Renal failure </w:t>
      </w:r>
    </w:p>
    <w:p w14:paraId="2B63CF69"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Clinical features of abdominal compartment syndrome following multiple trauma patient include the followings except</w:t>
      </w:r>
    </w:p>
    <w:p w14:paraId="2F18CAA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tachycardia </w:t>
      </w:r>
    </w:p>
    <w:p w14:paraId="65227A5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low urine output </w:t>
      </w:r>
    </w:p>
    <w:p w14:paraId="76BD8053"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elevated CVP </w:t>
      </w:r>
    </w:p>
    <w:p w14:paraId="5EF0ECF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The elevated abdominal pressure can be measured by folys catheter </w:t>
      </w:r>
    </w:p>
    <w:p w14:paraId="5BC04AB3" w14:textId="77777777" w:rsidR="00FC53EC" w:rsidRPr="00EE71F2" w:rsidRDefault="00FC53EC" w:rsidP="00FC53EC">
      <w:pPr>
        <w:spacing w:line="240" w:lineRule="auto"/>
        <w:rPr>
          <w:rFonts w:ascii="Arial" w:eastAsia="Times New Roman" w:hAnsi="Arial" w:cs="Arial"/>
          <w:color w:val="3A3A3A"/>
          <w:sz w:val="21"/>
          <w:szCs w:val="21"/>
          <w:lang w:val="en"/>
        </w:rPr>
      </w:pPr>
      <w:r w:rsidRPr="00EC0631">
        <w:rPr>
          <w:rFonts w:ascii="Arial" w:eastAsia="Times New Roman" w:hAnsi="Arial" w:cs="Arial"/>
          <w:color w:val="FF0000"/>
          <w:sz w:val="21"/>
          <w:szCs w:val="21"/>
          <w:lang w:val="en"/>
        </w:rPr>
        <w:t xml:space="preserve">e. Intra abdominal pressure above 10 cm H20 is diagnostic. </w:t>
      </w:r>
      <w:r>
        <w:rPr>
          <w:rFonts w:ascii="Arial" w:eastAsia="Times New Roman" w:hAnsi="Arial" w:cs="Arial"/>
          <w:color w:val="FF0000"/>
          <w:sz w:val="21"/>
          <w:szCs w:val="21"/>
          <w:lang w:val="en"/>
        </w:rPr>
        <w:t>?</w:t>
      </w:r>
    </w:p>
    <w:p w14:paraId="7AFE95FB"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is performed at the time of primary lip repair?</w:t>
      </w:r>
    </w:p>
    <w:p w14:paraId="13CCC00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Full rhinoplasty </w:t>
      </w:r>
    </w:p>
    <w:p w14:paraId="30EFEADE"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b. Tip rhinoplasty </w:t>
      </w:r>
    </w:p>
    <w:p w14:paraId="7F121911"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Palatoplasty </w:t>
      </w:r>
    </w:p>
    <w:p w14:paraId="745899E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Primary alveolar bone grafting </w:t>
      </w:r>
    </w:p>
    <w:p w14:paraId="061464EC"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e. Correc</w:t>
      </w:r>
      <w:r>
        <w:rPr>
          <w:rFonts w:ascii="Arial" w:eastAsia="Times New Roman" w:hAnsi="Arial" w:cs="Arial"/>
          <w:color w:val="3A3A3A"/>
          <w:sz w:val="21"/>
          <w:szCs w:val="21"/>
          <w:lang w:val="en"/>
        </w:rPr>
        <w:t>tion of a whistle tip deformity</w:t>
      </w:r>
    </w:p>
    <w:p w14:paraId="577061EA"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When reviewing the histopathology report of a melanoma specimen, what is the single most important histologic prognostic factor for the patient?</w:t>
      </w:r>
    </w:p>
    <w:p w14:paraId="0D691FFC"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Mitotic count </w:t>
      </w:r>
    </w:p>
    <w:p w14:paraId="14FCAF1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Ulceration </w:t>
      </w:r>
    </w:p>
    <w:p w14:paraId="3CD59CBC"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Perineural invasion </w:t>
      </w:r>
    </w:p>
    <w:p w14:paraId="69EAA58C"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d. Breslow thickness </w:t>
      </w:r>
    </w:p>
    <w:p w14:paraId="69DDD01C"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Clark’s level </w:t>
      </w:r>
    </w:p>
    <w:p w14:paraId="7D85C3B8"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In breast abscess all are true EXCEPT</w:t>
      </w:r>
    </w:p>
    <w:p w14:paraId="0FB26C39"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Most common during lactation </w:t>
      </w:r>
    </w:p>
    <w:p w14:paraId="4AEE7C48"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Staph. Aureus bacteria is the dominant causative organism </w:t>
      </w:r>
    </w:p>
    <w:p w14:paraId="3A22AB20"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It is usually ascending infection from the nipple </w:t>
      </w:r>
    </w:p>
    <w:p w14:paraId="5F0BC3B7"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d. Lactating patients must be advised to stop milking or pump the affected breast </w:t>
      </w:r>
    </w:p>
    <w:p w14:paraId="61601C32"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e. Early recognition and drai</w:t>
      </w:r>
      <w:r>
        <w:rPr>
          <w:rFonts w:ascii="Arial" w:eastAsia="Times New Roman" w:hAnsi="Arial" w:cs="Arial"/>
          <w:color w:val="3A3A3A"/>
          <w:sz w:val="21"/>
          <w:szCs w:val="21"/>
          <w:lang w:val="en"/>
        </w:rPr>
        <w:t>nage is the treatment of choice</w:t>
      </w:r>
    </w:p>
    <w:p w14:paraId="3F26866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Regarding inguinal hernia which of the following is not true</w:t>
      </w:r>
    </w:p>
    <w:p w14:paraId="43FEE7E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In children it is more common on the right side </w:t>
      </w:r>
    </w:p>
    <w:p w14:paraId="25132B2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In elderly patients it is usually a direct hernia </w:t>
      </w:r>
    </w:p>
    <w:p w14:paraId="6B6B9E1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C0631">
        <w:rPr>
          <w:rFonts w:ascii="Arial" w:eastAsia="Times New Roman" w:hAnsi="Arial" w:cs="Arial"/>
          <w:color w:val="FF0000"/>
          <w:sz w:val="21"/>
          <w:szCs w:val="21"/>
          <w:lang w:val="en"/>
        </w:rPr>
        <w:t xml:space="preserve">c. Strangulation is more common in the direct hernia </w:t>
      </w:r>
    </w:p>
    <w:p w14:paraId="1A9D6653"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When the hernia is sliding it may not be reduced completely </w:t>
      </w:r>
    </w:p>
    <w:p w14:paraId="236B4303"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Herniorraphy include strengthening of the posterior wall of the inguinal canal </w:t>
      </w:r>
    </w:p>
    <w:p w14:paraId="64F6A128"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patient was diagnosed with cecal cancer, which of the following would use to follow up?</w:t>
      </w:r>
    </w:p>
    <w:p w14:paraId="649157E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C0631">
        <w:rPr>
          <w:rFonts w:ascii="Arial" w:eastAsia="Times New Roman" w:hAnsi="Arial" w:cs="Arial"/>
          <w:color w:val="FF0000"/>
          <w:sz w:val="21"/>
          <w:szCs w:val="21"/>
          <w:lang w:val="en"/>
        </w:rPr>
        <w:t xml:space="preserve">a. CEA </w:t>
      </w:r>
    </w:p>
    <w:p w14:paraId="36E6AAC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CA19-9 </w:t>
      </w:r>
    </w:p>
    <w:p w14:paraId="4A32C7B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CA125 </w:t>
      </w:r>
    </w:p>
    <w:p w14:paraId="1925C55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BRAC1 </w:t>
      </w:r>
    </w:p>
    <w:p w14:paraId="5910D4CD"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BRAC2 </w:t>
      </w:r>
    </w:p>
    <w:p w14:paraId="75C0A4C5"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In total parenteral nutrition the recommended method to give the solution is through a:</w:t>
      </w:r>
    </w:p>
    <w:p w14:paraId="7A7E13C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4738E2">
        <w:rPr>
          <w:rFonts w:ascii="Arial" w:eastAsia="Times New Roman" w:hAnsi="Arial" w:cs="Arial"/>
          <w:color w:val="FF0000"/>
          <w:sz w:val="21"/>
          <w:szCs w:val="21"/>
          <w:lang w:val="en"/>
        </w:rPr>
        <w:t>a. Central venous line</w:t>
      </w:r>
      <w:r>
        <w:rPr>
          <w:rFonts w:ascii="Arial" w:eastAsia="Times New Roman" w:hAnsi="Arial" w:cs="Arial"/>
          <w:color w:val="FF0000"/>
          <w:sz w:val="21"/>
          <w:szCs w:val="21"/>
          <w:lang w:val="en"/>
        </w:rPr>
        <w:t>?</w:t>
      </w:r>
      <w:r w:rsidRPr="004738E2">
        <w:rPr>
          <w:rFonts w:ascii="Arial" w:eastAsia="Times New Roman" w:hAnsi="Arial" w:cs="Arial"/>
          <w:color w:val="FF0000"/>
          <w:sz w:val="21"/>
          <w:szCs w:val="21"/>
          <w:lang w:val="en"/>
        </w:rPr>
        <w:t xml:space="preserve"> </w:t>
      </w:r>
    </w:p>
    <w:p w14:paraId="51C976A9"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Peripheral arterial line </w:t>
      </w:r>
    </w:p>
    <w:p w14:paraId="38DA023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Nasogastric feeding tube </w:t>
      </w:r>
    </w:p>
    <w:p w14:paraId="1E94DDF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Peripheral venous line </w:t>
      </w:r>
    </w:p>
    <w:p w14:paraId="5015081A" w14:textId="77777777" w:rsidR="00FC53EC"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Feeding jejunostomy tube </w:t>
      </w:r>
    </w:p>
    <w:p w14:paraId="136EBB2A" w14:textId="77777777" w:rsidR="00FC53EC" w:rsidRDefault="00FC53EC" w:rsidP="00FC53EC">
      <w:pPr>
        <w:spacing w:line="240" w:lineRule="auto"/>
        <w:rPr>
          <w:rFonts w:ascii="Arial" w:eastAsia="Times New Roman" w:hAnsi="Arial" w:cs="Arial"/>
          <w:color w:val="3A3A3A"/>
          <w:sz w:val="21"/>
          <w:szCs w:val="21"/>
          <w:lang w:val="en"/>
        </w:rPr>
      </w:pPr>
    </w:p>
    <w:p w14:paraId="1A0F002B" w14:textId="77777777" w:rsidR="00FC53EC" w:rsidRDefault="00FC53EC" w:rsidP="00FC53EC">
      <w:pPr>
        <w:spacing w:line="240" w:lineRule="auto"/>
        <w:rPr>
          <w:rFonts w:ascii="Arial" w:eastAsia="Times New Roman" w:hAnsi="Arial" w:cs="Arial"/>
          <w:color w:val="3A3A3A"/>
          <w:sz w:val="21"/>
          <w:szCs w:val="21"/>
          <w:lang w:val="en"/>
        </w:rPr>
      </w:pPr>
    </w:p>
    <w:p w14:paraId="4C863727" w14:textId="77777777" w:rsidR="00FC53EC" w:rsidRPr="00EE71F2" w:rsidRDefault="00FC53EC" w:rsidP="00FC53EC">
      <w:pPr>
        <w:spacing w:line="240" w:lineRule="auto"/>
        <w:rPr>
          <w:rFonts w:ascii="Arial" w:eastAsia="Times New Roman" w:hAnsi="Arial" w:cs="Arial"/>
          <w:color w:val="3A3A3A"/>
          <w:sz w:val="21"/>
          <w:szCs w:val="21"/>
          <w:lang w:val="en"/>
        </w:rPr>
      </w:pPr>
    </w:p>
    <w:p w14:paraId="51E4BB70"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Staging of breast cancer depends on the followings EXCEPT</w:t>
      </w:r>
    </w:p>
    <w:p w14:paraId="4EF7AA67"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Size of the tumor </w:t>
      </w:r>
    </w:p>
    <w:p w14:paraId="0E510EC8"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b. Character of nipple discharge </w:t>
      </w:r>
    </w:p>
    <w:p w14:paraId="56B0CE9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Presence of peau d"orange sign </w:t>
      </w:r>
    </w:p>
    <w:p w14:paraId="57F18E8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Fixation to chest wall </w:t>
      </w:r>
    </w:p>
    <w:p w14:paraId="68F6BD6B"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Ulceration of the over lying skin </w:t>
      </w:r>
    </w:p>
    <w:p w14:paraId="5CCD97EC"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are true of pheochromocytoma EXCEPT:</w:t>
      </w:r>
    </w:p>
    <w:p w14:paraId="564A21B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It is a cause of sustained or paroxysmal hypertension </w:t>
      </w:r>
    </w:p>
    <w:p w14:paraId="74FC08F3"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b. Majority are malignant tumors </w:t>
      </w:r>
    </w:p>
    <w:p w14:paraId="03F0373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Maybe part of MEN2 </w:t>
      </w:r>
    </w:p>
    <w:p w14:paraId="3182B982"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Measurement of urine VMA is part of the diagnostic workup </w:t>
      </w:r>
    </w:p>
    <w:p w14:paraId="7F136E1D"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Extra adrenal origins are known sites </w:t>
      </w:r>
    </w:p>
    <w:p w14:paraId="2774501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 25 years old pregnant female presented to the emergency room with hypotension (60/30).tachycardia (HR=150),the most common ruptured aneurysmal artery during pregnancy is:</w:t>
      </w:r>
    </w:p>
    <w:p w14:paraId="34313815" w14:textId="77777777" w:rsidR="00FC53EC" w:rsidRPr="004655E5" w:rsidRDefault="00FC53EC" w:rsidP="00FC53EC">
      <w:pPr>
        <w:spacing w:after="0" w:line="240" w:lineRule="auto"/>
        <w:rPr>
          <w:rFonts w:ascii="Arial" w:eastAsia="Times New Roman" w:hAnsi="Arial" w:cs="Arial"/>
          <w:color w:val="FF0000"/>
          <w:sz w:val="21"/>
          <w:szCs w:val="21"/>
          <w:lang w:val="en"/>
        </w:rPr>
      </w:pPr>
      <w:r w:rsidRPr="00717AEF">
        <w:rPr>
          <w:rFonts w:ascii="Arial" w:eastAsia="Times New Roman" w:hAnsi="Arial" w:cs="Arial"/>
          <w:color w:val="FF0000"/>
          <w:sz w:val="21"/>
          <w:szCs w:val="21"/>
          <w:lang w:val="en"/>
        </w:rPr>
        <w:t>a. splenic artery</w:t>
      </w:r>
      <w:r w:rsidRPr="004655E5">
        <w:rPr>
          <w:rFonts w:ascii="Arial" w:eastAsia="Times New Roman" w:hAnsi="Arial" w:cs="Arial"/>
          <w:color w:val="FF0000"/>
          <w:sz w:val="21"/>
          <w:szCs w:val="21"/>
          <w:lang w:val="en"/>
        </w:rPr>
        <w:t xml:space="preserve"> </w:t>
      </w:r>
    </w:p>
    <w:p w14:paraId="5F413A2B"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celiac artery </w:t>
      </w:r>
    </w:p>
    <w:p w14:paraId="64617AD5" w14:textId="77777777" w:rsidR="00FC53EC" w:rsidRPr="00AE584D" w:rsidRDefault="00FC53EC" w:rsidP="00FC53EC">
      <w:pPr>
        <w:spacing w:after="0" w:line="240" w:lineRule="auto"/>
        <w:rPr>
          <w:rFonts w:ascii="Arial" w:eastAsia="Times New Roman" w:hAnsi="Arial" w:cs="Arial"/>
          <w:sz w:val="21"/>
          <w:szCs w:val="21"/>
          <w:lang w:val="en"/>
        </w:rPr>
      </w:pPr>
      <w:r w:rsidRPr="00AE584D">
        <w:rPr>
          <w:rFonts w:ascii="Arial" w:eastAsia="Times New Roman" w:hAnsi="Arial" w:cs="Arial"/>
          <w:sz w:val="21"/>
          <w:szCs w:val="21"/>
          <w:lang w:val="en"/>
        </w:rPr>
        <w:t xml:space="preserve">c. hepatic artery </w:t>
      </w:r>
    </w:p>
    <w:p w14:paraId="0AB216D9" w14:textId="77777777" w:rsidR="00FC53EC" w:rsidRPr="00AE584D" w:rsidRDefault="00FC53EC" w:rsidP="00FC53EC">
      <w:pPr>
        <w:spacing w:after="0" w:line="240" w:lineRule="auto"/>
        <w:rPr>
          <w:rFonts w:ascii="Arial" w:eastAsia="Times New Roman" w:hAnsi="Arial" w:cs="Arial"/>
          <w:sz w:val="21"/>
          <w:szCs w:val="21"/>
          <w:lang w:val="en"/>
        </w:rPr>
      </w:pPr>
      <w:r w:rsidRPr="00AE584D">
        <w:rPr>
          <w:rFonts w:ascii="Arial" w:eastAsia="Times New Roman" w:hAnsi="Arial" w:cs="Arial"/>
          <w:sz w:val="21"/>
          <w:szCs w:val="21"/>
          <w:lang w:val="en"/>
        </w:rPr>
        <w:t xml:space="preserve">d. femoral artery </w:t>
      </w:r>
    </w:p>
    <w:p w14:paraId="6D2331A9"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axillary artery </w:t>
      </w:r>
    </w:p>
    <w:p w14:paraId="7A350E63"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All the statements about massive blood transfusion are correct except:</w:t>
      </w:r>
    </w:p>
    <w:p w14:paraId="6075DEAE"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a. ABO incompatability gets more frequent </w:t>
      </w:r>
    </w:p>
    <w:p w14:paraId="24EC96A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Induced hypothermia might cause cardiac arrest. </w:t>
      </w:r>
    </w:p>
    <w:p w14:paraId="235C2530"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Hypocalcemia is significantly occured </w:t>
      </w:r>
    </w:p>
    <w:p w14:paraId="210B75D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Hyperkalemia is one of its metabolic complication. </w:t>
      </w:r>
    </w:p>
    <w:p w14:paraId="4FB44C96"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Dilutional thrombocytopenia is a major cause of bleeding. </w:t>
      </w:r>
    </w:p>
    <w:p w14:paraId="52EAF906"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Complications associated with acute pancreatitis include the following,EXCEPT</w:t>
      </w:r>
    </w:p>
    <w:p w14:paraId="1B602F8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Retro Peritoneal Hemorrhage </w:t>
      </w:r>
    </w:p>
    <w:p w14:paraId="540CFBE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Splenic vein thrombosis </w:t>
      </w:r>
    </w:p>
    <w:p w14:paraId="1129ACC9"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c. Hypoglycemia </w:t>
      </w:r>
    </w:p>
    <w:p w14:paraId="06D64DE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Hypocalcemia </w:t>
      </w:r>
    </w:p>
    <w:p w14:paraId="667730D7"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Left Pleural effusion </w:t>
      </w:r>
    </w:p>
    <w:p w14:paraId="0599A278"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Hereditary Pheochromocytoma can be associated with all the following except:</w:t>
      </w:r>
    </w:p>
    <w:p w14:paraId="71FA7A7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Para thyroid hyperplasia </w:t>
      </w:r>
    </w:p>
    <w:p w14:paraId="3138C26E"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Multiple mucosal neuromas </w:t>
      </w:r>
    </w:p>
    <w:p w14:paraId="6987CD66"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Medullary carcinoma of thyroid </w:t>
      </w:r>
    </w:p>
    <w:p w14:paraId="19DFC149"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Neurofibromas </w:t>
      </w:r>
    </w:p>
    <w:p w14:paraId="3806D155" w14:textId="77777777" w:rsidR="00FC53EC" w:rsidRPr="00EC0631" w:rsidRDefault="00FC53EC" w:rsidP="00FC53EC">
      <w:pPr>
        <w:spacing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e. Gastrinomas </w:t>
      </w:r>
    </w:p>
    <w:p w14:paraId="78996C1D"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lastRenderedPageBreak/>
        <w:t>In anal fissure all are true EXCEPT</w:t>
      </w:r>
    </w:p>
    <w:p w14:paraId="30D58441"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Most patients have high resting anal pressure </w:t>
      </w:r>
    </w:p>
    <w:p w14:paraId="0A3F84DD"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Occurs equally in both sexes </w:t>
      </w:r>
    </w:p>
    <w:p w14:paraId="41D8BE31"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Majority are in midline posteriorly </w:t>
      </w:r>
    </w:p>
    <w:p w14:paraId="33054893"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d. Laterally situated fissure has no clinical significance </w:t>
      </w:r>
    </w:p>
    <w:p w14:paraId="6CBE0305" w14:textId="77777777" w:rsidR="00FC53EC"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Chronic fissure is associated with sentinel pile </w:t>
      </w:r>
    </w:p>
    <w:p w14:paraId="53FEC296" w14:textId="77777777" w:rsidR="00FC53EC" w:rsidRDefault="00FC53EC" w:rsidP="00FC53EC">
      <w:pPr>
        <w:spacing w:line="240" w:lineRule="auto"/>
        <w:rPr>
          <w:rFonts w:ascii="Arial" w:eastAsia="Times New Roman" w:hAnsi="Arial" w:cs="Arial"/>
          <w:color w:val="3A3A3A"/>
          <w:sz w:val="21"/>
          <w:szCs w:val="21"/>
          <w:lang w:val="en"/>
        </w:rPr>
      </w:pPr>
    </w:p>
    <w:p w14:paraId="6F7BD226" w14:textId="77777777" w:rsidR="00FC53EC" w:rsidRDefault="00FC53EC" w:rsidP="00FC53EC">
      <w:pPr>
        <w:spacing w:line="240" w:lineRule="auto"/>
        <w:rPr>
          <w:rFonts w:ascii="Arial" w:eastAsia="Times New Roman" w:hAnsi="Arial" w:cs="Arial"/>
          <w:color w:val="3A3A3A"/>
          <w:sz w:val="21"/>
          <w:szCs w:val="21"/>
          <w:lang w:val="en"/>
        </w:rPr>
      </w:pPr>
    </w:p>
    <w:p w14:paraId="7C39FDF4" w14:textId="77777777" w:rsidR="00FC53EC" w:rsidRPr="00EE71F2" w:rsidRDefault="00FC53EC" w:rsidP="00FC53EC">
      <w:pPr>
        <w:spacing w:line="240" w:lineRule="auto"/>
        <w:rPr>
          <w:rFonts w:ascii="Arial" w:eastAsia="Times New Roman" w:hAnsi="Arial" w:cs="Arial"/>
          <w:color w:val="3A3A3A"/>
          <w:sz w:val="21"/>
          <w:szCs w:val="21"/>
          <w:lang w:val="en"/>
        </w:rPr>
      </w:pPr>
    </w:p>
    <w:p w14:paraId="5086CBEE"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Which one of the following most accurately defines whether primary or secondary healing occurs within a cutaneous wound?</w:t>
      </w:r>
    </w:p>
    <w:p w14:paraId="5E4A3FB4"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The mechanism of injury </w:t>
      </w:r>
    </w:p>
    <w:p w14:paraId="617AB8DA"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b. The amount of tissue damage </w:t>
      </w:r>
    </w:p>
    <w:p w14:paraId="3C126294"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The time healing takes to occur </w:t>
      </w:r>
    </w:p>
    <w:p w14:paraId="285CAA5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The method of wound closure </w:t>
      </w:r>
    </w:p>
    <w:p w14:paraId="0600D9DA" w14:textId="77777777" w:rsidR="00FC53EC" w:rsidRPr="00EE71F2" w:rsidRDefault="00FC53EC" w:rsidP="00FC53EC">
      <w:pPr>
        <w:spacing w:line="240" w:lineRule="auto"/>
        <w:rPr>
          <w:rFonts w:ascii="Arial" w:eastAsia="Times New Roman" w:hAnsi="Arial" w:cs="Arial"/>
          <w:color w:val="3A3A3A"/>
          <w:sz w:val="21"/>
          <w:szCs w:val="21"/>
          <w:lang w:val="en"/>
        </w:rPr>
      </w:pPr>
      <w:r w:rsidRPr="00EC0631">
        <w:rPr>
          <w:rFonts w:ascii="Arial" w:eastAsia="Times New Roman" w:hAnsi="Arial" w:cs="Arial"/>
          <w:color w:val="FF0000"/>
          <w:sz w:val="21"/>
          <w:szCs w:val="21"/>
          <w:lang w:val="en"/>
        </w:rPr>
        <w:t xml:space="preserve">e. How closely the wound edges are apposed </w:t>
      </w:r>
    </w:p>
    <w:p w14:paraId="69B243C7" w14:textId="77777777" w:rsidR="00FC53EC" w:rsidRPr="006F0865" w:rsidRDefault="00FC53EC" w:rsidP="00FC53EC">
      <w:pPr>
        <w:pStyle w:val="ListParagraph"/>
        <w:numPr>
          <w:ilvl w:val="0"/>
          <w:numId w:val="491"/>
        </w:numPr>
        <w:rPr>
          <w:rFonts w:eastAsia="Times New Roman"/>
          <w:b/>
          <w:bCs/>
          <w:color w:val="3A3A3A"/>
          <w:sz w:val="21"/>
          <w:szCs w:val="21"/>
          <w:lang w:val="en"/>
        </w:rPr>
      </w:pPr>
      <w:r w:rsidRPr="006F0865">
        <w:rPr>
          <w:rFonts w:eastAsia="Times New Roman"/>
          <w:b/>
          <w:bCs/>
          <w:color w:val="3A3A3A"/>
          <w:sz w:val="21"/>
          <w:szCs w:val="21"/>
          <w:lang w:val="en"/>
        </w:rPr>
        <w:t>Diabetic foot is characterized by the presence of the following EXCEPT</w:t>
      </w:r>
    </w:p>
    <w:p w14:paraId="76DF2359"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a. Peripheral ischemia </w:t>
      </w:r>
    </w:p>
    <w:p w14:paraId="695C0969" w14:textId="77777777" w:rsidR="00FC53EC" w:rsidRPr="00EC0631" w:rsidRDefault="00FC53EC" w:rsidP="00FC53EC">
      <w:pPr>
        <w:spacing w:after="0" w:line="240" w:lineRule="auto"/>
        <w:rPr>
          <w:rFonts w:ascii="Arial" w:eastAsia="Times New Roman" w:hAnsi="Arial" w:cs="Arial"/>
          <w:color w:val="FF0000"/>
          <w:sz w:val="21"/>
          <w:szCs w:val="21"/>
          <w:lang w:val="en"/>
        </w:rPr>
      </w:pPr>
      <w:r w:rsidRPr="00EC0631">
        <w:rPr>
          <w:rFonts w:ascii="Arial" w:eastAsia="Times New Roman" w:hAnsi="Arial" w:cs="Arial"/>
          <w:color w:val="FF0000"/>
          <w:sz w:val="21"/>
          <w:szCs w:val="21"/>
          <w:lang w:val="en"/>
        </w:rPr>
        <w:t xml:space="preserve">b. Often painful ulcers </w:t>
      </w:r>
    </w:p>
    <w:p w14:paraId="0AE1F98F"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c. Osteomylitis </w:t>
      </w:r>
    </w:p>
    <w:p w14:paraId="1A2F9275" w14:textId="77777777" w:rsidR="00FC53EC" w:rsidRPr="00EE71F2" w:rsidRDefault="00FC53EC" w:rsidP="00FC53EC">
      <w:pPr>
        <w:spacing w:after="0"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d. Gas forming bacteria </w:t>
      </w:r>
    </w:p>
    <w:p w14:paraId="2E124C20" w14:textId="77777777" w:rsidR="00FC53EC" w:rsidRPr="00EE71F2" w:rsidRDefault="00FC53EC" w:rsidP="00FC53EC">
      <w:pPr>
        <w:spacing w:line="240" w:lineRule="auto"/>
        <w:rPr>
          <w:rFonts w:ascii="Arial" w:eastAsia="Times New Roman" w:hAnsi="Arial" w:cs="Arial"/>
          <w:color w:val="3A3A3A"/>
          <w:sz w:val="21"/>
          <w:szCs w:val="21"/>
          <w:lang w:val="en"/>
        </w:rPr>
      </w:pPr>
      <w:r w:rsidRPr="00EE71F2">
        <w:rPr>
          <w:rFonts w:ascii="Arial" w:eastAsia="Times New Roman" w:hAnsi="Arial" w:cs="Arial"/>
          <w:color w:val="3A3A3A"/>
          <w:sz w:val="21"/>
          <w:szCs w:val="21"/>
          <w:lang w:val="en"/>
        </w:rPr>
        <w:t xml:space="preserve">e. Charcot joints </w:t>
      </w:r>
    </w:p>
    <w:p w14:paraId="0EFF3541" w14:textId="77777777" w:rsidR="00FC53EC" w:rsidRPr="00F66143" w:rsidRDefault="00FC53EC" w:rsidP="00FC53EC">
      <w:pPr>
        <w:rPr>
          <w:lang w:val="en"/>
        </w:rPr>
      </w:pPr>
    </w:p>
    <w:p w14:paraId="59FCB128" w14:textId="77777777" w:rsidR="005A66D1" w:rsidRPr="00FC53EC" w:rsidRDefault="005A66D1" w:rsidP="00E66B27">
      <w:pPr>
        <w:jc w:val="center"/>
        <w:rPr>
          <w:rFonts w:ascii="Arial Rounded MT Bold" w:hAnsi="Arial Rounded MT Bold"/>
          <w:b/>
          <w:bCs/>
          <w:color w:val="70AD47"/>
          <w:spacing w:val="10"/>
          <w:sz w:val="72"/>
          <w:szCs w:val="72"/>
          <w:u w:val="single"/>
          <w:lang w:val="en"/>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pPr>
    </w:p>
    <w:p w14:paraId="7E9C8E35" w14:textId="25890AA2" w:rsidR="005A66D1" w:rsidRDefault="005A66D1" w:rsidP="00FC53EC">
      <w:pPr>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pPr>
      <w:r>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br w:type="page"/>
      </w:r>
    </w:p>
    <w:p w14:paraId="39526641" w14:textId="2CE8EB6D" w:rsidR="00E66B27" w:rsidRPr="00690C1E" w:rsidRDefault="00E66B27" w:rsidP="00E66B27">
      <w:pPr>
        <w:jc w:val="center"/>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pPr>
      <w:r w:rsidRPr="00690C1E">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lastRenderedPageBreak/>
        <w:t>Final Exam</w:t>
      </w:r>
      <w:r w:rsidRPr="00690C1E">
        <w:rPr>
          <w:rFonts w:ascii="Arial Rounded MT Bold" w:hAnsi="Arial Rounded MT Bold" w:hint="cs"/>
          <w:b/>
          <w:bCs/>
          <w:color w:val="70AD47"/>
          <w:spacing w:val="10"/>
          <w:sz w:val="72"/>
          <w:szCs w:val="72"/>
          <w:u w:val="single"/>
          <w:rtl/>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 xml:space="preserve"> </w:t>
      </w:r>
      <w:r w:rsidRPr="00690C1E">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4</w:t>
      </w:r>
      <w:r w:rsidRPr="00690C1E">
        <w:rPr>
          <w:rFonts w:ascii="Arial Rounded MT Bold" w:hAnsi="Arial Rounded MT Bold"/>
          <w:b/>
          <w:bCs/>
          <w:color w:val="70AD47"/>
          <w:spacing w:val="10"/>
          <w:sz w:val="72"/>
          <w:szCs w:val="72"/>
          <w:u w:val="single"/>
          <w:vertAlign w:val="superscript"/>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Th</w:t>
      </w:r>
      <w:r w:rsidRPr="00690C1E">
        <w:rPr>
          <w:rFonts w:ascii="Arial Rounded MT Bold" w:hAnsi="Arial Rounded MT Bold"/>
          <w:b/>
          <w:bCs/>
          <w:color w:val="70AD47"/>
          <w:spacing w:val="10"/>
          <w:sz w:val="72"/>
          <w:szCs w:val="72"/>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 xml:space="preserve"> 2019 Ihsan</w:t>
      </w:r>
      <w:r w:rsidRPr="00690C1E">
        <w:rPr>
          <w:rFonts w:ascii="Arial Rounded MT Bold" w:hAnsi="Arial Rounded MT Bold" w:hint="cs"/>
          <w:b/>
          <w:bCs/>
          <w:color w:val="70AD47"/>
          <w:spacing w:val="10"/>
          <w:sz w:val="72"/>
          <w:szCs w:val="72"/>
          <w:u w:val="single"/>
          <w:rtl/>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t xml:space="preserve"> </w:t>
      </w:r>
    </w:p>
    <w:p w14:paraId="29299BF0" w14:textId="77777777" w:rsidR="00E66B27" w:rsidRPr="009361DC" w:rsidRDefault="00E66B27" w:rsidP="00E66B27">
      <w:pPr>
        <w:rPr>
          <w:rFonts w:asciiTheme="majorBidi" w:hAnsiTheme="majorBidi" w:cstheme="majorBidi"/>
          <w:sz w:val="18"/>
          <w:szCs w:val="18"/>
          <w:rtl/>
        </w:rPr>
      </w:pPr>
    </w:p>
    <w:p w14:paraId="3C50153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Most common part injury in penetrating traum: </w:t>
      </w:r>
    </w:p>
    <w:p w14:paraId="674B90D6" w14:textId="77777777" w:rsidR="00E66B27" w:rsidRPr="009361DC" w:rsidRDefault="00E66B27" w:rsidP="00E66B27">
      <w:pPr>
        <w:pStyle w:val="ListParagraph"/>
        <w:numPr>
          <w:ilvl w:val="0"/>
          <w:numId w:val="348"/>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Coronary artery </w:t>
      </w:r>
    </w:p>
    <w:p w14:paraId="59004D1D" w14:textId="77777777" w:rsidR="00E66B27" w:rsidRPr="009361DC" w:rsidRDefault="00E66B27" w:rsidP="00E66B27">
      <w:pPr>
        <w:pStyle w:val="ListParagraph"/>
        <w:numPr>
          <w:ilvl w:val="0"/>
          <w:numId w:val="348"/>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Right ventricle</w:t>
      </w:r>
    </w:p>
    <w:p w14:paraId="7B9B3689" w14:textId="77777777" w:rsidR="00E66B27" w:rsidRPr="009361DC" w:rsidRDefault="00E66B27" w:rsidP="00E66B27">
      <w:pPr>
        <w:pStyle w:val="ListParagraph"/>
        <w:numPr>
          <w:ilvl w:val="0"/>
          <w:numId w:val="348"/>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Right atrium </w:t>
      </w:r>
    </w:p>
    <w:p w14:paraId="0C882048" w14:textId="77777777" w:rsidR="00E66B27" w:rsidRPr="009361DC" w:rsidRDefault="00E66B27" w:rsidP="00E66B27">
      <w:pPr>
        <w:pStyle w:val="ListParagraph"/>
        <w:numPr>
          <w:ilvl w:val="0"/>
          <w:numId w:val="348"/>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left ventricle </w:t>
      </w:r>
    </w:p>
    <w:p w14:paraId="5D4B1D08" w14:textId="77777777" w:rsidR="00E66B27" w:rsidRDefault="00E66B27" w:rsidP="00E66B27">
      <w:pPr>
        <w:pStyle w:val="ListParagraph"/>
        <w:numPr>
          <w:ilvl w:val="0"/>
          <w:numId w:val="348"/>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Left atrium</w:t>
      </w:r>
    </w:p>
    <w:p w14:paraId="25A5A28F"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anuerysm rupture in pregnancy;</w:t>
      </w:r>
    </w:p>
    <w:p w14:paraId="5E5A1BF1" w14:textId="77777777" w:rsidR="00E66B27" w:rsidRPr="009361DC" w:rsidRDefault="00E66B27" w:rsidP="00E66B27">
      <w:pPr>
        <w:pStyle w:val="ListParagraph"/>
        <w:numPr>
          <w:ilvl w:val="0"/>
          <w:numId w:val="349"/>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Splenic artery</w:t>
      </w:r>
    </w:p>
    <w:p w14:paraId="41EEDE24" w14:textId="77777777" w:rsidR="00E66B27" w:rsidRPr="009361DC" w:rsidRDefault="00E66B27" w:rsidP="00E66B27">
      <w:pPr>
        <w:pStyle w:val="ListParagraph"/>
        <w:numPr>
          <w:ilvl w:val="0"/>
          <w:numId w:val="349"/>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celiac artery </w:t>
      </w:r>
    </w:p>
    <w:p w14:paraId="03CCF302" w14:textId="77777777" w:rsidR="00E66B27" w:rsidRPr="009361DC" w:rsidRDefault="00E66B27" w:rsidP="00E66B27">
      <w:pPr>
        <w:pStyle w:val="ListParagraph"/>
        <w:numPr>
          <w:ilvl w:val="0"/>
          <w:numId w:val="349"/>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hepatic </w:t>
      </w:r>
    </w:p>
    <w:p w14:paraId="689344BA" w14:textId="77777777" w:rsidR="00E66B27" w:rsidRPr="009361DC" w:rsidRDefault="00E66B27" w:rsidP="00E66B27">
      <w:pPr>
        <w:pStyle w:val="ListParagraph"/>
        <w:numPr>
          <w:ilvl w:val="0"/>
          <w:numId w:val="349"/>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Femoral </w:t>
      </w:r>
    </w:p>
    <w:p w14:paraId="74C08BD4" w14:textId="77777777" w:rsidR="00E66B27" w:rsidRDefault="00E66B27" w:rsidP="00E66B27">
      <w:pPr>
        <w:pStyle w:val="ListParagraph"/>
        <w:numPr>
          <w:ilvl w:val="0"/>
          <w:numId w:val="349"/>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Axillary artery</w:t>
      </w:r>
    </w:p>
    <w:p w14:paraId="19C1325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Somatostatine is secreted by: </w:t>
      </w:r>
    </w:p>
    <w:p w14:paraId="23B3E8ED" w14:textId="77777777" w:rsidR="00E66B27" w:rsidRPr="009361DC" w:rsidRDefault="00E66B27" w:rsidP="00E66B27">
      <w:pPr>
        <w:pStyle w:val="ListParagraph"/>
        <w:numPr>
          <w:ilvl w:val="0"/>
          <w:numId w:val="350"/>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Parital cell</w:t>
      </w:r>
    </w:p>
    <w:p w14:paraId="47FB98F9" w14:textId="77777777" w:rsidR="00E66B27" w:rsidRPr="009361DC" w:rsidRDefault="00E66B27" w:rsidP="00E66B27">
      <w:pPr>
        <w:pStyle w:val="ListParagraph"/>
        <w:numPr>
          <w:ilvl w:val="0"/>
          <w:numId w:val="350"/>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Cheif cell</w:t>
      </w:r>
    </w:p>
    <w:p w14:paraId="1A28703C" w14:textId="77777777" w:rsidR="00E66B27" w:rsidRPr="009361DC" w:rsidRDefault="00E66B27" w:rsidP="00E66B27">
      <w:pPr>
        <w:pStyle w:val="ListParagraph"/>
        <w:numPr>
          <w:ilvl w:val="0"/>
          <w:numId w:val="350"/>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G cell</w:t>
      </w:r>
    </w:p>
    <w:p w14:paraId="1C66773B" w14:textId="77777777" w:rsidR="00E66B27" w:rsidRPr="009361DC" w:rsidRDefault="00E66B27" w:rsidP="00E66B27">
      <w:pPr>
        <w:pStyle w:val="ListParagraph"/>
        <w:numPr>
          <w:ilvl w:val="0"/>
          <w:numId w:val="350"/>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D cell</w:t>
      </w:r>
    </w:p>
    <w:p w14:paraId="21F8C636" w14:textId="77777777" w:rsidR="00E66B27" w:rsidRPr="009361DC" w:rsidRDefault="00E66B27" w:rsidP="00E66B27">
      <w:pPr>
        <w:pStyle w:val="ListParagraph"/>
        <w:numPr>
          <w:ilvl w:val="0"/>
          <w:numId w:val="350"/>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S cell</w:t>
      </w:r>
    </w:p>
    <w:p w14:paraId="5FD8CCCC" w14:textId="77777777" w:rsidR="00E66B27" w:rsidRPr="009361DC" w:rsidRDefault="00E66B27" w:rsidP="00E66B27">
      <w:pPr>
        <w:pStyle w:val="ListParagraph"/>
        <w:ind w:left="1080"/>
        <w:rPr>
          <w:rFonts w:asciiTheme="majorBidi" w:hAnsiTheme="majorBidi" w:cstheme="majorBidi"/>
          <w:sz w:val="28"/>
          <w:szCs w:val="28"/>
        </w:rPr>
      </w:pPr>
    </w:p>
    <w:p w14:paraId="1B359D6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most common cause of bloody nipple discharge :</w:t>
      </w:r>
    </w:p>
    <w:p w14:paraId="72E361F6" w14:textId="77777777" w:rsidR="00E66B27" w:rsidRPr="009361DC" w:rsidRDefault="00E66B27" w:rsidP="00E66B27">
      <w:pPr>
        <w:rPr>
          <w:rFonts w:asciiTheme="majorBidi" w:hAnsiTheme="majorBidi" w:cstheme="majorBidi"/>
          <w:color w:val="FF0000"/>
          <w:sz w:val="28"/>
          <w:szCs w:val="28"/>
        </w:rPr>
      </w:pPr>
      <w:r w:rsidRPr="009361DC">
        <w:rPr>
          <w:rFonts w:asciiTheme="majorBidi" w:hAnsiTheme="majorBidi" w:cstheme="majorBidi"/>
          <w:color w:val="FF0000"/>
          <w:sz w:val="28"/>
          <w:szCs w:val="28"/>
        </w:rPr>
        <w:t>intra ductal papilloma</w:t>
      </w:r>
    </w:p>
    <w:p w14:paraId="1831FE66" w14:textId="77777777" w:rsidR="00E66B27" w:rsidRPr="009361DC" w:rsidRDefault="00E66B27" w:rsidP="00E66B27">
      <w:pPr>
        <w:pStyle w:val="ListParagraph"/>
        <w:numPr>
          <w:ilvl w:val="0"/>
          <w:numId w:val="351"/>
        </w:numPr>
        <w:spacing w:after="160" w:line="259" w:lineRule="auto"/>
        <w:ind w:left="360"/>
        <w:rPr>
          <w:rFonts w:asciiTheme="majorBidi" w:hAnsiTheme="majorBidi" w:cstheme="majorBidi"/>
          <w:b/>
          <w:bCs/>
          <w:sz w:val="28"/>
          <w:szCs w:val="28"/>
        </w:rPr>
      </w:pPr>
      <w:r w:rsidRPr="009361DC">
        <w:rPr>
          <w:rFonts w:asciiTheme="majorBidi" w:hAnsiTheme="majorBidi" w:cstheme="majorBidi"/>
          <w:b/>
          <w:bCs/>
          <w:sz w:val="28"/>
          <w:szCs w:val="28"/>
        </w:rPr>
        <w:t xml:space="preserve">patient undergo bariatic surgery , after few days he come with tachycardia ,tachypnea and hypotention then tachycardia get worse ,proper diagnosis is: </w:t>
      </w:r>
    </w:p>
    <w:p w14:paraId="50F95569" w14:textId="77777777" w:rsidR="00E66B27" w:rsidRPr="009361DC" w:rsidRDefault="00E66B27" w:rsidP="00E66B27">
      <w:pPr>
        <w:pStyle w:val="ListParagraph"/>
        <w:numPr>
          <w:ilvl w:val="1"/>
          <w:numId w:val="352"/>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Bleeding </w:t>
      </w:r>
    </w:p>
    <w:p w14:paraId="084E8C7E" w14:textId="77777777" w:rsidR="00E66B27" w:rsidRPr="009361DC" w:rsidRDefault="00E66B27" w:rsidP="00E66B27">
      <w:pPr>
        <w:pStyle w:val="ListParagraph"/>
        <w:numPr>
          <w:ilvl w:val="1"/>
          <w:numId w:val="352"/>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Anastomic leak</w:t>
      </w:r>
    </w:p>
    <w:p w14:paraId="48706E1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most common cause of bleeding per rectum in 50 years pt: </w:t>
      </w:r>
    </w:p>
    <w:p w14:paraId="1C3CBB5B" w14:textId="77777777" w:rsidR="00E66B27" w:rsidRPr="009361DC" w:rsidRDefault="00E66B27" w:rsidP="00E66B27">
      <w:pPr>
        <w:bidi/>
        <w:jc w:val="right"/>
        <w:rPr>
          <w:rFonts w:asciiTheme="majorBidi" w:hAnsiTheme="majorBidi" w:cstheme="majorBidi"/>
          <w:color w:val="FF0000"/>
          <w:sz w:val="28"/>
          <w:szCs w:val="28"/>
        </w:rPr>
      </w:pPr>
      <w:r w:rsidRPr="009361DC">
        <w:rPr>
          <w:rFonts w:asciiTheme="majorBidi" w:hAnsiTheme="majorBidi" w:cstheme="majorBidi"/>
          <w:color w:val="FF0000"/>
          <w:sz w:val="28"/>
          <w:szCs w:val="28"/>
        </w:rPr>
        <w:t>colon cancer</w:t>
      </w:r>
      <w:r w:rsidRPr="009361DC">
        <w:rPr>
          <w:rFonts w:asciiTheme="majorBidi" w:hAnsiTheme="majorBidi" w:cstheme="majorBidi"/>
          <w:color w:val="FF0000"/>
          <w:sz w:val="28"/>
          <w:szCs w:val="28"/>
          <w:rtl/>
        </w:rPr>
        <w:t xml:space="preserve"> </w:t>
      </w:r>
    </w:p>
    <w:p w14:paraId="60EC58B7" w14:textId="77777777" w:rsidR="00E66B27" w:rsidRPr="009361DC" w:rsidRDefault="00E66B27" w:rsidP="00E66B27">
      <w:pPr>
        <w:bidi/>
        <w:jc w:val="center"/>
        <w:rPr>
          <w:rFonts w:asciiTheme="majorBidi" w:hAnsiTheme="majorBidi" w:cstheme="majorBidi"/>
          <w:color w:val="808080" w:themeColor="background1" w:themeShade="80"/>
          <w:sz w:val="28"/>
          <w:szCs w:val="28"/>
          <w:u w:val="single"/>
        </w:rPr>
      </w:pPr>
      <w:r w:rsidRPr="009361DC">
        <w:rPr>
          <w:rFonts w:asciiTheme="majorBidi" w:hAnsiTheme="majorBidi" w:cstheme="majorBidi"/>
          <w:color w:val="808080" w:themeColor="background1" w:themeShade="80"/>
          <w:sz w:val="28"/>
          <w:szCs w:val="28"/>
          <w:u w:val="single"/>
          <w:rtl/>
        </w:rPr>
        <w:t>في سؤالين كانه اللي فيه العمر خمسين اتوقع</w:t>
      </w:r>
      <w:r w:rsidRPr="009361DC">
        <w:rPr>
          <w:rFonts w:asciiTheme="majorBidi" w:hAnsiTheme="majorBidi" w:cstheme="majorBidi"/>
          <w:color w:val="808080" w:themeColor="background1" w:themeShade="80"/>
          <w:sz w:val="28"/>
          <w:szCs w:val="28"/>
          <w:u w:val="single"/>
        </w:rPr>
        <w:t xml:space="preserve"> colon cancer</w:t>
      </w:r>
    </w:p>
    <w:p w14:paraId="66144955" w14:textId="77777777" w:rsidR="00E66B27" w:rsidRPr="009361DC" w:rsidRDefault="00E66B27" w:rsidP="00E66B27">
      <w:pPr>
        <w:bidi/>
        <w:jc w:val="center"/>
        <w:rPr>
          <w:rFonts w:asciiTheme="majorBidi" w:hAnsiTheme="majorBidi" w:cstheme="majorBidi"/>
          <w:color w:val="808080" w:themeColor="background1" w:themeShade="80"/>
          <w:sz w:val="28"/>
          <w:szCs w:val="28"/>
          <w:u w:val="single"/>
        </w:rPr>
      </w:pPr>
      <w:r w:rsidRPr="009361DC">
        <w:rPr>
          <w:rFonts w:asciiTheme="majorBidi" w:hAnsiTheme="majorBidi" w:cstheme="majorBidi"/>
          <w:color w:val="808080" w:themeColor="background1" w:themeShade="80"/>
          <w:sz w:val="28"/>
          <w:szCs w:val="28"/>
          <w:u w:val="single"/>
          <w:rtl/>
        </w:rPr>
        <w:t>اللي فيه</w:t>
      </w:r>
      <w:r w:rsidRPr="009361DC">
        <w:rPr>
          <w:rFonts w:asciiTheme="majorBidi" w:hAnsiTheme="majorBidi" w:cstheme="majorBidi"/>
          <w:color w:val="808080" w:themeColor="background1" w:themeShade="80"/>
          <w:sz w:val="28"/>
          <w:szCs w:val="28"/>
          <w:u w:val="single"/>
        </w:rPr>
        <w:t xml:space="preserve"> most common lower gi bleeding </w:t>
      </w:r>
      <w:r w:rsidRPr="009361DC">
        <w:rPr>
          <w:rFonts w:asciiTheme="majorBidi" w:hAnsiTheme="majorBidi" w:cstheme="majorBidi"/>
          <w:color w:val="808080" w:themeColor="background1" w:themeShade="80"/>
          <w:sz w:val="28"/>
          <w:szCs w:val="28"/>
          <w:u w:val="single"/>
          <w:rtl/>
        </w:rPr>
        <w:t>بكون</w:t>
      </w:r>
      <w:r w:rsidRPr="009361DC">
        <w:rPr>
          <w:rFonts w:asciiTheme="majorBidi" w:hAnsiTheme="majorBidi" w:cstheme="majorBidi"/>
          <w:color w:val="808080" w:themeColor="background1" w:themeShade="80"/>
          <w:sz w:val="28"/>
          <w:szCs w:val="28"/>
          <w:u w:val="single"/>
        </w:rPr>
        <w:t xml:space="preserve"> diverticulosis</w:t>
      </w:r>
    </w:p>
    <w:p w14:paraId="334E2E7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lastRenderedPageBreak/>
        <w:t xml:space="preserve">Acute pancreatitis is associated with all of the following except; </w:t>
      </w:r>
    </w:p>
    <w:p w14:paraId="5958D32F"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Decrease in hematocrit ??</w:t>
      </w:r>
    </w:p>
    <w:p w14:paraId="3FAA9102"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Increase in hematocrit </w:t>
      </w:r>
    </w:p>
    <w:p w14:paraId="0D89D8E4"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w:t>
      </w:r>
      <w:r w:rsidRPr="009361DC">
        <w:rPr>
          <w:rFonts w:asciiTheme="majorBidi" w:hAnsiTheme="majorBidi" w:cstheme="majorBidi"/>
          <w:color w:val="FF0000"/>
          <w:sz w:val="28"/>
          <w:szCs w:val="28"/>
        </w:rPr>
        <w:t xml:space="preserve">Calcification </w:t>
      </w:r>
    </w:p>
    <w:p w14:paraId="7C524A2A"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hyper parathyroid ??</w:t>
      </w:r>
    </w:p>
    <w:p w14:paraId="7BF414F5" w14:textId="77777777" w:rsidR="00E66B27" w:rsidRPr="009361DC" w:rsidRDefault="00E66B27" w:rsidP="00E66B27">
      <w:pPr>
        <w:pStyle w:val="ListParagraph"/>
        <w:numPr>
          <w:ilvl w:val="0"/>
          <w:numId w:val="353"/>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E. Non of the above</w:t>
      </w:r>
    </w:p>
    <w:p w14:paraId="5DD4E3D4" w14:textId="77777777" w:rsidR="00E66B27" w:rsidRPr="009361DC" w:rsidRDefault="00E66B27" w:rsidP="00E66B27">
      <w:pPr>
        <w:rPr>
          <w:rFonts w:asciiTheme="majorBidi" w:hAnsiTheme="majorBidi" w:cstheme="majorBidi"/>
          <w:sz w:val="28"/>
          <w:szCs w:val="28"/>
        </w:rPr>
      </w:pPr>
    </w:p>
    <w:p w14:paraId="4B351A5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Most common organism causing overwhelming sepsis post splenectomy</w:t>
      </w:r>
    </w:p>
    <w:p w14:paraId="4F40BC78" w14:textId="77777777" w:rsidR="00E66B27" w:rsidRPr="009361DC" w:rsidRDefault="00E66B27" w:rsidP="00E66B27">
      <w:pPr>
        <w:pStyle w:val="ListParagraph"/>
        <w:numPr>
          <w:ilvl w:val="0"/>
          <w:numId w:val="354"/>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Coxeilla</w:t>
      </w:r>
    </w:p>
    <w:p w14:paraId="018B3644" w14:textId="77777777" w:rsidR="00E66B27" w:rsidRPr="009361DC" w:rsidRDefault="00E66B27" w:rsidP="00E66B27">
      <w:pPr>
        <w:pStyle w:val="ListParagraph"/>
        <w:numPr>
          <w:ilvl w:val="0"/>
          <w:numId w:val="354"/>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E coli</w:t>
      </w:r>
    </w:p>
    <w:p w14:paraId="54AD8D0B" w14:textId="77777777" w:rsidR="00E66B27" w:rsidRPr="009361DC" w:rsidRDefault="00E66B27" w:rsidP="00E66B27">
      <w:pPr>
        <w:pStyle w:val="ListParagraph"/>
        <w:numPr>
          <w:ilvl w:val="0"/>
          <w:numId w:val="354"/>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 xml:space="preserve"> Pneumococcus </w:t>
      </w:r>
    </w:p>
    <w:p w14:paraId="2108BDA2" w14:textId="77777777" w:rsidR="00E66B27" w:rsidRPr="009361DC" w:rsidRDefault="00E66B27" w:rsidP="00E66B27">
      <w:pPr>
        <w:pStyle w:val="ListParagraph"/>
        <w:numPr>
          <w:ilvl w:val="0"/>
          <w:numId w:val="354"/>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Psuedomonas</w:t>
      </w:r>
    </w:p>
    <w:p w14:paraId="675FBE99" w14:textId="77777777" w:rsidR="00E66B27" w:rsidRPr="009361DC" w:rsidRDefault="00E66B27" w:rsidP="00E66B27">
      <w:pPr>
        <w:rPr>
          <w:rFonts w:asciiTheme="majorBidi" w:hAnsiTheme="majorBidi" w:cstheme="majorBidi"/>
          <w:sz w:val="28"/>
          <w:szCs w:val="28"/>
        </w:rPr>
      </w:pPr>
    </w:p>
    <w:p w14:paraId="5F1FF01C"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All of the following cause massive lower gi bleeding in neonate  except: </w:t>
      </w:r>
    </w:p>
    <w:p w14:paraId="674B5E07" w14:textId="192699C2" w:rsidR="00E66B27" w:rsidRPr="009361DC" w:rsidRDefault="00E66B27" w:rsidP="00AE584D">
      <w:pPr>
        <w:pStyle w:val="ListParagraph"/>
        <w:numPr>
          <w:ilvl w:val="0"/>
          <w:numId w:val="355"/>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Peutz jegher </w:t>
      </w:r>
      <w:r w:rsidR="00AE584D">
        <w:rPr>
          <w:rFonts w:asciiTheme="majorBidi" w:hAnsiTheme="majorBidi" w:cstheme="majorBidi"/>
          <w:sz w:val="28"/>
          <w:szCs w:val="28"/>
        </w:rPr>
        <w:t xml:space="preserve"> </w:t>
      </w:r>
    </w:p>
    <w:p w14:paraId="5163160C" w14:textId="77777777" w:rsidR="00E66B27" w:rsidRPr="009361DC" w:rsidRDefault="00E66B27" w:rsidP="00E66B27">
      <w:pPr>
        <w:pStyle w:val="ListParagraph"/>
        <w:numPr>
          <w:ilvl w:val="0"/>
          <w:numId w:val="355"/>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 xml:space="preserve"> Juvenile polyp </w:t>
      </w:r>
    </w:p>
    <w:p w14:paraId="6151AC97" w14:textId="46398598" w:rsidR="00E66B27" w:rsidRPr="009361DC" w:rsidRDefault="00E66B27" w:rsidP="00AE584D">
      <w:pPr>
        <w:pStyle w:val="ListParagraph"/>
        <w:numPr>
          <w:ilvl w:val="0"/>
          <w:numId w:val="355"/>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Esophageal vaices due to portal hypertension </w:t>
      </w:r>
      <w:r w:rsidR="00AE584D">
        <w:rPr>
          <w:rFonts w:asciiTheme="majorBidi" w:hAnsiTheme="majorBidi" w:cstheme="majorBidi"/>
          <w:sz w:val="28"/>
          <w:szCs w:val="28"/>
        </w:rPr>
        <w:t xml:space="preserve"> </w:t>
      </w:r>
    </w:p>
    <w:p w14:paraId="1556FBB8" w14:textId="77777777" w:rsidR="00E66B27" w:rsidRPr="009361DC" w:rsidRDefault="00E66B27" w:rsidP="00E66B27">
      <w:pPr>
        <w:pStyle w:val="ListParagraph"/>
        <w:numPr>
          <w:ilvl w:val="0"/>
          <w:numId w:val="355"/>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Necrotizing enterocolitis</w:t>
      </w:r>
    </w:p>
    <w:p w14:paraId="450373AC" w14:textId="77777777" w:rsidR="00E66B27" w:rsidRPr="009361DC" w:rsidRDefault="00E66B27" w:rsidP="00E66B27">
      <w:pPr>
        <w:pStyle w:val="ListParagraph"/>
        <w:numPr>
          <w:ilvl w:val="0"/>
          <w:numId w:val="355"/>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Mickles diverticulum</w:t>
      </w:r>
    </w:p>
    <w:p w14:paraId="30795F4F" w14:textId="77777777" w:rsidR="00E66B27" w:rsidRPr="009361DC" w:rsidRDefault="00E66B27" w:rsidP="00E66B27">
      <w:pPr>
        <w:rPr>
          <w:rFonts w:asciiTheme="majorBidi" w:hAnsiTheme="majorBidi" w:cstheme="majorBidi"/>
          <w:sz w:val="28"/>
          <w:szCs w:val="28"/>
        </w:rPr>
      </w:pPr>
    </w:p>
    <w:p w14:paraId="3B4A1AA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True about branchial cyst; </w:t>
      </w:r>
    </w:p>
    <w:p w14:paraId="24EDB1BE" w14:textId="77777777" w:rsidR="00E66B27" w:rsidRPr="009361DC" w:rsidRDefault="00E66B27" w:rsidP="00E66B27">
      <w:pPr>
        <w:pStyle w:val="ListParagraph"/>
        <w:numPr>
          <w:ilvl w:val="0"/>
          <w:numId w:val="356"/>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Occure mainly in neonate ???</w:t>
      </w:r>
    </w:p>
    <w:p w14:paraId="4DC89286" w14:textId="77777777" w:rsidR="00E66B27" w:rsidRPr="009361DC" w:rsidRDefault="00E66B27" w:rsidP="00E66B27">
      <w:pPr>
        <w:pStyle w:val="ListParagraph"/>
        <w:numPr>
          <w:ilvl w:val="0"/>
          <w:numId w:val="356"/>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On midline of the neck </w:t>
      </w:r>
    </w:p>
    <w:p w14:paraId="22AA09FB" w14:textId="77777777" w:rsidR="00E66B27" w:rsidRPr="009361DC" w:rsidRDefault="00E66B27" w:rsidP="00E66B27">
      <w:pPr>
        <w:pStyle w:val="ListParagraph"/>
        <w:numPr>
          <w:ilvl w:val="0"/>
          <w:numId w:val="356"/>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 xml:space="preserve"> Between upper and middle third of anterior border of sternomastoid </w:t>
      </w:r>
    </w:p>
    <w:p w14:paraId="704D99DA" w14:textId="77777777" w:rsidR="00E66B27" w:rsidRPr="009361DC" w:rsidRDefault="00E66B27" w:rsidP="00E66B27">
      <w:pPr>
        <w:pStyle w:val="ListParagraph"/>
        <w:numPr>
          <w:ilvl w:val="0"/>
          <w:numId w:val="356"/>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Arise from 6th branchial cleft</w:t>
      </w:r>
    </w:p>
    <w:p w14:paraId="6C143ED2" w14:textId="77777777" w:rsidR="00E66B27" w:rsidRPr="009361DC" w:rsidRDefault="00E66B27" w:rsidP="00E66B27">
      <w:pPr>
        <w:pStyle w:val="ListParagraph"/>
        <w:numPr>
          <w:ilvl w:val="0"/>
          <w:numId w:val="356"/>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Contain clear fluid</w:t>
      </w:r>
    </w:p>
    <w:p w14:paraId="5FBAFD97" w14:textId="77777777" w:rsidR="00E66B27" w:rsidRPr="009361DC" w:rsidRDefault="00E66B27" w:rsidP="00E66B27">
      <w:pPr>
        <w:rPr>
          <w:rFonts w:asciiTheme="majorBidi" w:hAnsiTheme="majorBidi" w:cstheme="majorBidi"/>
          <w:sz w:val="28"/>
          <w:szCs w:val="28"/>
          <w:rtl/>
          <w:lang w:bidi="ar-JO"/>
        </w:rPr>
      </w:pPr>
    </w:p>
    <w:p w14:paraId="239F7B1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Wrong about pheochromcytoma: </w:t>
      </w:r>
    </w:p>
    <w:p w14:paraId="38414CFD" w14:textId="77777777" w:rsidR="00E66B27" w:rsidRPr="009361DC" w:rsidRDefault="00E66B27" w:rsidP="00E66B27">
      <w:pPr>
        <w:pStyle w:val="ListParagraph"/>
        <w:numPr>
          <w:ilvl w:val="0"/>
          <w:numId w:val="357"/>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10% malignant </w:t>
      </w:r>
    </w:p>
    <w:p w14:paraId="3C334B85" w14:textId="77777777" w:rsidR="00E66B27" w:rsidRPr="009361DC" w:rsidRDefault="00E66B27" w:rsidP="00E66B27">
      <w:pPr>
        <w:pStyle w:val="ListParagraph"/>
        <w:numPr>
          <w:ilvl w:val="0"/>
          <w:numId w:val="357"/>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Most of it benign </w:t>
      </w:r>
    </w:p>
    <w:p w14:paraId="16E4FD58" w14:textId="77777777" w:rsidR="00E66B27" w:rsidRPr="009361DC" w:rsidRDefault="00E66B27" w:rsidP="00E66B27">
      <w:pPr>
        <w:pStyle w:val="ListParagraph"/>
        <w:numPr>
          <w:ilvl w:val="0"/>
          <w:numId w:val="357"/>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10% bilateral </w:t>
      </w:r>
    </w:p>
    <w:p w14:paraId="69D7CC24" w14:textId="77777777" w:rsidR="00E66B27" w:rsidRPr="009361DC" w:rsidRDefault="00E66B27" w:rsidP="00E66B27">
      <w:pPr>
        <w:pStyle w:val="ListParagraph"/>
        <w:numPr>
          <w:ilvl w:val="0"/>
          <w:numId w:val="357"/>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 Cause hypertension </w:t>
      </w:r>
    </w:p>
    <w:p w14:paraId="16BF839B" w14:textId="77777777" w:rsidR="00E66B27" w:rsidRPr="009361DC" w:rsidRDefault="00E66B27" w:rsidP="00E66B27">
      <w:pPr>
        <w:pStyle w:val="ListParagraph"/>
        <w:numPr>
          <w:ilvl w:val="0"/>
          <w:numId w:val="357"/>
        </w:numPr>
        <w:spacing w:after="160" w:line="259" w:lineRule="auto"/>
        <w:rPr>
          <w:rFonts w:asciiTheme="majorBidi" w:hAnsiTheme="majorBidi" w:cstheme="majorBidi"/>
          <w:color w:val="FF0000"/>
          <w:sz w:val="28"/>
          <w:szCs w:val="28"/>
        </w:rPr>
      </w:pPr>
      <w:r w:rsidRPr="009361DC">
        <w:rPr>
          <w:rFonts w:asciiTheme="majorBidi" w:hAnsiTheme="majorBidi" w:cstheme="majorBidi"/>
          <w:color w:val="FF0000"/>
          <w:sz w:val="28"/>
          <w:szCs w:val="28"/>
        </w:rPr>
        <w:t xml:space="preserve"> Occur in MEN 1</w:t>
      </w:r>
    </w:p>
    <w:p w14:paraId="4C2894D2" w14:textId="77777777" w:rsidR="00E66B27" w:rsidRPr="009361DC" w:rsidRDefault="00E66B27" w:rsidP="00E66B27">
      <w:pPr>
        <w:rPr>
          <w:rFonts w:asciiTheme="majorBidi" w:hAnsiTheme="majorBidi" w:cstheme="majorBidi"/>
          <w:color w:val="FF0000"/>
          <w:sz w:val="28"/>
          <w:szCs w:val="28"/>
        </w:rPr>
      </w:pPr>
    </w:p>
    <w:p w14:paraId="4BE2090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Wrong about insulinoma: </w:t>
      </w:r>
    </w:p>
    <w:p w14:paraId="3980B84B" w14:textId="77777777" w:rsidR="00E66B27" w:rsidRPr="00D51028" w:rsidRDefault="00E66B27" w:rsidP="00E66B27">
      <w:pPr>
        <w:pStyle w:val="ListParagraph"/>
        <w:numPr>
          <w:ilvl w:val="1"/>
          <w:numId w:val="351"/>
        </w:numPr>
        <w:spacing w:after="160" w:line="259" w:lineRule="auto"/>
        <w:rPr>
          <w:rFonts w:asciiTheme="majorBidi" w:hAnsiTheme="majorBidi" w:cstheme="majorBidi"/>
          <w:color w:val="2F5496" w:themeColor="accent1" w:themeShade="BF"/>
          <w:sz w:val="28"/>
          <w:szCs w:val="28"/>
        </w:rPr>
      </w:pPr>
      <w:r w:rsidRPr="00D51028">
        <w:rPr>
          <w:rFonts w:asciiTheme="majorBidi" w:hAnsiTheme="majorBidi" w:cstheme="majorBidi"/>
          <w:color w:val="2F5496" w:themeColor="accent1" w:themeShade="BF"/>
          <w:sz w:val="28"/>
          <w:szCs w:val="28"/>
        </w:rPr>
        <w:t>Pancreaticoduodenoctomy</w:t>
      </w:r>
    </w:p>
    <w:p w14:paraId="1A2AE6EC"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Whipple triad </w:t>
      </w:r>
    </w:p>
    <w:p w14:paraId="7AE99EC2"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rPr>
      </w:pPr>
      <w:r w:rsidRPr="009361DC">
        <w:rPr>
          <w:rFonts w:asciiTheme="majorBidi" w:hAnsiTheme="majorBidi" w:cstheme="majorBidi"/>
          <w:sz w:val="28"/>
          <w:szCs w:val="28"/>
        </w:rPr>
        <w:t xml:space="preserve">Distributed evenly in the pancrease </w:t>
      </w:r>
    </w:p>
    <w:p w14:paraId="6F7C6D10" w14:textId="77777777" w:rsidR="00E66B27" w:rsidRPr="009361DC" w:rsidRDefault="00E66B27" w:rsidP="00D51028">
      <w:pPr>
        <w:pStyle w:val="ListParagraph"/>
        <w:numPr>
          <w:ilvl w:val="1"/>
          <w:numId w:val="351"/>
        </w:numPr>
        <w:spacing w:after="160" w:line="259" w:lineRule="auto"/>
        <w:ind w:left="720" w:firstLine="360"/>
        <w:rPr>
          <w:rFonts w:asciiTheme="majorBidi" w:hAnsiTheme="majorBidi" w:cstheme="majorBidi"/>
          <w:sz w:val="28"/>
          <w:szCs w:val="28"/>
        </w:rPr>
      </w:pPr>
      <w:r w:rsidRPr="009361DC">
        <w:rPr>
          <w:rFonts w:asciiTheme="majorBidi" w:hAnsiTheme="majorBidi" w:cstheme="majorBidi"/>
          <w:sz w:val="28"/>
          <w:szCs w:val="28"/>
        </w:rPr>
        <w:t>mainly sporadic</w:t>
      </w:r>
    </w:p>
    <w:p w14:paraId="1370F0EE" w14:textId="77777777" w:rsidR="00E66B27" w:rsidRPr="009361DC" w:rsidRDefault="00E66B27" w:rsidP="00E66B27">
      <w:pPr>
        <w:pStyle w:val="ListParagraph"/>
        <w:rPr>
          <w:rFonts w:asciiTheme="majorBidi" w:hAnsiTheme="majorBidi" w:cstheme="majorBidi"/>
          <w:sz w:val="28"/>
          <w:szCs w:val="28"/>
        </w:rPr>
      </w:pPr>
    </w:p>
    <w:p w14:paraId="6ED7A68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Collar stud abscess? </w:t>
      </w:r>
    </w:p>
    <w:p w14:paraId="621BD770" w14:textId="77777777" w:rsidR="00E66B27" w:rsidRPr="009361DC" w:rsidRDefault="00E66B27" w:rsidP="00E66B27">
      <w:pPr>
        <w:pStyle w:val="ListParagraph"/>
        <w:rPr>
          <w:rFonts w:asciiTheme="majorBidi" w:hAnsiTheme="majorBidi" w:cstheme="majorBidi"/>
          <w:color w:val="FF0000"/>
          <w:sz w:val="28"/>
          <w:szCs w:val="28"/>
          <w:rtl/>
        </w:rPr>
      </w:pPr>
      <w:r w:rsidRPr="009361DC">
        <w:rPr>
          <w:rFonts w:asciiTheme="majorBidi" w:hAnsiTheme="majorBidi" w:cstheme="majorBidi"/>
          <w:color w:val="FF0000"/>
          <w:sz w:val="28"/>
          <w:szCs w:val="28"/>
        </w:rPr>
        <w:t>Tuberculous lymphadenitis</w:t>
      </w:r>
    </w:p>
    <w:p w14:paraId="6124DA99" w14:textId="77777777" w:rsidR="00E66B27" w:rsidRPr="009361DC" w:rsidRDefault="00E66B27" w:rsidP="00E66B27">
      <w:pPr>
        <w:pStyle w:val="ListParagraph"/>
        <w:rPr>
          <w:rFonts w:asciiTheme="majorBidi" w:hAnsiTheme="majorBidi" w:cstheme="majorBidi"/>
          <w:color w:val="FF0000"/>
          <w:sz w:val="28"/>
          <w:szCs w:val="28"/>
          <w:rtl/>
        </w:rPr>
      </w:pPr>
    </w:p>
    <w:p w14:paraId="5DE30389"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rPr>
      </w:pPr>
      <w:r w:rsidRPr="009361DC">
        <w:rPr>
          <w:rFonts w:asciiTheme="majorBidi" w:hAnsiTheme="majorBidi" w:cstheme="majorBidi"/>
          <w:b/>
          <w:bCs/>
          <w:sz w:val="28"/>
          <w:szCs w:val="28"/>
        </w:rPr>
        <w:t xml:space="preserve">Cardiac index </w:t>
      </w:r>
      <w:r w:rsidRPr="009361DC">
        <w:rPr>
          <w:rFonts w:asciiTheme="majorBidi" w:hAnsiTheme="majorBidi" w:cstheme="majorBidi"/>
          <w:b/>
          <w:bCs/>
          <w:sz w:val="28"/>
          <w:szCs w:val="28"/>
          <w:rtl/>
        </w:rPr>
        <w:t xml:space="preserve">  </w:t>
      </w:r>
      <w:r w:rsidRPr="009361DC">
        <w:rPr>
          <w:rFonts w:asciiTheme="majorBidi" w:hAnsiTheme="majorBidi" w:cstheme="majorBidi"/>
          <w:b/>
          <w:bCs/>
          <w:sz w:val="28"/>
          <w:szCs w:val="28"/>
        </w:rPr>
        <w:t xml:space="preserve">?? </w:t>
      </w:r>
    </w:p>
    <w:p w14:paraId="690B8472" w14:textId="77777777" w:rsidR="00E66B27" w:rsidRPr="009361DC" w:rsidRDefault="00E66B27" w:rsidP="00E66B27">
      <w:pPr>
        <w:pStyle w:val="ListParagraph"/>
        <w:rPr>
          <w:rFonts w:asciiTheme="majorBidi" w:hAnsiTheme="majorBidi" w:cstheme="majorBidi"/>
          <w:color w:val="FF0000"/>
          <w:sz w:val="28"/>
          <w:szCs w:val="28"/>
        </w:rPr>
      </w:pPr>
      <w:r w:rsidRPr="009361DC">
        <w:rPr>
          <w:rFonts w:asciiTheme="majorBidi" w:hAnsiTheme="majorBidi" w:cstheme="majorBidi"/>
          <w:color w:val="FF0000"/>
          <w:sz w:val="28"/>
          <w:szCs w:val="28"/>
        </w:rPr>
        <w:t>=1.6</w:t>
      </w:r>
      <w:r w:rsidRPr="009361DC">
        <w:rPr>
          <w:rFonts w:asciiTheme="majorBidi" w:hAnsiTheme="majorBidi" w:cstheme="majorBidi"/>
          <w:color w:val="FF0000"/>
          <w:sz w:val="28"/>
          <w:szCs w:val="28"/>
          <w:rtl/>
        </w:rPr>
        <w:br/>
      </w:r>
    </w:p>
    <w:p w14:paraId="79E4F5E8" w14:textId="77777777" w:rsidR="00E66B27" w:rsidRPr="009361DC" w:rsidRDefault="00E66B27" w:rsidP="00E66B27">
      <w:pPr>
        <w:pStyle w:val="ListParagraph"/>
        <w:numPr>
          <w:ilvl w:val="0"/>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b/>
          <w:bCs/>
          <w:sz w:val="28"/>
          <w:szCs w:val="28"/>
          <w:lang w:bidi="ar-JO"/>
        </w:rPr>
        <w:t>Type of Collagen in wound healing ?</w:t>
      </w:r>
      <w:r w:rsidRPr="009361DC">
        <w:rPr>
          <w:rFonts w:asciiTheme="majorBidi" w:hAnsiTheme="majorBidi" w:cstheme="majorBidi"/>
          <w:sz w:val="28"/>
          <w:szCs w:val="28"/>
          <w:rtl/>
          <w:lang w:bidi="ar-JO"/>
        </w:rPr>
        <w:br/>
      </w:r>
      <w:r w:rsidRPr="009361DC">
        <w:rPr>
          <w:rFonts w:asciiTheme="majorBidi" w:hAnsiTheme="majorBidi" w:cstheme="majorBidi"/>
          <w:color w:val="FF0000"/>
          <w:sz w:val="28"/>
          <w:szCs w:val="28"/>
          <w:lang w:bidi="ar-JO"/>
        </w:rPr>
        <w:t xml:space="preserve">Type </w:t>
      </w:r>
      <w:r w:rsidRPr="009361DC">
        <w:rPr>
          <w:rFonts w:asciiTheme="majorBidi" w:hAnsiTheme="majorBidi" w:cstheme="majorBidi"/>
          <w:color w:val="FF0000"/>
          <w:sz w:val="28"/>
          <w:szCs w:val="28"/>
          <w:rtl/>
          <w:lang w:bidi="ar-JO"/>
        </w:rPr>
        <w:t>3</w:t>
      </w:r>
      <w:r w:rsidRPr="009361DC">
        <w:rPr>
          <w:rFonts w:asciiTheme="majorBidi" w:hAnsiTheme="majorBidi" w:cstheme="majorBidi"/>
          <w:color w:val="FF0000"/>
          <w:sz w:val="28"/>
          <w:szCs w:val="28"/>
          <w:rtl/>
          <w:lang w:bidi="ar-JO"/>
        </w:rPr>
        <w:br/>
      </w:r>
    </w:p>
    <w:p w14:paraId="5FBAC61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Appendix in preschool? </w:t>
      </w:r>
    </w:p>
    <w:p w14:paraId="1B4DF6C3" w14:textId="77777777" w:rsidR="00E66B27" w:rsidRPr="009361DC" w:rsidRDefault="00E66B27" w:rsidP="00E66B27">
      <w:pPr>
        <w:pStyle w:val="ListParagraph"/>
        <w:numPr>
          <w:ilvl w:val="0"/>
          <w:numId w:val="35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other causes of vomiting </w:t>
      </w:r>
    </w:p>
    <w:p w14:paraId="1900563B" w14:textId="77777777" w:rsidR="00E66B27" w:rsidRPr="009361DC" w:rsidRDefault="00E66B27" w:rsidP="00E66B27">
      <w:pPr>
        <w:pStyle w:val="ListParagraph"/>
        <w:numPr>
          <w:ilvl w:val="0"/>
          <w:numId w:val="35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risk of perforation </w:t>
      </w:r>
    </w:p>
    <w:p w14:paraId="3CF8E289" w14:textId="77777777" w:rsidR="00E66B27" w:rsidRPr="009361DC" w:rsidRDefault="00E66B27" w:rsidP="00E66B27">
      <w:pPr>
        <w:pStyle w:val="ListParagraph"/>
        <w:numPr>
          <w:ilvl w:val="0"/>
          <w:numId w:val="358"/>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short omentum</w:t>
      </w:r>
    </w:p>
    <w:p w14:paraId="33177817" w14:textId="77777777" w:rsidR="00E66B27" w:rsidRPr="009361DC" w:rsidRDefault="00E66B27" w:rsidP="00E66B27">
      <w:pPr>
        <w:pStyle w:val="ListParagraph"/>
        <w:numPr>
          <w:ilvl w:val="0"/>
          <w:numId w:val="35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-not developed omentum</w:t>
      </w:r>
    </w:p>
    <w:p w14:paraId="2666C76D" w14:textId="77777777" w:rsidR="00E66B27" w:rsidRPr="009361DC" w:rsidRDefault="00E66B27" w:rsidP="00E66B27">
      <w:pPr>
        <w:pStyle w:val="ListParagraph"/>
        <w:rPr>
          <w:rFonts w:asciiTheme="majorBidi" w:hAnsiTheme="majorBidi" w:cstheme="majorBidi"/>
          <w:sz w:val="28"/>
          <w:szCs w:val="28"/>
          <w:lang w:bidi="ar-JO"/>
        </w:rPr>
      </w:pPr>
    </w:p>
    <w:p w14:paraId="4FFD557F"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All symptoms in acute appendicitis are not common except </w:t>
      </w:r>
    </w:p>
    <w:p w14:paraId="44C5CC1E" w14:textId="77777777" w:rsidR="00E66B27" w:rsidRPr="009361DC" w:rsidRDefault="00E66B27" w:rsidP="00E66B27">
      <w:pPr>
        <w:pStyle w:val="ListParagraph"/>
        <w:numPr>
          <w:ilvl w:val="0"/>
          <w:numId w:val="35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hypogastric pain shifted to RIF </w:t>
      </w:r>
    </w:p>
    <w:p w14:paraId="733472B6" w14:textId="77777777" w:rsidR="00E66B27" w:rsidRPr="009361DC" w:rsidRDefault="00E66B27" w:rsidP="00E66B27">
      <w:pPr>
        <w:pStyle w:val="ListParagraph"/>
        <w:numPr>
          <w:ilvl w:val="0"/>
          <w:numId w:val="359"/>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lower abdominal pain and right quadrant tenderness</w:t>
      </w:r>
    </w:p>
    <w:p w14:paraId="3E21ABD3" w14:textId="77777777" w:rsidR="00E66B27" w:rsidRPr="009361DC" w:rsidRDefault="00E66B27" w:rsidP="00E66B27">
      <w:pPr>
        <w:pStyle w:val="ListParagraph"/>
        <w:numPr>
          <w:ilvl w:val="0"/>
          <w:numId w:val="35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wbc &gt; 16000 </w:t>
      </w:r>
    </w:p>
    <w:p w14:paraId="2CC9934C" w14:textId="77777777" w:rsidR="00E66B27" w:rsidRDefault="00E66B27" w:rsidP="00E66B27">
      <w:pPr>
        <w:pStyle w:val="ListParagraph"/>
        <w:numPr>
          <w:ilvl w:val="0"/>
          <w:numId w:val="35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soft stool</w:t>
      </w:r>
    </w:p>
    <w:p w14:paraId="4C2495B0" w14:textId="77777777" w:rsidR="00E66B27" w:rsidRPr="009361DC" w:rsidRDefault="00E66B27" w:rsidP="00E66B27">
      <w:pPr>
        <w:pStyle w:val="ListParagraph"/>
        <w:spacing w:after="160" w:line="259" w:lineRule="auto"/>
        <w:rPr>
          <w:rFonts w:asciiTheme="majorBidi" w:hAnsiTheme="majorBidi" w:cstheme="majorBidi"/>
          <w:sz w:val="28"/>
          <w:szCs w:val="28"/>
          <w:lang w:bidi="ar-JO"/>
        </w:rPr>
      </w:pPr>
    </w:p>
    <w:p w14:paraId="328F5AE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Gastric carcinoma? </w:t>
      </w:r>
    </w:p>
    <w:p w14:paraId="40A015B5" w14:textId="77777777" w:rsidR="00E66B27" w:rsidRPr="00690C1E" w:rsidRDefault="00E66B27" w:rsidP="00E66B27">
      <w:pPr>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High socioeconomic level</w:t>
      </w:r>
    </w:p>
    <w:p w14:paraId="586D91E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Fap ? </w:t>
      </w:r>
    </w:p>
    <w:p w14:paraId="7E8319E4" w14:textId="77777777" w:rsidR="00E66B27" w:rsidRPr="009361DC" w:rsidRDefault="00E66B27" w:rsidP="00E66B27">
      <w:pPr>
        <w:pStyle w:val="ListParagraph"/>
        <w:numPr>
          <w:ilvl w:val="0"/>
          <w:numId w:val="36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-100 % colon cancer </w:t>
      </w:r>
    </w:p>
    <w:p w14:paraId="06852AE8" w14:textId="77777777" w:rsidR="00E66B27" w:rsidRPr="009361DC" w:rsidRDefault="00E66B27" w:rsidP="00E66B27">
      <w:pPr>
        <w:pStyle w:val="ListParagraph"/>
        <w:numPr>
          <w:ilvl w:val="0"/>
          <w:numId w:val="36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-100 polyp </w:t>
      </w:r>
    </w:p>
    <w:p w14:paraId="3DCBA920" w14:textId="77777777" w:rsidR="00E66B27" w:rsidRPr="009361DC" w:rsidRDefault="00E66B27" w:rsidP="00E66B27">
      <w:pPr>
        <w:pStyle w:val="ListParagraph"/>
        <w:numPr>
          <w:ilvl w:val="0"/>
          <w:numId w:val="360"/>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- 15% of colon cancer</w:t>
      </w:r>
    </w:p>
    <w:p w14:paraId="4923F5DC" w14:textId="77777777" w:rsidR="00E66B27" w:rsidRDefault="00E66B27" w:rsidP="00E66B27">
      <w:pPr>
        <w:pStyle w:val="ListParagraph"/>
        <w:rPr>
          <w:rFonts w:asciiTheme="majorBidi" w:hAnsiTheme="majorBidi" w:cstheme="majorBidi"/>
          <w:color w:val="FF0000"/>
          <w:sz w:val="28"/>
          <w:szCs w:val="28"/>
          <w:rtl/>
          <w:lang w:bidi="ar-JO"/>
        </w:rPr>
      </w:pPr>
    </w:p>
    <w:p w14:paraId="039BCC79" w14:textId="77777777" w:rsidR="00E66B27" w:rsidRPr="009361DC" w:rsidRDefault="00E66B27" w:rsidP="00E66B27">
      <w:pPr>
        <w:pStyle w:val="ListParagraph"/>
        <w:rPr>
          <w:rFonts w:asciiTheme="majorBidi" w:hAnsiTheme="majorBidi" w:cstheme="majorBidi"/>
          <w:color w:val="FF0000"/>
          <w:sz w:val="28"/>
          <w:szCs w:val="28"/>
          <w:lang w:bidi="ar-JO"/>
        </w:rPr>
      </w:pPr>
    </w:p>
    <w:p w14:paraId="0AFFDF6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humeral hypercalcemia</w:t>
      </w:r>
    </w:p>
    <w:p w14:paraId="1529402B" w14:textId="77777777" w:rsidR="00E66B27" w:rsidRPr="009361DC"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lung</w:t>
      </w:r>
    </w:p>
    <w:p w14:paraId="6A8F6060" w14:textId="77777777" w:rsidR="00E66B27" w:rsidRPr="009361DC" w:rsidRDefault="00E66B27" w:rsidP="00E66B27">
      <w:pPr>
        <w:pStyle w:val="ListParagraph"/>
        <w:rPr>
          <w:rFonts w:asciiTheme="majorBidi" w:hAnsiTheme="majorBidi" w:cstheme="majorBidi"/>
          <w:sz w:val="28"/>
          <w:szCs w:val="28"/>
          <w:rtl/>
          <w:lang w:bidi="ar-JO"/>
        </w:rPr>
      </w:pPr>
    </w:p>
    <w:p w14:paraId="197129E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volvulus occur everywhere except </w:t>
      </w:r>
    </w:p>
    <w:p w14:paraId="25615365" w14:textId="77777777" w:rsidR="00E66B27" w:rsidRPr="009361DC" w:rsidRDefault="00E66B27" w:rsidP="00E66B27">
      <w:pPr>
        <w:pStyle w:val="ListParagraph"/>
        <w:numPr>
          <w:ilvl w:val="0"/>
          <w:numId w:val="36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stomach </w:t>
      </w:r>
    </w:p>
    <w:p w14:paraId="21C90051" w14:textId="77777777" w:rsidR="00E66B27" w:rsidRPr="009361DC" w:rsidRDefault="00E66B27" w:rsidP="00E66B27">
      <w:pPr>
        <w:pStyle w:val="ListParagraph"/>
        <w:numPr>
          <w:ilvl w:val="0"/>
          <w:numId w:val="36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sigmoid </w:t>
      </w:r>
    </w:p>
    <w:p w14:paraId="371DE6DD" w14:textId="77777777" w:rsidR="00E66B27" w:rsidRPr="009361DC" w:rsidRDefault="00E66B27" w:rsidP="00E66B27">
      <w:pPr>
        <w:pStyle w:val="ListParagraph"/>
        <w:numPr>
          <w:ilvl w:val="0"/>
          <w:numId w:val="361"/>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Ascending colon</w:t>
      </w:r>
    </w:p>
    <w:p w14:paraId="112E720C" w14:textId="77777777" w:rsidR="00E66B27" w:rsidRPr="009361DC" w:rsidRDefault="00E66B27" w:rsidP="00E66B27">
      <w:pPr>
        <w:pStyle w:val="ListParagraph"/>
        <w:numPr>
          <w:ilvl w:val="0"/>
          <w:numId w:val="36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transverse colon ...</w:t>
      </w:r>
    </w:p>
    <w:p w14:paraId="3DD9EDF5" w14:textId="77777777" w:rsidR="00E66B27" w:rsidRPr="009361DC" w:rsidRDefault="00E66B27" w:rsidP="00E66B27">
      <w:pPr>
        <w:pStyle w:val="ListParagraph"/>
        <w:rPr>
          <w:rFonts w:asciiTheme="majorBidi" w:hAnsiTheme="majorBidi" w:cstheme="majorBidi"/>
          <w:sz w:val="28"/>
          <w:szCs w:val="28"/>
          <w:lang w:bidi="ar-JO"/>
        </w:rPr>
      </w:pPr>
    </w:p>
    <w:p w14:paraId="6C8AA14C"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rtl/>
          <w:lang w:bidi="ar-JO"/>
        </w:rPr>
        <w:t>وحدة شربت مادة تنضيف شو الاشي الي بصير معها بعد عدة أسابيع</w:t>
      </w:r>
      <w:r w:rsidRPr="009361DC">
        <w:rPr>
          <w:rFonts w:asciiTheme="majorBidi" w:hAnsiTheme="majorBidi" w:cstheme="majorBidi"/>
          <w:b/>
          <w:bCs/>
          <w:sz w:val="28"/>
          <w:szCs w:val="28"/>
          <w:lang w:bidi="ar-JO"/>
        </w:rPr>
        <w:t xml:space="preserve"> </w:t>
      </w:r>
      <w:r w:rsidRPr="009361DC">
        <w:rPr>
          <w:rFonts w:asciiTheme="majorBidi" w:hAnsiTheme="majorBidi" w:cstheme="majorBidi"/>
          <w:b/>
          <w:bCs/>
          <w:sz w:val="28"/>
          <w:szCs w:val="28"/>
          <w:rtl/>
          <w:lang w:bidi="ar-JO"/>
        </w:rPr>
        <w:t>:</w:t>
      </w:r>
    </w:p>
    <w:p w14:paraId="1D5AE3E3" w14:textId="77777777" w:rsidR="00E66B27" w:rsidRPr="009361DC" w:rsidRDefault="00E66B27" w:rsidP="00E66B27">
      <w:pPr>
        <w:pStyle w:val="ListParagraph"/>
        <w:numPr>
          <w:ilvl w:val="0"/>
          <w:numId w:val="362"/>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Stricture</w:t>
      </w:r>
    </w:p>
    <w:p w14:paraId="42E537EF" w14:textId="77777777" w:rsidR="00E66B27" w:rsidRPr="009361DC" w:rsidRDefault="00E66B27" w:rsidP="00E66B27">
      <w:pPr>
        <w:pStyle w:val="ListParagraph"/>
        <w:numPr>
          <w:ilvl w:val="0"/>
          <w:numId w:val="36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Perforation</w:t>
      </w:r>
    </w:p>
    <w:p w14:paraId="6E9F95B3" w14:textId="77777777" w:rsidR="00E66B27" w:rsidRPr="009361DC" w:rsidRDefault="00E66B27" w:rsidP="00E66B27">
      <w:pPr>
        <w:pStyle w:val="ListParagraph"/>
        <w:numPr>
          <w:ilvl w:val="0"/>
          <w:numId w:val="36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carcinoma</w:t>
      </w:r>
    </w:p>
    <w:p w14:paraId="7B3EF7F9" w14:textId="77777777" w:rsidR="00E66B27" w:rsidRPr="009361DC" w:rsidRDefault="00E66B27" w:rsidP="00E66B27">
      <w:pPr>
        <w:pStyle w:val="ListParagraph"/>
        <w:rPr>
          <w:rFonts w:asciiTheme="majorBidi" w:hAnsiTheme="majorBidi" w:cstheme="majorBidi"/>
          <w:sz w:val="28"/>
          <w:szCs w:val="28"/>
          <w:lang w:bidi="ar-JO"/>
        </w:rPr>
      </w:pPr>
    </w:p>
    <w:p w14:paraId="39BC06B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The procedure</w:t>
      </w:r>
      <w:r w:rsidRPr="009361DC">
        <w:rPr>
          <w:rFonts w:asciiTheme="majorBidi" w:hAnsiTheme="majorBidi" w:cstheme="majorBidi"/>
          <w:b/>
          <w:bCs/>
          <w:sz w:val="28"/>
          <w:szCs w:val="28"/>
          <w:rtl/>
          <w:lang w:bidi="ar-JO"/>
        </w:rPr>
        <w:t xml:space="preserve"> </w:t>
      </w:r>
      <w:r w:rsidRPr="009361DC">
        <w:rPr>
          <w:rFonts w:asciiTheme="majorBidi" w:hAnsiTheme="majorBidi" w:cstheme="majorBidi"/>
          <w:b/>
          <w:bCs/>
          <w:sz w:val="28"/>
          <w:szCs w:val="28"/>
          <w:lang w:bidi="ar-JO"/>
        </w:rPr>
        <w:t>for</w:t>
      </w:r>
      <w:r w:rsidRPr="009361DC">
        <w:rPr>
          <w:rFonts w:asciiTheme="majorBidi" w:hAnsiTheme="majorBidi" w:cstheme="majorBidi"/>
          <w:b/>
          <w:bCs/>
          <w:sz w:val="28"/>
          <w:szCs w:val="28"/>
          <w:rtl/>
          <w:lang w:bidi="ar-JO"/>
        </w:rPr>
        <w:t xml:space="preserve"> </w:t>
      </w:r>
      <w:r w:rsidRPr="009361DC">
        <w:rPr>
          <w:rFonts w:asciiTheme="majorBidi" w:hAnsiTheme="majorBidi" w:cstheme="majorBidi"/>
          <w:b/>
          <w:bCs/>
          <w:sz w:val="28"/>
          <w:szCs w:val="28"/>
          <w:lang w:bidi="ar-JO"/>
        </w:rPr>
        <w:t>Zenker diverticulum ?</w:t>
      </w:r>
    </w:p>
    <w:p w14:paraId="7D5A6CAC" w14:textId="77777777" w:rsidR="00E66B27" w:rsidRPr="009361DC" w:rsidRDefault="00E66B27" w:rsidP="00E66B27">
      <w:pPr>
        <w:pStyle w:val="ListParagraph"/>
        <w:numPr>
          <w:ilvl w:val="0"/>
          <w:numId w:val="363"/>
        </w:numPr>
        <w:spacing w:after="160" w:line="259" w:lineRule="auto"/>
        <w:rPr>
          <w:rFonts w:asciiTheme="majorBidi" w:hAnsiTheme="majorBidi" w:cstheme="majorBidi"/>
          <w:sz w:val="28"/>
          <w:szCs w:val="28"/>
          <w:rtl/>
          <w:lang w:bidi="ar-JO"/>
        </w:rPr>
      </w:pPr>
      <w:r w:rsidRPr="009361DC">
        <w:rPr>
          <w:rFonts w:asciiTheme="majorBidi" w:hAnsiTheme="majorBidi" w:cstheme="majorBidi"/>
          <w:sz w:val="28"/>
          <w:szCs w:val="28"/>
          <w:lang w:bidi="ar-JO"/>
        </w:rPr>
        <w:t>cervical esophagomyotomy</w:t>
      </w:r>
    </w:p>
    <w:p w14:paraId="11080CA8" w14:textId="77777777" w:rsidR="00E66B27" w:rsidRPr="009361DC" w:rsidRDefault="00E66B27" w:rsidP="00E66B27">
      <w:pPr>
        <w:pStyle w:val="ListParagraph"/>
        <w:numPr>
          <w:ilvl w:val="0"/>
          <w:numId w:val="36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Diverticulectomy</w:t>
      </w:r>
    </w:p>
    <w:p w14:paraId="7CDA3A68" w14:textId="77777777" w:rsidR="00E66B27" w:rsidRPr="009361DC" w:rsidRDefault="00E66B27" w:rsidP="00E66B27">
      <w:pPr>
        <w:pStyle w:val="ListParagraph"/>
        <w:numPr>
          <w:ilvl w:val="0"/>
          <w:numId w:val="36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ectomy for diverticulum</w:t>
      </w:r>
    </w:p>
    <w:p w14:paraId="5AFF9C85" w14:textId="77777777" w:rsidR="00E66B27" w:rsidRPr="009361DC" w:rsidRDefault="00E66B27" w:rsidP="00E66B27">
      <w:pPr>
        <w:pStyle w:val="ListParagraph"/>
        <w:rPr>
          <w:rFonts w:asciiTheme="majorBidi" w:hAnsiTheme="majorBidi" w:cstheme="majorBidi"/>
          <w:sz w:val="28"/>
          <w:szCs w:val="28"/>
          <w:lang w:bidi="ar-JO"/>
        </w:rPr>
      </w:pPr>
    </w:p>
    <w:p w14:paraId="1B24742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First sign of PE: </w:t>
      </w:r>
    </w:p>
    <w:p w14:paraId="6088F434"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Dyspnea??!!</w:t>
      </w:r>
    </w:p>
    <w:p w14:paraId="010D4849" w14:textId="77777777" w:rsidR="00E66B27" w:rsidRPr="009361DC" w:rsidRDefault="00E66B27" w:rsidP="00E66B27">
      <w:pPr>
        <w:pStyle w:val="ListParagraph"/>
        <w:rPr>
          <w:rFonts w:asciiTheme="majorBidi" w:hAnsiTheme="majorBidi" w:cstheme="majorBidi"/>
          <w:sz w:val="28"/>
          <w:szCs w:val="28"/>
          <w:lang w:bidi="ar-JO"/>
        </w:rPr>
      </w:pPr>
    </w:p>
    <w:p w14:paraId="759AC06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Adenocarcinoma of esophagus:</w:t>
      </w:r>
    </w:p>
    <w:p w14:paraId="4CD33B5B"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w:t>
      </w:r>
      <w:r w:rsidRPr="009361DC">
        <w:rPr>
          <w:rFonts w:asciiTheme="majorBidi" w:hAnsiTheme="majorBidi" w:cstheme="majorBidi"/>
          <w:color w:val="FF0000"/>
          <w:sz w:val="28"/>
          <w:szCs w:val="28"/>
          <w:lang w:bidi="ar-JO"/>
        </w:rPr>
        <w:t>Barrett’s</w:t>
      </w:r>
    </w:p>
    <w:p w14:paraId="5E98E9A6" w14:textId="77777777" w:rsidR="00E66B27" w:rsidRPr="009361DC" w:rsidRDefault="00E66B27" w:rsidP="00E66B27">
      <w:pPr>
        <w:pStyle w:val="ListParagraph"/>
        <w:rPr>
          <w:rFonts w:asciiTheme="majorBidi" w:hAnsiTheme="majorBidi" w:cstheme="majorBidi"/>
          <w:sz w:val="28"/>
          <w:szCs w:val="28"/>
          <w:lang w:bidi="ar-JO"/>
        </w:rPr>
      </w:pPr>
    </w:p>
    <w:p w14:paraId="2B486C1C"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anaesthesia under the the nipple:</w:t>
      </w:r>
    </w:p>
    <w:p w14:paraId="146829BE"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T5</w:t>
      </w:r>
    </w:p>
    <w:p w14:paraId="7B162102"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sz w:val="28"/>
          <w:szCs w:val="28"/>
          <w:lang w:bidi="ar-JO"/>
        </w:rPr>
        <w:t>“Nipple supply by T4 </w:t>
      </w:r>
      <w:r w:rsidRPr="009361DC">
        <w:rPr>
          <w:rFonts w:asciiTheme="majorBidi" w:hAnsiTheme="majorBidi" w:cstheme="majorBidi"/>
          <w:sz w:val="28"/>
          <w:szCs w:val="28"/>
          <w:lang w:bidi="ar-JO"/>
        </w:rPr>
        <w:br/>
        <w:t>Area under the nipple by T5”</w:t>
      </w:r>
    </w:p>
    <w:p w14:paraId="1AFD3267" w14:textId="77777777" w:rsidR="00E66B27" w:rsidRPr="009361DC" w:rsidRDefault="00E66B27" w:rsidP="00E66B27">
      <w:pPr>
        <w:pStyle w:val="ListParagraph"/>
        <w:rPr>
          <w:rFonts w:asciiTheme="majorBidi" w:hAnsiTheme="majorBidi" w:cstheme="majorBidi"/>
          <w:sz w:val="28"/>
          <w:szCs w:val="28"/>
          <w:lang w:bidi="ar-JO"/>
        </w:rPr>
      </w:pPr>
    </w:p>
    <w:p w14:paraId="7E8369D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Barrett esophagous staging ? </w:t>
      </w:r>
    </w:p>
    <w:p w14:paraId="127F4CF2" w14:textId="77777777" w:rsidR="00E66B27" w:rsidRPr="009361DC" w:rsidRDefault="00E66B27" w:rsidP="00E66B27">
      <w:pPr>
        <w:pStyle w:val="ListParagraph"/>
        <w:numPr>
          <w:ilvl w:val="0"/>
          <w:numId w:val="36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Ct</w:t>
      </w:r>
    </w:p>
    <w:p w14:paraId="38B7A779" w14:textId="77777777" w:rsidR="00E66B27" w:rsidRPr="009361DC" w:rsidRDefault="00E66B27" w:rsidP="00E66B27">
      <w:pPr>
        <w:pStyle w:val="ListParagraph"/>
        <w:numPr>
          <w:ilvl w:val="0"/>
          <w:numId w:val="364"/>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Endoluminal ( endoscopic) ultrasound</w:t>
      </w:r>
    </w:p>
    <w:p w14:paraId="78A09256" w14:textId="77777777" w:rsidR="00E66B27" w:rsidRDefault="00E66B27" w:rsidP="00E66B27">
      <w:pPr>
        <w:pStyle w:val="ListParagraph"/>
        <w:numPr>
          <w:ilvl w:val="0"/>
          <w:numId w:val="36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Petscan</w:t>
      </w:r>
    </w:p>
    <w:p w14:paraId="431AF516" w14:textId="77777777" w:rsidR="00E66B27" w:rsidRPr="009361DC" w:rsidRDefault="00E66B27" w:rsidP="00E66B27">
      <w:pPr>
        <w:pStyle w:val="ListParagraph"/>
        <w:spacing w:after="160" w:line="259" w:lineRule="auto"/>
        <w:rPr>
          <w:rFonts w:asciiTheme="majorBidi" w:hAnsiTheme="majorBidi" w:cstheme="majorBidi"/>
          <w:sz w:val="28"/>
          <w:szCs w:val="28"/>
          <w:lang w:bidi="ar-JO"/>
        </w:rPr>
      </w:pPr>
    </w:p>
    <w:p w14:paraId="7C3932F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Trauma leading to loss of sensation from the nipples below: </w:t>
      </w:r>
    </w:p>
    <w:p w14:paraId="3965361A"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color w:val="FF0000"/>
          <w:sz w:val="28"/>
          <w:szCs w:val="28"/>
          <w:lang w:bidi="ar-JO"/>
        </w:rPr>
        <w:t>T4</w:t>
      </w:r>
    </w:p>
    <w:p w14:paraId="7AD94D65" w14:textId="77777777" w:rsidR="00E66B27" w:rsidRPr="009361DC" w:rsidRDefault="00E66B27" w:rsidP="00E66B27">
      <w:pPr>
        <w:pStyle w:val="ListParagraph"/>
        <w:rPr>
          <w:rFonts w:asciiTheme="majorBidi" w:hAnsiTheme="majorBidi" w:cstheme="majorBidi"/>
          <w:sz w:val="28"/>
          <w:szCs w:val="28"/>
          <w:lang w:bidi="ar-JO"/>
        </w:rPr>
      </w:pPr>
    </w:p>
    <w:p w14:paraId="7D7B269B"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most important cell in wound healing</w:t>
      </w:r>
    </w:p>
    <w:p w14:paraId="7884FF84"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fibroblasts</w:t>
      </w:r>
    </w:p>
    <w:p w14:paraId="214B6ADC" w14:textId="77777777" w:rsidR="00E66B27" w:rsidRPr="009361DC" w:rsidRDefault="00E66B27" w:rsidP="00E66B27">
      <w:pPr>
        <w:pStyle w:val="ListParagraph"/>
        <w:rPr>
          <w:rFonts w:asciiTheme="majorBidi" w:hAnsiTheme="majorBidi" w:cstheme="majorBidi"/>
          <w:sz w:val="28"/>
          <w:szCs w:val="28"/>
          <w:lang w:bidi="ar-JO"/>
        </w:rPr>
      </w:pPr>
    </w:p>
    <w:p w14:paraId="654F2FCB"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We excise fibroadenoma in this case</w:t>
      </w:r>
      <w:r w:rsidRPr="009361DC">
        <w:rPr>
          <w:rFonts w:asciiTheme="majorBidi" w:hAnsiTheme="majorBidi" w:cstheme="majorBidi"/>
          <w:b/>
          <w:bCs/>
          <w:color w:val="1C1E21"/>
          <w:sz w:val="28"/>
          <w:szCs w:val="28"/>
          <w:shd w:val="clear" w:color="auto" w:fill="F2F3F5"/>
        </w:rPr>
        <w:t xml:space="preserve"> </w:t>
      </w:r>
      <w:r w:rsidRPr="009361DC">
        <w:rPr>
          <w:rFonts w:asciiTheme="majorBidi" w:hAnsiTheme="majorBidi" w:cstheme="majorBidi"/>
          <w:b/>
          <w:bCs/>
          <w:sz w:val="28"/>
          <w:szCs w:val="28"/>
          <w:lang w:bidi="ar-JO"/>
        </w:rPr>
        <w:t xml:space="preserve">except  : </w:t>
      </w:r>
    </w:p>
    <w:p w14:paraId="29E96F97" w14:textId="77777777" w:rsidR="00E66B27" w:rsidRPr="000F3550" w:rsidRDefault="00E66B27" w:rsidP="00E66B27">
      <w:pPr>
        <w:pStyle w:val="ListParagraph"/>
        <w:numPr>
          <w:ilvl w:val="0"/>
          <w:numId w:val="365"/>
        </w:numPr>
        <w:spacing w:after="160" w:line="259" w:lineRule="auto"/>
        <w:rPr>
          <w:rFonts w:asciiTheme="majorBidi" w:hAnsiTheme="majorBidi" w:cstheme="majorBidi"/>
          <w:color w:val="000000" w:themeColor="text1"/>
          <w:sz w:val="28"/>
          <w:szCs w:val="28"/>
          <w:lang w:bidi="ar-JO"/>
        </w:rPr>
      </w:pPr>
      <w:r w:rsidRPr="000F3550">
        <w:rPr>
          <w:rFonts w:asciiTheme="majorBidi" w:hAnsiTheme="majorBidi" w:cstheme="majorBidi"/>
          <w:color w:val="000000" w:themeColor="text1"/>
          <w:sz w:val="28"/>
          <w:szCs w:val="28"/>
          <w:lang w:bidi="ar-JO"/>
        </w:rPr>
        <w:t xml:space="preserve">- age &gt; 35 </w:t>
      </w:r>
    </w:p>
    <w:p w14:paraId="7B6ABC75" w14:textId="77777777" w:rsidR="00E66B27" w:rsidRPr="009361DC" w:rsidRDefault="00E66B27" w:rsidP="00E66B27">
      <w:pPr>
        <w:pStyle w:val="ListParagraph"/>
        <w:numPr>
          <w:ilvl w:val="0"/>
          <w:numId w:val="36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family history </w:t>
      </w:r>
    </w:p>
    <w:p w14:paraId="48CCD515" w14:textId="77777777" w:rsidR="00E66B27" w:rsidRPr="009361DC" w:rsidRDefault="00E66B27" w:rsidP="00E66B27">
      <w:pPr>
        <w:pStyle w:val="ListParagraph"/>
        <w:numPr>
          <w:ilvl w:val="0"/>
          <w:numId w:val="36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pt wish</w:t>
      </w:r>
    </w:p>
    <w:p w14:paraId="751754C7" w14:textId="4C4DFAD3" w:rsidR="00E66B27" w:rsidRPr="00D51028" w:rsidRDefault="000F3550" w:rsidP="00E66B27">
      <w:pPr>
        <w:pStyle w:val="ListParagraph"/>
        <w:numPr>
          <w:ilvl w:val="0"/>
          <w:numId w:val="365"/>
        </w:numPr>
        <w:spacing w:after="160" w:line="259" w:lineRule="auto"/>
        <w:rPr>
          <w:rFonts w:asciiTheme="majorBidi" w:hAnsiTheme="majorBidi" w:cstheme="majorBidi"/>
          <w:sz w:val="28"/>
          <w:szCs w:val="28"/>
          <w:lang w:bidi="ar-JO"/>
        </w:rPr>
      </w:pPr>
      <w:r>
        <w:rPr>
          <w:rFonts w:asciiTheme="majorBidi" w:hAnsiTheme="majorBidi" w:cstheme="majorBidi"/>
          <w:sz w:val="28"/>
          <w:szCs w:val="28"/>
          <w:lang w:bidi="ar-JO"/>
        </w:rPr>
        <w:t xml:space="preserve">-size &gt; 3 cm </w:t>
      </w:r>
    </w:p>
    <w:p w14:paraId="1B1C4171" w14:textId="77777777" w:rsidR="00E66B27" w:rsidRPr="009361DC" w:rsidRDefault="00E66B27" w:rsidP="00E66B27">
      <w:pPr>
        <w:pStyle w:val="ListParagraph"/>
        <w:rPr>
          <w:rFonts w:asciiTheme="majorBidi" w:hAnsiTheme="majorBidi" w:cstheme="majorBidi"/>
          <w:sz w:val="28"/>
          <w:szCs w:val="28"/>
          <w:lang w:bidi="ar-JO"/>
        </w:rPr>
      </w:pPr>
    </w:p>
    <w:p w14:paraId="26075C4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most common hernia in females:</w:t>
      </w:r>
    </w:p>
    <w:p w14:paraId="036CBE0F" w14:textId="45BF5EEE" w:rsidR="00E66B27" w:rsidRPr="00690C1E" w:rsidRDefault="00E66B27" w:rsidP="000F3550">
      <w:pPr>
        <w:pStyle w:val="ListParagraph"/>
        <w:rPr>
          <w:rFonts w:asciiTheme="majorBidi" w:hAnsiTheme="majorBidi" w:cstheme="majorBidi"/>
          <w:color w:val="FF0000"/>
          <w:sz w:val="28"/>
          <w:szCs w:val="28"/>
          <w:lang w:bidi="ar-JO"/>
        </w:rPr>
      </w:pPr>
      <w:r w:rsidRPr="00690C1E">
        <w:rPr>
          <w:rFonts w:asciiTheme="majorBidi" w:hAnsiTheme="majorBidi" w:cstheme="majorBidi"/>
          <w:color w:val="FF0000"/>
          <w:sz w:val="28"/>
          <w:szCs w:val="28"/>
          <w:lang w:bidi="ar-JO"/>
        </w:rPr>
        <w:t xml:space="preserve">Inguinal </w:t>
      </w:r>
    </w:p>
    <w:p w14:paraId="7DC3EEE2" w14:textId="77777777" w:rsidR="00E66B27" w:rsidRPr="009361DC" w:rsidRDefault="00E66B27" w:rsidP="00E66B27">
      <w:pPr>
        <w:pStyle w:val="ListParagraph"/>
        <w:rPr>
          <w:rFonts w:asciiTheme="majorBidi" w:hAnsiTheme="majorBidi" w:cstheme="majorBidi"/>
          <w:sz w:val="28"/>
          <w:szCs w:val="28"/>
          <w:lang w:bidi="ar-JO"/>
        </w:rPr>
      </w:pPr>
    </w:p>
    <w:p w14:paraId="60B03F19"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Wrong about post splenectomy overwhelming sepsis: </w:t>
      </w:r>
    </w:p>
    <w:p w14:paraId="64718A9B" w14:textId="77777777" w:rsidR="00E66B27" w:rsidRPr="009361DC" w:rsidRDefault="00E66B27" w:rsidP="00E66B27">
      <w:pPr>
        <w:pStyle w:val="ListParagraph"/>
        <w:numPr>
          <w:ilvl w:val="0"/>
          <w:numId w:val="36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Higher risk in children </w:t>
      </w:r>
    </w:p>
    <w:p w14:paraId="72DF450E" w14:textId="77777777" w:rsidR="00E66B27" w:rsidRPr="009361DC" w:rsidRDefault="00E66B27" w:rsidP="00E66B27">
      <w:pPr>
        <w:pStyle w:val="ListParagraph"/>
        <w:numPr>
          <w:ilvl w:val="0"/>
          <w:numId w:val="36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Immunization 2 weeks prior to elective splenectomy </w:t>
      </w:r>
    </w:p>
    <w:p w14:paraId="7A6927BD" w14:textId="77777777" w:rsidR="00E66B27" w:rsidRPr="009361DC" w:rsidRDefault="00E66B27" w:rsidP="00E66B27">
      <w:pPr>
        <w:pStyle w:val="ListParagraph"/>
        <w:numPr>
          <w:ilvl w:val="0"/>
          <w:numId w:val="366"/>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Same risk indifferent of the cause of splenectomy ??</w:t>
      </w:r>
    </w:p>
    <w:p w14:paraId="2F266F07" w14:textId="77777777" w:rsidR="00E66B27" w:rsidRPr="009361DC" w:rsidRDefault="00E66B27" w:rsidP="00E66B27">
      <w:pPr>
        <w:pStyle w:val="ListParagraph"/>
        <w:numPr>
          <w:ilvl w:val="0"/>
          <w:numId w:val="36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Most common cause is s.pneumonia</w:t>
      </w:r>
    </w:p>
    <w:p w14:paraId="707E32A3" w14:textId="77777777" w:rsidR="00E66B27" w:rsidRPr="009361DC" w:rsidRDefault="00E66B27" w:rsidP="00E66B27">
      <w:pPr>
        <w:pStyle w:val="ListParagraph"/>
        <w:rPr>
          <w:rFonts w:asciiTheme="majorBidi" w:hAnsiTheme="majorBidi" w:cstheme="majorBidi"/>
          <w:sz w:val="28"/>
          <w:szCs w:val="28"/>
          <w:lang w:bidi="ar-JO"/>
        </w:rPr>
      </w:pPr>
    </w:p>
    <w:p w14:paraId="346981E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all correct regarding inguinal hernia except </w:t>
      </w:r>
    </w:p>
    <w:p w14:paraId="4EA9BAA9" w14:textId="77777777" w:rsidR="00E66B27" w:rsidRPr="009361DC" w:rsidRDefault="00E66B27" w:rsidP="00E66B27">
      <w:pPr>
        <w:pStyle w:val="ListParagraph"/>
        <w:numPr>
          <w:ilvl w:val="0"/>
          <w:numId w:val="36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associated with lipoma</w:t>
      </w:r>
    </w:p>
    <w:p w14:paraId="606AB843" w14:textId="77777777" w:rsidR="00E66B27" w:rsidRPr="009361DC" w:rsidRDefault="00E66B27" w:rsidP="00E66B27">
      <w:pPr>
        <w:pStyle w:val="ListParagraph"/>
        <w:numPr>
          <w:ilvl w:val="0"/>
          <w:numId w:val="367"/>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Male 20 times affected more than female ??</w:t>
      </w:r>
    </w:p>
    <w:p w14:paraId="792BDE7E" w14:textId="77777777" w:rsidR="00E66B27" w:rsidRPr="009361DC" w:rsidRDefault="00E66B27" w:rsidP="00E66B27">
      <w:pPr>
        <w:pStyle w:val="ListParagraph"/>
        <w:numPr>
          <w:ilvl w:val="0"/>
          <w:numId w:val="36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First step in exploring strangulated hernia is relaesing content</w:t>
      </w:r>
    </w:p>
    <w:p w14:paraId="23038727" w14:textId="77777777" w:rsidR="00E66B27" w:rsidRPr="009361DC" w:rsidRDefault="00E66B27" w:rsidP="00E66B27">
      <w:pPr>
        <w:pStyle w:val="ListParagraph"/>
        <w:ind w:left="1440"/>
        <w:rPr>
          <w:rFonts w:asciiTheme="majorBidi" w:hAnsiTheme="majorBidi" w:cstheme="majorBidi"/>
          <w:sz w:val="28"/>
          <w:szCs w:val="28"/>
          <w:lang w:bidi="ar-JO"/>
        </w:rPr>
      </w:pPr>
    </w:p>
    <w:p w14:paraId="5964B4E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rPr>
        <w:t>Which hernia is more likely to incarcerate</w:t>
      </w:r>
      <w:r w:rsidRPr="009361DC">
        <w:rPr>
          <w:rFonts w:asciiTheme="majorBidi" w:hAnsiTheme="majorBidi" w:cstheme="majorBidi"/>
          <w:b/>
          <w:bCs/>
          <w:sz w:val="28"/>
          <w:szCs w:val="28"/>
          <w:rtl/>
        </w:rPr>
        <w:t xml:space="preserve">: </w:t>
      </w:r>
    </w:p>
    <w:p w14:paraId="077D555F" w14:textId="77777777" w:rsidR="00E66B27" w:rsidRPr="009361DC" w:rsidRDefault="00E66B27" w:rsidP="00E66B27">
      <w:pPr>
        <w:pStyle w:val="ListParagraph"/>
        <w:numPr>
          <w:ilvl w:val="0"/>
          <w:numId w:val="38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Umbilical </w:t>
      </w:r>
    </w:p>
    <w:p w14:paraId="6E40C140" w14:textId="77777777" w:rsidR="00E66B27" w:rsidRPr="009361DC" w:rsidRDefault="00E66B27" w:rsidP="00E66B27">
      <w:pPr>
        <w:pStyle w:val="ListParagraph"/>
        <w:numPr>
          <w:ilvl w:val="0"/>
          <w:numId w:val="387"/>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Femoral </w:t>
      </w:r>
    </w:p>
    <w:p w14:paraId="4542A6BE" w14:textId="77777777" w:rsidR="00E66B27" w:rsidRPr="009361DC" w:rsidRDefault="00E66B27" w:rsidP="00E66B27">
      <w:pPr>
        <w:pStyle w:val="ListParagraph"/>
        <w:numPr>
          <w:ilvl w:val="0"/>
          <w:numId w:val="38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Inguinal </w:t>
      </w:r>
    </w:p>
    <w:p w14:paraId="29038F7B" w14:textId="77777777" w:rsidR="00E66B27" w:rsidRPr="009361DC" w:rsidRDefault="00E66B27" w:rsidP="00E66B27">
      <w:pPr>
        <w:pStyle w:val="ListParagraph"/>
        <w:numPr>
          <w:ilvl w:val="0"/>
          <w:numId w:val="38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Epigastric</w:t>
      </w:r>
    </w:p>
    <w:p w14:paraId="08A42DF7" w14:textId="77777777" w:rsidR="00E66B27" w:rsidRPr="009361DC" w:rsidRDefault="00E66B27" w:rsidP="00E66B27">
      <w:pPr>
        <w:pStyle w:val="ListParagraph"/>
        <w:numPr>
          <w:ilvl w:val="0"/>
          <w:numId w:val="387"/>
        </w:numPr>
        <w:spacing w:after="160" w:line="259" w:lineRule="auto"/>
        <w:rPr>
          <w:rFonts w:asciiTheme="majorBidi" w:hAnsiTheme="majorBidi" w:cstheme="majorBidi"/>
          <w:sz w:val="28"/>
          <w:szCs w:val="28"/>
          <w:rtl/>
          <w:lang w:bidi="ar-JO"/>
        </w:rPr>
      </w:pPr>
      <w:r w:rsidRPr="009361DC">
        <w:rPr>
          <w:rFonts w:asciiTheme="majorBidi" w:hAnsiTheme="majorBidi" w:cstheme="majorBidi"/>
          <w:sz w:val="28"/>
          <w:szCs w:val="28"/>
          <w:lang w:bidi="ar-JO"/>
        </w:rPr>
        <w:t>Incisional</w:t>
      </w:r>
    </w:p>
    <w:p w14:paraId="1D840CC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y/o patient with history of constipation came to the ER with diarrhoea and fever and LIF pain:</w:t>
      </w:r>
    </w:p>
    <w:p w14:paraId="6DEA58DF"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Diverticulitis</w:t>
      </w:r>
    </w:p>
    <w:p w14:paraId="52606084" w14:textId="77777777" w:rsidR="00E66B27" w:rsidRPr="009361DC" w:rsidRDefault="00E66B27" w:rsidP="00E66B27">
      <w:pPr>
        <w:pStyle w:val="ListParagraph"/>
        <w:rPr>
          <w:rFonts w:asciiTheme="majorBidi" w:hAnsiTheme="majorBidi" w:cstheme="majorBidi"/>
          <w:sz w:val="28"/>
          <w:szCs w:val="28"/>
          <w:lang w:bidi="ar-JO"/>
        </w:rPr>
      </w:pPr>
    </w:p>
    <w:p w14:paraId="56638B6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Female patient with worsening eczema on the breast, nonitching....: </w:t>
      </w:r>
    </w:p>
    <w:p w14:paraId="43E709DD"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color w:val="FF0000"/>
          <w:sz w:val="28"/>
          <w:szCs w:val="28"/>
          <w:lang w:bidi="ar-JO"/>
        </w:rPr>
        <w:t>Paget</w:t>
      </w:r>
    </w:p>
    <w:p w14:paraId="11724645" w14:textId="77777777" w:rsidR="00E66B27" w:rsidRDefault="00E66B27" w:rsidP="00E66B27">
      <w:pPr>
        <w:pStyle w:val="ListParagraph"/>
        <w:rPr>
          <w:rFonts w:asciiTheme="majorBidi" w:hAnsiTheme="majorBidi" w:cstheme="majorBidi"/>
          <w:sz w:val="28"/>
          <w:szCs w:val="28"/>
          <w:rtl/>
          <w:lang w:bidi="ar-JO"/>
        </w:rPr>
      </w:pPr>
    </w:p>
    <w:p w14:paraId="67FE7684" w14:textId="77777777" w:rsidR="00E66B27" w:rsidRDefault="00E66B27" w:rsidP="00E66B27">
      <w:pPr>
        <w:pStyle w:val="ListParagraph"/>
        <w:rPr>
          <w:rFonts w:asciiTheme="majorBidi" w:hAnsiTheme="majorBidi" w:cstheme="majorBidi"/>
          <w:sz w:val="28"/>
          <w:szCs w:val="28"/>
          <w:rtl/>
          <w:lang w:bidi="ar-JO"/>
        </w:rPr>
      </w:pPr>
    </w:p>
    <w:p w14:paraId="2815A1A9" w14:textId="77777777" w:rsidR="00E66B27" w:rsidRPr="009361DC" w:rsidRDefault="00E66B27" w:rsidP="00E66B27">
      <w:pPr>
        <w:pStyle w:val="ListParagraph"/>
        <w:rPr>
          <w:rFonts w:asciiTheme="majorBidi" w:hAnsiTheme="majorBidi" w:cstheme="majorBidi"/>
          <w:sz w:val="28"/>
          <w:szCs w:val="28"/>
          <w:lang w:bidi="ar-JO"/>
        </w:rPr>
      </w:pPr>
    </w:p>
    <w:p w14:paraId="60E7A5F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Highest risk for esophageal ca(</w:t>
      </w:r>
      <w:r w:rsidRPr="009361DC">
        <w:rPr>
          <w:rFonts w:asciiTheme="majorBidi" w:hAnsiTheme="majorBidi" w:cstheme="majorBidi"/>
          <w:b/>
          <w:bCs/>
          <w:color w:val="222222"/>
          <w:sz w:val="28"/>
          <w:szCs w:val="28"/>
          <w:shd w:val="clear" w:color="auto" w:fill="FFFFFF"/>
        </w:rPr>
        <w:t>Squamous cell carcinoma)</w:t>
      </w:r>
      <w:r w:rsidRPr="009361DC">
        <w:rPr>
          <w:rFonts w:asciiTheme="majorBidi" w:hAnsiTheme="majorBidi" w:cstheme="majorBidi"/>
          <w:b/>
          <w:bCs/>
          <w:sz w:val="28"/>
          <w:szCs w:val="28"/>
          <w:lang w:bidi="ar-JO"/>
        </w:rPr>
        <w:t xml:space="preserve"> : </w:t>
      </w:r>
    </w:p>
    <w:p w14:paraId="31D6B8D7" w14:textId="77777777" w:rsidR="00E66B27" w:rsidRPr="009361DC" w:rsidRDefault="00E66B27" w:rsidP="00E66B27">
      <w:pPr>
        <w:pStyle w:val="ListParagraph"/>
        <w:numPr>
          <w:ilvl w:val="0"/>
          <w:numId w:val="36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Barrett's esophagus </w:t>
      </w:r>
    </w:p>
    <w:p w14:paraId="157DEE38" w14:textId="77777777" w:rsidR="00E66B27" w:rsidRPr="009361DC" w:rsidRDefault="00E66B27" w:rsidP="00E66B27">
      <w:pPr>
        <w:pStyle w:val="ListParagraph"/>
        <w:numPr>
          <w:ilvl w:val="0"/>
          <w:numId w:val="368"/>
        </w:numPr>
        <w:spacing w:after="160" w:line="259" w:lineRule="auto"/>
        <w:rPr>
          <w:rFonts w:asciiTheme="majorBidi" w:hAnsiTheme="majorBidi" w:cstheme="majorBidi"/>
          <w:sz w:val="28"/>
          <w:szCs w:val="28"/>
          <w:lang w:bidi="ar-JO"/>
        </w:rPr>
      </w:pPr>
      <w:r w:rsidRPr="009361DC">
        <w:rPr>
          <w:rFonts w:asciiTheme="majorBidi" w:hAnsiTheme="majorBidi" w:cstheme="majorBidi"/>
          <w:color w:val="FF0000"/>
          <w:sz w:val="28"/>
          <w:szCs w:val="28"/>
          <w:lang w:bidi="ar-JO"/>
        </w:rPr>
        <w:t xml:space="preserve">Smoking </w:t>
      </w:r>
      <w:r w:rsidRPr="009361DC">
        <w:rPr>
          <w:rFonts w:asciiTheme="majorBidi" w:hAnsiTheme="majorBidi" w:cstheme="majorBidi"/>
          <w:sz w:val="28"/>
          <w:szCs w:val="28"/>
          <w:lang w:bidi="ar-JO"/>
        </w:rPr>
        <w:t>...</w:t>
      </w:r>
    </w:p>
    <w:p w14:paraId="1B289338" w14:textId="77777777" w:rsidR="00E66B27" w:rsidRPr="009361DC" w:rsidRDefault="00E66B27" w:rsidP="00E66B27">
      <w:pPr>
        <w:pStyle w:val="ListParagraph"/>
        <w:rPr>
          <w:rFonts w:asciiTheme="majorBidi" w:hAnsiTheme="majorBidi" w:cstheme="majorBidi"/>
          <w:sz w:val="28"/>
          <w:szCs w:val="28"/>
          <w:lang w:bidi="ar-JO"/>
        </w:rPr>
      </w:pPr>
    </w:p>
    <w:p w14:paraId="7EA479A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Female patient with vital signs....(tachycardia, fever...) and arrest inspiration when palpating RUQ (murphy +ve) what is your next step: </w:t>
      </w:r>
    </w:p>
    <w:p w14:paraId="06DBB8E3"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U/S</w:t>
      </w:r>
    </w:p>
    <w:p w14:paraId="36509F60" w14:textId="77777777" w:rsidR="00E66B27" w:rsidRPr="009361DC" w:rsidRDefault="00E66B27" w:rsidP="00E66B27">
      <w:pPr>
        <w:pStyle w:val="ListParagraph"/>
        <w:rPr>
          <w:rFonts w:asciiTheme="majorBidi" w:hAnsiTheme="majorBidi" w:cstheme="majorBidi"/>
          <w:sz w:val="28"/>
          <w:szCs w:val="28"/>
          <w:lang w:bidi="ar-JO"/>
        </w:rPr>
      </w:pPr>
    </w:p>
    <w:p w14:paraId="4DFF0795" w14:textId="77777777" w:rsidR="00E66B27" w:rsidRPr="009361DC" w:rsidRDefault="00E66B27" w:rsidP="00E66B27">
      <w:pPr>
        <w:pStyle w:val="ListParagraph"/>
        <w:rPr>
          <w:rFonts w:asciiTheme="majorBidi" w:hAnsiTheme="majorBidi" w:cstheme="majorBidi"/>
          <w:sz w:val="28"/>
          <w:szCs w:val="28"/>
          <w:lang w:bidi="ar-JO"/>
        </w:rPr>
      </w:pPr>
    </w:p>
    <w:p w14:paraId="4BD2B393"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loss of 1000cc blood: </w:t>
      </w:r>
    </w:p>
    <w:p w14:paraId="6D3FDD13"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class 2</w:t>
      </w:r>
    </w:p>
    <w:p w14:paraId="4611177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Wrong about divertucular disease :</w:t>
      </w:r>
    </w:p>
    <w:p w14:paraId="18BE09EC"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low fiber is a predisposing factor .. </w:t>
      </w:r>
    </w:p>
    <w:p w14:paraId="4D8F6678"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80% develop diverticulitis. 90 in sigmoid .. </w:t>
      </w:r>
    </w:p>
    <w:p w14:paraId="115AEB3A"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mc in europe but not in Africa and asia </w:t>
      </w:r>
    </w:p>
    <w:p w14:paraId="67FEDD8B"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Cancer cells : </w:t>
      </w:r>
    </w:p>
    <w:p w14:paraId="378616A8"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Glucose</w:t>
      </w:r>
    </w:p>
    <w:p w14:paraId="2E1FF9DB" w14:textId="77777777" w:rsidR="00E66B27" w:rsidRPr="009361DC" w:rsidRDefault="00E66B27" w:rsidP="00E66B27">
      <w:pPr>
        <w:pStyle w:val="ListParagraph"/>
        <w:rPr>
          <w:rFonts w:asciiTheme="majorBidi" w:hAnsiTheme="majorBidi" w:cstheme="majorBidi"/>
          <w:sz w:val="28"/>
          <w:szCs w:val="28"/>
          <w:lang w:bidi="ar-JO"/>
        </w:rPr>
      </w:pPr>
    </w:p>
    <w:p w14:paraId="1BC123B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least common complication of electrical:</w:t>
      </w:r>
    </w:p>
    <w:p w14:paraId="5B833509" w14:textId="77777777" w:rsidR="00E66B27" w:rsidRPr="009361DC" w:rsidRDefault="00E66B27" w:rsidP="00E66B27">
      <w:pPr>
        <w:pStyle w:val="ListParagraph"/>
        <w:rPr>
          <w:rFonts w:asciiTheme="majorBidi" w:hAnsiTheme="majorBidi" w:cstheme="majorBidi"/>
          <w:b/>
          <w:bCs/>
          <w:sz w:val="28"/>
          <w:szCs w:val="28"/>
          <w:lang w:bidi="ar-JO"/>
        </w:rPr>
      </w:pPr>
      <w:r w:rsidRPr="009361DC">
        <w:rPr>
          <w:rFonts w:asciiTheme="majorBidi" w:hAnsiTheme="majorBidi" w:cstheme="majorBidi"/>
          <w:color w:val="FF0000"/>
          <w:sz w:val="28"/>
          <w:szCs w:val="28"/>
          <w:lang w:bidi="ar-JO"/>
        </w:rPr>
        <w:t>extensive skin damage</w:t>
      </w:r>
    </w:p>
    <w:p w14:paraId="53967E2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Electrical burn depends on the following except: </w:t>
      </w:r>
    </w:p>
    <w:p w14:paraId="4F725683" w14:textId="77777777" w:rsidR="00E66B27" w:rsidRPr="009361DC" w:rsidRDefault="00E66B27" w:rsidP="00E66B27">
      <w:pPr>
        <w:pStyle w:val="ListParagraph"/>
        <w:numPr>
          <w:ilvl w:val="0"/>
          <w:numId w:val="36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Site of burn </w:t>
      </w:r>
    </w:p>
    <w:p w14:paraId="706DD034" w14:textId="77777777" w:rsidR="00E66B27" w:rsidRPr="009361DC" w:rsidRDefault="00E66B27" w:rsidP="00E66B27">
      <w:pPr>
        <w:pStyle w:val="ListParagraph"/>
        <w:numPr>
          <w:ilvl w:val="0"/>
          <w:numId w:val="36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Resistance of tissues </w:t>
      </w:r>
    </w:p>
    <w:p w14:paraId="3FD95B51" w14:textId="77777777" w:rsidR="00E66B27" w:rsidRPr="009361DC" w:rsidRDefault="00E66B27" w:rsidP="00E66B27">
      <w:pPr>
        <w:pStyle w:val="ListParagraph"/>
        <w:numPr>
          <w:ilvl w:val="0"/>
          <w:numId w:val="36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Voltage </w:t>
      </w:r>
    </w:p>
    <w:p w14:paraId="10911928" w14:textId="77777777" w:rsidR="00E66B27" w:rsidRPr="009361DC" w:rsidRDefault="00E66B27" w:rsidP="00E66B27">
      <w:pPr>
        <w:pStyle w:val="ListParagraph"/>
        <w:numPr>
          <w:ilvl w:val="0"/>
          <w:numId w:val="369"/>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type of circuit??</w:t>
      </w:r>
    </w:p>
    <w:p w14:paraId="297EC822" w14:textId="77777777" w:rsidR="00E66B27" w:rsidRPr="009361DC" w:rsidRDefault="00E66B27" w:rsidP="00E66B27">
      <w:pPr>
        <w:pStyle w:val="ListParagraph"/>
        <w:numPr>
          <w:ilvl w:val="0"/>
          <w:numId w:val="36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Duration of contact </w:t>
      </w:r>
    </w:p>
    <w:p w14:paraId="7FD08774" w14:textId="77777777" w:rsidR="00E66B27" w:rsidRPr="009361DC" w:rsidRDefault="00E66B27" w:rsidP="00E66B27">
      <w:pPr>
        <w:pStyle w:val="ListParagraph"/>
        <w:rPr>
          <w:rFonts w:asciiTheme="majorBidi" w:hAnsiTheme="majorBidi" w:cstheme="majorBidi"/>
          <w:sz w:val="28"/>
          <w:szCs w:val="28"/>
          <w:lang w:bidi="ar-JO"/>
        </w:rPr>
      </w:pPr>
    </w:p>
    <w:p w14:paraId="7DE97BC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Patient with history of bleeding per rectum </w:t>
      </w:r>
      <w:r w:rsidRPr="009361DC">
        <w:rPr>
          <w:rFonts w:asciiTheme="majorBidi" w:hAnsiTheme="majorBidi" w:cstheme="majorBidi"/>
          <w:b/>
          <w:bCs/>
          <w:sz w:val="28"/>
          <w:szCs w:val="28"/>
          <w:rtl/>
          <w:lang w:bidi="ar-JO"/>
        </w:rPr>
        <w:t>اجى ب</w:t>
      </w:r>
      <w:r w:rsidRPr="009361DC">
        <w:rPr>
          <w:rFonts w:asciiTheme="majorBidi" w:hAnsiTheme="majorBidi" w:cstheme="majorBidi"/>
          <w:b/>
          <w:bCs/>
          <w:sz w:val="28"/>
          <w:szCs w:val="28"/>
          <w:lang w:bidi="ar-JO"/>
        </w:rPr>
        <w:t xml:space="preserve"> signs of shock:</w:t>
      </w:r>
    </w:p>
    <w:p w14:paraId="013F61AF" w14:textId="77777777" w:rsidR="00E66B27" w:rsidRPr="009361DC" w:rsidRDefault="00E66B27" w:rsidP="00E66B27">
      <w:pPr>
        <w:ind w:left="720"/>
        <w:rPr>
          <w:rFonts w:asciiTheme="majorBidi" w:hAnsiTheme="majorBidi" w:cstheme="majorBidi"/>
          <w:color w:val="FF0000"/>
          <w:sz w:val="28"/>
          <w:szCs w:val="28"/>
          <w:lang w:bidi="ar-JO"/>
        </w:rPr>
      </w:pPr>
      <w:r w:rsidRPr="009361DC">
        <w:rPr>
          <w:rFonts w:asciiTheme="majorBidi" w:hAnsiTheme="majorBidi" w:cstheme="majorBidi"/>
          <w:b/>
          <w:bCs/>
          <w:sz w:val="28"/>
          <w:szCs w:val="28"/>
          <w:lang w:bidi="ar-JO"/>
        </w:rPr>
        <w:t xml:space="preserve"> </w:t>
      </w:r>
      <w:r w:rsidRPr="009361DC">
        <w:rPr>
          <w:rFonts w:asciiTheme="majorBidi" w:hAnsiTheme="majorBidi" w:cstheme="majorBidi"/>
          <w:color w:val="FF0000"/>
          <w:sz w:val="28"/>
          <w:szCs w:val="28"/>
          <w:lang w:bidi="ar-JO"/>
        </w:rPr>
        <w:t>- Resuscitation, draw blood for cross match, colonoscopy</w:t>
      </w:r>
    </w:p>
    <w:p w14:paraId="779333F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rong about GS ileus : </w:t>
      </w:r>
    </w:p>
    <w:p w14:paraId="653C7553" w14:textId="77777777" w:rsidR="00E66B27"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clay color stool ?</w:t>
      </w:r>
    </w:p>
    <w:p w14:paraId="5B6DCF30" w14:textId="77777777" w:rsidR="00E66B27" w:rsidRPr="00690C1E" w:rsidRDefault="00E66B27" w:rsidP="00E66B27">
      <w:pPr>
        <w:rPr>
          <w:rFonts w:asciiTheme="majorBidi" w:hAnsiTheme="majorBidi" w:cstheme="majorBidi"/>
          <w:color w:val="FF0000"/>
          <w:sz w:val="28"/>
          <w:szCs w:val="28"/>
          <w:lang w:bidi="ar-JO"/>
        </w:rPr>
      </w:pPr>
    </w:p>
    <w:p w14:paraId="1EB23CB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Most common malignant liver ca : </w:t>
      </w:r>
    </w:p>
    <w:p w14:paraId="36CF9E2E"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color w:val="FF0000"/>
          <w:sz w:val="28"/>
          <w:szCs w:val="28"/>
          <w:lang w:bidi="ar-JO"/>
        </w:rPr>
        <w:t>Mets</w:t>
      </w:r>
    </w:p>
    <w:p w14:paraId="55F42DEA" w14:textId="77777777" w:rsidR="00E66B27" w:rsidRDefault="00E66B27" w:rsidP="00E66B27">
      <w:pPr>
        <w:pStyle w:val="ListParagraph"/>
        <w:rPr>
          <w:rFonts w:asciiTheme="majorBidi" w:hAnsiTheme="majorBidi" w:cstheme="majorBidi"/>
          <w:sz w:val="28"/>
          <w:szCs w:val="28"/>
          <w:rtl/>
          <w:lang w:bidi="ar-JO"/>
        </w:rPr>
      </w:pPr>
    </w:p>
    <w:p w14:paraId="139256BB" w14:textId="77777777" w:rsidR="00E66B27" w:rsidRDefault="00E66B27" w:rsidP="00E66B27">
      <w:pPr>
        <w:pStyle w:val="ListParagraph"/>
        <w:rPr>
          <w:rFonts w:asciiTheme="majorBidi" w:hAnsiTheme="majorBidi" w:cstheme="majorBidi"/>
          <w:sz w:val="28"/>
          <w:szCs w:val="28"/>
          <w:rtl/>
          <w:lang w:bidi="ar-JO"/>
        </w:rPr>
      </w:pPr>
    </w:p>
    <w:p w14:paraId="70160CE9" w14:textId="77777777" w:rsidR="00E66B27" w:rsidRDefault="00E66B27" w:rsidP="00E66B27">
      <w:pPr>
        <w:pStyle w:val="ListParagraph"/>
        <w:rPr>
          <w:rFonts w:asciiTheme="majorBidi" w:hAnsiTheme="majorBidi" w:cstheme="majorBidi"/>
          <w:sz w:val="28"/>
          <w:szCs w:val="28"/>
          <w:rtl/>
          <w:lang w:bidi="ar-JO"/>
        </w:rPr>
      </w:pPr>
    </w:p>
    <w:p w14:paraId="18FA43B4" w14:textId="77777777" w:rsidR="00E66B27" w:rsidRPr="009361DC" w:rsidRDefault="00E66B27" w:rsidP="00E66B27">
      <w:pPr>
        <w:pStyle w:val="ListParagraph"/>
        <w:rPr>
          <w:rFonts w:asciiTheme="majorBidi" w:hAnsiTheme="majorBidi" w:cstheme="majorBidi"/>
          <w:sz w:val="28"/>
          <w:szCs w:val="28"/>
          <w:lang w:bidi="ar-JO"/>
        </w:rPr>
      </w:pPr>
    </w:p>
    <w:p w14:paraId="54040A0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Most common site of perforation in the esophagus ?! </w:t>
      </w:r>
    </w:p>
    <w:p w14:paraId="3A00E2B7" w14:textId="77777777" w:rsidR="00E66B27" w:rsidRPr="009361DC" w:rsidRDefault="00E66B27" w:rsidP="00E66B27">
      <w:pPr>
        <w:pStyle w:val="ListParagraph"/>
        <w:numPr>
          <w:ilvl w:val="0"/>
          <w:numId w:val="37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Lt pleural side? </w:t>
      </w:r>
    </w:p>
    <w:p w14:paraId="4F066736" w14:textId="77777777" w:rsidR="00E66B27" w:rsidRPr="009361DC" w:rsidRDefault="00E66B27" w:rsidP="00E66B27">
      <w:pPr>
        <w:pStyle w:val="ListParagraph"/>
        <w:numPr>
          <w:ilvl w:val="0"/>
          <w:numId w:val="37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Rt. Pleural Side ?</w:t>
      </w:r>
    </w:p>
    <w:p w14:paraId="43B26F90" w14:textId="77777777" w:rsidR="00E66B27" w:rsidRPr="009361DC" w:rsidRDefault="00E66B27" w:rsidP="00E66B27">
      <w:pPr>
        <w:pStyle w:val="ListParagraph"/>
        <w:numPr>
          <w:ilvl w:val="0"/>
          <w:numId w:val="37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retropharyngeal</w:t>
      </w:r>
    </w:p>
    <w:p w14:paraId="2F6EC533" w14:textId="77777777" w:rsidR="00E66B27" w:rsidRPr="009361DC" w:rsidRDefault="00E66B27" w:rsidP="00E66B27">
      <w:pPr>
        <w:pStyle w:val="ListParagraph"/>
        <w:numPr>
          <w:ilvl w:val="0"/>
          <w:numId w:val="370"/>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Posterior mediastinum?</w:t>
      </w:r>
    </w:p>
    <w:p w14:paraId="478FFFDB" w14:textId="77777777" w:rsidR="00E66B27" w:rsidRPr="009361DC" w:rsidRDefault="00E66B27" w:rsidP="00E66B27">
      <w:pPr>
        <w:pStyle w:val="ListParagraph"/>
        <w:numPr>
          <w:ilvl w:val="0"/>
          <w:numId w:val="37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Pericardium</w:t>
      </w:r>
    </w:p>
    <w:p w14:paraId="7A575596" w14:textId="77777777" w:rsidR="00E66B27" w:rsidRPr="009361DC" w:rsidRDefault="00E66B27" w:rsidP="00E66B27">
      <w:pPr>
        <w:pStyle w:val="ListParagraph"/>
        <w:rPr>
          <w:rFonts w:asciiTheme="majorBidi" w:hAnsiTheme="majorBidi" w:cstheme="majorBidi"/>
          <w:sz w:val="28"/>
          <w:szCs w:val="28"/>
          <w:lang w:bidi="ar-JO"/>
        </w:rPr>
      </w:pPr>
    </w:p>
    <w:p w14:paraId="037B645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Cause of disfigurment in ear burn </w:t>
      </w:r>
      <w:r w:rsidRPr="009361DC">
        <w:rPr>
          <w:rFonts w:asciiTheme="majorBidi" w:hAnsiTheme="majorBidi" w:cstheme="majorBidi"/>
          <w:b/>
          <w:bCs/>
          <w:sz w:val="28"/>
          <w:szCs w:val="28"/>
          <w:rtl/>
          <w:lang w:bidi="ar-JO"/>
        </w:rPr>
        <w:t>او هيك اشي</w:t>
      </w:r>
      <w:r w:rsidRPr="009361DC">
        <w:rPr>
          <w:rFonts w:asciiTheme="majorBidi" w:hAnsiTheme="majorBidi" w:cstheme="majorBidi"/>
          <w:b/>
          <w:bCs/>
          <w:sz w:val="28"/>
          <w:szCs w:val="28"/>
          <w:lang w:bidi="ar-JO"/>
        </w:rPr>
        <w:t xml:space="preserve"> </w:t>
      </w:r>
    </w:p>
    <w:p w14:paraId="2FC41E9D" w14:textId="77777777" w:rsidR="00E66B27" w:rsidRPr="009361DC" w:rsidRDefault="00E66B27" w:rsidP="00E66B27">
      <w:pPr>
        <w:pStyle w:val="ListParagraph"/>
        <w:numPr>
          <w:ilvl w:val="1"/>
          <w:numId w:val="371"/>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Involvement of cartilage </w:t>
      </w:r>
    </w:p>
    <w:p w14:paraId="11D746CD" w14:textId="77777777" w:rsidR="00E66B27" w:rsidRPr="009361DC" w:rsidRDefault="00E66B27" w:rsidP="00E66B27">
      <w:pPr>
        <w:pStyle w:val="ListParagraph"/>
        <w:numPr>
          <w:ilvl w:val="1"/>
          <w:numId w:val="37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Fascial nerve </w:t>
      </w:r>
    </w:p>
    <w:p w14:paraId="0AC3F12E" w14:textId="77777777" w:rsidR="00E66B27" w:rsidRPr="009361DC" w:rsidRDefault="00E66B27" w:rsidP="00E66B27">
      <w:pPr>
        <w:pStyle w:val="ListParagraph"/>
        <w:numPr>
          <w:ilvl w:val="1"/>
          <w:numId w:val="37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Involvement of 8th nerve </w:t>
      </w:r>
    </w:p>
    <w:p w14:paraId="1A0828DC" w14:textId="77777777" w:rsidR="00E66B27" w:rsidRPr="009361DC" w:rsidRDefault="00E66B27" w:rsidP="00E66B27">
      <w:pPr>
        <w:pStyle w:val="ListParagraph"/>
        <w:numPr>
          <w:ilvl w:val="1"/>
          <w:numId w:val="37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Infection </w:t>
      </w:r>
    </w:p>
    <w:p w14:paraId="46144DC6" w14:textId="77777777" w:rsidR="00E66B27" w:rsidRPr="009361DC" w:rsidRDefault="00E66B27" w:rsidP="00E66B27">
      <w:pPr>
        <w:pStyle w:val="ListParagraph"/>
        <w:numPr>
          <w:ilvl w:val="1"/>
          <w:numId w:val="37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Occlusive graft </w:t>
      </w:r>
      <w:r w:rsidRPr="009361DC">
        <w:rPr>
          <w:rFonts w:asciiTheme="majorBidi" w:hAnsiTheme="majorBidi" w:cstheme="majorBidi"/>
          <w:sz w:val="28"/>
          <w:szCs w:val="28"/>
          <w:rtl/>
          <w:lang w:bidi="ar-JO"/>
        </w:rPr>
        <w:t>او هيك اشي</w:t>
      </w:r>
    </w:p>
    <w:p w14:paraId="13F87435" w14:textId="77777777" w:rsidR="00E66B27" w:rsidRPr="009361DC" w:rsidRDefault="00E66B27" w:rsidP="00E66B27">
      <w:pPr>
        <w:pStyle w:val="ListParagraph"/>
        <w:ind w:left="1170"/>
        <w:rPr>
          <w:rFonts w:asciiTheme="majorBidi" w:hAnsiTheme="majorBidi" w:cstheme="majorBidi"/>
          <w:sz w:val="28"/>
          <w:szCs w:val="28"/>
          <w:lang w:bidi="ar-JO"/>
        </w:rPr>
      </w:pPr>
    </w:p>
    <w:p w14:paraId="3D8ECF79"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All causes hypokalemia except: </w:t>
      </w:r>
    </w:p>
    <w:p w14:paraId="2ABA33F8" w14:textId="77777777" w:rsidR="00E66B27" w:rsidRPr="009361DC" w:rsidRDefault="00E66B27" w:rsidP="00E66B27">
      <w:pPr>
        <w:pStyle w:val="ListParagraph"/>
        <w:numPr>
          <w:ilvl w:val="0"/>
          <w:numId w:val="372"/>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Post burn </w:t>
      </w:r>
    </w:p>
    <w:p w14:paraId="446870DC" w14:textId="77777777" w:rsidR="00E66B27" w:rsidRPr="009361DC" w:rsidRDefault="00E66B27" w:rsidP="00E66B27">
      <w:pPr>
        <w:pStyle w:val="ListParagraph"/>
        <w:numPr>
          <w:ilvl w:val="0"/>
          <w:numId w:val="37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Diuretics</w:t>
      </w:r>
    </w:p>
    <w:p w14:paraId="75BE7180" w14:textId="77777777" w:rsidR="00E66B27" w:rsidRPr="009361DC" w:rsidRDefault="00E66B27" w:rsidP="00E66B27">
      <w:pPr>
        <w:pStyle w:val="ListParagraph"/>
        <w:numPr>
          <w:ilvl w:val="0"/>
          <w:numId w:val="37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Vomiting</w:t>
      </w:r>
    </w:p>
    <w:p w14:paraId="26152394" w14:textId="77777777" w:rsidR="00E66B27" w:rsidRPr="009361DC" w:rsidRDefault="00E66B27" w:rsidP="00E66B27">
      <w:pPr>
        <w:pStyle w:val="ListParagraph"/>
        <w:numPr>
          <w:ilvl w:val="0"/>
          <w:numId w:val="37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Villous adenoma</w:t>
      </w:r>
    </w:p>
    <w:p w14:paraId="1402A3C9" w14:textId="77777777" w:rsidR="00E66B27" w:rsidRPr="009361DC" w:rsidRDefault="00E66B27" w:rsidP="00E66B27">
      <w:pPr>
        <w:pStyle w:val="ListParagraph"/>
        <w:numPr>
          <w:ilvl w:val="0"/>
          <w:numId w:val="37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Pyloric stenosis</w:t>
      </w:r>
    </w:p>
    <w:p w14:paraId="44520047" w14:textId="77777777" w:rsidR="00E66B27" w:rsidRPr="009361DC" w:rsidRDefault="00E66B27" w:rsidP="00E66B27">
      <w:pPr>
        <w:pStyle w:val="ListParagraph"/>
        <w:ind w:left="1080"/>
        <w:rPr>
          <w:rFonts w:asciiTheme="majorBidi" w:hAnsiTheme="majorBidi" w:cstheme="majorBidi"/>
          <w:sz w:val="28"/>
          <w:szCs w:val="28"/>
          <w:lang w:bidi="ar-JO"/>
        </w:rPr>
      </w:pPr>
    </w:p>
    <w:p w14:paraId="18E18EB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Blister —&gt; </w:t>
      </w:r>
    </w:p>
    <w:p w14:paraId="202CE40A"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wbc &amp; plasma</w:t>
      </w:r>
    </w:p>
    <w:p w14:paraId="75351A23" w14:textId="77777777" w:rsidR="00E66B27" w:rsidRPr="009361DC" w:rsidRDefault="00E66B27" w:rsidP="00E66B27">
      <w:pPr>
        <w:pStyle w:val="ListParagraph"/>
        <w:rPr>
          <w:rFonts w:asciiTheme="majorBidi" w:hAnsiTheme="majorBidi" w:cstheme="majorBidi"/>
          <w:sz w:val="28"/>
          <w:szCs w:val="28"/>
          <w:lang w:bidi="ar-JO"/>
        </w:rPr>
      </w:pPr>
    </w:p>
    <w:p w14:paraId="1138AE0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Patient with mass on the base of the neck on examination it was thyroid nodule with LNs, the patient had previous adrenalectomy, what is the most likely diagnosis: </w:t>
      </w:r>
    </w:p>
    <w:p w14:paraId="4677DE16" w14:textId="77777777" w:rsidR="00E66B27" w:rsidRPr="009361DC" w:rsidRDefault="00E66B27" w:rsidP="00E66B27">
      <w:pPr>
        <w:pStyle w:val="ListParagraph"/>
        <w:numPr>
          <w:ilvl w:val="0"/>
          <w:numId w:val="373"/>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Medullary Ca </w:t>
      </w:r>
    </w:p>
    <w:p w14:paraId="7F8FD2A5" w14:textId="77777777" w:rsidR="00E66B27" w:rsidRPr="009361DC" w:rsidRDefault="00E66B27" w:rsidP="00E66B27">
      <w:pPr>
        <w:pStyle w:val="ListParagraph"/>
        <w:numPr>
          <w:ilvl w:val="0"/>
          <w:numId w:val="37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Papillary ca ....</w:t>
      </w:r>
    </w:p>
    <w:p w14:paraId="4B91104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reactionary hemorrhage:</w:t>
      </w:r>
      <w:r w:rsidRPr="009361DC">
        <w:rPr>
          <w:rFonts w:asciiTheme="majorBidi" w:hAnsiTheme="majorBidi" w:cstheme="majorBidi"/>
          <w:b/>
          <w:bCs/>
          <w:sz w:val="28"/>
          <w:szCs w:val="28"/>
        </w:rPr>
        <w:t xml:space="preserve"> </w:t>
      </w:r>
      <w:r w:rsidRPr="009361DC">
        <w:rPr>
          <w:rFonts w:asciiTheme="majorBidi" w:hAnsiTheme="majorBidi" w:cstheme="majorBidi"/>
          <w:b/>
          <w:bCs/>
          <w:sz w:val="28"/>
          <w:szCs w:val="28"/>
          <w:lang w:bidi="ar-JO"/>
        </w:rPr>
        <w:t>Wrong about it :</w:t>
      </w:r>
    </w:p>
    <w:p w14:paraId="172A7C3D" w14:textId="77777777" w:rsidR="00E66B27" w:rsidRPr="00717AEF" w:rsidRDefault="00E66B27" w:rsidP="00E66B27">
      <w:pPr>
        <w:pStyle w:val="ListParagraph"/>
        <w:numPr>
          <w:ilvl w:val="0"/>
          <w:numId w:val="374"/>
        </w:numPr>
        <w:spacing w:after="160" w:line="259" w:lineRule="auto"/>
        <w:rPr>
          <w:rFonts w:asciiTheme="majorBidi" w:hAnsiTheme="majorBidi" w:cstheme="majorBidi"/>
          <w:color w:val="FF0000"/>
          <w:sz w:val="28"/>
          <w:szCs w:val="28"/>
          <w:lang w:bidi="ar-JO"/>
        </w:rPr>
      </w:pPr>
      <w:r w:rsidRPr="00717AEF">
        <w:rPr>
          <w:rFonts w:asciiTheme="majorBidi" w:hAnsiTheme="majorBidi" w:cstheme="majorBidi"/>
          <w:color w:val="FF0000"/>
          <w:sz w:val="28"/>
          <w:szCs w:val="28"/>
          <w:lang w:bidi="ar-JO"/>
        </w:rPr>
        <w:t xml:space="preserve">after 24 hours </w:t>
      </w:r>
    </w:p>
    <w:p w14:paraId="53ED0115" w14:textId="77777777" w:rsidR="00E66B27" w:rsidRPr="009361DC" w:rsidRDefault="00E66B27" w:rsidP="00E66B27">
      <w:pPr>
        <w:pStyle w:val="ListParagraph"/>
        <w:numPr>
          <w:ilvl w:val="0"/>
          <w:numId w:val="37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Slipped ligature</w:t>
      </w:r>
    </w:p>
    <w:p w14:paraId="464F6310" w14:textId="77777777" w:rsidR="00E66B27" w:rsidRPr="00AE584D" w:rsidRDefault="00E66B27" w:rsidP="00E66B27">
      <w:pPr>
        <w:pStyle w:val="ListParagraph"/>
        <w:numPr>
          <w:ilvl w:val="0"/>
          <w:numId w:val="374"/>
        </w:numPr>
        <w:spacing w:after="160" w:line="259" w:lineRule="auto"/>
        <w:rPr>
          <w:rFonts w:asciiTheme="majorBidi" w:hAnsiTheme="majorBidi" w:cstheme="majorBidi"/>
          <w:sz w:val="28"/>
          <w:szCs w:val="28"/>
          <w:lang w:bidi="ar-JO"/>
        </w:rPr>
      </w:pPr>
      <w:r w:rsidRPr="00AE584D">
        <w:rPr>
          <w:rFonts w:asciiTheme="majorBidi" w:hAnsiTheme="majorBidi" w:cstheme="majorBidi"/>
          <w:sz w:val="28"/>
          <w:szCs w:val="28"/>
          <w:lang w:bidi="ar-JO"/>
        </w:rPr>
        <w:t>Caused by infection ???</w:t>
      </w:r>
    </w:p>
    <w:p w14:paraId="6E982DE2" w14:textId="77777777" w:rsidR="00E66B27" w:rsidRPr="009361DC" w:rsidRDefault="00E66B27" w:rsidP="00E66B27">
      <w:pPr>
        <w:pStyle w:val="ListParagraph"/>
        <w:numPr>
          <w:ilvl w:val="0"/>
          <w:numId w:val="37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Caused by dislodging of clot </w:t>
      </w:r>
    </w:p>
    <w:p w14:paraId="5F252578" w14:textId="77777777" w:rsidR="00E66B27" w:rsidRPr="009361DC" w:rsidRDefault="00E66B27" w:rsidP="00E66B27">
      <w:pPr>
        <w:pStyle w:val="ListParagraph"/>
        <w:numPr>
          <w:ilvl w:val="0"/>
          <w:numId w:val="37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Usually needs reoperation</w:t>
      </w:r>
    </w:p>
    <w:p w14:paraId="2F1B5BDD" w14:textId="77777777" w:rsidR="00E66B27" w:rsidRPr="009361DC" w:rsidRDefault="00E66B27" w:rsidP="00E66B27">
      <w:pPr>
        <w:pStyle w:val="ListParagraph"/>
        <w:ind w:left="1440"/>
        <w:rPr>
          <w:rFonts w:asciiTheme="majorBidi" w:hAnsiTheme="majorBidi" w:cstheme="majorBidi"/>
          <w:sz w:val="28"/>
          <w:szCs w:val="28"/>
          <w:lang w:bidi="ar-JO"/>
        </w:rPr>
      </w:pPr>
    </w:p>
    <w:p w14:paraId="479FFD0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follow up for colorectal CA</w:t>
      </w:r>
    </w:p>
    <w:p w14:paraId="5FBA19C1"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CEA</w:t>
      </w:r>
    </w:p>
    <w:p w14:paraId="017AEDC3" w14:textId="77777777" w:rsidR="00E66B27" w:rsidRPr="009361DC" w:rsidRDefault="00E66B27" w:rsidP="00E66B27">
      <w:pPr>
        <w:pStyle w:val="ListParagraph"/>
        <w:rPr>
          <w:rFonts w:asciiTheme="majorBidi" w:hAnsiTheme="majorBidi" w:cstheme="majorBidi"/>
          <w:sz w:val="28"/>
          <w:szCs w:val="28"/>
          <w:lang w:bidi="ar-JO"/>
        </w:rPr>
      </w:pPr>
    </w:p>
    <w:p w14:paraId="640013D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Most of gallbladder stones are</w:t>
      </w:r>
    </w:p>
    <w:p w14:paraId="72066D02" w14:textId="77777777" w:rsidR="00E66B27"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 xml:space="preserve">asymptomatic ... </w:t>
      </w:r>
    </w:p>
    <w:p w14:paraId="7B90D0B9" w14:textId="77777777" w:rsidR="00E66B27" w:rsidRDefault="00E66B27" w:rsidP="00E66B27">
      <w:pPr>
        <w:pStyle w:val="ListParagraph"/>
        <w:rPr>
          <w:rFonts w:asciiTheme="majorBidi" w:hAnsiTheme="majorBidi" w:cstheme="majorBidi"/>
          <w:color w:val="FF0000"/>
          <w:sz w:val="28"/>
          <w:szCs w:val="28"/>
          <w:rtl/>
          <w:lang w:bidi="ar-JO"/>
        </w:rPr>
      </w:pPr>
    </w:p>
    <w:p w14:paraId="7DA431BB"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pulsatile mass in abdomen : </w:t>
      </w:r>
    </w:p>
    <w:p w14:paraId="1F14BBC3"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AAA</w:t>
      </w:r>
    </w:p>
    <w:p w14:paraId="7973DFCF" w14:textId="77777777" w:rsidR="00E66B27" w:rsidRPr="009361DC" w:rsidRDefault="00E66B27" w:rsidP="00E66B27">
      <w:pPr>
        <w:rPr>
          <w:rFonts w:asciiTheme="majorBidi" w:hAnsiTheme="majorBidi" w:cstheme="majorBidi"/>
          <w:color w:val="FF0000"/>
          <w:sz w:val="28"/>
          <w:szCs w:val="28"/>
          <w:lang w:bidi="ar-JO"/>
        </w:rPr>
      </w:pPr>
    </w:p>
    <w:p w14:paraId="6D5DFC5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Gas gangrene ? mortality after several weeks of burn : </w:t>
      </w:r>
    </w:p>
    <w:p w14:paraId="49A65E10"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infections and silver sulphadiazine </w:t>
      </w:r>
    </w:p>
    <w:p w14:paraId="0E73582B" w14:textId="77777777" w:rsidR="00E66B27" w:rsidRPr="009361DC" w:rsidRDefault="00E66B27" w:rsidP="00E66B27">
      <w:pPr>
        <w:pStyle w:val="ListParagraph"/>
        <w:rPr>
          <w:rFonts w:asciiTheme="majorBidi" w:hAnsiTheme="majorBidi" w:cstheme="majorBidi"/>
          <w:color w:val="FF0000"/>
          <w:sz w:val="28"/>
          <w:szCs w:val="28"/>
          <w:lang w:bidi="ar-JO"/>
        </w:rPr>
      </w:pPr>
    </w:p>
    <w:p w14:paraId="7A0A209E"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hydrofluric acids :</w:t>
      </w:r>
    </w:p>
    <w:p w14:paraId="719233AC"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 ca bicarbonate  </w:t>
      </w:r>
    </w:p>
    <w:p w14:paraId="10D54B71"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Calcium gluconate </w:t>
      </w:r>
    </w:p>
    <w:p w14:paraId="61BBEE9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Vascularised lesion ,, lesion with intact vessels , the answer is :</w:t>
      </w:r>
    </w:p>
    <w:p w14:paraId="01BBF337" w14:textId="77777777" w:rsidR="00E66B27" w:rsidRPr="009361DC" w:rsidRDefault="00E66B27" w:rsidP="00E66B27">
      <w:pPr>
        <w:pStyle w:val="ListParagraph"/>
        <w:rPr>
          <w:rFonts w:asciiTheme="majorBidi" w:hAnsiTheme="majorBidi" w:cstheme="majorBidi"/>
          <w:sz w:val="28"/>
          <w:szCs w:val="28"/>
          <w:lang w:bidi="ar-JO"/>
        </w:rPr>
      </w:pPr>
      <w:r w:rsidRPr="009361DC">
        <w:rPr>
          <w:rFonts w:asciiTheme="majorBidi" w:hAnsiTheme="majorBidi" w:cstheme="majorBidi"/>
          <w:sz w:val="28"/>
          <w:szCs w:val="28"/>
          <w:lang w:bidi="ar-JO"/>
        </w:rPr>
        <w:t>FLAP</w:t>
      </w:r>
    </w:p>
    <w:p w14:paraId="226E43D9" w14:textId="77777777" w:rsidR="00E66B27" w:rsidRPr="009361DC" w:rsidRDefault="00E66B27" w:rsidP="00E66B27">
      <w:pPr>
        <w:pStyle w:val="ListParagraph"/>
        <w:rPr>
          <w:rFonts w:asciiTheme="majorBidi" w:hAnsiTheme="majorBidi" w:cstheme="majorBidi"/>
          <w:sz w:val="28"/>
          <w:szCs w:val="28"/>
          <w:lang w:bidi="ar-JO"/>
        </w:rPr>
      </w:pPr>
    </w:p>
    <w:p w14:paraId="7B2D9E8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Most common cause of massive lower GI bleeding : </w:t>
      </w:r>
    </w:p>
    <w:p w14:paraId="20273820" w14:textId="77777777" w:rsidR="00E66B27" w:rsidRPr="009361DC" w:rsidRDefault="00E66B27" w:rsidP="00E66B27">
      <w:pPr>
        <w:pStyle w:val="ListParagraph"/>
        <w:numPr>
          <w:ilvl w:val="0"/>
          <w:numId w:val="37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Gastric ulcer </w:t>
      </w:r>
    </w:p>
    <w:p w14:paraId="1BA0D501" w14:textId="77777777" w:rsidR="00E66B27" w:rsidRPr="009361DC" w:rsidRDefault="00E66B27" w:rsidP="00E66B27">
      <w:pPr>
        <w:pStyle w:val="ListParagraph"/>
        <w:numPr>
          <w:ilvl w:val="0"/>
          <w:numId w:val="375"/>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Diverticulosis</w:t>
      </w:r>
    </w:p>
    <w:p w14:paraId="041855BE" w14:textId="77777777" w:rsidR="00E66B27" w:rsidRPr="009361DC" w:rsidRDefault="00E66B27" w:rsidP="00E66B27">
      <w:pPr>
        <w:pStyle w:val="ListParagraph"/>
        <w:numPr>
          <w:ilvl w:val="0"/>
          <w:numId w:val="37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Duodenal ulcer </w:t>
      </w:r>
    </w:p>
    <w:p w14:paraId="349E0D5A" w14:textId="77777777" w:rsidR="00E66B27" w:rsidRPr="009361DC" w:rsidRDefault="00E66B27" w:rsidP="00E66B27">
      <w:pPr>
        <w:pStyle w:val="ListParagraph"/>
        <w:ind w:left="1080"/>
        <w:rPr>
          <w:rFonts w:asciiTheme="majorBidi" w:hAnsiTheme="majorBidi" w:cstheme="majorBidi"/>
          <w:sz w:val="28"/>
          <w:szCs w:val="28"/>
          <w:lang w:bidi="ar-JO"/>
        </w:rPr>
      </w:pPr>
    </w:p>
    <w:p w14:paraId="2E72F96F"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All are sites for pressure ulcer except:</w:t>
      </w:r>
    </w:p>
    <w:p w14:paraId="0BD7D299" w14:textId="77777777" w:rsidR="00E66B27" w:rsidRPr="009361DC" w:rsidRDefault="00E66B27" w:rsidP="00E66B27">
      <w:pPr>
        <w:pStyle w:val="ListParagraph"/>
        <w:numPr>
          <w:ilvl w:val="0"/>
          <w:numId w:val="376"/>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Ischium ??</w:t>
      </w:r>
    </w:p>
    <w:p w14:paraId="71B6DEB1" w14:textId="77777777" w:rsidR="00E66B27" w:rsidRPr="009361DC" w:rsidRDefault="00E66B27" w:rsidP="00E66B27">
      <w:pPr>
        <w:pStyle w:val="ListParagraph"/>
        <w:numPr>
          <w:ilvl w:val="0"/>
          <w:numId w:val="37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Greater trochanter..</w:t>
      </w:r>
    </w:p>
    <w:p w14:paraId="0F8A2577" w14:textId="77777777" w:rsidR="00E66B27" w:rsidRPr="009361DC" w:rsidRDefault="00E66B27" w:rsidP="00E66B27">
      <w:pPr>
        <w:pStyle w:val="ListParagraph"/>
        <w:numPr>
          <w:ilvl w:val="0"/>
          <w:numId w:val="37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Heel</w:t>
      </w:r>
    </w:p>
    <w:p w14:paraId="41CBEEC4" w14:textId="77777777" w:rsidR="00E66B27" w:rsidRPr="009361DC" w:rsidRDefault="00E66B27" w:rsidP="00E66B27">
      <w:pPr>
        <w:pStyle w:val="ListParagraph"/>
        <w:numPr>
          <w:ilvl w:val="0"/>
          <w:numId w:val="37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Occiput</w:t>
      </w:r>
    </w:p>
    <w:p w14:paraId="4793B94F" w14:textId="77777777" w:rsidR="00E66B27" w:rsidRPr="009361DC" w:rsidRDefault="00E66B27" w:rsidP="00E66B27">
      <w:pPr>
        <w:pStyle w:val="ListParagraph"/>
        <w:numPr>
          <w:ilvl w:val="0"/>
          <w:numId w:val="37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Sacral</w:t>
      </w:r>
    </w:p>
    <w:p w14:paraId="0938D8F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all true except :</w:t>
      </w:r>
    </w:p>
    <w:p w14:paraId="64E7C688"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posterior anal f is straight in goodsalls rule</w:t>
      </w:r>
    </w:p>
    <w:p w14:paraId="2AB82A98" w14:textId="77777777" w:rsidR="00E66B27" w:rsidRPr="009361DC" w:rsidRDefault="00E66B27" w:rsidP="00E66B27">
      <w:pPr>
        <w:pStyle w:val="ListParagraph"/>
        <w:rPr>
          <w:rFonts w:asciiTheme="majorBidi" w:hAnsiTheme="majorBidi" w:cstheme="majorBidi"/>
          <w:sz w:val="28"/>
          <w:szCs w:val="28"/>
          <w:lang w:bidi="ar-JO"/>
        </w:rPr>
      </w:pPr>
    </w:p>
    <w:p w14:paraId="7646E53A"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Female with mobile breast mass:</w:t>
      </w:r>
    </w:p>
    <w:p w14:paraId="18D4E460"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Fibroadenoma</w:t>
      </w:r>
    </w:p>
    <w:p w14:paraId="3A49E58E" w14:textId="77777777" w:rsidR="00E66B27" w:rsidRPr="009361DC" w:rsidRDefault="00E66B27" w:rsidP="00E66B27">
      <w:pPr>
        <w:pStyle w:val="ListParagraph"/>
        <w:rPr>
          <w:rFonts w:asciiTheme="majorBidi" w:hAnsiTheme="majorBidi" w:cstheme="majorBidi"/>
          <w:sz w:val="28"/>
          <w:szCs w:val="28"/>
          <w:lang w:bidi="ar-JO"/>
        </w:rPr>
      </w:pPr>
    </w:p>
    <w:p w14:paraId="3FF858A5" w14:textId="77777777" w:rsidR="00E66B27" w:rsidRPr="009361DC" w:rsidRDefault="00E66B27" w:rsidP="00E66B27">
      <w:pPr>
        <w:pStyle w:val="ListParagraph"/>
        <w:rPr>
          <w:rFonts w:asciiTheme="majorBidi" w:hAnsiTheme="majorBidi" w:cstheme="majorBidi"/>
          <w:sz w:val="28"/>
          <w:szCs w:val="28"/>
          <w:lang w:bidi="ar-JO"/>
        </w:rPr>
      </w:pPr>
    </w:p>
    <w:p w14:paraId="356D8689" w14:textId="77777777" w:rsidR="00E66B27" w:rsidRPr="009361DC" w:rsidRDefault="00E66B27" w:rsidP="00E66B27">
      <w:pPr>
        <w:pStyle w:val="ListParagraph"/>
        <w:rPr>
          <w:rFonts w:asciiTheme="majorBidi" w:hAnsiTheme="majorBidi" w:cstheme="majorBidi"/>
          <w:sz w:val="28"/>
          <w:szCs w:val="28"/>
          <w:lang w:bidi="ar-JO"/>
        </w:rPr>
      </w:pPr>
    </w:p>
    <w:p w14:paraId="45CF126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 xml:space="preserve">Painless anorectal condition: </w:t>
      </w:r>
    </w:p>
    <w:p w14:paraId="3401008F" w14:textId="77777777" w:rsidR="00E66B27" w:rsidRPr="009361DC" w:rsidRDefault="00E66B27" w:rsidP="00E66B27">
      <w:pPr>
        <w:pStyle w:val="ListParagraph"/>
        <w:numPr>
          <w:ilvl w:val="0"/>
          <w:numId w:val="37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acute anal f .. </w:t>
      </w:r>
    </w:p>
    <w:p w14:paraId="257F4851" w14:textId="77777777" w:rsidR="00E66B27" w:rsidRPr="009361DC" w:rsidRDefault="00E66B27" w:rsidP="00E66B27">
      <w:pPr>
        <w:pStyle w:val="ListParagraph"/>
        <w:numPr>
          <w:ilvl w:val="0"/>
          <w:numId w:val="37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chronic anal fissure .. </w:t>
      </w:r>
    </w:p>
    <w:p w14:paraId="1F060127" w14:textId="77777777" w:rsidR="00E66B27" w:rsidRPr="009361DC" w:rsidRDefault="00E66B27" w:rsidP="00E66B27">
      <w:pPr>
        <w:pStyle w:val="ListParagraph"/>
        <w:numPr>
          <w:ilvl w:val="0"/>
          <w:numId w:val="377"/>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second degree hemorrhoids</w:t>
      </w:r>
    </w:p>
    <w:p w14:paraId="4466F1B6" w14:textId="77777777" w:rsidR="00E66B27" w:rsidRPr="009361DC" w:rsidRDefault="00E66B27" w:rsidP="00E66B27">
      <w:pPr>
        <w:pStyle w:val="ListParagraph"/>
        <w:numPr>
          <w:ilvl w:val="0"/>
          <w:numId w:val="377"/>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 Faugx ..</w:t>
      </w:r>
    </w:p>
    <w:p w14:paraId="3C53A3F7" w14:textId="77777777" w:rsidR="00E66B27" w:rsidRPr="009361DC" w:rsidRDefault="00E66B27" w:rsidP="00E66B27">
      <w:pPr>
        <w:pStyle w:val="ListParagraph"/>
        <w:rPr>
          <w:rFonts w:asciiTheme="majorBidi" w:hAnsiTheme="majorBidi" w:cstheme="majorBidi"/>
          <w:sz w:val="28"/>
          <w:szCs w:val="28"/>
          <w:lang w:bidi="ar-JO"/>
        </w:rPr>
      </w:pPr>
    </w:p>
    <w:p w14:paraId="6FC6143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Eradication test for H.pylori ..</w:t>
      </w:r>
    </w:p>
    <w:p w14:paraId="1D01975C" w14:textId="77777777" w:rsidR="00E66B27" w:rsidRPr="009361DC" w:rsidRDefault="00E66B27" w:rsidP="00E66B27">
      <w:pPr>
        <w:pStyle w:val="ListParagraph"/>
        <w:numPr>
          <w:ilvl w:val="0"/>
          <w:numId w:val="378"/>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Rapid urease breathing??</w:t>
      </w:r>
    </w:p>
    <w:p w14:paraId="61186C20" w14:textId="77777777" w:rsidR="00E66B27" w:rsidRPr="009361DC" w:rsidRDefault="00E66B27" w:rsidP="00E66B27">
      <w:pPr>
        <w:pStyle w:val="ListParagraph"/>
        <w:numPr>
          <w:ilvl w:val="0"/>
          <w:numId w:val="37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Endoscopy &amp; culture</w:t>
      </w:r>
    </w:p>
    <w:p w14:paraId="00F90150"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Collar …. ?!!</w:t>
      </w:r>
    </w:p>
    <w:p w14:paraId="6BB40CF0"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 after collar incision.. </w:t>
      </w:r>
    </w:p>
    <w:p w14:paraId="756139D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TB cervical LYmphadenopathy :</w:t>
      </w:r>
    </w:p>
    <w:p w14:paraId="2DF4CCA4"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 viral lymphadenopathy </w:t>
      </w:r>
    </w:p>
    <w:p w14:paraId="235B79D6" w14:textId="77777777" w:rsidR="00E66B27" w:rsidRPr="009361DC" w:rsidRDefault="00E66B27" w:rsidP="00E66B27">
      <w:pPr>
        <w:pStyle w:val="ListParagraph"/>
        <w:rPr>
          <w:rFonts w:asciiTheme="majorBidi" w:hAnsiTheme="majorBidi" w:cstheme="majorBidi"/>
          <w:sz w:val="28"/>
          <w:szCs w:val="28"/>
          <w:lang w:bidi="ar-JO"/>
        </w:rPr>
      </w:pPr>
    </w:p>
    <w:p w14:paraId="075DBA72"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Nonhodgkin lymphoma :</w:t>
      </w:r>
    </w:p>
    <w:p w14:paraId="31C667A1"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Stomach</w:t>
      </w:r>
    </w:p>
    <w:p w14:paraId="23825884" w14:textId="77777777" w:rsidR="00E66B27" w:rsidRPr="009361DC" w:rsidRDefault="00E66B27" w:rsidP="00E66B27">
      <w:pPr>
        <w:pStyle w:val="ListParagraph"/>
        <w:rPr>
          <w:rFonts w:asciiTheme="majorBidi" w:hAnsiTheme="majorBidi" w:cstheme="majorBidi"/>
          <w:color w:val="FF0000"/>
          <w:sz w:val="28"/>
          <w:szCs w:val="28"/>
          <w:lang w:bidi="ar-JO"/>
        </w:rPr>
      </w:pPr>
    </w:p>
    <w:p w14:paraId="5A8A8F4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Necrotising enterocolitis wrong: </w:t>
      </w:r>
    </w:p>
    <w:p w14:paraId="10A86487" w14:textId="77777777" w:rsidR="00E66B27" w:rsidRPr="009361DC" w:rsidRDefault="00E66B27" w:rsidP="00E66B27">
      <w:pPr>
        <w:pStyle w:val="ListParagraph"/>
        <w:numPr>
          <w:ilvl w:val="0"/>
          <w:numId w:val="37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Pneumatisis intestinalis </w:t>
      </w:r>
    </w:p>
    <w:p w14:paraId="27254392" w14:textId="77777777" w:rsidR="00E66B27" w:rsidRPr="009361DC" w:rsidRDefault="00E66B27" w:rsidP="00E66B27">
      <w:pPr>
        <w:pStyle w:val="ListParagraph"/>
        <w:numPr>
          <w:ilvl w:val="0"/>
          <w:numId w:val="37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Pneumoperitonium </w:t>
      </w:r>
    </w:p>
    <w:p w14:paraId="5B9DF82D" w14:textId="77777777" w:rsidR="00E66B27" w:rsidRPr="009361DC" w:rsidRDefault="00E66B27" w:rsidP="00E66B27">
      <w:pPr>
        <w:pStyle w:val="ListParagraph"/>
        <w:numPr>
          <w:ilvl w:val="0"/>
          <w:numId w:val="379"/>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Increased platelet count</w:t>
      </w:r>
    </w:p>
    <w:p w14:paraId="5646C2C5" w14:textId="77777777" w:rsidR="00E66B27" w:rsidRPr="009361DC" w:rsidRDefault="00E66B27" w:rsidP="00E66B27">
      <w:pPr>
        <w:pStyle w:val="ListParagraph"/>
        <w:numPr>
          <w:ilvl w:val="0"/>
          <w:numId w:val="37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Air in biliary tree</w:t>
      </w:r>
    </w:p>
    <w:p w14:paraId="73AAD309" w14:textId="77777777" w:rsidR="00E66B27" w:rsidRPr="009361DC" w:rsidRDefault="00E66B27" w:rsidP="00E66B27">
      <w:pPr>
        <w:pStyle w:val="ListParagraph"/>
        <w:rPr>
          <w:rFonts w:asciiTheme="majorBidi" w:hAnsiTheme="majorBidi" w:cstheme="majorBidi"/>
          <w:sz w:val="28"/>
          <w:szCs w:val="28"/>
          <w:lang w:bidi="ar-JO"/>
        </w:rPr>
      </w:pPr>
    </w:p>
    <w:p w14:paraId="7B6EE77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bilious vomiting </w:t>
      </w:r>
      <w:r w:rsidRPr="009361DC">
        <w:rPr>
          <w:rFonts w:asciiTheme="majorBidi" w:hAnsiTheme="majorBidi" w:cstheme="majorBidi"/>
          <w:b/>
          <w:bCs/>
          <w:sz w:val="28"/>
          <w:szCs w:val="28"/>
          <w:rtl/>
          <w:lang w:bidi="ar-JO"/>
        </w:rPr>
        <w:t>بطفل عمره شهر</w:t>
      </w:r>
      <w:r w:rsidRPr="009361DC">
        <w:rPr>
          <w:rFonts w:asciiTheme="majorBidi" w:hAnsiTheme="majorBidi" w:cstheme="majorBidi"/>
          <w:b/>
          <w:bCs/>
          <w:sz w:val="28"/>
          <w:szCs w:val="28"/>
          <w:lang w:bidi="ar-JO"/>
        </w:rPr>
        <w:t>:</w:t>
      </w:r>
    </w:p>
    <w:p w14:paraId="68B1DEE6"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Midgut volvuls</w:t>
      </w:r>
    </w:p>
    <w:p w14:paraId="0AC0F958" w14:textId="77777777" w:rsidR="00E66B27" w:rsidRPr="009361DC" w:rsidRDefault="00E66B27" w:rsidP="00E66B27">
      <w:pPr>
        <w:pStyle w:val="ListParagraph"/>
        <w:rPr>
          <w:rFonts w:asciiTheme="majorBidi" w:hAnsiTheme="majorBidi" w:cstheme="majorBidi"/>
          <w:sz w:val="28"/>
          <w:szCs w:val="28"/>
          <w:lang w:bidi="ar-JO"/>
        </w:rPr>
      </w:pPr>
    </w:p>
    <w:p w14:paraId="282A6C01"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Wrong regarding rectal prolapse :</w:t>
      </w:r>
    </w:p>
    <w:p w14:paraId="7E7E1D54"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 initial management involves theirsch procedure</w:t>
      </w:r>
    </w:p>
    <w:p w14:paraId="47381DD8" w14:textId="77777777" w:rsidR="00E66B27" w:rsidRPr="009361DC" w:rsidRDefault="00E66B27" w:rsidP="00E66B27">
      <w:pPr>
        <w:pStyle w:val="ListParagraph"/>
        <w:rPr>
          <w:rFonts w:asciiTheme="majorBidi" w:hAnsiTheme="majorBidi" w:cstheme="majorBidi"/>
          <w:sz w:val="28"/>
          <w:szCs w:val="28"/>
          <w:lang w:bidi="ar-JO"/>
        </w:rPr>
      </w:pPr>
    </w:p>
    <w:p w14:paraId="4EDDCAE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Patient with loss of weight diarrhea RIF pain....: </w:t>
      </w:r>
    </w:p>
    <w:p w14:paraId="2DBDB4D2" w14:textId="77777777" w:rsidR="00E66B27" w:rsidRPr="009361DC" w:rsidRDefault="00E66B27" w:rsidP="00E66B27">
      <w:pPr>
        <w:ind w:left="360"/>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Crohn's</w:t>
      </w:r>
    </w:p>
    <w:p w14:paraId="61CE98E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Wrong regarding testicular torsion :</w:t>
      </w:r>
    </w:p>
    <w:p w14:paraId="4DCCD419"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conservative and antibiotics</w:t>
      </w:r>
    </w:p>
    <w:p w14:paraId="45F1986D" w14:textId="77777777" w:rsidR="00E66B27" w:rsidRPr="009361DC" w:rsidRDefault="00E66B27" w:rsidP="00E66B27">
      <w:pPr>
        <w:pStyle w:val="ListParagraph"/>
        <w:rPr>
          <w:rFonts w:asciiTheme="majorBidi" w:hAnsiTheme="majorBidi" w:cstheme="majorBidi"/>
          <w:sz w:val="28"/>
          <w:szCs w:val="28"/>
          <w:lang w:bidi="ar-JO"/>
        </w:rPr>
      </w:pPr>
    </w:p>
    <w:p w14:paraId="6071632A" w14:textId="77777777" w:rsidR="00E66B27" w:rsidRPr="009361DC" w:rsidRDefault="00E66B27" w:rsidP="00E66B27">
      <w:pPr>
        <w:pStyle w:val="ListParagraph"/>
        <w:rPr>
          <w:rFonts w:asciiTheme="majorBidi" w:hAnsiTheme="majorBidi" w:cstheme="majorBidi"/>
          <w:sz w:val="28"/>
          <w:szCs w:val="28"/>
          <w:lang w:bidi="ar-JO"/>
        </w:rPr>
      </w:pPr>
    </w:p>
    <w:p w14:paraId="78F62CBA" w14:textId="77777777" w:rsidR="00E66B27" w:rsidRPr="009361DC" w:rsidRDefault="00E66B27" w:rsidP="00E66B27">
      <w:pPr>
        <w:pStyle w:val="ListParagraph"/>
        <w:rPr>
          <w:rFonts w:asciiTheme="majorBidi" w:hAnsiTheme="majorBidi" w:cstheme="majorBidi"/>
          <w:sz w:val="28"/>
          <w:szCs w:val="28"/>
          <w:lang w:bidi="ar-JO"/>
        </w:rPr>
      </w:pPr>
    </w:p>
    <w:p w14:paraId="171EE00C"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 xml:space="preserve">Taxi driver with recurrant swelling 6cm above midline from anus aw hek ishi + discharge for the first time: </w:t>
      </w:r>
    </w:p>
    <w:p w14:paraId="1685E53C"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Pilonidal abscess</w:t>
      </w:r>
    </w:p>
    <w:p w14:paraId="29B7DD1B" w14:textId="77777777" w:rsidR="00E66B27" w:rsidRPr="009361DC" w:rsidRDefault="00E66B27" w:rsidP="00E66B27">
      <w:pPr>
        <w:pStyle w:val="ListParagraph"/>
        <w:rPr>
          <w:rFonts w:asciiTheme="majorBidi" w:hAnsiTheme="majorBidi" w:cstheme="majorBidi"/>
          <w:sz w:val="28"/>
          <w:szCs w:val="28"/>
          <w:lang w:bidi="ar-JO"/>
        </w:rPr>
      </w:pPr>
    </w:p>
    <w:p w14:paraId="0DAA120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Prognosis of pancreatitis; all true except :</w:t>
      </w:r>
    </w:p>
    <w:p w14:paraId="50825961" w14:textId="77777777" w:rsidR="00E66B27" w:rsidRPr="009361DC" w:rsidRDefault="00E66B27" w:rsidP="00E66B27">
      <w:pPr>
        <w:pStyle w:val="ListParagraph"/>
        <w:numPr>
          <w:ilvl w:val="0"/>
          <w:numId w:val="380"/>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amylase </w:t>
      </w:r>
    </w:p>
    <w:p w14:paraId="33ABB8FA" w14:textId="77777777" w:rsidR="00E66B27" w:rsidRPr="009361DC" w:rsidRDefault="00E66B27" w:rsidP="00E66B27">
      <w:pPr>
        <w:pStyle w:val="ListParagraph"/>
        <w:numPr>
          <w:ilvl w:val="0"/>
          <w:numId w:val="38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paO2</w:t>
      </w:r>
    </w:p>
    <w:p w14:paraId="5DE42762" w14:textId="77777777" w:rsidR="00E66B27" w:rsidRPr="009361DC" w:rsidRDefault="00E66B27" w:rsidP="00E66B27">
      <w:pPr>
        <w:pStyle w:val="ListParagraph"/>
        <w:numPr>
          <w:ilvl w:val="0"/>
          <w:numId w:val="380"/>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age </w:t>
      </w:r>
    </w:p>
    <w:p w14:paraId="14C7CF4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Patient with abdominal pain on x-ray --&gt; </w:t>
      </w:r>
    </w:p>
    <w:p w14:paraId="5067366C" w14:textId="77777777" w:rsidR="00E66B27" w:rsidRPr="009361DC" w:rsidRDefault="00E66B27" w:rsidP="00E66B27">
      <w:pPr>
        <w:pStyle w:val="ListParagraph"/>
        <w:numPr>
          <w:ilvl w:val="0"/>
          <w:numId w:val="38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intestinal obstruction and air in biliary tree </w:t>
      </w:r>
    </w:p>
    <w:p w14:paraId="229FBB75" w14:textId="77777777" w:rsidR="00E66B27" w:rsidRPr="009361DC" w:rsidRDefault="00E66B27" w:rsidP="00E66B27">
      <w:pPr>
        <w:pStyle w:val="ListParagraph"/>
        <w:numPr>
          <w:ilvl w:val="0"/>
          <w:numId w:val="382"/>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Gallstone ileus</w:t>
      </w:r>
    </w:p>
    <w:p w14:paraId="64E73265" w14:textId="77777777" w:rsidR="00E66B27" w:rsidRPr="009361DC" w:rsidRDefault="00E66B27" w:rsidP="00E66B27">
      <w:pPr>
        <w:pStyle w:val="ListParagraph"/>
        <w:rPr>
          <w:rFonts w:asciiTheme="majorBidi" w:hAnsiTheme="majorBidi" w:cstheme="majorBidi"/>
          <w:sz w:val="28"/>
          <w:szCs w:val="28"/>
          <w:lang w:bidi="ar-JO"/>
        </w:rPr>
      </w:pPr>
    </w:p>
    <w:p w14:paraId="1485440E"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pt had thyroidectomy developed parasthesia around the lips post op .. w a36a vitals ... : </w:t>
      </w:r>
    </w:p>
    <w:p w14:paraId="57908E1F"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positive chvoestk’s sign</w:t>
      </w:r>
    </w:p>
    <w:p w14:paraId="5FA92E93" w14:textId="77777777" w:rsidR="00E66B27" w:rsidRPr="009361DC" w:rsidRDefault="00E66B27" w:rsidP="00E66B27">
      <w:pPr>
        <w:pStyle w:val="ListParagraph"/>
        <w:rPr>
          <w:rFonts w:asciiTheme="majorBidi" w:hAnsiTheme="majorBidi" w:cstheme="majorBidi"/>
          <w:sz w:val="28"/>
          <w:szCs w:val="28"/>
          <w:lang w:bidi="ar-JO"/>
        </w:rPr>
      </w:pPr>
    </w:p>
    <w:p w14:paraId="786CAC25" w14:textId="77777777" w:rsidR="00E66B27" w:rsidRPr="009361DC" w:rsidRDefault="00E66B27" w:rsidP="00E66B27">
      <w:pPr>
        <w:pStyle w:val="ListParagraph"/>
        <w:rPr>
          <w:rFonts w:asciiTheme="majorBidi" w:hAnsiTheme="majorBidi" w:cstheme="majorBidi"/>
          <w:b/>
          <w:bCs/>
          <w:sz w:val="28"/>
          <w:szCs w:val="28"/>
          <w:rtl/>
          <w:lang w:bidi="ar-JO"/>
        </w:rPr>
      </w:pPr>
      <w:r w:rsidRPr="009361DC">
        <w:rPr>
          <w:rFonts w:asciiTheme="majorBidi" w:hAnsiTheme="majorBidi" w:cstheme="majorBidi"/>
          <w:b/>
          <w:bCs/>
          <w:sz w:val="28"/>
          <w:szCs w:val="28"/>
          <w:lang w:bidi="ar-JO"/>
        </w:rPr>
        <w:t xml:space="preserve">** True about branchial cyst: </w:t>
      </w:r>
      <w:r w:rsidRPr="009361DC">
        <w:rPr>
          <w:rFonts w:asciiTheme="majorBidi" w:hAnsiTheme="majorBidi" w:cstheme="majorBidi"/>
          <w:b/>
          <w:bCs/>
          <w:sz w:val="28"/>
          <w:szCs w:val="28"/>
          <w:rtl/>
          <w:lang w:bidi="ar-JO"/>
        </w:rPr>
        <w:t>مكرر</w:t>
      </w:r>
    </w:p>
    <w:p w14:paraId="7C14F31C" w14:textId="77777777" w:rsidR="00E66B27" w:rsidRPr="009361DC" w:rsidRDefault="00E66B27" w:rsidP="00E66B27">
      <w:pPr>
        <w:pStyle w:val="ListParagraph"/>
        <w:numPr>
          <w:ilvl w:val="0"/>
          <w:numId w:val="38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Presents in neonatal period </w:t>
      </w:r>
    </w:p>
    <w:p w14:paraId="4ABF7A20" w14:textId="77777777" w:rsidR="00E66B27" w:rsidRPr="009361DC" w:rsidRDefault="00E66B27" w:rsidP="00E66B27">
      <w:pPr>
        <w:pStyle w:val="ListParagraph"/>
        <w:numPr>
          <w:ilvl w:val="0"/>
          <w:numId w:val="38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Contains clear fluid </w:t>
      </w:r>
    </w:p>
    <w:p w14:paraId="2EBCE854" w14:textId="77777777" w:rsidR="00E66B27" w:rsidRPr="009361DC" w:rsidRDefault="00E66B27" w:rsidP="00E66B27">
      <w:pPr>
        <w:pStyle w:val="ListParagraph"/>
        <w:numPr>
          <w:ilvl w:val="0"/>
          <w:numId w:val="381"/>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Present between upper and middle third of SCM </w:t>
      </w:r>
    </w:p>
    <w:p w14:paraId="2029BC07" w14:textId="77777777" w:rsidR="00E66B27" w:rsidRPr="009361DC" w:rsidRDefault="00E66B27" w:rsidP="00E66B27">
      <w:pPr>
        <w:pStyle w:val="ListParagraph"/>
        <w:numPr>
          <w:ilvl w:val="0"/>
          <w:numId w:val="38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Arise from 6th branchial cleft</w:t>
      </w:r>
    </w:p>
    <w:p w14:paraId="7C1F2664" w14:textId="77777777" w:rsidR="00E66B27" w:rsidRPr="009361DC" w:rsidRDefault="00E66B27" w:rsidP="00E66B27">
      <w:pPr>
        <w:pStyle w:val="ListParagraph"/>
        <w:rPr>
          <w:rFonts w:asciiTheme="majorBidi" w:hAnsiTheme="majorBidi" w:cstheme="majorBidi"/>
          <w:sz w:val="28"/>
          <w:szCs w:val="28"/>
          <w:lang w:bidi="ar-JO"/>
        </w:rPr>
      </w:pPr>
    </w:p>
    <w:p w14:paraId="5210BFF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All are risk factors for skin cancer except:</w:t>
      </w:r>
    </w:p>
    <w:p w14:paraId="67A14776" w14:textId="77777777" w:rsidR="00E66B27" w:rsidRPr="009361DC" w:rsidRDefault="00E66B27" w:rsidP="00E66B27">
      <w:pPr>
        <w:pStyle w:val="ListParagraph"/>
        <w:numPr>
          <w:ilvl w:val="0"/>
          <w:numId w:val="383"/>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multiple and typical mole.. </w:t>
      </w:r>
    </w:p>
    <w:p w14:paraId="313F66D0" w14:textId="77777777" w:rsidR="00E66B27" w:rsidRPr="009361DC" w:rsidRDefault="00E66B27" w:rsidP="00E66B27">
      <w:pPr>
        <w:pStyle w:val="ListParagraph"/>
        <w:numPr>
          <w:ilvl w:val="0"/>
          <w:numId w:val="38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family hx .. </w:t>
      </w:r>
    </w:p>
    <w:p w14:paraId="68581772" w14:textId="77777777" w:rsidR="00E66B27" w:rsidRPr="009361DC" w:rsidRDefault="00E66B27" w:rsidP="00E66B27">
      <w:pPr>
        <w:pStyle w:val="ListParagraph"/>
        <w:numPr>
          <w:ilvl w:val="0"/>
          <w:numId w:val="38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sun exposure .. </w:t>
      </w:r>
    </w:p>
    <w:p w14:paraId="1688611C" w14:textId="77777777" w:rsidR="00E66B27" w:rsidRPr="009361DC" w:rsidRDefault="00E66B27" w:rsidP="00E66B27">
      <w:pPr>
        <w:pStyle w:val="ListParagraph"/>
        <w:numPr>
          <w:ilvl w:val="0"/>
          <w:numId w:val="38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chronic burn scar .. </w:t>
      </w:r>
    </w:p>
    <w:p w14:paraId="090229D8" w14:textId="77777777" w:rsidR="00E66B27" w:rsidRPr="009361DC" w:rsidRDefault="00E66B27" w:rsidP="00E66B27">
      <w:pPr>
        <w:pStyle w:val="ListParagraph"/>
        <w:numPr>
          <w:ilvl w:val="0"/>
          <w:numId w:val="383"/>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hydrflueric acid exposure</w:t>
      </w:r>
    </w:p>
    <w:p w14:paraId="330BFF90" w14:textId="77777777" w:rsidR="00E66B27" w:rsidRPr="009361DC" w:rsidRDefault="00E66B27" w:rsidP="00E66B27">
      <w:pPr>
        <w:pStyle w:val="ListParagraph"/>
        <w:ind w:left="1440"/>
        <w:rPr>
          <w:rFonts w:asciiTheme="majorBidi" w:hAnsiTheme="majorBidi" w:cstheme="majorBidi"/>
          <w:sz w:val="28"/>
          <w:szCs w:val="28"/>
          <w:lang w:bidi="ar-JO"/>
        </w:rPr>
      </w:pPr>
    </w:p>
    <w:p w14:paraId="6E5804B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diaphragmatic hernia: </w:t>
      </w:r>
    </w:p>
    <w:p w14:paraId="41B9AC4F" w14:textId="77777777" w:rsidR="00E66B27" w:rsidRPr="009361DC" w:rsidRDefault="00E66B27" w:rsidP="00E66B27">
      <w:pPr>
        <w:pStyle w:val="ListParagraph"/>
        <w:rPr>
          <w:rStyle w:val="7464"/>
          <w:rFonts w:asciiTheme="majorBidi" w:hAnsiTheme="majorBidi" w:cstheme="majorBidi"/>
          <w:color w:val="1D2129"/>
          <w:sz w:val="28"/>
          <w:szCs w:val="28"/>
          <w:shd w:val="clear" w:color="auto" w:fill="FFFFFF"/>
        </w:rPr>
      </w:pPr>
      <w:r w:rsidRPr="009361DC">
        <w:rPr>
          <w:rStyle w:val="7464"/>
          <w:rFonts w:ascii="Segoe UI Emoji" w:hAnsi="Segoe UI Emoji" w:cs="Segoe UI Emoji"/>
          <w:color w:val="1D2129"/>
          <w:sz w:val="28"/>
          <w:szCs w:val="28"/>
          <w:shd w:val="clear" w:color="auto" w:fill="FFFFFF"/>
        </w:rPr>
        <w:t>😅😅😅</w:t>
      </w:r>
    </w:p>
    <w:p w14:paraId="0B1425A6"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pt</w:t>
      </w:r>
      <w:r w:rsidRPr="009361DC">
        <w:rPr>
          <w:rFonts w:asciiTheme="majorBidi" w:hAnsiTheme="majorBidi" w:cstheme="majorBidi"/>
          <w:b/>
          <w:bCs/>
          <w:sz w:val="28"/>
          <w:szCs w:val="28"/>
          <w:rtl/>
          <w:lang w:bidi="ar-JO"/>
        </w:rPr>
        <w:t xml:space="preserve"> </w:t>
      </w:r>
      <w:r w:rsidRPr="009361DC">
        <w:rPr>
          <w:rFonts w:asciiTheme="majorBidi" w:hAnsiTheme="majorBidi" w:cstheme="majorBidi"/>
          <w:b/>
          <w:bCs/>
          <w:sz w:val="28"/>
          <w:szCs w:val="28"/>
          <w:lang w:bidi="ar-JO"/>
        </w:rPr>
        <w:t xml:space="preserve">diverticulitis </w:t>
      </w:r>
      <w:r w:rsidRPr="009361DC">
        <w:rPr>
          <w:rFonts w:asciiTheme="majorBidi" w:hAnsiTheme="majorBidi" w:cstheme="majorBidi"/>
          <w:b/>
          <w:bCs/>
          <w:sz w:val="28"/>
          <w:szCs w:val="28"/>
          <w:rtl/>
          <w:lang w:bidi="ar-JO"/>
        </w:rPr>
        <w:t>بده الغلط</w:t>
      </w:r>
      <w:r w:rsidRPr="009361DC">
        <w:rPr>
          <w:rFonts w:asciiTheme="majorBidi" w:hAnsiTheme="majorBidi" w:cstheme="majorBidi"/>
          <w:b/>
          <w:bCs/>
          <w:sz w:val="28"/>
          <w:szCs w:val="28"/>
          <w:lang w:bidi="ar-JO"/>
        </w:rPr>
        <w:t xml:space="preserve"> : </w:t>
      </w:r>
    </w:p>
    <w:p w14:paraId="1EF507B4" w14:textId="77777777" w:rsidR="00E66B27" w:rsidRDefault="00E66B27" w:rsidP="00E66B27">
      <w:pPr>
        <w:pStyle w:val="ListParagraph"/>
        <w:rPr>
          <w:rFonts w:asciiTheme="majorBidi" w:hAnsiTheme="majorBidi" w:cstheme="majorBidi"/>
          <w:sz w:val="28"/>
          <w:szCs w:val="28"/>
          <w:rtl/>
          <w:lang w:bidi="ar-JO"/>
        </w:rPr>
      </w:pPr>
      <w:r w:rsidRPr="009361DC">
        <w:rPr>
          <w:rFonts w:asciiTheme="majorBidi" w:hAnsiTheme="majorBidi" w:cstheme="majorBidi"/>
          <w:sz w:val="28"/>
          <w:szCs w:val="28"/>
          <w:rtl/>
          <w:lang w:bidi="ar-JO"/>
        </w:rPr>
        <w:t>انه تعمل</w:t>
      </w:r>
      <w:r w:rsidRPr="009361DC">
        <w:rPr>
          <w:rFonts w:asciiTheme="majorBidi" w:hAnsiTheme="majorBidi" w:cstheme="majorBidi"/>
          <w:sz w:val="28"/>
          <w:szCs w:val="28"/>
          <w:lang w:bidi="ar-JO"/>
        </w:rPr>
        <w:t xml:space="preserve"> colonoscopy </w:t>
      </w:r>
      <w:r w:rsidRPr="009361DC">
        <w:rPr>
          <w:rFonts w:asciiTheme="majorBidi" w:hAnsiTheme="majorBidi" w:cstheme="majorBidi"/>
          <w:sz w:val="28"/>
          <w:szCs w:val="28"/>
          <w:rtl/>
          <w:lang w:bidi="ar-JO"/>
        </w:rPr>
        <w:t>و هو مش</w:t>
      </w:r>
      <w:r w:rsidRPr="009361DC">
        <w:rPr>
          <w:rFonts w:asciiTheme="majorBidi" w:hAnsiTheme="majorBidi" w:cstheme="majorBidi"/>
          <w:sz w:val="28"/>
          <w:szCs w:val="28"/>
          <w:lang w:bidi="ar-JO"/>
        </w:rPr>
        <w:t xml:space="preserve"> stable</w:t>
      </w:r>
    </w:p>
    <w:p w14:paraId="39355949" w14:textId="77777777" w:rsidR="00E66B27" w:rsidRDefault="00E66B27" w:rsidP="00E66B27">
      <w:pPr>
        <w:pStyle w:val="ListParagraph"/>
        <w:rPr>
          <w:rFonts w:asciiTheme="majorBidi" w:hAnsiTheme="majorBidi" w:cstheme="majorBidi"/>
          <w:sz w:val="28"/>
          <w:szCs w:val="28"/>
          <w:rtl/>
          <w:lang w:bidi="ar-JO"/>
        </w:rPr>
      </w:pPr>
    </w:p>
    <w:p w14:paraId="4EAF17A4" w14:textId="77777777" w:rsidR="00E66B27" w:rsidRDefault="00E66B27" w:rsidP="00E66B27">
      <w:pPr>
        <w:pStyle w:val="ListParagraph"/>
        <w:rPr>
          <w:rFonts w:asciiTheme="majorBidi" w:hAnsiTheme="majorBidi" w:cstheme="majorBidi"/>
          <w:sz w:val="28"/>
          <w:szCs w:val="28"/>
          <w:rtl/>
          <w:lang w:bidi="ar-JO"/>
        </w:rPr>
      </w:pPr>
    </w:p>
    <w:p w14:paraId="2E2ACB6A" w14:textId="77777777" w:rsidR="00E66B27" w:rsidRDefault="00E66B27" w:rsidP="00E66B27">
      <w:pPr>
        <w:pStyle w:val="ListParagraph"/>
        <w:rPr>
          <w:rFonts w:asciiTheme="majorBidi" w:hAnsiTheme="majorBidi" w:cstheme="majorBidi"/>
          <w:sz w:val="28"/>
          <w:szCs w:val="28"/>
          <w:rtl/>
          <w:lang w:bidi="ar-JO"/>
        </w:rPr>
      </w:pPr>
    </w:p>
    <w:p w14:paraId="3ACA7D5F" w14:textId="77777777" w:rsidR="00E66B27" w:rsidRPr="009361DC" w:rsidRDefault="00E66B27" w:rsidP="00E66B27">
      <w:pPr>
        <w:pStyle w:val="ListParagraph"/>
        <w:rPr>
          <w:rFonts w:asciiTheme="majorBidi" w:hAnsiTheme="majorBidi" w:cstheme="majorBidi"/>
          <w:sz w:val="28"/>
          <w:szCs w:val="28"/>
          <w:lang w:bidi="ar-JO"/>
        </w:rPr>
      </w:pPr>
    </w:p>
    <w:p w14:paraId="0538738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lastRenderedPageBreak/>
        <w:t xml:space="preserve">External oblique muscle and aponeurosis give rise to all of the following except </w:t>
      </w:r>
    </w:p>
    <w:p w14:paraId="61B445CD" w14:textId="77777777" w:rsidR="00E66B27" w:rsidRPr="009361DC" w:rsidRDefault="00E66B27" w:rsidP="00E66B27">
      <w:pPr>
        <w:pStyle w:val="ListParagraph"/>
        <w:numPr>
          <w:ilvl w:val="1"/>
          <w:numId w:val="351"/>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conjoint tendon .. </w:t>
      </w:r>
    </w:p>
    <w:p w14:paraId="5BE6A1D0"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lacunar .. </w:t>
      </w:r>
    </w:p>
    <w:p w14:paraId="39DA8852"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external spermatic fascia .. </w:t>
      </w:r>
    </w:p>
    <w:p w14:paraId="0FAC90E0" w14:textId="77777777" w:rsidR="00E66B27" w:rsidRPr="009361DC" w:rsidRDefault="00E66B27" w:rsidP="00E66B27">
      <w:pPr>
        <w:pStyle w:val="ListParagraph"/>
        <w:numPr>
          <w:ilvl w:val="1"/>
          <w:numId w:val="351"/>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inguinal ligament</w:t>
      </w:r>
    </w:p>
    <w:p w14:paraId="6A3EA81B" w14:textId="77777777" w:rsidR="00E66B27" w:rsidRPr="009361DC" w:rsidRDefault="00E66B27" w:rsidP="00E66B27">
      <w:pPr>
        <w:pStyle w:val="ListParagraph"/>
        <w:ind w:left="1440"/>
        <w:rPr>
          <w:rFonts w:asciiTheme="majorBidi" w:hAnsiTheme="majorBidi" w:cstheme="majorBidi"/>
          <w:sz w:val="28"/>
          <w:szCs w:val="28"/>
          <w:lang w:bidi="ar-JO"/>
        </w:rPr>
      </w:pPr>
    </w:p>
    <w:p w14:paraId="00C3FFA2" w14:textId="77777777" w:rsidR="00E66B27" w:rsidRPr="009361DC" w:rsidRDefault="00E66B27" w:rsidP="00E66B27">
      <w:pPr>
        <w:pStyle w:val="ListParagraph"/>
        <w:ind w:left="1440"/>
        <w:rPr>
          <w:rFonts w:asciiTheme="majorBidi" w:hAnsiTheme="majorBidi" w:cstheme="majorBidi"/>
          <w:sz w:val="28"/>
          <w:szCs w:val="28"/>
          <w:lang w:bidi="ar-JO"/>
        </w:rPr>
      </w:pPr>
    </w:p>
    <w:p w14:paraId="7A32ABEF"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All are complications of massive bl transfusion except: </w:t>
      </w:r>
    </w:p>
    <w:p w14:paraId="04FAF7F9" w14:textId="77777777" w:rsidR="00E66B27" w:rsidRPr="009361DC" w:rsidRDefault="00E66B27" w:rsidP="00E66B27">
      <w:pPr>
        <w:pStyle w:val="ListParagraph"/>
        <w:numPr>
          <w:ilvl w:val="0"/>
          <w:numId w:val="384"/>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 xml:space="preserve">Hypercalcemia </w:t>
      </w:r>
    </w:p>
    <w:p w14:paraId="2B07CC1F" w14:textId="77777777" w:rsidR="00E66B27" w:rsidRPr="009361DC" w:rsidRDefault="00E66B27" w:rsidP="00E66B27">
      <w:pPr>
        <w:pStyle w:val="ListParagraph"/>
        <w:numPr>
          <w:ilvl w:val="0"/>
          <w:numId w:val="38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Hyperkalemia </w:t>
      </w:r>
    </w:p>
    <w:p w14:paraId="652E91BC" w14:textId="77777777" w:rsidR="00E66B27" w:rsidRPr="009361DC" w:rsidRDefault="00E66B27" w:rsidP="00E66B27">
      <w:pPr>
        <w:pStyle w:val="ListParagraph"/>
        <w:numPr>
          <w:ilvl w:val="0"/>
          <w:numId w:val="38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Hypothermia </w:t>
      </w:r>
    </w:p>
    <w:p w14:paraId="4699B648" w14:textId="77777777" w:rsidR="00E66B27" w:rsidRPr="009361DC" w:rsidRDefault="00E66B27" w:rsidP="00E66B27">
      <w:pPr>
        <w:pStyle w:val="ListParagraph"/>
        <w:numPr>
          <w:ilvl w:val="0"/>
          <w:numId w:val="384"/>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Citrate toxicity</w:t>
      </w:r>
    </w:p>
    <w:p w14:paraId="11F2D1F5" w14:textId="77777777" w:rsidR="00E66B27" w:rsidRPr="009361DC" w:rsidRDefault="00E66B27" w:rsidP="00E66B27">
      <w:pPr>
        <w:pStyle w:val="ListParagraph"/>
        <w:rPr>
          <w:rFonts w:asciiTheme="majorBidi" w:hAnsiTheme="majorBidi" w:cstheme="majorBidi"/>
          <w:sz w:val="28"/>
          <w:szCs w:val="28"/>
          <w:lang w:bidi="ar-JO"/>
        </w:rPr>
      </w:pPr>
    </w:p>
    <w:p w14:paraId="2B6D69C4"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All are causes of intestinal obstruction in children except :</w:t>
      </w:r>
    </w:p>
    <w:p w14:paraId="1F7F3BCD" w14:textId="77777777" w:rsidR="00E66B27" w:rsidRPr="009361DC" w:rsidRDefault="00E66B27" w:rsidP="00E66B27">
      <w:pPr>
        <w:pStyle w:val="ListParagraph"/>
        <w:numPr>
          <w:ilvl w:val="0"/>
          <w:numId w:val="385"/>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Gastroschisis</w:t>
      </w:r>
    </w:p>
    <w:p w14:paraId="6F25F8C4" w14:textId="77777777" w:rsidR="00E66B27" w:rsidRPr="009361DC" w:rsidRDefault="00E66B27" w:rsidP="00E66B27">
      <w:pPr>
        <w:pStyle w:val="ListParagraph"/>
        <w:numPr>
          <w:ilvl w:val="0"/>
          <w:numId w:val="38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meconium ileus </w:t>
      </w:r>
    </w:p>
    <w:p w14:paraId="1EC57A7B" w14:textId="77777777" w:rsidR="00E66B27" w:rsidRDefault="00E66B27" w:rsidP="00E66B27">
      <w:pPr>
        <w:pStyle w:val="ListParagraph"/>
        <w:numPr>
          <w:ilvl w:val="0"/>
          <w:numId w:val="385"/>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Anal malformation without fistula</w:t>
      </w:r>
    </w:p>
    <w:p w14:paraId="18F87D27" w14:textId="77777777" w:rsidR="00E66B27" w:rsidRPr="009361DC" w:rsidRDefault="00E66B27" w:rsidP="00E66B27">
      <w:pPr>
        <w:pStyle w:val="ListParagraph"/>
        <w:numPr>
          <w:ilvl w:val="0"/>
          <w:numId w:val="385"/>
        </w:numPr>
        <w:spacing w:after="160" w:line="259" w:lineRule="auto"/>
        <w:rPr>
          <w:rFonts w:asciiTheme="majorBidi" w:hAnsiTheme="majorBidi" w:cstheme="majorBidi"/>
          <w:sz w:val="28"/>
          <w:szCs w:val="28"/>
          <w:lang w:bidi="ar-JO"/>
        </w:rPr>
      </w:pPr>
    </w:p>
    <w:p w14:paraId="0FE60B0D"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hirschsprung disease: wrong about it</w:t>
      </w:r>
    </w:p>
    <w:p w14:paraId="0742A8F3" w14:textId="77777777" w:rsidR="00E66B27" w:rsidRPr="009361DC" w:rsidRDefault="00E66B27" w:rsidP="00E66B27">
      <w:pPr>
        <w:pStyle w:val="ListParagraph"/>
        <w:numPr>
          <w:ilvl w:val="0"/>
          <w:numId w:val="38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Emptying of barium after 24 hours </w:t>
      </w:r>
    </w:p>
    <w:p w14:paraId="235820BC" w14:textId="77777777" w:rsidR="00E66B27" w:rsidRPr="009361DC" w:rsidRDefault="00E66B27" w:rsidP="00E66B27">
      <w:pPr>
        <w:pStyle w:val="ListParagraph"/>
        <w:numPr>
          <w:ilvl w:val="0"/>
          <w:numId w:val="386"/>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not occur in small intestine ???</w:t>
      </w:r>
    </w:p>
    <w:p w14:paraId="06EC9774" w14:textId="77777777" w:rsidR="00E66B27" w:rsidRPr="009361DC" w:rsidRDefault="00E66B27" w:rsidP="00E66B27">
      <w:pPr>
        <w:pStyle w:val="ListParagraph"/>
        <w:numPr>
          <w:ilvl w:val="0"/>
          <w:numId w:val="38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Transition zone on barium enema </w:t>
      </w:r>
    </w:p>
    <w:p w14:paraId="3D7AF7BC" w14:textId="77777777" w:rsidR="00E66B27" w:rsidRPr="009361DC" w:rsidRDefault="00E66B27" w:rsidP="00E66B27">
      <w:pPr>
        <w:pStyle w:val="ListParagraph"/>
        <w:numPr>
          <w:ilvl w:val="0"/>
          <w:numId w:val="38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Proximal dilated part is ganglionic</w:t>
      </w:r>
    </w:p>
    <w:p w14:paraId="317EC2C9" w14:textId="77777777" w:rsidR="00E66B27" w:rsidRPr="009361DC" w:rsidRDefault="00E66B27" w:rsidP="00E66B27">
      <w:pPr>
        <w:pStyle w:val="ListParagraph"/>
        <w:numPr>
          <w:ilvl w:val="0"/>
          <w:numId w:val="386"/>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 xml:space="preserve">Septic colitis is a cause of death </w:t>
      </w:r>
    </w:p>
    <w:p w14:paraId="67036A8A" w14:textId="77777777" w:rsidR="00E66B27" w:rsidRPr="009361DC" w:rsidRDefault="00E66B27" w:rsidP="00E66B27">
      <w:pPr>
        <w:pStyle w:val="ListParagraph"/>
        <w:rPr>
          <w:rFonts w:asciiTheme="majorBidi" w:hAnsiTheme="majorBidi" w:cstheme="majorBidi"/>
          <w:sz w:val="28"/>
          <w:szCs w:val="28"/>
          <w:lang w:bidi="ar-JO"/>
        </w:rPr>
      </w:pPr>
    </w:p>
    <w:p w14:paraId="091B21F4" w14:textId="77777777" w:rsidR="00E66B27" w:rsidRPr="009361DC" w:rsidRDefault="00E66B27" w:rsidP="00E66B27">
      <w:pPr>
        <w:rPr>
          <w:rFonts w:asciiTheme="majorBidi" w:hAnsiTheme="majorBidi" w:cstheme="majorBidi"/>
          <w:b/>
          <w:bCs/>
          <w:sz w:val="28"/>
          <w:szCs w:val="28"/>
          <w:rtl/>
          <w:lang w:bidi="ar-JO"/>
        </w:rPr>
      </w:pPr>
      <w:r w:rsidRPr="009361DC">
        <w:rPr>
          <w:rFonts w:asciiTheme="majorBidi" w:hAnsiTheme="majorBidi" w:cstheme="majorBidi"/>
          <w:b/>
          <w:bCs/>
          <w:sz w:val="28"/>
          <w:szCs w:val="28"/>
          <w:lang w:bidi="ar-JO"/>
        </w:rPr>
        <w:t xml:space="preserve">** Old patient with dysphagia zencker diverticulum manegement next step </w:t>
      </w:r>
      <w:r w:rsidRPr="009361DC">
        <w:rPr>
          <w:rFonts w:asciiTheme="majorBidi" w:hAnsiTheme="majorBidi" w:cstheme="majorBidi"/>
          <w:b/>
          <w:bCs/>
          <w:sz w:val="28"/>
          <w:szCs w:val="28"/>
          <w:highlight w:val="yellow"/>
          <w:u w:val="single"/>
          <w:rtl/>
          <w:lang w:bidi="ar-JO"/>
        </w:rPr>
        <w:t>مكرر</w:t>
      </w:r>
    </w:p>
    <w:p w14:paraId="70F23DBE"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Blood drainage of lower rectum and upper anal canal by : </w:t>
      </w:r>
    </w:p>
    <w:p w14:paraId="18379365" w14:textId="77777777" w:rsidR="00E66B27" w:rsidRPr="009361DC" w:rsidRDefault="00E66B27" w:rsidP="00E66B27">
      <w:pPr>
        <w:pStyle w:val="ListParagraph"/>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middle rectal vein</w:t>
      </w:r>
    </w:p>
    <w:p w14:paraId="271E366D" w14:textId="77777777" w:rsidR="00E66B27" w:rsidRPr="009361DC" w:rsidRDefault="00E66B27" w:rsidP="00E66B27">
      <w:pPr>
        <w:pStyle w:val="ListParagraph"/>
        <w:rPr>
          <w:rFonts w:asciiTheme="majorBidi" w:hAnsiTheme="majorBidi" w:cstheme="majorBidi"/>
          <w:sz w:val="28"/>
          <w:szCs w:val="28"/>
          <w:lang w:bidi="ar-JO"/>
        </w:rPr>
      </w:pPr>
    </w:p>
    <w:p w14:paraId="4D1AB7EF" w14:textId="77777777" w:rsidR="00E66B27" w:rsidRPr="009361DC" w:rsidRDefault="00E66B27" w:rsidP="00E66B27">
      <w:pPr>
        <w:pStyle w:val="ListParagraph"/>
        <w:rPr>
          <w:rFonts w:asciiTheme="majorBidi" w:hAnsiTheme="majorBidi" w:cstheme="majorBidi"/>
          <w:b/>
          <w:bCs/>
          <w:sz w:val="28"/>
          <w:szCs w:val="28"/>
          <w:rtl/>
          <w:lang w:bidi="ar-JO"/>
        </w:rPr>
      </w:pPr>
      <w:r w:rsidRPr="009361DC">
        <w:rPr>
          <w:rFonts w:asciiTheme="majorBidi" w:hAnsiTheme="majorBidi" w:cstheme="majorBidi"/>
          <w:b/>
          <w:bCs/>
          <w:sz w:val="28"/>
          <w:szCs w:val="28"/>
          <w:lang w:bidi="ar-JO"/>
        </w:rPr>
        <w:t xml:space="preserve">** Patient presented to the ER with massive bleeding per rectum and in-stable vital signs what’s your management:  </w:t>
      </w:r>
      <w:r w:rsidRPr="009361DC">
        <w:rPr>
          <w:rFonts w:asciiTheme="majorBidi" w:hAnsiTheme="majorBidi" w:cstheme="majorBidi"/>
          <w:b/>
          <w:bCs/>
          <w:sz w:val="28"/>
          <w:szCs w:val="28"/>
          <w:highlight w:val="yellow"/>
          <w:u w:val="single"/>
          <w:rtl/>
          <w:lang w:bidi="ar-JO"/>
        </w:rPr>
        <w:t>مكرر</w:t>
      </w:r>
    </w:p>
    <w:p w14:paraId="150F187B" w14:textId="77777777" w:rsidR="00E66B27" w:rsidRPr="009361DC"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Resuscitations + fluid replacement + blood for cross match + nasogastric tube insertion..</w:t>
      </w:r>
    </w:p>
    <w:p w14:paraId="7F2AD330" w14:textId="77777777" w:rsidR="00E66B27" w:rsidRPr="009361DC" w:rsidRDefault="00E66B27" w:rsidP="00E66B27">
      <w:pPr>
        <w:pStyle w:val="ListParagraph"/>
        <w:rPr>
          <w:rFonts w:asciiTheme="majorBidi" w:hAnsiTheme="majorBidi" w:cstheme="majorBidi"/>
          <w:sz w:val="28"/>
          <w:szCs w:val="28"/>
          <w:rtl/>
          <w:lang w:bidi="ar-JO"/>
        </w:rPr>
      </w:pPr>
    </w:p>
    <w:p w14:paraId="28F4D498"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Wrong regarding sub mandibular gland : </w:t>
      </w:r>
    </w:p>
    <w:p w14:paraId="538CA44F" w14:textId="77777777" w:rsidR="00E66B27" w:rsidRDefault="00E66B27" w:rsidP="00E66B27">
      <w:pPr>
        <w:pStyle w:val="ListParagraph"/>
        <w:rPr>
          <w:rFonts w:asciiTheme="majorBidi" w:hAnsiTheme="majorBidi" w:cstheme="majorBidi"/>
          <w:color w:val="FF0000"/>
          <w:sz w:val="28"/>
          <w:szCs w:val="28"/>
          <w:rtl/>
          <w:lang w:bidi="ar-JO"/>
        </w:rPr>
      </w:pPr>
      <w:r w:rsidRPr="009361DC">
        <w:rPr>
          <w:rFonts w:asciiTheme="majorBidi" w:hAnsiTheme="majorBidi" w:cstheme="majorBidi"/>
          <w:color w:val="FF0000"/>
          <w:sz w:val="28"/>
          <w:szCs w:val="28"/>
          <w:lang w:bidi="ar-JO"/>
        </w:rPr>
        <w:t xml:space="preserve">injury to buccal nerve </w:t>
      </w:r>
    </w:p>
    <w:p w14:paraId="5588436A" w14:textId="77777777" w:rsidR="00E66B27" w:rsidRPr="009361DC" w:rsidRDefault="00E66B27" w:rsidP="00E66B27">
      <w:pPr>
        <w:pStyle w:val="ListParagraph"/>
        <w:rPr>
          <w:rFonts w:asciiTheme="majorBidi" w:hAnsiTheme="majorBidi" w:cstheme="majorBidi"/>
          <w:color w:val="FF0000"/>
          <w:sz w:val="28"/>
          <w:szCs w:val="28"/>
          <w:lang w:bidi="ar-JO"/>
        </w:rPr>
      </w:pPr>
    </w:p>
    <w:p w14:paraId="678F15BE"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skin graft  not For each of the following except </w:t>
      </w:r>
    </w:p>
    <w:p w14:paraId="77420ADD" w14:textId="77777777" w:rsidR="00E66B27" w:rsidRPr="009361DC" w:rsidRDefault="00E66B27" w:rsidP="00E66B27">
      <w:pPr>
        <w:pStyle w:val="ListParagraph"/>
        <w:numPr>
          <w:ilvl w:val="0"/>
          <w:numId w:val="388"/>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sc fat ?</w:t>
      </w:r>
    </w:p>
    <w:p w14:paraId="3BA7AF41" w14:textId="77777777" w:rsidR="00E66B27" w:rsidRPr="009361DC" w:rsidRDefault="00E66B27" w:rsidP="00E66B27">
      <w:pPr>
        <w:pStyle w:val="ListParagraph"/>
        <w:numPr>
          <w:ilvl w:val="0"/>
          <w:numId w:val="38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exposed vessels</w:t>
      </w:r>
    </w:p>
    <w:p w14:paraId="2AFB2AE7" w14:textId="77777777" w:rsidR="00E66B27" w:rsidRPr="009361DC" w:rsidRDefault="00E66B27" w:rsidP="00E66B27">
      <w:pPr>
        <w:pStyle w:val="ListParagraph"/>
        <w:numPr>
          <w:ilvl w:val="0"/>
          <w:numId w:val="388"/>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exposed muscle</w:t>
      </w:r>
    </w:p>
    <w:p w14:paraId="00A9B50A" w14:textId="77777777" w:rsidR="00E66B27" w:rsidRPr="009361DC" w:rsidRDefault="00E66B27" w:rsidP="00E66B27">
      <w:pPr>
        <w:pStyle w:val="ListParagraph"/>
        <w:rPr>
          <w:rFonts w:asciiTheme="majorBidi" w:hAnsiTheme="majorBidi" w:cstheme="majorBidi"/>
          <w:sz w:val="28"/>
          <w:szCs w:val="28"/>
          <w:lang w:bidi="ar-JO"/>
        </w:rPr>
      </w:pPr>
    </w:p>
    <w:p w14:paraId="0993014D" w14:textId="77777777" w:rsidR="00E66B27" w:rsidRPr="009361DC" w:rsidRDefault="00E66B27" w:rsidP="00E66B27">
      <w:pPr>
        <w:pStyle w:val="ListParagraph"/>
        <w:rPr>
          <w:rFonts w:asciiTheme="majorBidi" w:hAnsiTheme="majorBidi" w:cstheme="majorBidi"/>
          <w:sz w:val="28"/>
          <w:szCs w:val="28"/>
          <w:lang w:bidi="ar-JO"/>
        </w:rPr>
      </w:pPr>
    </w:p>
    <w:p w14:paraId="67A59115"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false about Hydatid disease ..</w:t>
      </w:r>
    </w:p>
    <w:p w14:paraId="55BBBB1E" w14:textId="77777777" w:rsidR="00E66B27" w:rsidRPr="009361DC" w:rsidRDefault="00E66B27" w:rsidP="00E66B27">
      <w:pPr>
        <w:pStyle w:val="ListParagraph"/>
        <w:numPr>
          <w:ilvl w:val="0"/>
          <w:numId w:val="38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Fecoral by egg</w:t>
      </w:r>
    </w:p>
    <w:p w14:paraId="1E064006" w14:textId="77777777" w:rsidR="00E66B27" w:rsidRPr="009361DC" w:rsidRDefault="00E66B27" w:rsidP="00E66B27">
      <w:pPr>
        <w:pStyle w:val="ListParagraph"/>
        <w:numPr>
          <w:ilvl w:val="0"/>
          <w:numId w:val="389"/>
        </w:numPr>
        <w:spacing w:after="160" w:line="259" w:lineRule="auto"/>
        <w:rPr>
          <w:rFonts w:asciiTheme="majorBidi" w:hAnsiTheme="majorBidi" w:cstheme="majorBidi"/>
          <w:color w:val="FF0000"/>
          <w:sz w:val="28"/>
          <w:szCs w:val="28"/>
          <w:lang w:bidi="ar-JO"/>
        </w:rPr>
      </w:pPr>
      <w:r w:rsidRPr="009361DC">
        <w:rPr>
          <w:rFonts w:asciiTheme="majorBidi" w:hAnsiTheme="majorBidi" w:cstheme="majorBidi"/>
          <w:color w:val="FF0000"/>
          <w:sz w:val="28"/>
          <w:szCs w:val="28"/>
          <w:lang w:bidi="ar-JO"/>
        </w:rPr>
        <w:t>hair loss</w:t>
      </w:r>
    </w:p>
    <w:p w14:paraId="70D2DCA6" w14:textId="77777777" w:rsidR="00E66B27" w:rsidRPr="009361DC" w:rsidRDefault="00E66B27" w:rsidP="00E66B27">
      <w:pPr>
        <w:pStyle w:val="ListParagraph"/>
        <w:numPr>
          <w:ilvl w:val="0"/>
          <w:numId w:val="389"/>
        </w:numPr>
        <w:spacing w:after="160" w:line="259" w:lineRule="auto"/>
        <w:rPr>
          <w:rFonts w:asciiTheme="majorBidi" w:hAnsiTheme="majorBidi" w:cstheme="majorBidi"/>
          <w:sz w:val="28"/>
          <w:szCs w:val="28"/>
          <w:lang w:bidi="ar-JO"/>
        </w:rPr>
      </w:pPr>
      <w:r w:rsidRPr="009361DC">
        <w:rPr>
          <w:rFonts w:asciiTheme="majorBidi" w:hAnsiTheme="majorBidi" w:cstheme="majorBidi"/>
          <w:sz w:val="28"/>
          <w:szCs w:val="28"/>
          <w:lang w:bidi="ar-JO"/>
        </w:rPr>
        <w:t>Burn sign ...</w:t>
      </w:r>
    </w:p>
    <w:p w14:paraId="6467CE87" w14:textId="77777777" w:rsidR="00E66B27" w:rsidRPr="009361DC" w:rsidRDefault="00E66B27" w:rsidP="00E66B27">
      <w:pPr>
        <w:pStyle w:val="ListParagraph"/>
        <w:numPr>
          <w:ilvl w:val="0"/>
          <w:numId w:val="351"/>
        </w:numPr>
        <w:spacing w:after="160" w:line="259" w:lineRule="auto"/>
        <w:rPr>
          <w:rFonts w:asciiTheme="majorBidi" w:hAnsiTheme="majorBidi" w:cstheme="majorBidi"/>
          <w:b/>
          <w:bCs/>
          <w:sz w:val="28"/>
          <w:szCs w:val="28"/>
          <w:lang w:bidi="ar-JO"/>
        </w:rPr>
      </w:pPr>
      <w:r w:rsidRPr="009361DC">
        <w:rPr>
          <w:rFonts w:asciiTheme="majorBidi" w:hAnsiTheme="majorBidi" w:cstheme="majorBidi"/>
          <w:b/>
          <w:bCs/>
          <w:sz w:val="28"/>
          <w:szCs w:val="28"/>
          <w:lang w:bidi="ar-JO"/>
        </w:rPr>
        <w:t xml:space="preserve">at OJ --&gt;bleeding tendency due to lost clots factors except : </w:t>
      </w:r>
    </w:p>
    <w:p w14:paraId="7D6B058E" w14:textId="77777777" w:rsidR="00E66B27" w:rsidRPr="00352B58" w:rsidRDefault="00E66B27" w:rsidP="00E66B27">
      <w:pPr>
        <w:pStyle w:val="ListParagraph"/>
        <w:rPr>
          <w:sz w:val="26"/>
          <w:szCs w:val="26"/>
          <w:lang w:bidi="ar-JO"/>
        </w:rPr>
      </w:pPr>
      <w:r w:rsidRPr="009361DC">
        <w:rPr>
          <w:rFonts w:asciiTheme="majorBidi" w:hAnsiTheme="majorBidi" w:cstheme="majorBidi"/>
          <w:sz w:val="28"/>
          <w:szCs w:val="28"/>
          <w:lang w:bidi="ar-JO"/>
        </w:rPr>
        <w:t>NO. 8 clot factor</w:t>
      </w:r>
    </w:p>
    <w:p w14:paraId="1A97525A"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1FA27E0B"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62623CE4"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02C3B951"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5756D647"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4AA94D87"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7138EE84"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541FAA2D"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1D1DD53E"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03F82E57"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6DB47089" w14:textId="77777777" w:rsidR="00E66B27" w:rsidRDefault="00E66B27" w:rsidP="005C4FA0">
      <w:pPr>
        <w:shd w:val="clear" w:color="auto" w:fill="FFFFFF"/>
        <w:spacing w:after="0" w:line="240" w:lineRule="auto"/>
        <w:jc w:val="center"/>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p>
    <w:p w14:paraId="58DFEA2B" w14:textId="77777777" w:rsidR="00916AC5" w:rsidRPr="00BE3077" w:rsidRDefault="00916AC5" w:rsidP="00916AC5">
      <w:pPr>
        <w:pStyle w:val="NoSpacing"/>
        <w:jc w:val="center"/>
        <w:rPr>
          <w:rFonts w:ascii="Baskerville Old Face" w:hAnsi="Baskerville Old Face"/>
          <w:b/>
          <w:bCs/>
          <w:color w:val="538135" w:themeColor="accent6" w:themeShade="BF"/>
          <w:sz w:val="48"/>
          <w:szCs w:val="48"/>
        </w:rPr>
      </w:pPr>
      <w:r w:rsidRPr="00BE3077">
        <w:rPr>
          <w:rFonts w:ascii="Baskerville Old Face" w:hAnsi="Baskerville Old Face"/>
          <w:b/>
          <w:bCs/>
          <w:color w:val="538135" w:themeColor="accent6" w:themeShade="BF"/>
          <w:sz w:val="48"/>
          <w:szCs w:val="48"/>
        </w:rPr>
        <w:lastRenderedPageBreak/>
        <w:t>Final surgery MCQ sixth year 2019</w:t>
      </w:r>
    </w:p>
    <w:p w14:paraId="21274BD0" w14:textId="77777777" w:rsidR="00916AC5" w:rsidRPr="00BE3077" w:rsidRDefault="00916AC5" w:rsidP="00BE3077">
      <w:pPr>
        <w:rPr>
          <w:rFonts w:ascii="Baskerville Old Face" w:hAnsi="Baskerville Old Face"/>
          <w:b/>
          <w:bCs/>
          <w:color w:val="538135" w:themeColor="accent6" w:themeShade="BF"/>
          <w:sz w:val="32"/>
          <w:szCs w:val="32"/>
        </w:rPr>
      </w:pPr>
      <w:r w:rsidRPr="00BE3077">
        <w:rPr>
          <w:rFonts w:ascii="Baskerville Old Face" w:hAnsi="Baskerville Old Face"/>
          <w:b/>
          <w:bCs/>
          <w:color w:val="538135" w:themeColor="accent6" w:themeShade="BF"/>
          <w:sz w:val="32"/>
          <w:szCs w:val="32"/>
        </w:rPr>
        <w:t>Head of department : Dr. nofal</w:t>
      </w:r>
    </w:p>
    <w:p w14:paraId="7B943C6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Patient with prolonged diarrhea, weight loss, aphthus ulcer , RLQ pain :</w:t>
      </w:r>
    </w:p>
    <w:p w14:paraId="00DD62EF"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Chrons disease</w:t>
      </w:r>
    </w:p>
    <w:p w14:paraId="48290A85"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Least complication with ulcerative colitis :</w:t>
      </w:r>
    </w:p>
    <w:p w14:paraId="698563C9"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Fistula formation</w:t>
      </w:r>
    </w:p>
    <w:p w14:paraId="3D5208A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35 yr .Frozen section “sent during surgery “ for breast mass which revealed hyperplastic fibroadenoma , what to do :</w:t>
      </w:r>
    </w:p>
    <w:p w14:paraId="0F2311CA"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wide excision with rim of normal tissue </w:t>
      </w:r>
    </w:p>
    <w:p w14:paraId="4F6E366B"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Patient Post thyrodectomy with euthyroid, not complication :</w:t>
      </w:r>
    </w:p>
    <w:p w14:paraId="522A7E03"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Thyrotoxicosis</w:t>
      </w:r>
    </w:p>
    <w:p w14:paraId="43311C7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Not risk factor of colorectal carcinoma :</w:t>
      </w:r>
    </w:p>
    <w:p w14:paraId="4E1D15B5"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Aspirin</w:t>
      </w:r>
    </w:p>
    <w:p w14:paraId="4CD6A7DB"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Thyroid tumor with Psamomma body and lymphatic metastasis :</w:t>
      </w:r>
    </w:p>
    <w:p w14:paraId="61F2540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Papillay carcinoma</w:t>
      </w:r>
    </w:p>
    <w:p w14:paraId="288D5CD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Not risk factor for gallbladder cancer :</w:t>
      </w:r>
    </w:p>
    <w:p w14:paraId="52307475"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I think hepatitis C</w:t>
      </w:r>
    </w:p>
    <w:p w14:paraId="27F0951B"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Most common cause of death in pelvic fracture :</w:t>
      </w:r>
    </w:p>
    <w:p w14:paraId="5394F62A"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Bleeding</w:t>
      </w:r>
    </w:p>
    <w:p w14:paraId="14B47C6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Case about roux en y complication First day HR 110 RR 22 BP 120/80 Second day RR 120 RR 25 Bb 120/80 (signs of pulmonary embolism) :</w:t>
      </w:r>
    </w:p>
    <w:p w14:paraId="6B165343"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Anastomosis Leak</w:t>
      </w:r>
    </w:p>
    <w:p w14:paraId="5285203C"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Most common arterial aneurism rupture in pregnancy :</w:t>
      </w:r>
    </w:p>
    <w:p w14:paraId="5832710B"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splenic artery</w:t>
      </w:r>
    </w:p>
    <w:p w14:paraId="22278545"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Rupture of esophagus most common site :</w:t>
      </w:r>
    </w:p>
    <w:p w14:paraId="61306C79"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Posterior mediastinum</w:t>
      </w:r>
    </w:p>
    <w:p w14:paraId="19BE57F1"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Treatment of zenker diverticulum: </w:t>
      </w:r>
    </w:p>
    <w:p w14:paraId="3640874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Diverticulectomy</w:t>
      </w:r>
    </w:p>
    <w:p w14:paraId="64936B23"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 myotomy</w:t>
      </w:r>
    </w:p>
    <w:p w14:paraId="0682199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In penetrating wound of the heart whats the most commonly affected :</w:t>
      </w:r>
    </w:p>
    <w:p w14:paraId="481BD98B"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Rt ventricle</w:t>
      </w:r>
    </w:p>
    <w:p w14:paraId="6F758BB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Wrong about salivary gland tumors : </w:t>
      </w:r>
    </w:p>
    <w:p w14:paraId="0B7E3D6F" w14:textId="77777777" w:rsid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80% of parotid pleomorphic adenomas occur in the deep lobe.</w:t>
      </w:r>
    </w:p>
    <w:p w14:paraId="539393AD" w14:textId="77777777" w:rsidR="0043023F" w:rsidRDefault="0043023F" w:rsidP="00916AC5">
      <w:pPr>
        <w:pStyle w:val="ListParagraph"/>
        <w:ind w:left="360"/>
        <w:rPr>
          <w:rFonts w:asciiTheme="majorBidi" w:hAnsiTheme="majorBidi" w:cstheme="majorBidi"/>
          <w:color w:val="FF0000"/>
          <w:sz w:val="28"/>
          <w:szCs w:val="28"/>
        </w:rPr>
      </w:pPr>
    </w:p>
    <w:p w14:paraId="5F952AEA" w14:textId="77777777" w:rsidR="0043023F" w:rsidRPr="00916AC5" w:rsidRDefault="0043023F" w:rsidP="00916AC5">
      <w:pPr>
        <w:pStyle w:val="ListParagraph"/>
        <w:ind w:left="360"/>
        <w:rPr>
          <w:rFonts w:asciiTheme="majorBidi" w:hAnsiTheme="majorBidi" w:cstheme="majorBidi"/>
          <w:color w:val="FF0000"/>
          <w:sz w:val="28"/>
          <w:szCs w:val="28"/>
        </w:rPr>
      </w:pPr>
    </w:p>
    <w:p w14:paraId="05077D4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 xml:space="preserve">19 years old pt come with gunshot in his umbilicus and systolic BP 70 with tense abdominal distention next step: </w:t>
      </w:r>
    </w:p>
    <w:p w14:paraId="0B5ED2BC"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Exploration laparotomy </w:t>
      </w:r>
    </w:p>
    <w:p w14:paraId="4FC72F0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Keep on IV fluid till BP 90/70 then operate </w:t>
      </w:r>
    </w:p>
    <w:p w14:paraId="2763998D"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FAST </w:t>
      </w:r>
    </w:p>
    <w:p w14:paraId="33067BAF"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DPL</w:t>
      </w:r>
    </w:p>
    <w:p w14:paraId="1AC3AAAA"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Patient on aspirin undergoing elective cholecystectomy what is the appropriate preoperative intervention:</w:t>
      </w:r>
    </w:p>
    <w:p w14:paraId="5F76F72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Stop aspirin for 7 days before surgery </w:t>
      </w:r>
    </w:p>
    <w:p w14:paraId="71F554C2"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Stop aspirin 2 days before surgery </w:t>
      </w:r>
    </w:p>
    <w:p w14:paraId="6BC1876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Obtain platelet count </w:t>
      </w:r>
    </w:p>
    <w:p w14:paraId="7A73FD56"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Obtain partial thromboplastin time</w:t>
      </w:r>
    </w:p>
    <w:p w14:paraId="4ECACFB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Patient with cholecystitis admitted to hospital and given IV antibiotic started to have tachypnea and palpitation and marked erythema around the canula Dx:</w:t>
      </w:r>
    </w:p>
    <w:p w14:paraId="55907D78"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Anaphylaxis</w:t>
      </w:r>
    </w:p>
    <w:p w14:paraId="232A4F72"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septic shock</w:t>
      </w:r>
    </w:p>
    <w:p w14:paraId="29367CA4"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Regarding burst abdomen : </w:t>
      </w:r>
    </w:p>
    <w:p w14:paraId="2A586A3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Pink serosanguinous fluid is usually the forerunner of this event. </w:t>
      </w:r>
    </w:p>
    <w:p w14:paraId="1CEF49C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Malnourished patients are at a particular risk </w:t>
      </w:r>
    </w:p>
    <w:p w14:paraId="22EEE91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tl/>
        </w:rPr>
        <w:t>مش عارف بده بقية الخيارات وكان بده الغلط واتوقع كانت</w:t>
      </w:r>
      <w:r w:rsidRPr="00916AC5">
        <w:rPr>
          <w:rFonts w:asciiTheme="majorBidi" w:hAnsiTheme="majorBidi" w:cstheme="majorBidi"/>
          <w:sz w:val="28"/>
          <w:szCs w:val="28"/>
        </w:rPr>
        <w:t xml:space="preserve"> </w:t>
      </w:r>
      <w:r w:rsidRPr="00916AC5">
        <w:rPr>
          <w:rFonts w:asciiTheme="majorBidi" w:hAnsiTheme="majorBidi" w:cstheme="majorBidi"/>
          <w:color w:val="FF0000"/>
          <w:sz w:val="28"/>
          <w:szCs w:val="28"/>
        </w:rPr>
        <w:t>conservative mx</w:t>
      </w:r>
    </w:p>
    <w:p w14:paraId="42709987"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In hypovoluemia whats wrong :</w:t>
      </w:r>
    </w:p>
    <w:p w14:paraId="74BEB42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increased peripheral vascular resistence  </w:t>
      </w:r>
    </w:p>
    <w:p w14:paraId="5311E30E"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increased pulmonary artery pressure </w:t>
      </w:r>
    </w:p>
    <w:p w14:paraId="7040746A"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 metabolic acidosis</w:t>
      </w:r>
    </w:p>
    <w:p w14:paraId="73BEE8A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In all of the following we do secondary closure except :</w:t>
      </w:r>
    </w:p>
    <w:p w14:paraId="7DF099C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explosive </w:t>
      </w:r>
    </w:p>
    <w:p w14:paraId="12491170"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crush </w:t>
      </w:r>
    </w:p>
    <w:p w14:paraId="182E9F93"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Early civillian trauma </w:t>
      </w:r>
    </w:p>
    <w:p w14:paraId="4FAC927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dog bite</w:t>
      </w:r>
    </w:p>
    <w:p w14:paraId="2A7C6ED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Not a feature of acute pancreatitis : </w:t>
      </w:r>
    </w:p>
    <w:p w14:paraId="02B53F7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Increase in hematocrit </w:t>
      </w:r>
    </w:p>
    <w:p w14:paraId="7E50A0C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Drop in hematocrit </w:t>
      </w:r>
    </w:p>
    <w:p w14:paraId="7633F4D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Calcification</w:t>
      </w:r>
    </w:p>
    <w:p w14:paraId="4245B0A8"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Hirschsprung disease true except :</w:t>
      </w:r>
    </w:p>
    <w:p w14:paraId="0696E5F1"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Decrease acetylecholinesterase</w:t>
      </w:r>
    </w:p>
    <w:p w14:paraId="65FFF7E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Medullary carcinoma hormone association :</w:t>
      </w:r>
    </w:p>
    <w:p w14:paraId="27D689A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Calcitonin</w:t>
      </w:r>
    </w:p>
    <w:p w14:paraId="6C6C7821"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For a patient with uncomplicated meconium ileus all of the following are true except:</w:t>
      </w:r>
    </w:p>
    <w:p w14:paraId="1849725E"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Urgent enterotmy </w:t>
      </w:r>
    </w:p>
    <w:p w14:paraId="54B534A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Iv rehydration with gastrographin enema </w:t>
      </w:r>
    </w:p>
    <w:p w14:paraId="46B290F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Mottling of meconium on AXR </w:t>
      </w:r>
    </w:p>
    <w:p w14:paraId="4B70FFF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Enterocolitis is a major complication</w:t>
      </w:r>
    </w:p>
    <w:p w14:paraId="4918A09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Women with RUQ pain on us thickening of the gallbladder wall and dilatation of CBD &gt;12 mm With cholelithiasis:</w:t>
      </w:r>
    </w:p>
    <w:p w14:paraId="50D49B7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 Admission, iv fluid, antibiotics, recommend ERCP.</w:t>
      </w:r>
    </w:p>
    <w:p w14:paraId="075DE8D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For a patient with necrotizing enterocolitis, indications of surgery: </w:t>
      </w:r>
    </w:p>
    <w:p w14:paraId="38B9950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Air in portal vein </w:t>
      </w:r>
    </w:p>
    <w:p w14:paraId="42973E7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Pneumatosis intestinalis </w:t>
      </w:r>
    </w:p>
    <w:p w14:paraId="3F43CD3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Bleeding per rectum </w:t>
      </w:r>
    </w:p>
    <w:p w14:paraId="2724B875"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Stagnant loop sign on repeated abdominal x rays </w:t>
      </w:r>
    </w:p>
    <w:p w14:paraId="46C5358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Thrombocytopenia</w:t>
      </w:r>
    </w:p>
    <w:p w14:paraId="16A41BEC"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Orchidopexy, true except :</w:t>
      </w:r>
    </w:p>
    <w:p w14:paraId="30CFDAF7" w14:textId="77777777" w:rsidR="00916AC5" w:rsidRPr="002D03F6" w:rsidRDefault="00916AC5" w:rsidP="00916AC5">
      <w:pPr>
        <w:pStyle w:val="ListParagraph"/>
        <w:ind w:left="360"/>
        <w:rPr>
          <w:rFonts w:asciiTheme="majorBidi" w:hAnsiTheme="majorBidi" w:cstheme="majorBidi"/>
          <w:color w:val="FF0000"/>
          <w:sz w:val="28"/>
          <w:szCs w:val="28"/>
        </w:rPr>
      </w:pPr>
      <w:r w:rsidRPr="002D03F6">
        <w:rPr>
          <w:rFonts w:asciiTheme="majorBidi" w:hAnsiTheme="majorBidi" w:cstheme="majorBidi"/>
          <w:color w:val="FF0000"/>
          <w:sz w:val="28"/>
          <w:szCs w:val="28"/>
        </w:rPr>
        <w:t xml:space="preserve">Decreases the risk of future malignancy </w:t>
      </w:r>
    </w:p>
    <w:p w14:paraId="3110125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Decrease the risk of violence to the testis </w:t>
      </w:r>
    </w:p>
    <w:p w14:paraId="509C80ED"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Decrease the risk of tortion </w:t>
      </w:r>
    </w:p>
    <w:p w14:paraId="1F0ADE77" w14:textId="77777777" w:rsidR="00916AC5" w:rsidRPr="0044318F" w:rsidRDefault="00916AC5" w:rsidP="00916AC5">
      <w:pPr>
        <w:pStyle w:val="ListParagraph"/>
        <w:ind w:left="360"/>
        <w:rPr>
          <w:rFonts w:asciiTheme="majorBidi" w:hAnsiTheme="majorBidi" w:cstheme="majorBidi"/>
          <w:color w:val="000000" w:themeColor="text1"/>
          <w:sz w:val="28"/>
          <w:szCs w:val="28"/>
        </w:rPr>
      </w:pPr>
      <w:r w:rsidRPr="0044318F">
        <w:rPr>
          <w:rFonts w:asciiTheme="majorBidi" w:hAnsiTheme="majorBidi" w:cstheme="majorBidi"/>
          <w:color w:val="000000" w:themeColor="text1"/>
          <w:sz w:val="28"/>
          <w:szCs w:val="28"/>
        </w:rPr>
        <w:t>Improves future fertility.</w:t>
      </w:r>
    </w:p>
    <w:p w14:paraId="7F0530F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About wilms (or abdominal masses) true except: </w:t>
      </w:r>
    </w:p>
    <w:p w14:paraId="0533E38D"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Always unilateral</w:t>
      </w:r>
    </w:p>
    <w:p w14:paraId="32AD42B5"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Regarding papillary carcinoma whats wrong :</w:t>
      </w:r>
    </w:p>
    <w:p w14:paraId="3BE4F33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tsh dependent </w:t>
      </w:r>
    </w:p>
    <w:p w14:paraId="5953808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can be focal or multifocal </w:t>
      </w:r>
    </w:p>
    <w:p w14:paraId="7376F5C3"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lymphatic spread </w:t>
      </w:r>
    </w:p>
    <w:p w14:paraId="35BF2C8E"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in elderly </w:t>
      </w:r>
    </w:p>
    <w:p w14:paraId="021D2107"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Most common type of polyp :</w:t>
      </w:r>
    </w:p>
    <w:p w14:paraId="3288AA1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adenoma </w:t>
      </w:r>
    </w:p>
    <w:p w14:paraId="3FF0FB36"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Peutz jegherz type of polyp : </w:t>
      </w:r>
    </w:p>
    <w:p w14:paraId="1AE21778"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hamartoma</w:t>
      </w:r>
    </w:p>
    <w:p w14:paraId="6EAB09B1"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Diagnosis of barret developed to adenocarcinoma and follow up its invasivness and thickness :</w:t>
      </w:r>
    </w:p>
    <w:p w14:paraId="329FC6D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Endoscopic and re do biobsy </w:t>
      </w:r>
    </w:p>
    <w:p w14:paraId="369CADA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Mri </w:t>
      </w:r>
    </w:p>
    <w:p w14:paraId="33BDCCCF"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Endoscopic US </w:t>
      </w:r>
    </w:p>
    <w:p w14:paraId="1366FA7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Esophagectomy </w:t>
      </w:r>
    </w:p>
    <w:p w14:paraId="70A28156"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CT double contrast</w:t>
      </w:r>
    </w:p>
    <w:p w14:paraId="2548BA9A"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Wrong regarding circumcision :</w:t>
      </w:r>
    </w:p>
    <w:p w14:paraId="722B713F"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foreskin ballooning during micturation</w:t>
      </w:r>
    </w:p>
    <w:p w14:paraId="07A46CC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Duodenal ulcer has been associated with the following except: </w:t>
      </w:r>
    </w:p>
    <w:p w14:paraId="49EE07E7"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A-Hyper parathyriodism </w:t>
      </w:r>
    </w:p>
    <w:p w14:paraId="4BB1FB3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B-Carcinoid syndrome</w:t>
      </w:r>
    </w:p>
    <w:p w14:paraId="05FE4B37"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C-Chronic obstructive pulmonary disease </w:t>
      </w:r>
    </w:p>
    <w:p w14:paraId="07982A3E"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D-Liver cirrhosis </w:t>
      </w:r>
    </w:p>
    <w:p w14:paraId="739934E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E-Gastrinoma</w:t>
      </w:r>
    </w:p>
    <w:p w14:paraId="578FA4D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All of the followings may show signs in or around umbilicus except: </w:t>
      </w:r>
    </w:p>
    <w:p w14:paraId="3CB2953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A-Acute hemorrhagic pancreatitis. </w:t>
      </w:r>
    </w:p>
    <w:p w14:paraId="2A12DD5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Portal hypertension. </w:t>
      </w:r>
    </w:p>
    <w:p w14:paraId="30C1DFDE"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Patent vitello intestinal duct. </w:t>
      </w:r>
    </w:p>
    <w:p w14:paraId="18B62742"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D-Gastro intestinal malignancy . </w:t>
      </w:r>
    </w:p>
    <w:p w14:paraId="1F0CE02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E- Chronic pancreatitis.</w:t>
      </w:r>
    </w:p>
    <w:p w14:paraId="4BFEFA9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Diarrhea is a feature associated with the following conditions except: </w:t>
      </w:r>
    </w:p>
    <w:p w14:paraId="0FE0AAA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A-Medullary carcinoma of thyroid </w:t>
      </w:r>
    </w:p>
    <w:p w14:paraId="38FFB82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color w:val="FF0000"/>
          <w:sz w:val="28"/>
          <w:szCs w:val="28"/>
        </w:rPr>
        <w:t>B-Insulinoma</w:t>
      </w:r>
      <w:r w:rsidRPr="00916AC5">
        <w:rPr>
          <w:rFonts w:asciiTheme="majorBidi" w:hAnsiTheme="majorBidi" w:cstheme="majorBidi"/>
          <w:sz w:val="28"/>
          <w:szCs w:val="28"/>
        </w:rPr>
        <w:t xml:space="preserve"> </w:t>
      </w:r>
    </w:p>
    <w:p w14:paraId="4548E186"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C-Gastrinoma </w:t>
      </w:r>
    </w:p>
    <w:p w14:paraId="1800A95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D-Carcinoid syndrome </w:t>
      </w:r>
    </w:p>
    <w:p w14:paraId="6C6D82B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E-V.I.Poma</w:t>
      </w:r>
    </w:p>
    <w:p w14:paraId="403D6A78"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blow out fracture of the orbit often presents with the following except: </w:t>
      </w:r>
    </w:p>
    <w:p w14:paraId="0F2A6752"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limitation of upward gaze in the affected orbit </w:t>
      </w:r>
    </w:p>
    <w:p w14:paraId="68CA7394"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B. limitation of lateral gaze in the affected orbit </w:t>
      </w:r>
    </w:p>
    <w:p w14:paraId="39C0D6D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infraobital anesthesia or hyperesthesia </w:t>
      </w:r>
    </w:p>
    <w:p w14:paraId="35FF13C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enophthalmos </w:t>
      </w:r>
    </w:p>
    <w:p w14:paraId="15A5B38D"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 diplopia</w:t>
      </w:r>
    </w:p>
    <w:p w14:paraId="10E5D2EF"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An 8- month old infant was brought by his mother for 3 cm strawberry hemangioma on the neck, she stated that the lesion appeared 3 weeks after birth and increased in size, the best management is: </w:t>
      </w:r>
    </w:p>
    <w:p w14:paraId="5BD9E2D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Systemic steroid therapy. </w:t>
      </w:r>
    </w:p>
    <w:p w14:paraId="50DFCE3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LASER </w:t>
      </w:r>
    </w:p>
    <w:p w14:paraId="34F6B660"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Surgical excision </w:t>
      </w:r>
    </w:p>
    <w:p w14:paraId="77BF42A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Ebmolization </w:t>
      </w:r>
    </w:p>
    <w:p w14:paraId="7F6D39AA"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E. Observation</w:t>
      </w:r>
    </w:p>
    <w:p w14:paraId="1C4A1ABB"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which of the following is the best indicator of smoke inhalation injury? </w:t>
      </w:r>
    </w:p>
    <w:p w14:paraId="61F04808" w14:textId="77777777" w:rsidR="00916AC5" w:rsidRPr="0043023F" w:rsidRDefault="00916AC5" w:rsidP="00916AC5">
      <w:pPr>
        <w:pStyle w:val="ListParagraph"/>
        <w:ind w:left="360"/>
        <w:rPr>
          <w:rFonts w:asciiTheme="majorBidi" w:hAnsiTheme="majorBidi" w:cstheme="majorBidi"/>
          <w:sz w:val="24"/>
          <w:szCs w:val="24"/>
        </w:rPr>
      </w:pPr>
      <w:r w:rsidRPr="0043023F">
        <w:rPr>
          <w:rFonts w:asciiTheme="majorBidi" w:hAnsiTheme="majorBidi" w:cstheme="majorBidi"/>
          <w:sz w:val="24"/>
          <w:szCs w:val="24"/>
        </w:rPr>
        <w:t xml:space="preserve">A.patient with 60% total body surface area burned as his clothes caught Fire . </w:t>
      </w:r>
    </w:p>
    <w:p w14:paraId="08DC298D" w14:textId="54939139" w:rsidR="00916AC5" w:rsidRPr="0043023F" w:rsidRDefault="00916AC5" w:rsidP="0043023F">
      <w:pPr>
        <w:pStyle w:val="ListParagraph"/>
        <w:ind w:left="360"/>
        <w:rPr>
          <w:rFonts w:asciiTheme="majorBidi" w:hAnsiTheme="majorBidi" w:cstheme="majorBidi"/>
          <w:sz w:val="24"/>
          <w:szCs w:val="24"/>
        </w:rPr>
      </w:pPr>
      <w:r w:rsidRPr="0043023F">
        <w:rPr>
          <w:rFonts w:asciiTheme="majorBidi" w:hAnsiTheme="majorBidi" w:cstheme="majorBidi"/>
          <w:sz w:val="24"/>
          <w:szCs w:val="24"/>
        </w:rPr>
        <w:t>B-.patient</w:t>
      </w:r>
      <w:r w:rsidR="0043023F" w:rsidRPr="0043023F">
        <w:rPr>
          <w:rFonts w:asciiTheme="majorBidi" w:hAnsiTheme="majorBidi" w:cstheme="majorBidi"/>
          <w:sz w:val="24"/>
          <w:szCs w:val="24"/>
        </w:rPr>
        <w:t xml:space="preserve"> involved with blast steam heat         </w:t>
      </w:r>
      <w:r w:rsidRPr="0043023F">
        <w:rPr>
          <w:rFonts w:asciiTheme="majorBidi" w:hAnsiTheme="majorBidi" w:cstheme="majorBidi"/>
          <w:sz w:val="24"/>
          <w:szCs w:val="24"/>
        </w:rPr>
        <w:t xml:space="preserve">C.patient with pulmonary embolus </w:t>
      </w:r>
    </w:p>
    <w:p w14:paraId="0132CA1D" w14:textId="77777777" w:rsidR="00916AC5" w:rsidRPr="0043023F" w:rsidRDefault="00916AC5" w:rsidP="00916AC5">
      <w:pPr>
        <w:pStyle w:val="ListParagraph"/>
        <w:ind w:left="360"/>
        <w:rPr>
          <w:rFonts w:asciiTheme="majorBidi" w:hAnsiTheme="majorBidi" w:cstheme="majorBidi"/>
          <w:color w:val="FF0000"/>
          <w:sz w:val="24"/>
          <w:szCs w:val="24"/>
        </w:rPr>
      </w:pPr>
      <w:r w:rsidRPr="0043023F">
        <w:rPr>
          <w:rFonts w:asciiTheme="majorBidi" w:hAnsiTheme="majorBidi" w:cstheme="majorBidi"/>
          <w:color w:val="FF0000"/>
          <w:sz w:val="24"/>
          <w:szCs w:val="24"/>
        </w:rPr>
        <w:t xml:space="preserve">D.patient burned with sooted nostrils and lips </w:t>
      </w:r>
    </w:p>
    <w:p w14:paraId="14805D61" w14:textId="77777777" w:rsidR="00916AC5" w:rsidRPr="0043023F" w:rsidRDefault="00916AC5" w:rsidP="00916AC5">
      <w:pPr>
        <w:pStyle w:val="ListParagraph"/>
        <w:ind w:left="360"/>
        <w:rPr>
          <w:rFonts w:asciiTheme="majorBidi" w:hAnsiTheme="majorBidi" w:cstheme="majorBidi"/>
          <w:sz w:val="24"/>
          <w:szCs w:val="24"/>
        </w:rPr>
      </w:pPr>
      <w:r w:rsidRPr="0043023F">
        <w:rPr>
          <w:rFonts w:asciiTheme="majorBidi" w:hAnsiTheme="majorBidi" w:cstheme="majorBidi"/>
          <w:sz w:val="24"/>
          <w:szCs w:val="24"/>
        </w:rPr>
        <w:t>E.patient found unconicious in a smoke filled room</w:t>
      </w:r>
    </w:p>
    <w:p w14:paraId="1B8B177A"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 xml:space="preserve">All the following statements are true of infant with Anterior abdominal wall defects except:- </w:t>
      </w:r>
    </w:p>
    <w:p w14:paraId="42105C0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It is associated with malrotation. </w:t>
      </w:r>
    </w:p>
    <w:p w14:paraId="08A668C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There is prolonged adynamic ileus following repair. </w:t>
      </w:r>
    </w:p>
    <w:p w14:paraId="730F0E68"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Staged procedure is performed by silo and delayed closure. </w:t>
      </w:r>
    </w:p>
    <w:p w14:paraId="23A8A3BE"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Myo-cutaneous mobilization flap as operative option. </w:t>
      </w:r>
    </w:p>
    <w:p w14:paraId="179E8286"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E- The gastroschisis has a sac that may ruptures during delivery. </w:t>
      </w:r>
    </w:p>
    <w:p w14:paraId="370201A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all the statements regarding the obstructed hernia in a child are true except: </w:t>
      </w:r>
    </w:p>
    <w:p w14:paraId="63056B1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A-Attempt reduction by using sedation and manipulative Taxis. </w:t>
      </w:r>
    </w:p>
    <w:p w14:paraId="61EAE10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Reduction should not be attempted pre operatively if strangulation is suspected. </w:t>
      </w:r>
    </w:p>
    <w:p w14:paraId="0AC854F7"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 Immediate surgical operation is the first choice of management.</w:t>
      </w:r>
    </w:p>
    <w:p w14:paraId="427045C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Delayed operation following successful reduction, </w:t>
      </w:r>
    </w:p>
    <w:p w14:paraId="68317FB0"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 Torsion of an undescended testis may mimic the obstructed hernia. </w:t>
      </w:r>
    </w:p>
    <w:p w14:paraId="4DFC7D1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Regarding rectal prolapse in children, all are true except: </w:t>
      </w:r>
    </w:p>
    <w:p w14:paraId="6A56F83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May be associated with sacral agnesis. </w:t>
      </w:r>
    </w:p>
    <w:p w14:paraId="257D96FF"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 May be the leading diagnosis for cystic fibrosis. </w:t>
      </w:r>
    </w:p>
    <w:p w14:paraId="5E168AE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C-Should be differentiated from prolapsing rectal polyps. </w:t>
      </w:r>
    </w:p>
    <w:p w14:paraId="21DAB634"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D-First choice of management is usually by Thiersch operation.</w:t>
      </w:r>
    </w:p>
    <w:p w14:paraId="5E8CA1E9"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E- Complicated by ulceration and rectal bleeding. </w:t>
      </w:r>
    </w:p>
    <w:p w14:paraId="542C4A4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 Regarding choledochal cyst, all the statements are true except:- </w:t>
      </w:r>
    </w:p>
    <w:p w14:paraId="42295496"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 Prenatal ultrasound can demonstrate choledochal cyst in utero. </w:t>
      </w:r>
    </w:p>
    <w:p w14:paraId="469EE871"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B- Kasi procedure is the treatment of choice for caroli's disease.</w:t>
      </w:r>
    </w:p>
    <w:p w14:paraId="59480ABF"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C- Excision with Roux-en-Y hepatico-jejunostomy. is part of management </w:t>
      </w:r>
    </w:p>
    <w:p w14:paraId="3BD1171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 Hepato-imino-diacetic acid (HIDA) is used to demonstrate The communication of the cyst. </w:t>
      </w:r>
    </w:p>
    <w:p w14:paraId="5F7038DA"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 Choledochal cyst carries a risk of malignant degeneration.</w:t>
      </w:r>
    </w:p>
    <w:p w14:paraId="6F41FF6D"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Regarding Meckel's diverticulum, which of the following statement is true:- </w:t>
      </w:r>
    </w:p>
    <w:p w14:paraId="51F0D894"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A-It is a false diverticulum. </w:t>
      </w:r>
    </w:p>
    <w:p w14:paraId="1FB199D5"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B-Resection of the incidental meckel's is indicated in all children. </w:t>
      </w:r>
    </w:p>
    <w:p w14:paraId="7B6741B7"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color w:val="FF0000"/>
          <w:sz w:val="28"/>
          <w:szCs w:val="28"/>
        </w:rPr>
        <w:t xml:space="preserve">C-Bleeding Meckel's can be diagnosed by Tc99, scan. </w:t>
      </w:r>
      <w:r w:rsidRPr="00916AC5">
        <w:rPr>
          <w:rFonts w:asciiTheme="majorBidi" w:hAnsiTheme="majorBidi" w:cstheme="majorBidi"/>
          <w:sz w:val="28"/>
          <w:szCs w:val="28"/>
        </w:rPr>
        <w:t xml:space="preserve"> </w:t>
      </w:r>
    </w:p>
    <w:p w14:paraId="4350F24E"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D-The diverticulum arises from the mesenteric side of the small bowel. </w:t>
      </w:r>
    </w:p>
    <w:p w14:paraId="136C78A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E-All Heterotopic tissue in the diverticulum is usually associated with massive bleeding</w:t>
      </w:r>
    </w:p>
    <w:p w14:paraId="435E2C4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Management of toxic megacolon  :</w:t>
      </w:r>
    </w:p>
    <w:p w14:paraId="0ED4CEA6"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proctocolectomy with ileostomy (not ileal pouch bcz its emergency)</w:t>
      </w:r>
    </w:p>
    <w:p w14:paraId="150874A6"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Cancer involving lower third of rectum cancer and anal canal treatment:</w:t>
      </w:r>
    </w:p>
    <w:p w14:paraId="006FBC94" w14:textId="7B64D974"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abdominal peritoneum resection </w:t>
      </w:r>
      <w:r w:rsidR="0043023F">
        <w:rPr>
          <w:rFonts w:asciiTheme="majorBidi" w:hAnsiTheme="majorBidi" w:cstheme="majorBidi"/>
          <w:color w:val="FF0000"/>
          <w:sz w:val="28"/>
          <w:szCs w:val="28"/>
        </w:rPr>
        <w:br/>
      </w:r>
    </w:p>
    <w:p w14:paraId="59A23D0D"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lastRenderedPageBreak/>
        <w:t>wrong about fistula :</w:t>
      </w:r>
    </w:p>
    <w:p w14:paraId="400CF9E9"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surgery for low and high</w:t>
      </w:r>
    </w:p>
    <w:p w14:paraId="4CDC2AF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diverticulosis occur in all of following except :</w:t>
      </w:r>
    </w:p>
    <w:p w14:paraId="356874CF"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rectum</w:t>
      </w:r>
    </w:p>
    <w:p w14:paraId="0355FC7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inverted "U" sign in :</w:t>
      </w:r>
    </w:p>
    <w:p w14:paraId="14C273B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sigmoid volvulus</w:t>
      </w:r>
    </w:p>
    <w:p w14:paraId="02DCEB5A"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fe she el jwab focal nodular hyperplasia not risk of liver malignancy bs nseet so2al</w:t>
      </w:r>
    </w:p>
    <w:p w14:paraId="703D88F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used in staging of esophgeal cancer :</w:t>
      </w:r>
    </w:p>
    <w:p w14:paraId="03BBC766"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endoscopic us ?</w:t>
      </w:r>
    </w:p>
    <w:p w14:paraId="55DD347F"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not a choice for preoperative investigation for someone has men 1 :</w:t>
      </w:r>
    </w:p>
    <w:p w14:paraId="2233DEEE"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 urin catecholamines</w:t>
      </w:r>
    </w:p>
    <w:p w14:paraId="3AFC0E6D"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fe so2al 3n dehydration with hypernatremic kan bdo wrong esh heek k2no el mohem el jawab el wrong .. urinary na &gt; 20 !!! </w:t>
      </w:r>
      <w:r w:rsidRPr="00BE3077">
        <w:rPr>
          <w:rFonts w:asciiTheme="majorBidi" w:hAnsiTheme="majorBidi" w:cstheme="majorBidi"/>
          <w:b/>
          <w:bCs/>
          <w:sz w:val="28"/>
          <w:szCs w:val="28"/>
          <w:rtl/>
        </w:rPr>
        <w:t>بكون اقل من 20</w:t>
      </w:r>
    </w:p>
    <w:p w14:paraId="72C24DC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female drank lye , what might she have after 1 week : </w:t>
      </w:r>
    </w:p>
    <w:p w14:paraId="232DBD02"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esophageal stricture</w:t>
      </w:r>
    </w:p>
    <w:p w14:paraId="2CB8ABC0"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wrong about Hereditary non polyposis colonorectal cancer :</w:t>
      </w:r>
    </w:p>
    <w:p w14:paraId="43A1BD2A"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autosomal recessive</w:t>
      </w:r>
    </w:p>
    <w:p w14:paraId="2EE2DAFC"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patient had accident , what is best indicator of urethral injury : </w:t>
      </w:r>
    </w:p>
    <w:p w14:paraId="4FF7D082"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high riding prostate</w:t>
      </w:r>
    </w:p>
    <w:p w14:paraId="7106F8B2"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Wrong about acalculus cholycystitis: </w:t>
      </w:r>
    </w:p>
    <w:p w14:paraId="337FACF7"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Conservative mangement</w:t>
      </w:r>
    </w:p>
    <w:p w14:paraId="441B5393"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Seen in icu pt High mortality</w:t>
      </w:r>
    </w:p>
    <w:p w14:paraId="6762120E"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Carcinoid tumor what is wrong : </w:t>
      </w:r>
    </w:p>
    <w:p w14:paraId="385B9341"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Type of neuroendocrine </w:t>
      </w:r>
    </w:p>
    <w:p w14:paraId="2C2CFB3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Secrete serotonin </w:t>
      </w:r>
    </w:p>
    <w:p w14:paraId="54AEDF5F"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If in base mx by hemiclectomy </w:t>
      </w:r>
    </w:p>
    <w:p w14:paraId="53BC30A7"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If in apex &gt;2 cm mx by appendectomy , </w:t>
      </w:r>
    </w:p>
    <w:p w14:paraId="75A35B25"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characteristic symptoms after spreading to the liver</w:t>
      </w:r>
    </w:p>
    <w:p w14:paraId="16EC8A89"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 xml:space="preserve">prevention of secondary brain insult after head trauma eshe heek k2no : </w:t>
      </w:r>
    </w:p>
    <w:p w14:paraId="0B8B796C"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 xml:space="preserve">Keep o2 above 80 </w:t>
      </w:r>
    </w:p>
    <w:p w14:paraId="00BDDAF0" w14:textId="77777777" w:rsidR="00916AC5" w:rsidRPr="00916AC5" w:rsidRDefault="00916AC5" w:rsidP="00916AC5">
      <w:pPr>
        <w:pStyle w:val="ListParagraph"/>
        <w:ind w:left="360"/>
        <w:rPr>
          <w:rFonts w:asciiTheme="majorBidi" w:hAnsiTheme="majorBidi" w:cstheme="majorBidi"/>
          <w:color w:val="FF0000"/>
          <w:sz w:val="28"/>
          <w:szCs w:val="28"/>
        </w:rPr>
      </w:pPr>
      <w:r w:rsidRPr="00916AC5">
        <w:rPr>
          <w:rFonts w:asciiTheme="majorBidi" w:hAnsiTheme="majorBidi" w:cstheme="majorBidi"/>
          <w:color w:val="FF0000"/>
          <w:sz w:val="28"/>
          <w:szCs w:val="28"/>
        </w:rPr>
        <w:t xml:space="preserve">Keep co2 above 45 </w:t>
      </w:r>
    </w:p>
    <w:p w14:paraId="0E84CD3B" w14:textId="77777777" w:rsidR="00916AC5" w:rsidRPr="00916AC5" w:rsidRDefault="00916AC5" w:rsidP="00916AC5">
      <w:pPr>
        <w:pStyle w:val="ListParagraph"/>
        <w:ind w:left="360"/>
        <w:rPr>
          <w:rFonts w:asciiTheme="majorBidi" w:hAnsiTheme="majorBidi" w:cstheme="majorBidi"/>
          <w:sz w:val="28"/>
          <w:szCs w:val="28"/>
        </w:rPr>
      </w:pPr>
      <w:r w:rsidRPr="00916AC5">
        <w:rPr>
          <w:rFonts w:asciiTheme="majorBidi" w:hAnsiTheme="majorBidi" w:cstheme="majorBidi"/>
          <w:sz w:val="28"/>
          <w:szCs w:val="28"/>
        </w:rPr>
        <w:t>Avoid hyperglycemic food</w:t>
      </w:r>
    </w:p>
    <w:p w14:paraId="17C21213" w14:textId="77777777" w:rsidR="00916AC5" w:rsidRPr="00BE3077" w:rsidRDefault="00916AC5" w:rsidP="00916AC5">
      <w:pPr>
        <w:pStyle w:val="ListParagraph"/>
        <w:numPr>
          <w:ilvl w:val="0"/>
          <w:numId w:val="390"/>
        </w:numPr>
        <w:spacing w:after="200" w:line="276" w:lineRule="auto"/>
        <w:rPr>
          <w:rFonts w:asciiTheme="majorBidi" w:hAnsiTheme="majorBidi" w:cstheme="majorBidi"/>
          <w:b/>
          <w:bCs/>
          <w:sz w:val="28"/>
          <w:szCs w:val="28"/>
        </w:rPr>
      </w:pPr>
      <w:r w:rsidRPr="00BE3077">
        <w:rPr>
          <w:rFonts w:asciiTheme="majorBidi" w:hAnsiTheme="majorBidi" w:cstheme="majorBidi"/>
          <w:b/>
          <w:bCs/>
          <w:sz w:val="28"/>
          <w:szCs w:val="28"/>
        </w:rPr>
        <w:t>Wrong about paget disease :</w:t>
      </w:r>
    </w:p>
    <w:p w14:paraId="7821B60E" w14:textId="144E81A0" w:rsidR="00916AC5" w:rsidRPr="00BE3077" w:rsidRDefault="00916AC5" w:rsidP="00BE3077">
      <w:pPr>
        <w:pStyle w:val="ListParagraph"/>
        <w:bidi/>
        <w:ind w:left="360"/>
        <w:rPr>
          <w:rFonts w:asciiTheme="majorBidi" w:hAnsiTheme="majorBidi" w:cstheme="majorBidi"/>
          <w:sz w:val="28"/>
          <w:szCs w:val="28"/>
        </w:rPr>
      </w:pPr>
      <w:r w:rsidRPr="00916AC5">
        <w:rPr>
          <w:rFonts w:asciiTheme="majorBidi" w:hAnsiTheme="majorBidi" w:cstheme="majorBidi"/>
          <w:sz w:val="28"/>
          <w:szCs w:val="28"/>
          <w:rtl/>
        </w:rPr>
        <w:t>بما انه د. نوفل اللي كاتب ال</w:t>
      </w:r>
      <w:r w:rsidRPr="00916AC5">
        <w:rPr>
          <w:rFonts w:asciiTheme="majorBidi" w:hAnsiTheme="majorBidi" w:cstheme="majorBidi"/>
          <w:sz w:val="28"/>
          <w:szCs w:val="28"/>
        </w:rPr>
        <w:t xml:space="preserve"> breast </w:t>
      </w:r>
      <w:r w:rsidRPr="00916AC5">
        <w:rPr>
          <w:rFonts w:asciiTheme="majorBidi" w:hAnsiTheme="majorBidi" w:cstheme="majorBidi"/>
          <w:sz w:val="28"/>
          <w:szCs w:val="28"/>
          <w:rtl/>
        </w:rPr>
        <w:t>ف عالاغلب هاي جوابها انه</w:t>
      </w:r>
      <w:r w:rsidRPr="00916AC5">
        <w:rPr>
          <w:rFonts w:asciiTheme="majorBidi" w:hAnsiTheme="majorBidi" w:cstheme="majorBidi"/>
          <w:sz w:val="28"/>
          <w:szCs w:val="28"/>
        </w:rPr>
        <w:t xml:space="preserve"> reflects the presence of under lining cancer in breast tissue (</w:t>
      </w:r>
      <w:r w:rsidRPr="00916AC5">
        <w:rPr>
          <w:rFonts w:asciiTheme="majorBidi" w:hAnsiTheme="majorBidi" w:cstheme="majorBidi"/>
          <w:sz w:val="28"/>
          <w:szCs w:val="28"/>
          <w:rtl/>
        </w:rPr>
        <w:t>بده الغلط) لانه من ايام رابعة وهو يحكي انه</w:t>
      </w:r>
      <w:r w:rsidRPr="00916AC5">
        <w:rPr>
          <w:rFonts w:asciiTheme="majorBidi" w:hAnsiTheme="majorBidi" w:cstheme="majorBidi"/>
          <w:sz w:val="28"/>
          <w:szCs w:val="28"/>
        </w:rPr>
        <w:t xml:space="preserve"> Paget's </w:t>
      </w:r>
      <w:r w:rsidRPr="00916AC5">
        <w:rPr>
          <w:rFonts w:asciiTheme="majorBidi" w:hAnsiTheme="majorBidi" w:cstheme="majorBidi"/>
          <w:sz w:val="28"/>
          <w:szCs w:val="28"/>
          <w:rtl/>
        </w:rPr>
        <w:t>مش</w:t>
      </w:r>
      <w:r w:rsidRPr="00916AC5">
        <w:rPr>
          <w:rFonts w:asciiTheme="majorBidi" w:hAnsiTheme="majorBidi" w:cstheme="majorBidi"/>
          <w:sz w:val="28"/>
          <w:szCs w:val="28"/>
        </w:rPr>
        <w:t xml:space="preserve"> invasion </w:t>
      </w:r>
      <w:r w:rsidRPr="00916AC5">
        <w:rPr>
          <w:rFonts w:asciiTheme="majorBidi" w:hAnsiTheme="majorBidi" w:cstheme="majorBidi"/>
          <w:sz w:val="28"/>
          <w:szCs w:val="28"/>
          <w:rtl/>
        </w:rPr>
        <w:t>من كانسر جوا البريست بس بكون في</w:t>
      </w:r>
      <w:r w:rsidRPr="00916AC5">
        <w:rPr>
          <w:rFonts w:asciiTheme="majorBidi" w:hAnsiTheme="majorBidi" w:cstheme="majorBidi"/>
          <w:sz w:val="28"/>
          <w:szCs w:val="28"/>
        </w:rPr>
        <w:t xml:space="preserve"> increased risk of malignancy on the affected side</w:t>
      </w:r>
    </w:p>
    <w:p w14:paraId="21406E64" w14:textId="0D0446ED" w:rsidR="005C4FA0" w:rsidRPr="00484E27" w:rsidRDefault="005C4FA0" w:rsidP="005C4FA0">
      <w:pPr>
        <w:shd w:val="clear" w:color="auto" w:fill="FFFFFF"/>
        <w:spacing w:after="0" w:line="240" w:lineRule="auto"/>
        <w:jc w:val="center"/>
        <w:rPr>
          <w:rFonts w:ascii="Algerian" w:eastAsia="Times New Roman" w:hAnsi="Algerian" w:cs="Helvetica"/>
          <w:b/>
          <w:color w:val="FFC000" w:themeColor="accent4"/>
          <w:sz w:val="52"/>
          <w:szCs w:val="52"/>
          <w:rtl/>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pPr>
      <w:r w:rsidRPr="00484E27">
        <w:rPr>
          <w:rFonts w:ascii="Algerian" w:hAnsi="Algerian"/>
          <w:b/>
          <w:bCs/>
          <w:color w:val="FFC000" w:themeColor="accent4"/>
          <w:sz w:val="52"/>
          <w:szCs w:val="52"/>
          <w:u w:val="single"/>
          <w:lang w:bidi="ar-JO"/>
          <w14:glow w14:rad="63500">
            <w14:schemeClr w14:val="accent4">
              <w14:alpha w14:val="60000"/>
              <w14:satMod w14:val="175000"/>
            </w14:schemeClr>
          </w14:glow>
          <w14:shadow w14:blurRad="63500" w14:dist="50800" w14:dir="18900000" w14:sx="0" w14:sy="0" w14:kx="0" w14:ky="0" w14:algn="none">
            <w14:srgbClr w14:val="000000">
              <w14:alpha w14:val="50000"/>
            </w14:srgbClr>
          </w14:shadow>
          <w14:textOutline w14:w="9525" w14:cap="flat" w14:cmpd="sng" w14:algn="ctr">
            <w14:solidFill>
              <w14:srgbClr w14:val="FFFF00"/>
            </w14:solidFill>
            <w14:prstDash w14:val="solid"/>
            <w14:round/>
          </w14:textOutline>
          <w14:props3d w14:extrusionH="57150" w14:contourW="0" w14:prstMaterial="softEdge">
            <w14:bevelT w14:w="25400" w14:h="38100" w14:prst="circle"/>
          </w14:props3d>
        </w:rPr>
        <w:lastRenderedPageBreak/>
        <w:t>Final Exam 2018 (Wateen)</w:t>
      </w:r>
    </w:p>
    <w:p w14:paraId="3FD7A62E" w14:textId="77777777" w:rsidR="005C4FA0" w:rsidRDefault="005C4FA0" w:rsidP="005C4FA0">
      <w:pPr>
        <w:shd w:val="clear" w:color="auto" w:fill="FFFFFF"/>
        <w:spacing w:after="0" w:line="240" w:lineRule="auto"/>
        <w:rPr>
          <w:rFonts w:ascii="inherit" w:eastAsia="Times New Roman" w:hAnsi="inherit" w:cs="Helvetica"/>
          <w:color w:val="1D2129"/>
          <w:sz w:val="29"/>
          <w:szCs w:val="29"/>
          <w:rtl/>
        </w:rPr>
      </w:pPr>
    </w:p>
    <w:p w14:paraId="4F0F00D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inherit" w:eastAsia="Times New Roman" w:hAnsi="inherit" w:cs="Helvetica"/>
          <w:b/>
          <w:bCs/>
          <w:color w:val="1D2129"/>
          <w:sz w:val="29"/>
          <w:szCs w:val="29"/>
        </w:rPr>
        <w:t xml:space="preserve">1- most </w:t>
      </w:r>
      <w:r w:rsidRPr="00484E27">
        <w:rPr>
          <w:rFonts w:asciiTheme="majorBidi" w:eastAsia="Times New Roman" w:hAnsiTheme="majorBidi" w:cstheme="majorBidi"/>
          <w:b/>
          <w:bCs/>
          <w:color w:val="1D2129"/>
          <w:sz w:val="28"/>
          <w:szCs w:val="28"/>
        </w:rPr>
        <w:t xml:space="preserve">common complication of PU: </w:t>
      </w:r>
    </w:p>
    <w:p w14:paraId="0DA0E313"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bleeding</w:t>
      </w:r>
    </w:p>
    <w:p w14:paraId="7033F9A3"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2-most common extranodal involvement of non hodgkin :</w:t>
      </w:r>
    </w:p>
    <w:p w14:paraId="14FCC2BA"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9574EE">
        <w:rPr>
          <w:rFonts w:asciiTheme="majorBidi" w:eastAsia="Times New Roman" w:hAnsiTheme="majorBidi" w:cstheme="majorBidi"/>
          <w:color w:val="1D2129"/>
          <w:sz w:val="28"/>
          <w:szCs w:val="28"/>
        </w:rPr>
        <w:t xml:space="preserve"> </w:t>
      </w:r>
      <w:r w:rsidRPr="00484E27">
        <w:rPr>
          <w:rFonts w:asciiTheme="majorBidi" w:eastAsia="Times New Roman" w:hAnsiTheme="majorBidi" w:cstheme="majorBidi"/>
          <w:color w:val="FF0000"/>
          <w:sz w:val="28"/>
          <w:szCs w:val="28"/>
        </w:rPr>
        <w:t>stomach</w:t>
      </w:r>
    </w:p>
    <w:p w14:paraId="3FC70B40"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 most common site of adenocarcinoma of small intestine: </w:t>
      </w:r>
    </w:p>
    <w:p w14:paraId="52075A22"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duodenum </w:t>
      </w:r>
    </w:p>
    <w:p w14:paraId="7F19B9EB"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4- wrong regarding diffuse type of gastric tumor :</w:t>
      </w:r>
    </w:p>
    <w:p w14:paraId="18FE57F9"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hemogenous spreading is the predominant.</w:t>
      </w:r>
    </w:p>
    <w:p w14:paraId="708198A3"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5- wrong regarding ranson criteria items: </w:t>
      </w:r>
    </w:p>
    <w:p w14:paraId="36C9935C"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amylase more than 1000 </w:t>
      </w:r>
    </w:p>
    <w:p w14:paraId="6E270AD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6- wrong regarding gastrinoma : </w:t>
      </w:r>
    </w:p>
    <w:p w14:paraId="6AD87CFA"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most common site is head of panrease and duedenum ?????!!</w:t>
      </w:r>
    </w:p>
    <w:p w14:paraId="0E3F61C2"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7- indication of barriatic surgery : </w:t>
      </w:r>
    </w:p>
    <w:p w14:paraId="30960859"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more than 40 BMI without comorbidity </w:t>
      </w:r>
    </w:p>
    <w:p w14:paraId="06CB1301"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8- carcinoid tumor wrong : </w:t>
      </w:r>
    </w:p>
    <w:p w14:paraId="37A4CA95"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always malignant ??!!!</w:t>
      </w:r>
    </w:p>
    <w:p w14:paraId="47FC78F7"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9- wrong regarding risk factors of gallstones: </w:t>
      </w:r>
    </w:p>
    <w:p w14:paraId="3BB97678"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right hemicolectomy</w:t>
      </w:r>
    </w:p>
    <w:p w14:paraId="5502B228"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10- wrong regarding obstructive jaundice : </w:t>
      </w:r>
    </w:p>
    <w:p w14:paraId="63799D31"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increase activity of kuppfer cell ??!!! (</w:t>
      </w:r>
      <w:r w:rsidRPr="00484E27">
        <w:rPr>
          <w:rFonts w:asciiTheme="majorBidi" w:eastAsia="Times New Roman" w:hAnsiTheme="majorBidi" w:cstheme="majorBidi"/>
          <w:color w:val="FF0000"/>
          <w:sz w:val="28"/>
          <w:szCs w:val="28"/>
          <w:rtl/>
        </w:rPr>
        <w:t>سؤال كان غريب عجيب و خياراته اعجب</w:t>
      </w:r>
      <w:r w:rsidRPr="00484E27">
        <w:rPr>
          <w:rFonts w:asciiTheme="majorBidi" w:eastAsia="Times New Roman" w:hAnsiTheme="majorBidi" w:cstheme="majorBidi"/>
          <w:color w:val="FF0000"/>
          <w:sz w:val="28"/>
          <w:szCs w:val="28"/>
        </w:rPr>
        <w:t xml:space="preserve"> )</w:t>
      </w:r>
    </w:p>
    <w:p w14:paraId="4B9059E2"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11- 60 year old female with epigastric pain and jaundice itching dark urine with minimal elevation of aminotransferase and 3 fold increase in Alkaline phosphatase, best intial investigation: </w:t>
      </w:r>
    </w:p>
    <w:p w14:paraId="7BD52151"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ultrasonography </w:t>
      </w:r>
    </w:p>
    <w:p w14:paraId="3A6C280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12- true regarding hemangioma of liver:</w:t>
      </w:r>
    </w:p>
    <w:p w14:paraId="62492581"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most common benign tumor of liver</w:t>
      </w:r>
    </w:p>
    <w:p w14:paraId="2B30BB34"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13- most common case associated with overwhilming sepsis after splenectomy : </w:t>
      </w:r>
    </w:p>
    <w:p w14:paraId="078A7E9B"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thalasemia (</w:t>
      </w:r>
      <w:r w:rsidRPr="00484E27">
        <w:rPr>
          <w:rFonts w:asciiTheme="majorBidi" w:eastAsia="Times New Roman" w:hAnsiTheme="majorBidi" w:cstheme="majorBidi"/>
          <w:color w:val="FF0000"/>
          <w:sz w:val="28"/>
          <w:szCs w:val="28"/>
          <w:rtl/>
        </w:rPr>
        <w:t>انفشخ المنطق بس هذا الجواب حسب الدكتور</w:t>
      </w:r>
      <w:r w:rsidRPr="00484E27">
        <w:rPr>
          <w:rFonts w:asciiTheme="majorBidi" w:eastAsia="Times New Roman" w:hAnsiTheme="majorBidi" w:cstheme="majorBidi"/>
          <w:color w:val="FF0000"/>
          <w:sz w:val="28"/>
          <w:szCs w:val="28"/>
        </w:rPr>
        <w:t>)</w:t>
      </w:r>
    </w:p>
    <w:p w14:paraId="6727A313"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14- most common congenital anomaly of spleen : </w:t>
      </w:r>
    </w:p>
    <w:p w14:paraId="76A7F487"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accessory spleen</w:t>
      </w:r>
    </w:p>
    <w:p w14:paraId="245CDD13"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15- Not disease of inguinoscrotal:</w:t>
      </w:r>
    </w:p>
    <w:p w14:paraId="1999E976"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Hydrocele of the Canal of Nuck (Female Hydrocele)</w:t>
      </w:r>
    </w:p>
    <w:p w14:paraId="409E1940"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16- true regarding Spiglian hernia :</w:t>
      </w:r>
    </w:p>
    <w:p w14:paraId="0C3B8DBC"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lateral to semilunaris line </w:t>
      </w:r>
    </w:p>
    <w:p w14:paraId="63B924D6"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17- wrong regarding strangulated hernia :</w:t>
      </w:r>
    </w:p>
    <w:p w14:paraId="50C700C8"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increase bowel sound</w:t>
      </w:r>
    </w:p>
    <w:p w14:paraId="7D75C6B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lastRenderedPageBreak/>
        <w:t xml:space="preserve">18- Volvolus doesn't occur at : </w:t>
      </w:r>
    </w:p>
    <w:p w14:paraId="2A55D81D"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ascending colon (retroperitoneal) </w:t>
      </w:r>
    </w:p>
    <w:p w14:paraId="3A50A4D5"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19- Clinical scenario of intestinal obstruction with bent inner tube sign at xray (dx: sigmoid volvulus ) what is the treatment : </w:t>
      </w:r>
    </w:p>
    <w:p w14:paraId="42D0401E"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sigmoidoscopy and decompression of sigmoid colon</w:t>
      </w:r>
    </w:p>
    <w:p w14:paraId="4A389657"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20- Wrong about splenic abcess :</w:t>
      </w:r>
    </w:p>
    <w:p w14:paraId="77EC6078"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DVT is risk factor</w:t>
      </w:r>
    </w:p>
    <w:p w14:paraId="423DC5C4"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21- 60 year old case with dx of intussusception what is the cause : </w:t>
      </w:r>
    </w:p>
    <w:p w14:paraId="56D8D8E0"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metastatic deposits??!!!</w:t>
      </w:r>
    </w:p>
    <w:p w14:paraId="5805000F"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22- scenario of intussciption (</w:t>
      </w:r>
      <w:r w:rsidRPr="00484E27">
        <w:rPr>
          <w:rFonts w:asciiTheme="majorBidi" w:eastAsia="Times New Roman" w:hAnsiTheme="majorBidi" w:cstheme="majorBidi"/>
          <w:b/>
          <w:bCs/>
          <w:color w:val="1D2129"/>
          <w:sz w:val="28"/>
          <w:szCs w:val="28"/>
          <w:rtl/>
        </w:rPr>
        <w:t>ناسي بالضبط السؤال بحذافيره</w:t>
      </w:r>
      <w:r w:rsidRPr="00484E27">
        <w:rPr>
          <w:rFonts w:asciiTheme="majorBidi" w:eastAsia="Times New Roman" w:hAnsiTheme="majorBidi" w:cstheme="majorBidi"/>
          <w:b/>
          <w:bCs/>
          <w:color w:val="1D2129"/>
          <w:sz w:val="28"/>
          <w:szCs w:val="28"/>
        </w:rPr>
        <w:t xml:space="preserve">) what is wrong regarding that : </w:t>
      </w:r>
    </w:p>
    <w:p w14:paraId="52E034DC"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hydrostatic reduction despite of shock (</w:t>
      </w:r>
      <w:r w:rsidRPr="00484E27">
        <w:rPr>
          <w:rFonts w:asciiTheme="majorBidi" w:eastAsia="Times New Roman" w:hAnsiTheme="majorBidi" w:cstheme="majorBidi"/>
          <w:color w:val="FF0000"/>
          <w:sz w:val="28"/>
          <w:szCs w:val="28"/>
          <w:rtl/>
        </w:rPr>
        <w:t>صلحوني شو الصيغة و شو كان السؤال و شو بده</w:t>
      </w:r>
      <w:r w:rsidRPr="00484E27">
        <w:rPr>
          <w:rFonts w:asciiTheme="majorBidi" w:eastAsia="Times New Roman" w:hAnsiTheme="majorBidi" w:cstheme="majorBidi"/>
          <w:color w:val="FF0000"/>
          <w:sz w:val="28"/>
          <w:szCs w:val="28"/>
        </w:rPr>
        <w:t xml:space="preserve"> )</w:t>
      </w:r>
    </w:p>
    <w:p w14:paraId="7E58CDF6"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23- most reliable sign of differentiation between indirect and direct : </w:t>
      </w:r>
    </w:p>
    <w:p w14:paraId="2FE241BE"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occlusive test ???!!!</w:t>
      </w:r>
    </w:p>
    <w:p w14:paraId="1600D4BE"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24- hematemesis following multiple episodes of vomiting with retching : </w:t>
      </w:r>
    </w:p>
    <w:p w14:paraId="38EE31C6"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Mallory wiess syndrome</w:t>
      </w:r>
    </w:p>
    <w:p w14:paraId="24F84DF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25- True regarding mesenteric ischemia : </w:t>
      </w:r>
    </w:p>
    <w:p w14:paraId="64D42983"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chronic ischemia is associated with postprandial abdominal pain</w:t>
      </w:r>
    </w:p>
    <w:p w14:paraId="3A49818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26- most common cause of mesenteric ischemia : </w:t>
      </w:r>
    </w:p>
    <w:p w14:paraId="30FBB479"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emboli ???!!!</w:t>
      </w:r>
    </w:p>
    <w:p w14:paraId="43474CE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27- wrong regarding complications of ulcerative colitis : </w:t>
      </w:r>
    </w:p>
    <w:p w14:paraId="215E8760"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fistulas</w:t>
      </w:r>
    </w:p>
    <w:p w14:paraId="427C2399"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28- not associated with increase malignancy :</w:t>
      </w:r>
    </w:p>
    <w:p w14:paraId="2F6E877D"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peutz-jeghers syndrome</w:t>
      </w:r>
    </w:p>
    <w:p w14:paraId="3E509742"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29- 1-cm asymptomatic stone management: </w:t>
      </w:r>
    </w:p>
    <w:p w14:paraId="34C79871"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only observation </w:t>
      </w:r>
    </w:p>
    <w:p w14:paraId="682FFC3E"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30- wrong regarding hereditary non-polyposis : </w:t>
      </w:r>
    </w:p>
    <w:p w14:paraId="13ECC485"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autosomal recessive </w:t>
      </w:r>
    </w:p>
    <w:p w14:paraId="7D3BEEA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31-not true regarding crohn's : </w:t>
      </w:r>
    </w:p>
    <w:p w14:paraId="7F3FF37A"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cause massive gi bleeding</w:t>
      </w:r>
    </w:p>
    <w:p w14:paraId="536C9C1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31- not true regarding colon function : </w:t>
      </w:r>
    </w:p>
    <w:p w14:paraId="08ADC3B4"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sodium is passively absorbed </w:t>
      </w:r>
    </w:p>
    <w:p w14:paraId="0D398897"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32- most likely pre cancerous lesion of following : </w:t>
      </w:r>
    </w:p>
    <w:p w14:paraId="7339C52C"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5 cm villous polyp (other choices were smaller polyps , and 5cm tubular polyp which is less precancerous than villous type)</w:t>
      </w:r>
    </w:p>
    <w:p w14:paraId="0A4E0B4B"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33- anorectal ring formed of :</w:t>
      </w:r>
    </w:p>
    <w:p w14:paraId="6F13FBB5"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deep part of external sphincter and puborectalis </w:t>
      </w:r>
    </w:p>
    <w:p w14:paraId="6CAC492F"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34- most common early complication of hemorrhoid : </w:t>
      </w:r>
    </w:p>
    <w:p w14:paraId="288088C9"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urine retention </w:t>
      </w:r>
    </w:p>
    <w:p w14:paraId="660C5278"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35- second step after occult blood positivity at screening of colorectal cancer :</w:t>
      </w:r>
    </w:p>
    <w:p w14:paraId="01C4C26E"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colonoscopy </w:t>
      </w:r>
    </w:p>
    <w:p w14:paraId="74639A99"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lastRenderedPageBreak/>
        <w:t xml:space="preserve">36- wrong regarding hemorrhoid : </w:t>
      </w:r>
    </w:p>
    <w:p w14:paraId="2C2ED8F8"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1st degree hemorrhoid can be easily diagnosed by inspection. ???!!!!</w:t>
      </w:r>
    </w:p>
    <w:p w14:paraId="1C46768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37-wrong regarding fistula in ano : </w:t>
      </w:r>
    </w:p>
    <w:p w14:paraId="563E5ACE"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10% of perianal abcesses are complicated to fistula in ano (the true is 50% ) </w:t>
      </w:r>
    </w:p>
    <w:p w14:paraId="312E8666"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38- wrong regarding late dumping : </w:t>
      </w:r>
    </w:p>
    <w:p w14:paraId="60E6D0AB"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due to hyperosmolar materials at small intestine</w:t>
      </w:r>
    </w:p>
    <w:p w14:paraId="11E01341"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39- most common late complication of colostomy : </w:t>
      </w:r>
    </w:p>
    <w:p w14:paraId="5C4F6400"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parastomal hernia ???!!!</w:t>
      </w:r>
    </w:p>
    <w:p w14:paraId="6CBC4776"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40- True regarding leiomyoma of esophagus : </w:t>
      </w:r>
    </w:p>
    <w:p w14:paraId="0E0E768D"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found at lower third of esophagus</w:t>
      </w:r>
    </w:p>
    <w:p w14:paraId="5BE6BC4A"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41- wrong regarding achalasia : </w:t>
      </w:r>
    </w:p>
    <w:p w14:paraId="3DD23E25"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intermittent dysphagia</w:t>
      </w:r>
    </w:p>
    <w:p w14:paraId="45A6F46C"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42- true regarding caudate lobe : ???!!!! </w:t>
      </w:r>
    </w:p>
    <w:p w14:paraId="30FBAB0D" w14:textId="77777777" w:rsidR="005C4FA0" w:rsidRPr="00484E27"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484E27">
        <w:rPr>
          <w:rFonts w:asciiTheme="majorBidi" w:eastAsia="Times New Roman" w:hAnsiTheme="majorBidi" w:cstheme="majorBidi"/>
          <w:color w:val="FF0000"/>
          <w:sz w:val="28"/>
          <w:szCs w:val="28"/>
        </w:rPr>
        <w:t xml:space="preserve">( choices : supplied only by right portal , supplied only by left portal , drain directly to inferior vena cava , right to inferior vena cava ,,,, ???? ) </w:t>
      </w:r>
    </w:p>
    <w:p w14:paraId="41DDE711"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43- most common presentation of benign small intestine tumor : </w:t>
      </w:r>
    </w:p>
    <w:p w14:paraId="78F64CBE"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incidental ???!!! (other choices : gi bleeding , small bowel obstruction , perforation , ..... ??? )</w:t>
      </w:r>
    </w:p>
    <w:p w14:paraId="1BEAFF80"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44- parasympathetic innervation of left side of colon by : </w:t>
      </w:r>
    </w:p>
    <w:p w14:paraId="21588953"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s2-s4</w:t>
      </w:r>
    </w:p>
    <w:p w14:paraId="5C98F4FD"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45- most common cause of perforation of esophagus : </w:t>
      </w:r>
    </w:p>
    <w:p w14:paraId="72FB84D2"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instrumentation </w:t>
      </w:r>
    </w:p>
    <w:p w14:paraId="3623503F"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46- can't be differentiated between biliary colic and acute cholecystitis by : </w:t>
      </w:r>
    </w:p>
    <w:p w14:paraId="03CA405B"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presence of nausea and vomiting</w:t>
      </w:r>
    </w:p>
    <w:p w14:paraId="011390C5"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47- Most common presentation of Meckel's diverticulum : </w:t>
      </w:r>
    </w:p>
    <w:p w14:paraId="66A58166"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Gi bleeding</w:t>
      </w:r>
    </w:p>
    <w:p w14:paraId="766209DB"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48- First management given for patient with lower gi bleeding :</w:t>
      </w:r>
    </w:p>
    <w:p w14:paraId="2A212021"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 Resuscitation</w:t>
      </w:r>
    </w:p>
    <w:p w14:paraId="53DA5858" w14:textId="77777777" w:rsidR="005C4FA0" w:rsidRPr="00484E27"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484E27">
        <w:rPr>
          <w:rFonts w:asciiTheme="majorBidi" w:eastAsia="Times New Roman" w:hAnsiTheme="majorBidi" w:cstheme="majorBidi"/>
          <w:b/>
          <w:bCs/>
          <w:color w:val="1D2129"/>
          <w:sz w:val="28"/>
          <w:szCs w:val="28"/>
        </w:rPr>
        <w:t xml:space="preserve">49- Why we prefer resection over the bypass in crohn's disease : </w:t>
      </w:r>
    </w:p>
    <w:p w14:paraId="7A7C174F"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because it decrease risk of malinancy ??!!</w:t>
      </w:r>
    </w:p>
    <w:p w14:paraId="05972EC2"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13E98219"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0030C6B6" w14:textId="77777777" w:rsidR="005C4FA0" w:rsidRPr="00A104AA" w:rsidRDefault="005C4FA0" w:rsidP="005C4FA0">
      <w:pPr>
        <w:shd w:val="clear" w:color="auto" w:fill="FFFFFF"/>
        <w:spacing w:after="0" w:line="240" w:lineRule="auto"/>
        <w:jc w:val="center"/>
        <w:rPr>
          <w:rFonts w:asciiTheme="majorBidi" w:eastAsia="Times New Roman" w:hAnsiTheme="majorBidi" w:cstheme="majorBidi"/>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04AA">
        <w:rPr>
          <w:rFonts w:asciiTheme="majorBidi" w:eastAsia="Times New Roman" w:hAnsiTheme="majorBidi" w:cstheme="majorBidi"/>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Thoracic surgery and traumatology &amp; IV F&amp;E :</w:t>
      </w:r>
    </w:p>
    <w:p w14:paraId="6A43EE7C"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br/>
        <w:t xml:space="preserve">1- indication of thoractomy in throacic trauma : </w:t>
      </w:r>
    </w:p>
    <w:p w14:paraId="4B20F7FE"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more than 200 cc blood obtained from chest tube every hour for 3 hours </w:t>
      </w:r>
    </w:p>
    <w:p w14:paraId="4AD6B78B"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2- Tension pneumothorax wrong thing about it : </w:t>
      </w:r>
    </w:p>
    <w:p w14:paraId="2A4C3B65"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we shoud do Chest xray before starting management</w:t>
      </w:r>
    </w:p>
    <w:p w14:paraId="498F5ABF"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9574EE">
        <w:rPr>
          <w:rFonts w:asciiTheme="majorBidi" w:eastAsia="Times New Roman" w:hAnsiTheme="majorBidi" w:cstheme="majorBidi"/>
          <w:color w:val="1D2129"/>
          <w:sz w:val="28"/>
          <w:szCs w:val="28"/>
        </w:rPr>
        <w:t xml:space="preserve"> </w:t>
      </w:r>
    </w:p>
    <w:p w14:paraId="1B992F0D"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lastRenderedPageBreak/>
        <w:t xml:space="preserve">3-hydatid cyst best treatment : </w:t>
      </w:r>
    </w:p>
    <w:p w14:paraId="5EAEBB25"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thoractomy and resection of cyst sparing lung parynchema </w:t>
      </w:r>
    </w:p>
    <w:p w14:paraId="704E67D6"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4- best treatment of embolism for lower limb:</w:t>
      </w:r>
    </w:p>
    <w:p w14:paraId="0AF25E14"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 embolectomy with anticoagulation</w:t>
      </w:r>
    </w:p>
    <w:p w14:paraId="0F0FD6F2"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5- wrong regarding items of advanced ..... : </w:t>
      </w:r>
    </w:p>
    <w:p w14:paraId="6DB5C5CC"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tertiary survey ????!!! (</w:t>
      </w:r>
      <w:r w:rsidRPr="00A104AA">
        <w:rPr>
          <w:rFonts w:asciiTheme="majorBidi" w:eastAsia="Times New Roman" w:hAnsiTheme="majorBidi" w:cstheme="majorBidi"/>
          <w:color w:val="FF0000"/>
          <w:sz w:val="28"/>
          <w:szCs w:val="28"/>
          <w:rtl/>
        </w:rPr>
        <w:t>مش متاكد ابدا منه</w:t>
      </w:r>
      <w:r w:rsidRPr="00A104AA">
        <w:rPr>
          <w:rFonts w:asciiTheme="majorBidi" w:eastAsia="Times New Roman" w:hAnsiTheme="majorBidi" w:cstheme="majorBidi"/>
          <w:color w:val="FF0000"/>
          <w:sz w:val="28"/>
          <w:szCs w:val="28"/>
        </w:rPr>
        <w:t xml:space="preserve"> )</w:t>
      </w:r>
    </w:p>
    <w:p w14:paraId="717212AD"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6- best initial diagnosis of spleenic injury : </w:t>
      </w:r>
    </w:p>
    <w:p w14:paraId="40436285"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CT scan ????!!!! (</w:t>
      </w:r>
      <w:r w:rsidRPr="00A104AA">
        <w:rPr>
          <w:rFonts w:asciiTheme="majorBidi" w:eastAsia="Times New Roman" w:hAnsiTheme="majorBidi" w:cstheme="majorBidi"/>
          <w:color w:val="FF0000"/>
          <w:sz w:val="28"/>
          <w:szCs w:val="28"/>
          <w:rtl/>
        </w:rPr>
        <w:t>شوكانت صيغته السؤال بالضبط ؟</w:t>
      </w:r>
      <w:r w:rsidRPr="00A104AA">
        <w:rPr>
          <w:rFonts w:asciiTheme="majorBidi" w:eastAsia="Times New Roman" w:hAnsiTheme="majorBidi" w:cstheme="majorBidi"/>
          <w:color w:val="FF0000"/>
          <w:sz w:val="28"/>
          <w:szCs w:val="28"/>
        </w:rPr>
        <w:t xml:space="preserve"> )</w:t>
      </w:r>
    </w:p>
    <w:p w14:paraId="742762E7"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7- most relaible sign for grade 4 : </w:t>
      </w:r>
    </w:p>
    <w:p w14:paraId="260A28E9"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defeciecy of sensorium ?!!</w:t>
      </w:r>
    </w:p>
    <w:p w14:paraId="6ED0492F"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8- blood lost at grade 3 :</w:t>
      </w:r>
    </w:p>
    <w:p w14:paraId="47948869"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1500-2000 L</w:t>
      </w:r>
    </w:p>
    <w:p w14:paraId="2841F332"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9- wrong regarding hypovolemia : </w:t>
      </w:r>
    </w:p>
    <w:p w14:paraId="051B90D8"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associated with high pulmonary occlussive pressure </w:t>
      </w:r>
    </w:p>
    <w:p w14:paraId="0D90737B"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10- cause of normal anion gap metabolic acidosis: </w:t>
      </w:r>
    </w:p>
    <w:p w14:paraId="79AAF452"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diarrhea </w:t>
      </w:r>
    </w:p>
    <w:p w14:paraId="2E6BE84C"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11- hypocalcemia clinical manifestation : </w:t>
      </w:r>
    </w:p>
    <w:p w14:paraId="7CBB84D8"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chovestic sign</w:t>
      </w:r>
    </w:p>
    <w:p w14:paraId="40E45F7C"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12- hypercalcemia cause ??? (</w:t>
      </w:r>
      <w:r w:rsidRPr="00A104AA">
        <w:rPr>
          <w:rFonts w:asciiTheme="majorBidi" w:eastAsia="Times New Roman" w:hAnsiTheme="majorBidi" w:cstheme="majorBidi"/>
          <w:b/>
          <w:bCs/>
          <w:color w:val="1D2129"/>
          <w:sz w:val="28"/>
          <w:szCs w:val="28"/>
          <w:rtl/>
        </w:rPr>
        <w:t>السؤال كثير مش واضح</w:t>
      </w:r>
      <w:r w:rsidRPr="00A104AA">
        <w:rPr>
          <w:rFonts w:asciiTheme="majorBidi" w:eastAsia="Times New Roman" w:hAnsiTheme="majorBidi" w:cstheme="majorBidi"/>
          <w:b/>
          <w:bCs/>
          <w:color w:val="1D2129"/>
          <w:sz w:val="28"/>
          <w:szCs w:val="28"/>
        </w:rPr>
        <w:t xml:space="preserve"> )</w:t>
      </w:r>
    </w:p>
    <w:p w14:paraId="142FEC32"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13- wrong regarding management of lower limb crush trauma : </w:t>
      </w:r>
    </w:p>
    <w:p w14:paraId="0D84ECF8"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closure of wound</w:t>
      </w:r>
    </w:p>
    <w:p w14:paraId="3F839F6A"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14- wrong about bad findings of head trauma : </w:t>
      </w:r>
    </w:p>
    <w:p w14:paraId="37877DA0"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GCS 13-15 ??!!</w:t>
      </w:r>
    </w:p>
    <w:p w14:paraId="63EB2DFA"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15-conservative therapy of severe venous dysfunction : </w:t>
      </w:r>
    </w:p>
    <w:p w14:paraId="504FBB44"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compression stocking</w:t>
      </w:r>
    </w:p>
    <w:p w14:paraId="1DD00BAD"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16- not feature of 6ps :</w:t>
      </w:r>
    </w:p>
    <w:p w14:paraId="515CBBDF"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 hyperthermia</w:t>
      </w:r>
    </w:p>
    <w:p w14:paraId="6DA0338C"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17- one isn't indication of lung abcess drainage :</w:t>
      </w:r>
    </w:p>
    <w:p w14:paraId="35E68463"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 xml:space="preserve"> less than 2 cm</w:t>
      </w:r>
    </w:p>
    <w:p w14:paraId="67718D9F"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18-Not true regarding items of AMPLE : </w:t>
      </w:r>
    </w:p>
    <w:p w14:paraId="0A530DCB"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Alertness (it is allergy)</w:t>
      </w:r>
    </w:p>
    <w:p w14:paraId="2F44CFFB"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19- All are manifestations of hypercalcemia except : </w:t>
      </w:r>
    </w:p>
    <w:p w14:paraId="7DEBA29A"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diarrhea</w:t>
      </w:r>
    </w:p>
    <w:p w14:paraId="53C9E6A7" w14:textId="77777777" w:rsidR="005C4FA0" w:rsidRPr="00A104AA"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A104AA">
        <w:rPr>
          <w:rFonts w:asciiTheme="majorBidi" w:eastAsia="Times New Roman" w:hAnsiTheme="majorBidi" w:cstheme="majorBidi"/>
          <w:b/>
          <w:bCs/>
          <w:color w:val="1D2129"/>
          <w:sz w:val="28"/>
          <w:szCs w:val="28"/>
        </w:rPr>
        <w:t xml:space="preserve">20- Wrong regarding hydatid disease of lung : </w:t>
      </w:r>
    </w:p>
    <w:p w14:paraId="03A2867D" w14:textId="77777777" w:rsidR="005C4FA0" w:rsidRPr="00A104AA"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A104AA">
        <w:rPr>
          <w:rFonts w:asciiTheme="majorBidi" w:eastAsia="Times New Roman" w:hAnsiTheme="majorBidi" w:cstheme="majorBidi"/>
          <w:color w:val="FF0000"/>
          <w:sz w:val="28"/>
          <w:szCs w:val="28"/>
        </w:rPr>
        <w:t>treatment of choice is albendazol (</w:t>
      </w:r>
      <w:r w:rsidRPr="00A104AA">
        <w:rPr>
          <w:rFonts w:asciiTheme="majorBidi" w:eastAsia="Times New Roman" w:hAnsiTheme="majorBidi" w:cstheme="majorBidi"/>
          <w:color w:val="FF0000"/>
          <w:sz w:val="28"/>
          <w:szCs w:val="28"/>
          <w:rtl/>
        </w:rPr>
        <w:t>شو الصيغة الدقيقة للسؤال ؟؟</w:t>
      </w:r>
      <w:r w:rsidRPr="00A104AA">
        <w:rPr>
          <w:rFonts w:asciiTheme="majorBidi" w:eastAsia="Times New Roman" w:hAnsiTheme="majorBidi" w:cstheme="majorBidi"/>
          <w:color w:val="FF0000"/>
          <w:sz w:val="28"/>
          <w:szCs w:val="28"/>
        </w:rPr>
        <w:t xml:space="preserve"> )</w:t>
      </w:r>
    </w:p>
    <w:p w14:paraId="0D0E1984"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70F5A7F4"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1B393507"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tl/>
        </w:rPr>
      </w:pPr>
    </w:p>
    <w:p w14:paraId="7CB40AE8"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tl/>
        </w:rPr>
      </w:pPr>
    </w:p>
    <w:p w14:paraId="3E4E0745"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5279B2B0" w14:textId="77777777" w:rsidR="005C4FA0" w:rsidRPr="00136528" w:rsidRDefault="005C4FA0" w:rsidP="005C4FA0">
      <w:pPr>
        <w:shd w:val="clear" w:color="auto" w:fill="FFFFFF"/>
        <w:spacing w:after="0" w:line="240" w:lineRule="auto"/>
        <w:jc w:val="center"/>
        <w:rPr>
          <w:rFonts w:asciiTheme="majorBidi" w:eastAsia="Times New Roman" w:hAnsiTheme="majorBidi" w:cstheme="majorBidi"/>
          <w:b/>
          <w:bCs/>
          <w:color w:val="1D2129"/>
          <w:sz w:val="36"/>
          <w:szCs w:val="36"/>
          <w:u w:val="single"/>
        </w:rPr>
      </w:pPr>
      <w:r w:rsidRPr="00136528">
        <w:rPr>
          <w:rFonts w:asciiTheme="majorBidi" w:eastAsia="Times New Roman" w:hAnsiTheme="majorBidi" w:cstheme="majorBidi"/>
          <w:b/>
          <w:bCs/>
          <w:color w:val="1D2129"/>
          <w:sz w:val="36"/>
          <w:szCs w:val="36"/>
          <w:u w:val="single"/>
        </w:rPr>
        <w:lastRenderedPageBreak/>
        <w:t xml:space="preserve">Lumps &amp; ulcers: </w:t>
      </w:r>
      <w:r w:rsidRPr="00136528">
        <w:rPr>
          <w:rFonts w:asciiTheme="majorBidi" w:eastAsia="Times New Roman" w:hAnsiTheme="majorBidi" w:cstheme="majorBidi"/>
          <w:b/>
          <w:bCs/>
          <w:color w:val="1D2129"/>
          <w:sz w:val="36"/>
          <w:szCs w:val="36"/>
          <w:u w:val="single"/>
          <w:rtl/>
        </w:rPr>
        <w:t>الاسئلة الي عليها علامة استفهام مشكوك في اجابتها</w:t>
      </w:r>
    </w:p>
    <w:p w14:paraId="21C8F4DD"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35667D7B"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1- Ulcer over pressure points (head of 1st metatarasal , calcaneus ) : </w:t>
      </w:r>
    </w:p>
    <w:p w14:paraId="37E89E31"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Neurogenic ulcer</w:t>
      </w:r>
    </w:p>
    <w:p w14:paraId="720994B7"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2- most common complication of Thyroglossal cyst : </w:t>
      </w:r>
    </w:p>
    <w:p w14:paraId="749B254A"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infection ??!</w:t>
      </w:r>
    </w:p>
    <w:p w14:paraId="7EF28EFA"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3- most common cause of Primary parathyroidism :</w:t>
      </w:r>
    </w:p>
    <w:p w14:paraId="3A63F9D7"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adenoma at one gland</w:t>
      </w:r>
    </w:p>
    <w:p w14:paraId="28749209"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4- thyroid cancer can't be diagnosed by FNA </w:t>
      </w:r>
    </w:p>
    <w:p w14:paraId="1B133073"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:Follicular carcinoma </w:t>
      </w:r>
    </w:p>
    <w:p w14:paraId="4A3662B3"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5- Mammogram finding suggest carcinoma :</w:t>
      </w:r>
    </w:p>
    <w:p w14:paraId="23754C57"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fine microcalcification </w:t>
      </w:r>
    </w:p>
    <w:p w14:paraId="65FE5AE1"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6- all of the following is usual finding at fibrocystic disease except : </w:t>
      </w:r>
    </w:p>
    <w:p w14:paraId="69F14932"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atypical cells ??!!! (because it is not a usual finding??) </w:t>
      </w:r>
    </w:p>
    <w:p w14:paraId="6891ECBC"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7- Sentinel lymphnode definition :</w:t>
      </w:r>
    </w:p>
    <w:p w14:paraId="4133E5E0"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first lymph node draining cancer </w:t>
      </w:r>
    </w:p>
    <w:p w14:paraId="7F06ACB2"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136528">
        <w:rPr>
          <w:rFonts w:asciiTheme="majorBidi" w:eastAsia="Times New Roman" w:hAnsiTheme="majorBidi" w:cstheme="majorBidi"/>
          <w:b/>
          <w:bCs/>
          <w:color w:val="1D2129"/>
          <w:sz w:val="28"/>
          <w:szCs w:val="28"/>
        </w:rPr>
        <w:t>8- wrong regarding salivary gland diseases :</w:t>
      </w:r>
      <w:r w:rsidRPr="009574EE">
        <w:rPr>
          <w:rFonts w:asciiTheme="majorBidi" w:eastAsia="Times New Roman" w:hAnsiTheme="majorBidi" w:cstheme="majorBidi"/>
          <w:color w:val="1D2129"/>
          <w:sz w:val="28"/>
          <w:szCs w:val="28"/>
        </w:rPr>
        <w:t xml:space="preserve"> </w:t>
      </w:r>
    </w:p>
    <w:p w14:paraId="3E1C1F33"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136528">
        <w:rPr>
          <w:rFonts w:asciiTheme="majorBidi" w:eastAsia="Times New Roman" w:hAnsiTheme="majorBidi" w:cstheme="majorBidi"/>
          <w:color w:val="FF0000"/>
          <w:sz w:val="28"/>
          <w:szCs w:val="28"/>
        </w:rPr>
        <w:t>Sialogram can diagnose submandibular sialolithiasis</w:t>
      </w:r>
    </w:p>
    <w:p w14:paraId="57E5CF27" w14:textId="77777777" w:rsidR="005C4FA0"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9- most common malignancy of salivary gland : </w:t>
      </w:r>
    </w:p>
    <w:p w14:paraId="2648ED07"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136528">
        <w:rPr>
          <w:rFonts w:asciiTheme="majorBidi" w:eastAsia="Times New Roman" w:hAnsiTheme="majorBidi" w:cstheme="majorBidi"/>
          <w:color w:val="FF0000"/>
          <w:sz w:val="28"/>
          <w:szCs w:val="28"/>
        </w:rPr>
        <w:t>mucoepidermoid carcinoma</w:t>
      </w:r>
    </w:p>
    <w:p w14:paraId="56B9E18F"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10 – one is difference between cancer and ductectasia :</w:t>
      </w:r>
    </w:p>
    <w:p w14:paraId="340F17BF"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Milk fistula ( other choices were nipple retraction, mass , age , bloody discharge )</w:t>
      </w:r>
    </w:p>
    <w:p w14:paraId="420ECA56"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11- For diagnosis of patient with medullary carcinoma of thyroid :</w:t>
      </w:r>
    </w:p>
    <w:p w14:paraId="4C7517D0"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we order alfa fetoprotein</w:t>
      </w:r>
    </w:p>
    <w:p w14:paraId="431F66D8"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9574EE">
        <w:rPr>
          <w:rFonts w:asciiTheme="majorBidi" w:eastAsia="Times New Roman" w:hAnsiTheme="majorBidi" w:cstheme="majorBidi"/>
          <w:color w:val="1D2129"/>
          <w:sz w:val="28"/>
          <w:szCs w:val="28"/>
        </w:rPr>
        <w:br/>
      </w:r>
    </w:p>
    <w:p w14:paraId="26B955F8"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2F23DB58"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0DA2870E"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2F23CD86"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0B905251"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3AB2AF97"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7406F63D"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4A217FD1"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02313FEF" w14:textId="5764400E" w:rsidR="005C4FA0" w:rsidRDefault="005C4FA0" w:rsidP="005C4FA0">
      <w:pPr>
        <w:shd w:val="clear" w:color="auto" w:fill="FFFFFF"/>
        <w:spacing w:after="0" w:line="240" w:lineRule="auto"/>
        <w:rPr>
          <w:rFonts w:asciiTheme="majorBidi" w:eastAsia="Times New Roman" w:hAnsiTheme="majorBidi" w:cstheme="majorBidi"/>
          <w:color w:val="1D2129"/>
          <w:sz w:val="28"/>
          <w:szCs w:val="28"/>
          <w:rtl/>
        </w:rPr>
      </w:pPr>
    </w:p>
    <w:p w14:paraId="3BFA3852" w14:textId="094F7676" w:rsidR="005C4FA0" w:rsidRDefault="005C4FA0" w:rsidP="005C4FA0">
      <w:pPr>
        <w:shd w:val="clear" w:color="auto" w:fill="FFFFFF"/>
        <w:spacing w:after="0" w:line="240" w:lineRule="auto"/>
        <w:rPr>
          <w:rFonts w:asciiTheme="majorBidi" w:eastAsia="Times New Roman" w:hAnsiTheme="majorBidi" w:cstheme="majorBidi"/>
          <w:color w:val="1D2129"/>
          <w:sz w:val="28"/>
          <w:szCs w:val="28"/>
          <w:rtl/>
        </w:rPr>
      </w:pPr>
    </w:p>
    <w:p w14:paraId="48804A15"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lang w:bidi="ar-JO"/>
        </w:rPr>
      </w:pPr>
    </w:p>
    <w:p w14:paraId="366E607B" w14:textId="77777777" w:rsidR="005C4FA0"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4378326A"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lang w:bidi="ar-JO"/>
        </w:rPr>
      </w:pPr>
    </w:p>
    <w:p w14:paraId="7532F448" w14:textId="77777777" w:rsidR="005C4FA0" w:rsidRPr="00136528" w:rsidRDefault="005C4FA0" w:rsidP="005C4FA0">
      <w:pPr>
        <w:shd w:val="clear" w:color="auto" w:fill="FFFFFF"/>
        <w:spacing w:after="0" w:line="240" w:lineRule="auto"/>
        <w:jc w:val="center"/>
        <w:rPr>
          <w:rFonts w:asciiTheme="majorBidi" w:eastAsia="Times New Roman" w:hAnsiTheme="majorBidi" w:cstheme="majorBidi"/>
          <w:b/>
          <w:bCs/>
          <w:color w:val="1D2129"/>
          <w:sz w:val="40"/>
          <w:szCs w:val="40"/>
          <w:u w:val="single"/>
        </w:rPr>
      </w:pPr>
      <w:r w:rsidRPr="00136528">
        <w:rPr>
          <w:rFonts w:asciiTheme="majorBidi" w:eastAsia="Times New Roman" w:hAnsiTheme="majorBidi" w:cstheme="majorBidi"/>
          <w:b/>
          <w:bCs/>
          <w:color w:val="1D2129"/>
          <w:sz w:val="40"/>
          <w:szCs w:val="40"/>
          <w:u w:val="single"/>
        </w:rPr>
        <w:lastRenderedPageBreak/>
        <w:t xml:space="preserve">Pediatric: </w:t>
      </w:r>
      <w:r w:rsidRPr="00136528">
        <w:rPr>
          <w:rFonts w:asciiTheme="majorBidi" w:eastAsia="Times New Roman" w:hAnsiTheme="majorBidi" w:cstheme="majorBidi"/>
          <w:b/>
          <w:bCs/>
          <w:color w:val="1D2129"/>
          <w:sz w:val="40"/>
          <w:szCs w:val="40"/>
          <w:u w:val="single"/>
          <w:rtl/>
        </w:rPr>
        <w:t>الي عليها استفهام مش اكيد</w:t>
      </w:r>
    </w:p>
    <w:p w14:paraId="3ED25DF3"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276B0D6B"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1- disease cause massive bleeding in children: </w:t>
      </w:r>
    </w:p>
    <w:p w14:paraId="50EE890D"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meckel's diverticulum</w:t>
      </w:r>
    </w:p>
    <w:p w14:paraId="6A0CA6FD"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2-true regarding diaphragmatic hernia :</w:t>
      </w:r>
    </w:p>
    <w:p w14:paraId="026F2E00"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inventration of diaphragm need immediate surgery ???!!!</w:t>
      </w:r>
    </w:p>
    <w:p w14:paraId="7E4473AA"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3- billous vomiting at 3-4 weeks children dx: </w:t>
      </w:r>
    </w:p>
    <w:p w14:paraId="23162D69"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malrotation (other choices were pyloric hypertrophy , duedenal atresia ,hirschsprung disease )</w:t>
      </w:r>
    </w:p>
    <w:p w14:paraId="24D8C7DF"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4- wrong regarding hirschsprung disease:</w:t>
      </w:r>
    </w:p>
    <w:p w14:paraId="2B788EBA"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may involve small intestine ??!!</w:t>
      </w:r>
    </w:p>
    <w:p w14:paraId="4B0851CF"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5-Wrong regarding Necrotizing enterocolitis : </w:t>
      </w:r>
    </w:p>
    <w:p w14:paraId="19373CAE"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associated with thrombocytosis</w:t>
      </w:r>
    </w:p>
    <w:p w14:paraId="771FA7D0"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6-testicular torsion wrong : </w:t>
      </w:r>
    </w:p>
    <w:p w14:paraId="1475D724"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need coservative therapy like antibiotics and </w:t>
      </w:r>
      <w:r w:rsidRPr="00136528">
        <w:rPr>
          <w:rFonts w:asciiTheme="majorBidi" w:eastAsia="Times New Roman" w:hAnsiTheme="majorBidi" w:cstheme="majorBidi"/>
          <w:color w:val="FF0000"/>
          <w:sz w:val="28"/>
          <w:szCs w:val="28"/>
          <w:rtl/>
        </w:rPr>
        <w:t>ابصر ايش</w:t>
      </w:r>
      <w:r w:rsidRPr="00136528">
        <w:rPr>
          <w:rFonts w:asciiTheme="majorBidi" w:eastAsia="Times New Roman" w:hAnsiTheme="majorBidi" w:cstheme="majorBidi"/>
          <w:color w:val="FF0000"/>
          <w:sz w:val="28"/>
          <w:szCs w:val="28"/>
        </w:rPr>
        <w:t xml:space="preserve"> </w:t>
      </w:r>
    </w:p>
    <w:p w14:paraId="07CB4E3B"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1D84F238"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p>
    <w:p w14:paraId="104D1E72" w14:textId="77777777" w:rsidR="005C4FA0" w:rsidRPr="00136528" w:rsidRDefault="005C4FA0" w:rsidP="005C4FA0">
      <w:pPr>
        <w:shd w:val="clear" w:color="auto" w:fill="FFFFFF"/>
        <w:spacing w:after="0" w:line="240" w:lineRule="auto"/>
        <w:jc w:val="center"/>
        <w:rPr>
          <w:rFonts w:asciiTheme="majorBidi" w:eastAsia="Times New Roman" w:hAnsiTheme="majorBidi" w:cstheme="majorBidi"/>
          <w:b/>
          <w:bCs/>
          <w:color w:val="1D2129"/>
          <w:sz w:val="44"/>
          <w:szCs w:val="44"/>
          <w:u w:val="single"/>
        </w:rPr>
      </w:pPr>
      <w:r w:rsidRPr="00136528">
        <w:rPr>
          <w:rFonts w:asciiTheme="majorBidi" w:eastAsia="Times New Roman" w:hAnsiTheme="majorBidi" w:cstheme="majorBidi"/>
          <w:b/>
          <w:bCs/>
          <w:color w:val="1D2129"/>
          <w:sz w:val="44"/>
          <w:szCs w:val="44"/>
          <w:u w:val="single"/>
        </w:rPr>
        <w:t xml:space="preserve">Plastic: </w:t>
      </w:r>
      <w:r w:rsidRPr="00136528">
        <w:rPr>
          <w:rFonts w:asciiTheme="majorBidi" w:eastAsia="Times New Roman" w:hAnsiTheme="majorBidi" w:cstheme="majorBidi"/>
          <w:b/>
          <w:bCs/>
          <w:color w:val="1D2129"/>
          <w:sz w:val="44"/>
          <w:szCs w:val="44"/>
          <w:u w:val="single"/>
          <w:rtl/>
        </w:rPr>
        <w:t>الي عليها استفهام مش اكيد</w:t>
      </w:r>
    </w:p>
    <w:p w14:paraId="7995B58E" w14:textId="77777777" w:rsidR="005C4FA0" w:rsidRPr="009574EE" w:rsidRDefault="005C4FA0" w:rsidP="005C4FA0">
      <w:pPr>
        <w:shd w:val="clear" w:color="auto" w:fill="FFFFFF"/>
        <w:spacing w:after="0" w:line="240" w:lineRule="auto"/>
        <w:rPr>
          <w:rFonts w:asciiTheme="majorBidi" w:eastAsia="Times New Roman" w:hAnsiTheme="majorBidi" w:cstheme="majorBidi"/>
          <w:color w:val="1D2129"/>
          <w:sz w:val="28"/>
          <w:szCs w:val="28"/>
        </w:rPr>
      </w:pPr>
      <w:r w:rsidRPr="009574EE">
        <w:rPr>
          <w:rFonts w:asciiTheme="majorBidi" w:eastAsia="Times New Roman" w:hAnsiTheme="majorBidi" w:cstheme="majorBidi"/>
          <w:color w:val="1D2129"/>
          <w:sz w:val="28"/>
          <w:szCs w:val="28"/>
        </w:rPr>
        <w:br/>
      </w:r>
    </w:p>
    <w:p w14:paraId="7F6306FD"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1- wrong regarding partial thickness graft : </w:t>
      </w:r>
    </w:p>
    <w:p w14:paraId="1510023D"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we can store it for more than 2 years </w:t>
      </w:r>
    </w:p>
    <w:p w14:paraId="2232880C"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2- full thickness graft wrong: ??!!!</w:t>
      </w:r>
    </w:p>
    <w:p w14:paraId="0799FC72"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3- most common cofactor associated with increase mortility within first 48 hours in patient with burn : </w:t>
      </w:r>
    </w:p>
    <w:p w14:paraId="39764ADA"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inefficient resuscitation ???!!!</w:t>
      </w:r>
    </w:p>
    <w:p w14:paraId="0A2251D5"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4- Tissue we can put skin graft on it : </w:t>
      </w:r>
    </w:p>
    <w:p w14:paraId="61AA1A8A"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subcutaneous</w:t>
      </w:r>
    </w:p>
    <w:p w14:paraId="55C908E2"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5- true regarding friction burn complication (</w:t>
      </w:r>
      <w:r w:rsidRPr="00136528">
        <w:rPr>
          <w:rFonts w:asciiTheme="majorBidi" w:eastAsia="Times New Roman" w:hAnsiTheme="majorBidi" w:cstheme="majorBidi"/>
          <w:b/>
          <w:bCs/>
          <w:color w:val="1D2129"/>
          <w:sz w:val="28"/>
          <w:szCs w:val="28"/>
          <w:rtl/>
        </w:rPr>
        <w:t>او شو الصيغة الاصح</w:t>
      </w:r>
      <w:r w:rsidRPr="00136528">
        <w:rPr>
          <w:rFonts w:asciiTheme="majorBidi" w:eastAsia="Times New Roman" w:hAnsiTheme="majorBidi" w:cstheme="majorBidi"/>
          <w:b/>
          <w:bCs/>
          <w:color w:val="1D2129"/>
          <w:sz w:val="28"/>
          <w:szCs w:val="28"/>
        </w:rPr>
        <w:t xml:space="preserve">) : </w:t>
      </w:r>
    </w:p>
    <w:p w14:paraId="1C669D65"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full thickness necrosis or something like that ???!</w:t>
      </w:r>
    </w:p>
    <w:p w14:paraId="27B0F69F"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6- wrong complication of electrical burn:</w:t>
      </w:r>
    </w:p>
    <w:p w14:paraId="4AF1FDD0"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compartment ??!</w:t>
      </w:r>
    </w:p>
    <w:p w14:paraId="40A2FC6A"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7-True regarding squamous cell carcinoma: </w:t>
      </w:r>
    </w:p>
    <w:p w14:paraId="47BA3EE8"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the most common cancer of skin</w:t>
      </w:r>
    </w:p>
    <w:p w14:paraId="4F0C204C"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8- not risk factor of malignancy of skin :</w:t>
      </w:r>
    </w:p>
    <w:p w14:paraId="1F3FF188"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 xml:space="preserve"> multipe nevi ???!!</w:t>
      </w:r>
    </w:p>
    <w:p w14:paraId="7321B3C9" w14:textId="77777777" w:rsidR="005C4FA0" w:rsidRPr="00136528" w:rsidRDefault="005C4FA0" w:rsidP="005C4FA0">
      <w:pPr>
        <w:shd w:val="clear" w:color="auto" w:fill="FFFFFF"/>
        <w:spacing w:after="0" w:line="240" w:lineRule="auto"/>
        <w:rPr>
          <w:rFonts w:asciiTheme="majorBidi" w:eastAsia="Times New Roman" w:hAnsiTheme="majorBidi" w:cstheme="majorBidi"/>
          <w:b/>
          <w:bCs/>
          <w:color w:val="1D2129"/>
          <w:sz w:val="28"/>
          <w:szCs w:val="28"/>
        </w:rPr>
      </w:pPr>
      <w:r w:rsidRPr="00136528">
        <w:rPr>
          <w:rFonts w:asciiTheme="majorBidi" w:eastAsia="Times New Roman" w:hAnsiTheme="majorBidi" w:cstheme="majorBidi"/>
          <w:b/>
          <w:bCs/>
          <w:color w:val="1D2129"/>
          <w:sz w:val="28"/>
          <w:szCs w:val="28"/>
        </w:rPr>
        <w:t xml:space="preserve">9- worng regarding facial injuries : </w:t>
      </w:r>
    </w:p>
    <w:p w14:paraId="6EFB2DDD" w14:textId="77777777" w:rsidR="005C4FA0" w:rsidRPr="00136528" w:rsidRDefault="005C4FA0" w:rsidP="005C4FA0">
      <w:pPr>
        <w:shd w:val="clear" w:color="auto" w:fill="FFFFFF"/>
        <w:spacing w:after="0" w:line="240" w:lineRule="auto"/>
        <w:rPr>
          <w:rFonts w:asciiTheme="majorBidi" w:eastAsia="Times New Roman" w:hAnsiTheme="majorBidi" w:cstheme="majorBidi"/>
          <w:color w:val="FF0000"/>
          <w:sz w:val="28"/>
          <w:szCs w:val="28"/>
        </w:rPr>
      </w:pPr>
      <w:r w:rsidRPr="00136528">
        <w:rPr>
          <w:rFonts w:asciiTheme="majorBidi" w:eastAsia="Times New Roman" w:hAnsiTheme="majorBidi" w:cstheme="majorBidi"/>
          <w:color w:val="FF0000"/>
          <w:sz w:val="28"/>
          <w:szCs w:val="28"/>
        </w:rPr>
        <w:t>enophthalmous ( posterior displacement of eyes)</w:t>
      </w:r>
    </w:p>
    <w:p w14:paraId="351B5D43" w14:textId="77777777" w:rsidR="005C4FA0" w:rsidRPr="00B107AB" w:rsidRDefault="005C4FA0" w:rsidP="005C4FA0">
      <w:pPr>
        <w:jc w:val="center"/>
        <w:rPr>
          <w:rFonts w:ascii="Source Sans Pro" w:hAnsi="Source Sans Pro"/>
          <w:b/>
          <w:bCs/>
          <w:color w:val="70AD47"/>
          <w:spacing w:val="10"/>
          <w:sz w:val="56"/>
          <w:szCs w:val="56"/>
          <w:u w:val="single"/>
          <w:lang w:bidi="ar-JO"/>
          <w14:glow w14:rad="38100">
            <w14:schemeClr w14:val="accent1">
              <w14:alpha w14:val="60000"/>
            </w14:schemeClr>
          </w14:glow>
          <w14:shadow w14:blurRad="50800" w14:dist="38100" w14:dir="16200000" w14:sx="100000" w14:sy="100000" w14:kx="0" w14:ky="0" w14:algn="b">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107AB">
        <w:rPr>
          <w:rFonts w:ascii="Source Sans Pro" w:hAnsi="Source Sans Pro"/>
          <w:b/>
          <w:bCs/>
          <w:color w:val="70AD47"/>
          <w:spacing w:val="10"/>
          <w:sz w:val="56"/>
          <w:szCs w:val="56"/>
          <w:u w:val="single"/>
          <w:lang w:bidi="ar-JO"/>
          <w14:glow w14:rad="38100">
            <w14:schemeClr w14:val="accent1">
              <w14:alpha w14:val="60000"/>
            </w14:schemeClr>
          </w14:glow>
          <w14:shadow w14:blurRad="50800" w14:dist="38100" w14:dir="16200000" w14:sx="100000" w14:sy="100000" w14:kx="0" w14:ky="0" w14:algn="b">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Final Exam past years 201X(2017)</w:t>
      </w:r>
    </w:p>
    <w:p w14:paraId="75D5B56B" w14:textId="77777777" w:rsidR="005C4FA0" w:rsidRPr="009E235C" w:rsidRDefault="005C4FA0" w:rsidP="005C4FA0">
      <w:pPr>
        <w:pStyle w:val="NormalWeb"/>
        <w:shd w:val="clear" w:color="auto" w:fill="FFFFFF"/>
        <w:spacing w:before="90" w:beforeAutospacing="0" w:after="90" w:afterAutospacing="0"/>
        <w:rPr>
          <w:rFonts w:asciiTheme="majorBidi" w:hAnsiTheme="majorBidi" w:cstheme="majorBidi"/>
          <w:color w:val="1D2129"/>
          <w:sz w:val="28"/>
          <w:szCs w:val="28"/>
        </w:rPr>
      </w:pPr>
      <w:r w:rsidRPr="009E235C">
        <w:rPr>
          <w:rFonts w:asciiTheme="majorBidi" w:hAnsiTheme="majorBidi" w:cstheme="majorBidi"/>
          <w:color w:val="1D2129"/>
          <w:sz w:val="28"/>
          <w:szCs w:val="28"/>
        </w:rPr>
        <w:br/>
      </w:r>
      <w:r w:rsidRPr="009E235C">
        <w:rPr>
          <w:rFonts w:asciiTheme="majorBidi" w:hAnsiTheme="majorBidi" w:cstheme="majorBidi"/>
          <w:b/>
          <w:bCs/>
          <w:color w:val="1D2129"/>
          <w:sz w:val="28"/>
          <w:szCs w:val="28"/>
        </w:rPr>
        <w:t>1- Medullary thyroid cancer :</w:t>
      </w:r>
    </w:p>
    <w:p w14:paraId="229DC12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Pr>
      </w:pPr>
      <w:r w:rsidRPr="009E235C">
        <w:rPr>
          <w:rFonts w:asciiTheme="majorBidi" w:hAnsiTheme="majorBidi" w:cstheme="majorBidi"/>
          <w:color w:val="1D2129"/>
          <w:sz w:val="28"/>
          <w:szCs w:val="28"/>
        </w:rPr>
        <w:t xml:space="preserve"> </w:t>
      </w:r>
      <w:r w:rsidRPr="009E235C">
        <w:rPr>
          <w:rFonts w:asciiTheme="majorBidi" w:hAnsiTheme="majorBidi" w:cstheme="majorBidi"/>
          <w:color w:val="FF0000"/>
          <w:sz w:val="28"/>
          <w:szCs w:val="28"/>
        </w:rPr>
        <w:t>calcitonin</w:t>
      </w:r>
    </w:p>
    <w:p w14:paraId="1907FBF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Pr>
      </w:pPr>
      <w:r w:rsidRPr="009E235C">
        <w:rPr>
          <w:rFonts w:asciiTheme="majorBidi" w:hAnsiTheme="majorBidi" w:cstheme="majorBidi"/>
          <w:b/>
          <w:bCs/>
          <w:color w:val="1D2129"/>
          <w:sz w:val="28"/>
          <w:szCs w:val="28"/>
        </w:rPr>
        <w:t>2- Common cause of pyogenic liver abcess :</w:t>
      </w:r>
      <w:r w:rsidRPr="009E235C">
        <w:rPr>
          <w:rFonts w:asciiTheme="majorBidi" w:hAnsiTheme="majorBidi" w:cstheme="majorBidi"/>
          <w:color w:val="1D2129"/>
          <w:sz w:val="28"/>
          <w:szCs w:val="28"/>
        </w:rPr>
        <w:t xml:space="preserve"> </w:t>
      </w:r>
    </w:p>
    <w:p w14:paraId="625A03C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biliary obstruction</w:t>
      </w:r>
    </w:p>
    <w:p w14:paraId="3250BDD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3- obstructive jaundice all factors defecient except: </w:t>
      </w:r>
    </w:p>
    <w:p w14:paraId="5E8FD04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factor VIII</w:t>
      </w:r>
    </w:p>
    <w:p w14:paraId="4E36E2B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4- Isolated lung contusion : </w:t>
      </w:r>
    </w:p>
    <w:p w14:paraId="2AA4E1B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OXYGEN SAT 90% Is not an indication for mechanical ventilation</w:t>
      </w:r>
    </w:p>
    <w:p w14:paraId="12743C1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5- Indication for surgery in abscess all except:</w:t>
      </w:r>
    </w:p>
    <w:p w14:paraId="1033106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3 cm abccess</w:t>
      </w:r>
    </w:p>
    <w:p w14:paraId="120A3B6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6- treatment of multilocular empyema in fibropurulunt stage : </w:t>
      </w:r>
    </w:p>
    <w:p w14:paraId="2D94D5E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VATS(video assited)</w:t>
      </w:r>
    </w:p>
    <w:p w14:paraId="41DEB45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7- all risk for skin cancer except:</w:t>
      </w:r>
    </w:p>
    <w:p w14:paraId="17B95B0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asbestosis</w:t>
      </w:r>
    </w:p>
    <w:p w14:paraId="3CE4F05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8- most common liver malignancy :</w:t>
      </w:r>
    </w:p>
    <w:p w14:paraId="35E4C4D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mets</w:t>
      </w:r>
    </w:p>
    <w:p w14:paraId="246075C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9- papillary thyroid false: </w:t>
      </w:r>
    </w:p>
    <w:p w14:paraId="2392141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elderly</w:t>
      </w:r>
    </w:p>
    <w:p w14:paraId="3619082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10- next step after clinical examination of varicose vein : </w:t>
      </w:r>
    </w:p>
    <w:p w14:paraId="79598AB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Doppler US evaluation</w:t>
      </w:r>
    </w:p>
    <w:p w14:paraId="7B2A84A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 xml:space="preserve">11- least cause of iatrogenic pneumothorax: </w:t>
      </w:r>
    </w:p>
    <w:p w14:paraId="29312C6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intercostal nerve block</w:t>
      </w:r>
    </w:p>
    <w:p w14:paraId="5E823F5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12- wrong about insulinoma:</w:t>
      </w:r>
    </w:p>
    <w:p w14:paraId="45C5D6F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most common surgery is whipple procedure ( pancreaticduedonectomy)</w:t>
      </w:r>
    </w:p>
    <w:p w14:paraId="51D45EB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13- Wrong about ulcerative colitis:</w:t>
      </w:r>
    </w:p>
    <w:p w14:paraId="5B42EAB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cooble stone</w:t>
      </w:r>
    </w:p>
    <w:p w14:paraId="31339D4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t>14- wrong about ulcerative:</w:t>
      </w:r>
    </w:p>
    <w:p w14:paraId="2425F0C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proctocolectomy</w:t>
      </w:r>
    </w:p>
    <w:p w14:paraId="5E93EF4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Pr>
      </w:pPr>
      <w:r w:rsidRPr="009E235C">
        <w:rPr>
          <w:rFonts w:asciiTheme="majorBidi" w:hAnsiTheme="majorBidi" w:cstheme="majorBidi"/>
          <w:b/>
          <w:bCs/>
          <w:color w:val="1D2129"/>
          <w:sz w:val="28"/>
          <w:szCs w:val="28"/>
        </w:rPr>
        <w:lastRenderedPageBreak/>
        <w:t xml:space="preserve">15- hyperparathyroidism cause all except: </w:t>
      </w:r>
    </w:p>
    <w:p w14:paraId="6C4EFB2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gynecomastia</w:t>
      </w:r>
    </w:p>
    <w:p w14:paraId="2D055C1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16- Ulcer in Burn in 30% : </w:t>
      </w:r>
    </w:p>
    <w:p w14:paraId="41AA80E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curling</w:t>
      </w:r>
    </w:p>
    <w:p w14:paraId="451FC74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17- hyperparathyroidism cause all except:</w:t>
      </w:r>
    </w:p>
    <w:p w14:paraId="6F2CD2D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diarrhoea</w:t>
      </w:r>
    </w:p>
    <w:p w14:paraId="25A0AEF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18- Massive GI bleeding in children except: </w:t>
      </w:r>
    </w:p>
    <w:p w14:paraId="2063EF5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juvenile polyps</w:t>
      </w:r>
    </w:p>
    <w:p w14:paraId="34E2121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19- Painful anal condition except: </w:t>
      </w:r>
    </w:p>
    <w:p w14:paraId="5FDC86E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Anal polyp</w:t>
      </w:r>
    </w:p>
    <w:p w14:paraId="2A30D6A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20- Reagarding fistula in ano wrong : </w:t>
      </w:r>
    </w:p>
    <w:p w14:paraId="2EA803D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high and low treated the same by fistulectomy</w:t>
      </w:r>
    </w:p>
    <w:p w14:paraId="7EA7040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21- Wrong rectal prolapse: </w:t>
      </w:r>
    </w:p>
    <w:p w14:paraId="6853371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first choice is therich</w:t>
      </w:r>
    </w:p>
    <w:p w14:paraId="5B76765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22- anorectal ring consisit of : </w:t>
      </w:r>
    </w:p>
    <w:p w14:paraId="6AA74F9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puborectalis , Deep external sphincter</w:t>
      </w:r>
    </w:p>
    <w:p w14:paraId="2FA4EEC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23- direct hernia wrong : </w:t>
      </w:r>
    </w:p>
    <w:p w14:paraId="656843F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strangulation is a common problem</w:t>
      </w:r>
    </w:p>
    <w:p w14:paraId="6C04637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24 - lactation mastitis wrong : </w:t>
      </w:r>
    </w:p>
    <w:p w14:paraId="7F6905C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treatment incision and drainage under genral anasthesia</w:t>
      </w:r>
    </w:p>
    <w:p w14:paraId="7B0E8D0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25- breast mets: </w:t>
      </w:r>
    </w:p>
    <w:p w14:paraId="7846717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lumber spine</w:t>
      </w:r>
    </w:p>
    <w:p w14:paraId="417B7CD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26- complications of hydatid cyst except : </w:t>
      </w:r>
    </w:p>
    <w:p w14:paraId="3970BD7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intragastric repture</w:t>
      </w:r>
    </w:p>
    <w:p w14:paraId="3520452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27- all are benign breast masses except :</w:t>
      </w:r>
    </w:p>
    <w:p w14:paraId="3209F6B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paget disease</w:t>
      </w:r>
    </w:p>
    <w:p w14:paraId="434A5C2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28- pure cholestrol stone : </w:t>
      </w:r>
    </w:p>
    <w:p w14:paraId="16BE8C0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radiopaque</w:t>
      </w:r>
    </w:p>
    <w:p w14:paraId="270DC68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29- friction burn :</w:t>
      </w:r>
    </w:p>
    <w:p w14:paraId="5686CDF0" w14:textId="46A218C4"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neurovascular injury</w:t>
      </w:r>
      <w:r w:rsidR="00FD6C37">
        <w:rPr>
          <w:rFonts w:asciiTheme="majorBidi" w:hAnsiTheme="majorBidi" w:cstheme="majorBidi"/>
          <w:color w:val="FF0000"/>
          <w:sz w:val="28"/>
          <w:szCs w:val="28"/>
        </w:rPr>
        <w:br/>
      </w:r>
    </w:p>
    <w:p w14:paraId="0C974B4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 xml:space="preserve">30- post surgical fluid all true except : </w:t>
      </w:r>
    </w:p>
    <w:p w14:paraId="23309E0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Nacl in vomiting volume to volume</w:t>
      </w:r>
    </w:p>
    <w:p w14:paraId="1B2ADF8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31- prevention of gas gangrene :</w:t>
      </w:r>
    </w:p>
    <w:p w14:paraId="56CD792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debridment of wound</w:t>
      </w:r>
    </w:p>
    <w:p w14:paraId="23AEDCB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32- chemical burn:</w:t>
      </w:r>
    </w:p>
    <w:p w14:paraId="065512E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tap water</w:t>
      </w:r>
    </w:p>
    <w:p w14:paraId="08C2B58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33- managment of varicose vein : </w:t>
      </w:r>
    </w:p>
    <w:p w14:paraId="30BBE4A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all of above (pneumatic pressure , elastic stocken , etc)</w:t>
      </w:r>
    </w:p>
    <w:p w14:paraId="33407D6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34- least common cause of iatrogenic pneumothorax: </w:t>
      </w:r>
    </w:p>
    <w:p w14:paraId="4C17362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blockeing of the intercostal nerve.</w:t>
      </w:r>
    </w:p>
    <w:p w14:paraId="318635D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35- enterocutanous fistula most common cause:</w:t>
      </w:r>
    </w:p>
    <w:p w14:paraId="04CB41C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iatrogenic</w:t>
      </w:r>
    </w:p>
    <w:p w14:paraId="04A6771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36- failure of closure of enterocutanous fistula except:</w:t>
      </w:r>
    </w:p>
    <w:p w14:paraId="0134398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long tortous tract</w:t>
      </w:r>
    </w:p>
    <w:p w14:paraId="4B8FA70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37- electrical burn most important : </w:t>
      </w:r>
    </w:p>
    <w:p w14:paraId="610810E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cardiac dysthymia</w:t>
      </w:r>
    </w:p>
    <w:p w14:paraId="0D7D9DA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38- volvulus not cant occur in :</w:t>
      </w:r>
    </w:p>
    <w:p w14:paraId="2714DAF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ascendening colon 39- Acute upper abdominal pain board like rigidity heart rate 110 bp: 100/50 diagnosis: perforated DU</w:t>
      </w:r>
    </w:p>
    <w:p w14:paraId="662024E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40- Next step for previous case : </w:t>
      </w:r>
    </w:p>
    <w:p w14:paraId="7A343AC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Chest x-ray</w:t>
      </w:r>
    </w:p>
    <w:p w14:paraId="40BF0EF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41- blister consist of: </w:t>
      </w:r>
    </w:p>
    <w:p w14:paraId="7CAD5E7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plasma and WBC</w:t>
      </w:r>
    </w:p>
    <w:p w14:paraId="220DBB1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42- most common bacteria in bile :</w:t>
      </w:r>
    </w:p>
    <w:p w14:paraId="03CE721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E-Choli</w:t>
      </w:r>
    </w:p>
    <w:p w14:paraId="21FB99F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43-Gall stone ilius wrong :</w:t>
      </w:r>
    </w:p>
    <w:p w14:paraId="4C4DBE9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pass through sphincter of oddi</w:t>
      </w:r>
    </w:p>
    <w:p w14:paraId="5D95935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44- Choledocoenteric fistula between : </w:t>
      </w:r>
    </w:p>
    <w:p w14:paraId="4E42BE2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gallbladdar and duodenum</w:t>
      </w:r>
    </w:p>
    <w:p w14:paraId="7185016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45- not mandatory in treatment of acute pancreatitis: </w:t>
      </w:r>
    </w:p>
    <w:p w14:paraId="1693D19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antibiotics</w:t>
      </w:r>
    </w:p>
    <w:p w14:paraId="3FDB78F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46- Hirshprung disease wrong :</w:t>
      </w:r>
    </w:p>
    <w:p w14:paraId="61BCC55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not occur in small intestine</w:t>
      </w:r>
    </w:p>
    <w:p w14:paraId="21EC89F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47- Colon cancer risk factor : </w:t>
      </w:r>
    </w:p>
    <w:p w14:paraId="0A762C1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tl/>
        </w:rPr>
      </w:pPr>
      <w:r w:rsidRPr="009E235C">
        <w:rPr>
          <w:rFonts w:asciiTheme="majorBidi" w:hAnsiTheme="majorBidi" w:cstheme="majorBidi"/>
          <w:color w:val="FF0000"/>
          <w:sz w:val="28"/>
          <w:szCs w:val="28"/>
        </w:rPr>
        <w:t>high fat food</w:t>
      </w:r>
      <w:r w:rsidRPr="009E235C">
        <w:rPr>
          <w:rFonts w:asciiTheme="majorBidi" w:hAnsiTheme="majorBidi" w:cstheme="majorBidi"/>
          <w:color w:val="1D2129"/>
          <w:sz w:val="28"/>
          <w:szCs w:val="28"/>
        </w:rPr>
        <w:br/>
      </w:r>
      <w:r w:rsidRPr="009E235C">
        <w:rPr>
          <w:rFonts w:asciiTheme="majorBidi" w:hAnsiTheme="majorBidi" w:cstheme="majorBidi"/>
          <w:b/>
          <w:bCs/>
          <w:color w:val="1D2129"/>
          <w:sz w:val="28"/>
          <w:szCs w:val="28"/>
        </w:rPr>
        <w:t>48-</w:t>
      </w:r>
      <w:r w:rsidRPr="009E235C">
        <w:rPr>
          <w:rStyle w:val="apple-converted-space"/>
          <w:rFonts w:asciiTheme="majorBidi" w:hAnsiTheme="majorBidi" w:cstheme="majorBidi"/>
          <w:b/>
          <w:bCs/>
          <w:color w:val="1D2129"/>
          <w:sz w:val="28"/>
          <w:szCs w:val="28"/>
        </w:rPr>
        <w:t> </w:t>
      </w:r>
      <w:r w:rsidRPr="009E235C">
        <w:rPr>
          <w:rFonts w:asciiTheme="majorBidi" w:hAnsiTheme="majorBidi" w:cstheme="majorBidi"/>
          <w:b/>
          <w:bCs/>
          <w:color w:val="1D2129"/>
          <w:sz w:val="28"/>
          <w:szCs w:val="28"/>
        </w:rPr>
        <w:t xml:space="preserve"> Submandibular gland all except : </w:t>
      </w:r>
    </w:p>
    <w:p w14:paraId="72853F6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surgical excision if stone is in proximal or distal in it's duct</w:t>
      </w:r>
    </w:p>
    <w:p w14:paraId="7CDE00D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49- All are posterior neck masses except : </w:t>
      </w:r>
    </w:p>
    <w:p w14:paraId="6BD45C8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Plunging ranula</w:t>
      </w:r>
    </w:p>
    <w:p w14:paraId="4CEE881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50- commonest site of ulcerative colitis : </w:t>
      </w:r>
    </w:p>
    <w:p w14:paraId="75E7236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rectum .</w:t>
      </w:r>
    </w:p>
    <w:p w14:paraId="3F472DB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51- left colon cancer presentation except : </w:t>
      </w:r>
    </w:p>
    <w:p w14:paraId="28B0CD8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Central Abdominal mass</w:t>
      </w:r>
    </w:p>
    <w:p w14:paraId="21C9489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52- Wrong about role of 80 in salivary gland :</w:t>
      </w:r>
    </w:p>
    <w:p w14:paraId="41F2006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80% of pleomorphic adenoma in deep lobe</w:t>
      </w:r>
    </w:p>
    <w:p w14:paraId="7C06307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53- Intenstinal obstruction wrong : </w:t>
      </w:r>
    </w:p>
    <w:p w14:paraId="147DC57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not always an indication for surgery</w:t>
      </w:r>
    </w:p>
    <w:p w14:paraId="380CE1F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54- Compartment syndrome wrong :</w:t>
      </w:r>
    </w:p>
    <w:p w14:paraId="614566A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Pr>
      </w:pPr>
      <w:r w:rsidRPr="009E235C">
        <w:rPr>
          <w:rFonts w:asciiTheme="majorBidi" w:hAnsiTheme="majorBidi" w:cstheme="majorBidi"/>
          <w:color w:val="1D2129"/>
          <w:sz w:val="28"/>
          <w:szCs w:val="28"/>
        </w:rPr>
        <w:t xml:space="preserve"> </w:t>
      </w:r>
      <w:r w:rsidRPr="009E235C">
        <w:rPr>
          <w:rFonts w:asciiTheme="majorBidi" w:hAnsiTheme="majorBidi" w:cstheme="majorBidi"/>
          <w:color w:val="FF0000"/>
          <w:sz w:val="28"/>
          <w:szCs w:val="28"/>
        </w:rPr>
        <w:t>hypercarbia</w:t>
      </w:r>
    </w:p>
    <w:p w14:paraId="3E7F9E5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55- Complication of blood transfusion except : </w:t>
      </w:r>
    </w:p>
    <w:p w14:paraId="40EA0D4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1D2129"/>
          <w:sz w:val="28"/>
          <w:szCs w:val="28"/>
        </w:rPr>
      </w:pPr>
      <w:r w:rsidRPr="009E235C">
        <w:rPr>
          <w:rFonts w:asciiTheme="majorBidi" w:hAnsiTheme="majorBidi" w:cstheme="majorBidi"/>
          <w:color w:val="FF0000"/>
          <w:sz w:val="28"/>
          <w:szCs w:val="28"/>
        </w:rPr>
        <w:t>DVT</w:t>
      </w:r>
    </w:p>
    <w:p w14:paraId="6E0C33E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56- Most common artery responsible for UGIB : </w:t>
      </w:r>
    </w:p>
    <w:p w14:paraId="65313B2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gastroduodenal</w:t>
      </w:r>
    </w:p>
    <w:p w14:paraId="2CB8282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57- Complication of massive blood transfusion except : </w:t>
      </w:r>
    </w:p>
    <w:p w14:paraId="2FE9553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hypokalemia</w:t>
      </w:r>
    </w:p>
    <w:p w14:paraId="2576A174"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58- inguinal Lymph drainage except : </w:t>
      </w:r>
    </w:p>
    <w:p w14:paraId="531CB8C1"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testis</w:t>
      </w:r>
    </w:p>
    <w:p w14:paraId="0FE8A73F"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59- Intussuception</w:t>
      </w:r>
      <w:r w:rsidRPr="009E235C">
        <w:rPr>
          <w:rFonts w:asciiTheme="majorBidi" w:hAnsiTheme="majorBidi" w:cstheme="majorBidi"/>
          <w:b/>
          <w:bCs/>
          <w:color w:val="1D2129"/>
          <w:sz w:val="28"/>
          <w:szCs w:val="28"/>
          <w:rtl/>
        </w:rPr>
        <w:t xml:space="preserve"> </w:t>
      </w:r>
      <w:r w:rsidRPr="009E235C">
        <w:rPr>
          <w:rFonts w:asciiTheme="majorBidi" w:hAnsiTheme="majorBidi" w:cstheme="majorBidi"/>
          <w:b/>
          <w:bCs/>
          <w:color w:val="1D2129"/>
          <w:sz w:val="28"/>
          <w:szCs w:val="28"/>
        </w:rPr>
        <w:t xml:space="preserve">not diagnosed by </w:t>
      </w:r>
    </w:p>
    <w:p w14:paraId="6B64DB46"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technicium-99</w:t>
      </w:r>
    </w:p>
    <w:p w14:paraId="173CFFE6"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60- All of this cause abdominal tenderness except : </w:t>
      </w:r>
    </w:p>
    <w:p w14:paraId="1A31CA96" w14:textId="1740EAE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subphrenic abscess</w:t>
      </w:r>
      <w:r w:rsidR="00FD6C37">
        <w:rPr>
          <w:rFonts w:asciiTheme="majorBidi" w:hAnsiTheme="majorBidi" w:cstheme="majorBidi"/>
          <w:color w:val="FF0000"/>
          <w:sz w:val="28"/>
          <w:szCs w:val="28"/>
        </w:rPr>
        <w:br/>
      </w:r>
    </w:p>
    <w:p w14:paraId="0335A088" w14:textId="77777777"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 xml:space="preserve">61- Regarading scroto-inguinal Wrong? </w:t>
      </w:r>
    </w:p>
    <w:p w14:paraId="3B5C322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Communicating hydrocele regress spontainously</w:t>
      </w:r>
    </w:p>
    <w:p w14:paraId="5AFE186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lang w:bidi="ar-JO"/>
        </w:rPr>
      </w:pPr>
      <w:r w:rsidRPr="009E235C">
        <w:rPr>
          <w:rFonts w:asciiTheme="majorBidi" w:hAnsiTheme="majorBidi" w:cstheme="majorBidi"/>
          <w:b/>
          <w:bCs/>
          <w:color w:val="1D2129"/>
          <w:sz w:val="28"/>
          <w:szCs w:val="28"/>
        </w:rPr>
        <w:t>62- 1 month old infant bilous vomiting :</w:t>
      </w:r>
    </w:p>
    <w:p w14:paraId="60FC1F4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midgut malrotation</w:t>
      </w:r>
    </w:p>
    <w:p w14:paraId="4348050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63- volvulus occur in all except : </w:t>
      </w:r>
    </w:p>
    <w:p w14:paraId="3CF51C5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ascending colon</w:t>
      </w:r>
    </w:p>
    <w:p w14:paraId="224DA7D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64- wrong about branchial cyst :</w:t>
      </w:r>
    </w:p>
    <w:p w14:paraId="182D130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covered by lymphoid tissue</w:t>
      </w:r>
    </w:p>
    <w:p w14:paraId="14402CF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65- Concerning diphragmatic hernia what is right : </w:t>
      </w:r>
    </w:p>
    <w:p w14:paraId="7D0AD54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immediate managment in eventration of diaphragm</w:t>
      </w:r>
    </w:p>
    <w:p w14:paraId="23A3F54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66- Diagnoatic peritonial lavage : </w:t>
      </w:r>
    </w:p>
    <w:p w14:paraId="6406915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RBC &lt; 500</w:t>
      </w:r>
    </w:p>
    <w:p w14:paraId="6B01C46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67- Most common complication of thyroglossal cyst : </w:t>
      </w:r>
    </w:p>
    <w:p w14:paraId="3DD8F73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infection</w:t>
      </w:r>
    </w:p>
    <w:p w14:paraId="4791CC2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68- carcinoid syndrome cause the following except :</w:t>
      </w:r>
    </w:p>
    <w:p w14:paraId="3F52E59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Systemic hypertention</w:t>
      </w:r>
    </w:p>
    <w:p w14:paraId="6A3DB1E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69- Patient with constant moderate lower GI bleeding (100ml/h): </w:t>
      </w:r>
    </w:p>
    <w:p w14:paraId="5BDE0C8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colonoscopy</w:t>
      </w:r>
    </w:p>
    <w:p w14:paraId="7092B62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70- most common cause of intestinal obstruction :</w:t>
      </w:r>
    </w:p>
    <w:p w14:paraId="4763220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adhesive band</w:t>
      </w:r>
    </w:p>
    <w:p w14:paraId="411E40F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71- isolated cleft palate cause all except: </w:t>
      </w:r>
    </w:p>
    <w:p w14:paraId="40AE067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teeth problem</w:t>
      </w:r>
    </w:p>
    <w:p w14:paraId="6F3ABD7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72- Incidental gallstone in a forty two years old female asymptomatic what to do : </w:t>
      </w:r>
    </w:p>
    <w:p w14:paraId="3B82C3C9"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Observation</w:t>
      </w:r>
    </w:p>
    <w:p w14:paraId="229DDC2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73- boy with abdominal pain and anorexia and slight increase in temperature and after 1 week has RIF pain : </w:t>
      </w:r>
    </w:p>
    <w:p w14:paraId="1D13676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Appendicular abcess</w:t>
      </w:r>
    </w:p>
    <w:p w14:paraId="0C7202A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74- What is the cofactor associated with increase mortality after burn : </w:t>
      </w:r>
    </w:p>
    <w:p w14:paraId="0CDD8C2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inhalational injury</w:t>
      </w:r>
    </w:p>
    <w:p w14:paraId="5325D055" w14:textId="5EEEDE29" w:rsidR="005C4FA0" w:rsidRPr="009E235C" w:rsidRDefault="005C4FA0" w:rsidP="00FD6C37">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b/>
          <w:bCs/>
          <w:color w:val="1D2129"/>
          <w:sz w:val="28"/>
          <w:szCs w:val="28"/>
        </w:rPr>
        <w:t xml:space="preserve">75- all of them are cancer of small intestine except : </w:t>
      </w:r>
      <w:r w:rsidR="00FD6C37">
        <w:rPr>
          <w:rFonts w:asciiTheme="majorBidi" w:hAnsiTheme="majorBidi" w:cstheme="majorBidi"/>
          <w:b/>
          <w:bCs/>
          <w:color w:val="1D2129"/>
          <w:sz w:val="28"/>
          <w:szCs w:val="28"/>
        </w:rPr>
        <w:br/>
      </w:r>
      <w:r w:rsidRPr="009E235C">
        <w:rPr>
          <w:rFonts w:asciiTheme="majorBidi" w:hAnsiTheme="majorBidi" w:cstheme="majorBidi"/>
          <w:color w:val="FF0000"/>
          <w:sz w:val="28"/>
          <w:szCs w:val="28"/>
        </w:rPr>
        <w:t>Peutz Jagger syndrome</w:t>
      </w:r>
    </w:p>
    <w:p w14:paraId="6CB62E0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76- In isolated water loss except :</w:t>
      </w:r>
    </w:p>
    <w:p w14:paraId="2411E5D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High sodium in urine</w:t>
      </w:r>
    </w:p>
    <w:p w14:paraId="5DAB54A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77- one correct about appendicitis:</w:t>
      </w:r>
    </w:p>
    <w:p w14:paraId="10DA7111"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Loss of Apetite ( Anorexia)</w:t>
      </w:r>
    </w:p>
    <w:p w14:paraId="2730651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78- all true about appendicitis except : </w:t>
      </w:r>
    </w:p>
    <w:p w14:paraId="06A28A2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shifting of pain is always present</w:t>
      </w:r>
    </w:p>
    <w:p w14:paraId="249BDF5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79- Basal skill fracture wrong : </w:t>
      </w:r>
    </w:p>
    <w:p w14:paraId="0AD454F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otorrhea rhinorrhea always a bad signs</w:t>
      </w:r>
    </w:p>
    <w:p w14:paraId="0ECC565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80- Head injury managment not include: </w:t>
      </w:r>
    </w:p>
    <w:p w14:paraId="5018C31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not sure between 2 answers ("paco2 45" and "avoid hyperglycemia")</w:t>
      </w:r>
    </w:p>
    <w:p w14:paraId="6101E6E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81- Nectotizing enterocolitis wrong : </w:t>
      </w:r>
    </w:p>
    <w:p w14:paraId="2104350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thrombocytosis</w:t>
      </w:r>
    </w:p>
    <w:p w14:paraId="3973838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82- ranson criteria for prognosis except : </w:t>
      </w:r>
    </w:p>
    <w:p w14:paraId="1F8A4D3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bilirubin</w:t>
      </w:r>
    </w:p>
    <w:p w14:paraId="17C09856"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83- Pilonidal cyst wrong : </w:t>
      </w:r>
    </w:p>
    <w:p w14:paraId="52A0E9E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it has an opening in visceral surface</w:t>
      </w:r>
    </w:p>
    <w:p w14:paraId="023AAB9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84- patient undergo cholycystectomy then had pain mild fever next step :</w:t>
      </w:r>
    </w:p>
    <w:p w14:paraId="1FD4D9A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not sure between ERCP or Abdominal Ultrasound</w:t>
      </w:r>
    </w:p>
    <w:p w14:paraId="43AEBEC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85- Crushing injury wrong : </w:t>
      </w:r>
    </w:p>
    <w:p w14:paraId="21DA94D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primary closure of the wound</w:t>
      </w:r>
    </w:p>
    <w:p w14:paraId="598DCCA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86- Cause hypokalemia except: </w:t>
      </w:r>
    </w:p>
    <w:p w14:paraId="2FF22CB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polycythemia</w:t>
      </w:r>
    </w:p>
    <w:p w14:paraId="78AA4BD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87- Wrong about hemmorohid : </w:t>
      </w:r>
    </w:p>
    <w:p w14:paraId="382C250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2nd degree hemorrhoid return by finger</w:t>
      </w:r>
    </w:p>
    <w:p w14:paraId="1095B17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88- thyroglossal cyst wrong : </w:t>
      </w:r>
    </w:p>
    <w:p w14:paraId="59C540D3"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can not form a fistula</w:t>
      </w:r>
    </w:p>
    <w:p w14:paraId="7F54B36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89 - Primary survey except :</w:t>
      </w:r>
    </w:p>
    <w:p w14:paraId="6F73143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not sure between corelation between the machnism and the injury , to find treatable injuries</w:t>
      </w:r>
    </w:p>
    <w:p w14:paraId="2CDC4D6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90- Therish graft wrong: </w:t>
      </w:r>
    </w:p>
    <w:p w14:paraId="1A91B81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only for autograft</w:t>
      </w:r>
    </w:p>
    <w:p w14:paraId="63501E2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lastRenderedPageBreak/>
        <w:t xml:space="preserve">91- succesion splash for fluid in: </w:t>
      </w:r>
    </w:p>
    <w:p w14:paraId="13A08E5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stomach</w:t>
      </w:r>
    </w:p>
    <w:p w14:paraId="118060F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92- Diabectic Ulcer: </w:t>
      </w:r>
    </w:p>
    <w:p w14:paraId="0515A028"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usually painful</w:t>
      </w:r>
    </w:p>
    <w:p w14:paraId="29ADD4A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93- peritonitis wrong: </w:t>
      </w:r>
    </w:p>
    <w:p w14:paraId="0CC303E0"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large clean wound heal</w:t>
      </w:r>
      <w:r w:rsidRPr="009E235C">
        <w:rPr>
          <w:rFonts w:asciiTheme="majorBidi" w:hAnsiTheme="majorBidi" w:cstheme="majorBidi"/>
          <w:color w:val="FF0000"/>
          <w:sz w:val="28"/>
          <w:szCs w:val="28"/>
        </w:rPr>
        <w:br/>
        <w:t>more quickly than small wounds</w:t>
      </w:r>
    </w:p>
    <w:p w14:paraId="3078649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94- intestinal obstruction in neonate :</w:t>
      </w:r>
    </w:p>
    <w:p w14:paraId="15B8DCBD"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Exomphulus</w:t>
      </w:r>
    </w:p>
    <w:p w14:paraId="6FF9023E"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95- Perforated Peptic Ulcer Except :</w:t>
      </w:r>
    </w:p>
    <w:p w14:paraId="3ED7FE95"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 xml:space="preserve"> surgery is the usual treatment after resuscitation , half of pateint has history oif pf</w:t>
      </w:r>
    </w:p>
    <w:p w14:paraId="7F4E6FEB"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96- Esophagial varices Except : </w:t>
      </w:r>
    </w:p>
    <w:p w14:paraId="7F2889BF" w14:textId="77777777" w:rsidR="005C4FA0" w:rsidRPr="009E235C" w:rsidRDefault="005C4FA0" w:rsidP="005C4FA0">
      <w:pPr>
        <w:pStyle w:val="NormalWeb"/>
        <w:shd w:val="clear" w:color="auto" w:fill="FFFFFF"/>
        <w:spacing w:before="90" w:beforeAutospacing="0" w:after="90" w:afterAutospacing="0"/>
        <w:rPr>
          <w:rFonts w:asciiTheme="majorBidi" w:hAnsiTheme="majorBidi" w:cstheme="majorBidi"/>
          <w:color w:val="1D2129"/>
          <w:sz w:val="28"/>
          <w:szCs w:val="28"/>
        </w:rPr>
      </w:pPr>
      <w:r w:rsidRPr="009E235C">
        <w:rPr>
          <w:rFonts w:asciiTheme="majorBidi" w:hAnsiTheme="majorBidi" w:cstheme="majorBidi"/>
          <w:color w:val="1D2129"/>
          <w:sz w:val="28"/>
          <w:szCs w:val="28"/>
          <w:rtl/>
        </w:rPr>
        <w:t xml:space="preserve">  </w:t>
      </w:r>
      <w:r w:rsidRPr="009E235C">
        <w:rPr>
          <w:rFonts w:asciiTheme="majorBidi" w:hAnsiTheme="majorBidi" w:cstheme="majorBidi"/>
          <w:color w:val="FF0000"/>
          <w:sz w:val="28"/>
          <w:szCs w:val="28"/>
        </w:rPr>
        <w:t>ballon</w:t>
      </w:r>
      <w:r w:rsidRPr="009E235C">
        <w:rPr>
          <w:rFonts w:asciiTheme="majorBidi" w:hAnsiTheme="majorBidi" w:cstheme="majorBidi"/>
          <w:color w:val="FF0000"/>
          <w:sz w:val="28"/>
          <w:szCs w:val="28"/>
        </w:rPr>
        <w:br/>
        <w:t>temponade for long term control</w:t>
      </w:r>
    </w:p>
    <w:p w14:paraId="51395C7F"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97 - Acute Pancreatitis Except: </w:t>
      </w:r>
    </w:p>
    <w:p w14:paraId="209E5492"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infammatorty bowel disease</w:t>
      </w:r>
    </w:p>
    <w:p w14:paraId="751F361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98- About perianal abcess except : </w:t>
      </w:r>
    </w:p>
    <w:p w14:paraId="496BBE8A"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intersphintric abcess the most common</w:t>
      </w:r>
    </w:p>
    <w:p w14:paraId="4579A367"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99- Divertucolosis coli Except: </w:t>
      </w:r>
    </w:p>
    <w:p w14:paraId="667E7624"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color w:val="FF0000"/>
          <w:sz w:val="28"/>
          <w:szCs w:val="28"/>
        </w:rPr>
      </w:pPr>
      <w:r w:rsidRPr="009E235C">
        <w:rPr>
          <w:rFonts w:asciiTheme="majorBidi" w:hAnsiTheme="majorBidi" w:cstheme="majorBidi"/>
          <w:color w:val="FF0000"/>
          <w:sz w:val="28"/>
          <w:szCs w:val="28"/>
        </w:rPr>
        <w:t>Congenital</w:t>
      </w:r>
    </w:p>
    <w:p w14:paraId="1C87271C" w14:textId="77777777" w:rsidR="005C4FA0" w:rsidRPr="009E235C" w:rsidRDefault="005C4FA0" w:rsidP="005C4FA0">
      <w:pPr>
        <w:pStyle w:val="NormalWeb"/>
        <w:shd w:val="clear" w:color="auto" w:fill="FFFFFF"/>
        <w:spacing w:before="90" w:beforeAutospacing="0" w:after="90" w:afterAutospacing="0"/>
        <w:ind w:left="360"/>
        <w:rPr>
          <w:rFonts w:asciiTheme="majorBidi" w:hAnsiTheme="majorBidi" w:cstheme="majorBidi"/>
          <w:b/>
          <w:bCs/>
          <w:color w:val="1D2129"/>
          <w:sz w:val="28"/>
          <w:szCs w:val="28"/>
          <w:rtl/>
        </w:rPr>
      </w:pPr>
      <w:r w:rsidRPr="009E235C">
        <w:rPr>
          <w:rFonts w:asciiTheme="majorBidi" w:hAnsiTheme="majorBidi" w:cstheme="majorBidi"/>
          <w:b/>
          <w:bCs/>
          <w:color w:val="1D2129"/>
          <w:sz w:val="28"/>
          <w:szCs w:val="28"/>
        </w:rPr>
        <w:t xml:space="preserve">100- all of the following is true except: </w:t>
      </w:r>
    </w:p>
    <w:p w14:paraId="07F42375" w14:textId="77777777" w:rsidR="005C4FA0" w:rsidRDefault="005C4FA0" w:rsidP="005C4FA0">
      <w:pPr>
        <w:pStyle w:val="NormalWeb"/>
        <w:pBdr>
          <w:bottom w:val="single" w:sz="12" w:space="1" w:color="auto"/>
        </w:pBdr>
        <w:shd w:val="clear" w:color="auto" w:fill="FFFFFF"/>
        <w:spacing w:before="90" w:beforeAutospacing="0" w:after="90" w:afterAutospacing="0"/>
        <w:ind w:left="360"/>
        <w:rPr>
          <w:rFonts w:asciiTheme="majorBidi" w:hAnsiTheme="majorBidi" w:cstheme="majorBidi"/>
          <w:color w:val="FF0000"/>
          <w:sz w:val="28"/>
          <w:szCs w:val="28"/>
          <w:rtl/>
        </w:rPr>
      </w:pPr>
      <w:r w:rsidRPr="009E235C">
        <w:rPr>
          <w:rFonts w:asciiTheme="majorBidi" w:hAnsiTheme="majorBidi" w:cstheme="majorBidi"/>
          <w:color w:val="FF0000"/>
          <w:sz w:val="28"/>
          <w:szCs w:val="28"/>
        </w:rPr>
        <w:t>posterior fistula are Straight</w:t>
      </w:r>
    </w:p>
    <w:p w14:paraId="3C010184" w14:textId="77777777" w:rsidR="005C4FA0" w:rsidRDefault="005C4FA0" w:rsidP="005C4FA0">
      <w:pPr>
        <w:jc w:val="center"/>
        <w:rPr>
          <w:rFonts w:ascii="Algerian" w:hAnsi="Algerian"/>
          <w:b/>
          <w:color w:val="262626" w:themeColor="text1" w:themeTint="D9"/>
          <w:sz w:val="180"/>
          <w:szCs w:val="180"/>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0DA3FFC5" w14:textId="77777777" w:rsidR="005C4FA0" w:rsidRDefault="005C4FA0" w:rsidP="005C4FA0">
      <w:pPr>
        <w:jc w:val="center"/>
        <w:rPr>
          <w:rFonts w:ascii="Source Sans Pro" w:hAnsi="Source Sans Pro"/>
          <w:b/>
          <w:bCs/>
          <w:color w:val="A5A5A5" w:themeColor="accent3"/>
          <w:sz w:val="56"/>
          <w:szCs w:val="56"/>
          <w:u w:val="single"/>
          <w:lang w:bidi="ar-J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797E1BC" w14:textId="77777777" w:rsidR="005C4FA0" w:rsidRPr="00B107AB" w:rsidRDefault="005C4FA0" w:rsidP="005C4FA0">
      <w:pPr>
        <w:jc w:val="center"/>
        <w:rPr>
          <w:rFonts w:ascii="Source Sans Pro" w:hAnsi="Source Sans Pro"/>
          <w:b/>
          <w:bCs/>
          <w:color w:val="A5A5A5" w:themeColor="accent3"/>
          <w:sz w:val="56"/>
          <w:szCs w:val="56"/>
          <w:u w:val="single"/>
          <w:lang w:bidi="ar-J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07AB">
        <w:rPr>
          <w:rFonts w:ascii="Source Sans Pro" w:hAnsi="Source Sans Pro"/>
          <w:b/>
          <w:bCs/>
          <w:color w:val="A5A5A5" w:themeColor="accent3"/>
          <w:sz w:val="56"/>
          <w:szCs w:val="56"/>
          <w:u w:val="single"/>
          <w:lang w:bidi="ar-J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Final Exam past years 201X(2016)</w:t>
      </w:r>
    </w:p>
    <w:p w14:paraId="48BBD9D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1-the largest nevi : </w:t>
      </w:r>
    </w:p>
    <w:p w14:paraId="69A0E03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conginital nevous</w:t>
      </w:r>
    </w:p>
    <w:p w14:paraId="5BC5EF3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2-one isn't from critirea for prognosis in pancreatitis :</w:t>
      </w:r>
    </w:p>
    <w:p w14:paraId="537750B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bilirubin</w:t>
      </w:r>
    </w:p>
    <w:p w14:paraId="23609C1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3-positive transillumination in one cyst : </w:t>
      </w:r>
    </w:p>
    <w:p w14:paraId="4C50810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cystic hygroma</w:t>
      </w:r>
    </w:p>
    <w:p w14:paraId="4773F57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4-if a child get injured by unknown material what would u do ? </w:t>
      </w:r>
    </w:p>
    <w:p w14:paraId="469CA7F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1- 75% alcohol 2- water 3- alkaline agent .. i'm not sure what's the right answer</w:t>
      </w:r>
    </w:p>
    <w:p w14:paraId="02E5022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5-the most serious complication in blood transfusion : </w:t>
      </w:r>
    </w:p>
    <w:p w14:paraId="269168D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ABO incompatibility</w:t>
      </w:r>
    </w:p>
    <w:p w14:paraId="336EE60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6-breast nodule which doesn't excrete bloody dischage :</w:t>
      </w:r>
    </w:p>
    <w:p w14:paraId="407C868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adenofibroma</w:t>
      </w:r>
    </w:p>
    <w:p w14:paraId="04426C1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7-motility dysphagia except: </w:t>
      </w:r>
    </w:p>
    <w:p w14:paraId="0338C5C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pseudo acalasia </w:t>
      </w:r>
    </w:p>
    <w:p w14:paraId="3407677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8-what treatment of parotid pleomorphic adenoma: </w:t>
      </w:r>
    </w:p>
    <w:p w14:paraId="1B1803D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superficial parotidectomy</w:t>
      </w:r>
    </w:p>
    <w:p w14:paraId="03590D6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9- Among the followings which is not a complitcation in ulcertive colitis :</w:t>
      </w:r>
    </w:p>
    <w:p w14:paraId="0A63F34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intestinal obstruction</w:t>
      </w:r>
    </w:p>
    <w:p w14:paraId="3778898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10- metastasis and dustasia ishy one of the following isn't shared: </w:t>
      </w:r>
    </w:p>
    <w:p w14:paraId="2640529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mild fistula</w:t>
      </w:r>
    </w:p>
    <w:p w14:paraId="0CAC2E5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11- not a motility disorder of the esophagus :</w:t>
      </w:r>
    </w:p>
    <w:p w14:paraId="447A72C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psuedoachalasia = Ca esophagus </w:t>
      </w:r>
    </w:p>
    <w:p w14:paraId="28923ED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12- wrong about necrotizing enterocolitis : </w:t>
      </w:r>
    </w:p>
    <w:p w14:paraId="0D80C1C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thrombocytosis </w:t>
      </w:r>
    </w:p>
    <w:p w14:paraId="1F97A23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13- acute appendix in child is dangerous because : </w:t>
      </w:r>
    </w:p>
    <w:p w14:paraId="1736585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short omentum </w:t>
      </w:r>
    </w:p>
    <w:p w14:paraId="1AE8DFD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14- Lung abscess in children doesn't cause by: </w:t>
      </w:r>
    </w:p>
    <w:p w14:paraId="72DF54AD"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functional esophageal disorder --&gt; it is a disease of the middle age </w:t>
      </w:r>
    </w:p>
    <w:p w14:paraId="7CC0656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15- reiter's hernia :</w:t>
      </w:r>
    </w:p>
    <w:p w14:paraId="7C004570" w14:textId="0CCDBD3D"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portion of circumference of the intestine in the sac </w:t>
      </w:r>
      <w:r w:rsidR="00FD6C37">
        <w:rPr>
          <w:rFonts w:asciiTheme="majorBidi" w:eastAsia="Times New Roman" w:hAnsiTheme="majorBidi" w:cstheme="majorBidi"/>
          <w:color w:val="FF0000"/>
          <w:sz w:val="32"/>
          <w:szCs w:val="32"/>
        </w:rPr>
        <w:br/>
      </w:r>
    </w:p>
    <w:p w14:paraId="3174CC1B"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lastRenderedPageBreak/>
        <w:t>16- not and indication of surgery in lung abscess :</w:t>
      </w:r>
    </w:p>
    <w:p w14:paraId="68C6E95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lesion &gt; 3 cm ???</w:t>
      </w:r>
    </w:p>
    <w:p w14:paraId="31F3B8E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17- not a cause of hypokaliemia :</w:t>
      </w:r>
    </w:p>
    <w:p w14:paraId="6E0861A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polycythemia</w:t>
      </w:r>
    </w:p>
    <w:p w14:paraId="52967225"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tl/>
        </w:rPr>
        <w:t xml:space="preserve">18-في سؤال عن ال </w:t>
      </w:r>
      <w:r w:rsidRPr="0009324C">
        <w:rPr>
          <w:rFonts w:asciiTheme="majorBidi" w:eastAsia="Times New Roman" w:hAnsiTheme="majorBidi" w:cstheme="majorBidi"/>
          <w:color w:val="FF0000"/>
          <w:sz w:val="32"/>
          <w:szCs w:val="32"/>
        </w:rPr>
        <w:t>perianal abscess</w:t>
      </w:r>
      <w:r w:rsidRPr="0009324C">
        <w:rPr>
          <w:rFonts w:asciiTheme="majorBidi" w:eastAsia="Times New Roman" w:hAnsiTheme="majorBidi" w:cstheme="majorBidi"/>
          <w:color w:val="FF0000"/>
          <w:sz w:val="32"/>
          <w:szCs w:val="32"/>
          <w:rtl/>
        </w:rPr>
        <w:t xml:space="preserve"> والجواب كان )) </w:t>
      </w:r>
      <w:r w:rsidRPr="0009324C">
        <w:rPr>
          <w:rFonts w:asciiTheme="majorBidi" w:eastAsia="Times New Roman" w:hAnsiTheme="majorBidi" w:cstheme="majorBidi"/>
          <w:color w:val="FF0000"/>
          <w:sz w:val="32"/>
          <w:szCs w:val="32"/>
        </w:rPr>
        <w:t>except fistula will develop in 5%</w:t>
      </w:r>
    </w:p>
    <w:p w14:paraId="70A5DDA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19.causes of massive bleeding children </w:t>
      </w:r>
    </w:p>
    <w:p w14:paraId="2635B60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tl/>
        </w:rPr>
      </w:pPr>
      <w:r w:rsidRPr="0009324C">
        <w:rPr>
          <w:rFonts w:asciiTheme="majorBidi" w:eastAsia="Times New Roman" w:hAnsiTheme="majorBidi" w:cstheme="majorBidi"/>
          <w:color w:val="FF0000"/>
          <w:sz w:val="32"/>
          <w:szCs w:val="32"/>
        </w:rPr>
        <w:t>- meckel's</w:t>
      </w:r>
    </w:p>
    <w:p w14:paraId="7593DF8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20.hydrocele all except</w:t>
      </w:r>
    </w:p>
    <w:p w14:paraId="44F46EA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...sth canal of nuck</w:t>
      </w:r>
    </w:p>
    <w:p w14:paraId="7046DB4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21.most strangulation hernia..</w:t>
      </w:r>
    </w:p>
    <w:p w14:paraId="695648D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femoral</w:t>
      </w:r>
    </w:p>
    <w:p w14:paraId="2E35669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22.about strangulated hernia except...</w:t>
      </w:r>
    </w:p>
    <w:p w14:paraId="51ADFD8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can be reduce</w:t>
      </w:r>
    </w:p>
    <w:p w14:paraId="1AE33CB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23.ulcer in burn...</w:t>
      </w:r>
    </w:p>
    <w:p w14:paraId="1A9D262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curling ulcer</w:t>
      </w:r>
    </w:p>
    <w:p w14:paraId="19CE633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24.acute pancreatitis not prognostic ...</w:t>
      </w:r>
    </w:p>
    <w:p w14:paraId="1DC0164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bilirubin level</w:t>
      </w:r>
    </w:p>
    <w:p w14:paraId="6D23ACE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25.acute appendicitis in children...</w:t>
      </w:r>
    </w:p>
    <w:p w14:paraId="0CAE326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short omentum</w:t>
      </w:r>
    </w:p>
    <w:p w14:paraId="11D1652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26.cause of bile stain vomitus... </w:t>
      </w:r>
    </w:p>
    <w:p w14:paraId="29215B3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mid gut volvulus</w:t>
      </w:r>
    </w:p>
    <w:p w14:paraId="7FB3FCC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28.volvulus occurs in all except&gt;&gt;&gt;</w:t>
      </w:r>
    </w:p>
    <w:p w14:paraId="36F45A6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ascending colon </w:t>
      </w:r>
    </w:p>
    <w:p w14:paraId="573DA0B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29.intussusception all except ...</w:t>
      </w:r>
    </w:p>
    <w:p w14:paraId="724AC71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use t33 in diagnosis </w:t>
      </w:r>
    </w:p>
    <w:p w14:paraId="39C4DC4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30.hirschsprung disease wrong ...</w:t>
      </w:r>
    </w:p>
    <w:p w14:paraId="504373A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dilated segment aganglionic</w:t>
      </w:r>
    </w:p>
    <w:p w14:paraId="46B96C3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31.necrotizing enterocolitis all except </w:t>
      </w:r>
    </w:p>
    <w:p w14:paraId="5278846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thrombocytosis</w:t>
      </w:r>
    </w:p>
    <w:p w14:paraId="747CD6E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32.cause of death in pelvic fx... </w:t>
      </w:r>
    </w:p>
    <w:p w14:paraId="744E756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uncontrolled bleeding </w:t>
      </w:r>
    </w:p>
    <w:p w14:paraId="00FABD8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33.inguinal ln enlargement all except .. </w:t>
      </w:r>
    </w:p>
    <w:p w14:paraId="2E456DB6" w14:textId="4BE187AE"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testis (twice) </w:t>
      </w:r>
      <w:r w:rsidR="00FD6C37">
        <w:rPr>
          <w:rFonts w:asciiTheme="majorBidi" w:eastAsia="Times New Roman" w:hAnsiTheme="majorBidi" w:cstheme="majorBidi"/>
          <w:color w:val="FF0000"/>
          <w:sz w:val="32"/>
          <w:szCs w:val="32"/>
        </w:rPr>
        <w:br/>
      </w:r>
    </w:p>
    <w:p w14:paraId="388EA32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lastRenderedPageBreak/>
        <w:t xml:space="preserve">34.not routine in screening blood tx... </w:t>
      </w:r>
    </w:p>
    <w:p w14:paraId="5315F1C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CMV</w:t>
      </w:r>
    </w:p>
    <w:p w14:paraId="0BEA843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35.not in pheochromocytoma...</w:t>
      </w:r>
    </w:p>
    <w:p w14:paraId="3EE0038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constipation</w:t>
      </w:r>
    </w:p>
    <w:p w14:paraId="32F45D6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36.cause hypocalemia except..</w:t>
      </w:r>
    </w:p>
    <w:p w14:paraId="63B0594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.polycythemia</w:t>
      </w:r>
    </w:p>
    <w:p w14:paraId="7F5E450B"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37.ulcerative colitis cause all except ... </w:t>
      </w:r>
    </w:p>
    <w:p w14:paraId="5E8BBD0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hyporkalemia</w:t>
      </w:r>
    </w:p>
    <w:p w14:paraId="31E0273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38.not in crohn's ... </w:t>
      </w:r>
    </w:p>
    <w:p w14:paraId="7F4C2E4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pseudopolyps</w:t>
      </w:r>
    </w:p>
    <w:p w14:paraId="2897814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39.all complication of ulcerative colitis except ..</w:t>
      </w:r>
    </w:p>
    <w:p w14:paraId="57485365"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.intestinal obstruction </w:t>
      </w:r>
    </w:p>
    <w:p w14:paraId="0CB41D2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40.indication of surgery in ulcerative colitis... </w:t>
      </w:r>
    </w:p>
    <w:p w14:paraId="74CF951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disease for 10 year </w:t>
      </w:r>
    </w:p>
    <w:p w14:paraId="5A96B1F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41.all cause abdominal tenderness except... </w:t>
      </w:r>
    </w:p>
    <w:p w14:paraId="62358C05"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subphrenic abscess ???</w:t>
      </w:r>
    </w:p>
    <w:p w14:paraId="3B49865D"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42.all can use x ray in diagnosis except .. </w:t>
      </w:r>
    </w:p>
    <w:p w14:paraId="0EB482D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ventral hernia ????</w:t>
      </w:r>
    </w:p>
    <w:p w14:paraId="3E0D336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43.all cause dysphagia except ....</w:t>
      </w:r>
    </w:p>
    <w:p w14:paraId="1B79A51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highly selective vagtomy&gt;??</w:t>
      </w:r>
    </w:p>
    <w:p w14:paraId="24BF902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44.treatment of parotid pleomorphic adenoma &gt;&gt;&gt;&gt;</w:t>
      </w:r>
    </w:p>
    <w:p w14:paraId="640989A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superficial parotidectomy</w:t>
      </w:r>
    </w:p>
    <w:p w14:paraId="5CF3681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45-most common cause of intstinal obstruction : </w:t>
      </w:r>
    </w:p>
    <w:p w14:paraId="00ED4E0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adhesion </w:t>
      </w:r>
    </w:p>
    <w:p w14:paraId="2AD7AFF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46fast ultrasound is not accurate in : </w:t>
      </w:r>
    </w:p>
    <w:p w14:paraId="2F87A5B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retroperitoneal structures </w:t>
      </w:r>
    </w:p>
    <w:p w14:paraId="01ED989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47least to cause pnemothorax :</w:t>
      </w:r>
    </w:p>
    <w:p w14:paraId="13049E8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block of the intercostal nerves </w:t>
      </w:r>
    </w:p>
    <w:p w14:paraId="3342A14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48-richter hernia : </w:t>
      </w:r>
    </w:p>
    <w:p w14:paraId="1E32468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when portion of circumference of the intestine in the sac</w:t>
      </w:r>
    </w:p>
    <w:p w14:paraId="09C7579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49-Medullary carcinoma hormone &gt;&gt;&gt;</w:t>
      </w:r>
    </w:p>
    <w:p w14:paraId="3F77BE5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clcitonin</w:t>
      </w:r>
    </w:p>
    <w:p w14:paraId="6FCEE61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50- one is malignant breast disease ?</w:t>
      </w:r>
    </w:p>
    <w:p w14:paraId="6F5CE819" w14:textId="261EF2BB"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pagets disease</w:t>
      </w:r>
      <w:r w:rsidR="00FD6C37">
        <w:rPr>
          <w:rFonts w:asciiTheme="majorBidi" w:eastAsia="Times New Roman" w:hAnsiTheme="majorBidi" w:cstheme="majorBidi"/>
          <w:color w:val="FF0000"/>
          <w:sz w:val="32"/>
          <w:szCs w:val="32"/>
        </w:rPr>
        <w:br/>
      </w:r>
    </w:p>
    <w:p w14:paraId="5A4103B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lastRenderedPageBreak/>
        <w:t xml:space="preserve">51-most common site of small bowel adenocarcenoma ? </w:t>
      </w:r>
    </w:p>
    <w:p w14:paraId="0B37537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duedenam </w:t>
      </w:r>
    </w:p>
    <w:p w14:paraId="648A2F4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52-DU bleeding ? </w:t>
      </w:r>
    </w:p>
    <w:p w14:paraId="2445C83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gastroduodenal artery </w:t>
      </w:r>
    </w:p>
    <w:p w14:paraId="241D8EC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53- most common site where breast ca metastasis ? </w:t>
      </w:r>
    </w:p>
    <w:p w14:paraId="1CFB9B7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lumber vertebra </w:t>
      </w:r>
    </w:p>
    <w:p w14:paraId="7B8749DD"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54- case : female single nodule euthyroid what is the best diagnosis ?</w:t>
      </w:r>
    </w:p>
    <w:p w14:paraId="1029A13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simple nodular goiter </w:t>
      </w:r>
    </w:p>
    <w:p w14:paraId="281B880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55-patient burn 25% BSA and develop duodenal ulcer this ulcer called?</w:t>
      </w:r>
    </w:p>
    <w:p w14:paraId="433EAA2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curling ulcer </w:t>
      </w:r>
    </w:p>
    <w:p w14:paraId="561318D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56-about DU all true except ? </w:t>
      </w:r>
    </w:p>
    <w:p w14:paraId="35AD25E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carcenoid formation </w:t>
      </w:r>
    </w:p>
    <w:p w14:paraId="4E931BE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57- in thyroid medullary ca which of the following will elevated ?</w:t>
      </w:r>
    </w:p>
    <w:p w14:paraId="7CA24DB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calcetonin </w:t>
      </w:r>
    </w:p>
    <w:p w14:paraId="798CA61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58- about thyroid papillary ca all true except ? </w:t>
      </w:r>
    </w:p>
    <w:p w14:paraId="23CDCD1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associated with pancreatitis</w:t>
      </w:r>
    </w:p>
    <w:p w14:paraId="2942303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59- all true except ? </w:t>
      </w:r>
    </w:p>
    <w:p w14:paraId="6B3FA82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platelet stored at 4c and used in 35 day</w:t>
      </w:r>
    </w:p>
    <w:p w14:paraId="0422F70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60-in patient of pancreatic without complication which of the following not given to him?</w:t>
      </w:r>
    </w:p>
    <w:p w14:paraId="4C6A8734"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antibiotics </w:t>
      </w:r>
    </w:p>
    <w:p w14:paraId="2DD1A55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61- some thing about management of lactating mastitis ??</w:t>
      </w:r>
    </w:p>
    <w:p w14:paraId="5EBFDC95"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62-cardiac trauma cause except : </w:t>
      </w:r>
    </w:p>
    <w:p w14:paraId="017E16E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tracheal shift</w:t>
      </w:r>
    </w:p>
    <w:p w14:paraId="5D413611"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63- Most common complication of branchial cyst : </w:t>
      </w:r>
    </w:p>
    <w:p w14:paraId="29C41314"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infection </w:t>
      </w:r>
    </w:p>
    <w:p w14:paraId="621CB09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64- wrong about acute Chalcolus cholecystitis : </w:t>
      </w:r>
    </w:p>
    <w:p w14:paraId="01AF984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jaundice is a frequent sign </w:t>
      </w:r>
    </w:p>
    <w:p w14:paraId="4870B1B5"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65- Pheocromocytoma dose not cause : </w:t>
      </w:r>
    </w:p>
    <w:p w14:paraId="265E3A2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constipation </w:t>
      </w:r>
    </w:p>
    <w:p w14:paraId="07E9F35E"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66- gallstone ilies :</w:t>
      </w:r>
    </w:p>
    <w:p w14:paraId="352A00A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the common site of obstruction is iliem and the fistula between gallbladder and the duodenum </w:t>
      </w:r>
    </w:p>
    <w:p w14:paraId="2768575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67- curling ulcer seen in burn </w:t>
      </w:r>
    </w:p>
    <w:p w14:paraId="325DD389" w14:textId="0C52C595" w:rsidR="005C4FA0" w:rsidRPr="0009324C" w:rsidRDefault="005C4FA0" w:rsidP="00FD6C37">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b/>
          <w:bCs/>
          <w:color w:val="1D2129"/>
          <w:sz w:val="32"/>
          <w:szCs w:val="32"/>
        </w:rPr>
        <w:t>68- everted ulcer seen in</w:t>
      </w:r>
      <w:r w:rsidRPr="0009324C">
        <w:rPr>
          <w:rFonts w:asciiTheme="majorBidi" w:eastAsia="Times New Roman" w:hAnsiTheme="majorBidi" w:cstheme="majorBidi"/>
          <w:color w:val="1D2129"/>
          <w:sz w:val="32"/>
          <w:szCs w:val="32"/>
        </w:rPr>
        <w:t xml:space="preserve"> : </w:t>
      </w:r>
      <w:r w:rsidRPr="0009324C">
        <w:rPr>
          <w:rFonts w:asciiTheme="majorBidi" w:eastAsia="Times New Roman" w:hAnsiTheme="majorBidi" w:cstheme="majorBidi"/>
          <w:color w:val="FF0000"/>
          <w:sz w:val="32"/>
          <w:szCs w:val="32"/>
        </w:rPr>
        <w:t>Trauma , Rodent ulcer ????</w:t>
      </w:r>
    </w:p>
    <w:p w14:paraId="54890FB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1D2129"/>
          <w:sz w:val="32"/>
          <w:szCs w:val="32"/>
          <w:rtl/>
        </w:rPr>
      </w:pPr>
      <w:r w:rsidRPr="0009324C">
        <w:rPr>
          <w:rFonts w:asciiTheme="majorBidi" w:eastAsia="Times New Roman" w:hAnsiTheme="majorBidi" w:cstheme="majorBidi"/>
          <w:b/>
          <w:bCs/>
          <w:color w:val="1D2129"/>
          <w:sz w:val="32"/>
          <w:szCs w:val="32"/>
        </w:rPr>
        <w:lastRenderedPageBreak/>
        <w:t>69- diverticuliosis is not common in :</w:t>
      </w:r>
      <w:r w:rsidRPr="0009324C">
        <w:rPr>
          <w:rFonts w:asciiTheme="majorBidi" w:eastAsia="Times New Roman" w:hAnsiTheme="majorBidi" w:cstheme="majorBidi"/>
          <w:color w:val="1D2129"/>
          <w:sz w:val="32"/>
          <w:szCs w:val="32"/>
        </w:rPr>
        <w:t xml:space="preserve"> </w:t>
      </w:r>
    </w:p>
    <w:p w14:paraId="292D2E0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rectum </w:t>
      </w:r>
    </w:p>
    <w:p w14:paraId="454CC6F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70- wrong about Lactating mastitis : </w:t>
      </w:r>
    </w:p>
    <w:p w14:paraId="2D7A09E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medical management leave antibioma </w:t>
      </w:r>
    </w:p>
    <w:p w14:paraId="3DDB061D"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71- Not benign breast ca : </w:t>
      </w:r>
    </w:p>
    <w:p w14:paraId="1686518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paget's </w:t>
      </w:r>
    </w:p>
    <w:p w14:paraId="39F2EE2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72- 1ry parathyroid cause &lt; except &gt; : </w:t>
      </w:r>
    </w:p>
    <w:p w14:paraId="37A731E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gynecomastia</w:t>
      </w:r>
    </w:p>
    <w:p w14:paraId="2432155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73- Most common site of breast ca mets : </w:t>
      </w:r>
    </w:p>
    <w:p w14:paraId="30690A0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lumber </w:t>
      </w:r>
    </w:p>
    <w:p w14:paraId="48B1EE6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74- chemical burn : </w:t>
      </w:r>
    </w:p>
    <w:p w14:paraId="6D13D309"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irrigate with water </w:t>
      </w:r>
    </w:p>
    <w:p w14:paraId="2C93F68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75- in management of hydatid cyst : </w:t>
      </w:r>
    </w:p>
    <w:p w14:paraId="4364A4F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socolioside is contra indicated in comuicating cyst</w:t>
      </w:r>
    </w:p>
    <w:p w14:paraId="0719FD2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76- peptic ulcer not caused by : </w:t>
      </w:r>
    </w:p>
    <w:p w14:paraId="0B11EEC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chushing </w:t>
      </w:r>
    </w:p>
    <w:p w14:paraId="4A021CD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77- diaphragmatic hernia : </w:t>
      </w:r>
    </w:p>
    <w:p w14:paraId="4E182D34"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death mostly due to associated anomalies</w:t>
      </w:r>
    </w:p>
    <w:p w14:paraId="108B155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78- most common hernia to be strangulated : </w:t>
      </w:r>
    </w:p>
    <w:p w14:paraId="42BE37D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femoral </w:t>
      </w:r>
    </w:p>
    <w:p w14:paraId="16721F43"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79- Which of the following wrong about Ulcerative colitis :</w:t>
      </w:r>
    </w:p>
    <w:p w14:paraId="3325F82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hyperkalemia</w:t>
      </w:r>
    </w:p>
    <w:p w14:paraId="52ACB299"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80- Which of the following is wrong about hernia:</w:t>
      </w:r>
    </w:p>
    <w:p w14:paraId="464C82A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Direct hernia can cause strangulation</w:t>
      </w:r>
    </w:p>
    <w:p w14:paraId="003D302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81- A question about the anatomy of the typical rib what is the wrong </w:t>
      </w:r>
    </w:p>
    <w:p w14:paraId="466D798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had superiority a groove for intercostal nerve </w:t>
      </w:r>
    </w:p>
    <w:p w14:paraId="70DBE15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83- A question about the anatomy of Diaphragm which one is the wrong : </w:t>
      </w:r>
    </w:p>
    <w:p w14:paraId="3E60E92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it contraction increase the horizontal diameter ???</w:t>
      </w:r>
    </w:p>
    <w:p w14:paraId="26DC49B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84- Most accurate and reliable monitor for the fluid Tx in brun pt :</w:t>
      </w:r>
    </w:p>
    <w:p w14:paraId="6C04CA31"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CVP </w:t>
      </w:r>
    </w:p>
    <w:p w14:paraId="0ECDBC6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85- What is wrong about chron's :</w:t>
      </w:r>
    </w:p>
    <w:p w14:paraId="05C185F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psedopoylps </w:t>
      </w:r>
    </w:p>
    <w:p w14:paraId="6C3D710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86- Not a painful anal condition : </w:t>
      </w:r>
    </w:p>
    <w:p w14:paraId="0C261601" w14:textId="5E7289D8"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anal polyp </w:t>
      </w:r>
      <w:r w:rsidR="00FD6C37">
        <w:rPr>
          <w:rFonts w:asciiTheme="majorBidi" w:eastAsia="Times New Roman" w:hAnsiTheme="majorBidi" w:cstheme="majorBidi"/>
          <w:color w:val="FF0000"/>
          <w:sz w:val="32"/>
          <w:szCs w:val="32"/>
        </w:rPr>
        <w:br/>
      </w:r>
    </w:p>
    <w:p w14:paraId="2C26CC9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lastRenderedPageBreak/>
        <w:t xml:space="preserve">87- Tx of pancreatitis all true except : </w:t>
      </w:r>
    </w:p>
    <w:p w14:paraId="6783F82D"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Antibiotics</w:t>
      </w:r>
    </w:p>
    <w:p w14:paraId="4CD4B415"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88- case Thyroid single nodule at examination: </w:t>
      </w:r>
    </w:p>
    <w:p w14:paraId="170D6C6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Simple multinodular</w:t>
      </w:r>
    </w:p>
    <w:p w14:paraId="7903D4DF"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89- One of the following doesn't drain to inguinal lymph nodes:</w:t>
      </w:r>
    </w:p>
    <w:p w14:paraId="230A7715"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tests </w:t>
      </w:r>
    </w:p>
    <w:p w14:paraId="63873512"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90- Massive lower GI bleeding in pediatrics population:</w:t>
      </w:r>
    </w:p>
    <w:p w14:paraId="550BE893"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a. Meckel’s diverticulum</w:t>
      </w:r>
    </w:p>
    <w:p w14:paraId="44E644F7"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91- Bilious vomiting in a 3-week-old child?: mid gut. </w:t>
      </w:r>
    </w:p>
    <w:p w14:paraId="50F09158"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Malrotation</w:t>
      </w:r>
    </w:p>
    <w:p w14:paraId="3804C01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92- Most common site for small bowel adenocarcinoma:</w:t>
      </w:r>
    </w:p>
    <w:p w14:paraId="294A64D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duodenum </w:t>
      </w:r>
    </w:p>
    <w:p w14:paraId="260B32D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93- Most common cause of biliary stricture is : </w:t>
      </w:r>
    </w:p>
    <w:p w14:paraId="16AA5ECA"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Iatrogenic</w:t>
      </w:r>
    </w:p>
    <w:p w14:paraId="2103287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94- A line from the tragus to the mid point of the upper lip is equivalent to the surface anatomy of the parotid gland duct</w:t>
      </w:r>
    </w:p>
    <w:p w14:paraId="11339F0B"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95- Which of the following is not a cause of dysphagia. except: </w:t>
      </w:r>
    </w:p>
    <w:p w14:paraId="0469259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Highly-selective Vagotomy </w:t>
      </w:r>
    </w:p>
    <w:p w14:paraId="50D4CFD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96- One of the following is least likely to have tenderness prominent: </w:t>
      </w:r>
    </w:p>
    <w:p w14:paraId="0F36B38B"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Subphrenic abscess </w:t>
      </w:r>
    </w:p>
    <w:p w14:paraId="40928AB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tl/>
        </w:rPr>
        <w:t>97</w:t>
      </w:r>
      <w:r w:rsidRPr="0009324C">
        <w:rPr>
          <w:rFonts w:asciiTheme="majorBidi" w:eastAsia="Times New Roman" w:hAnsiTheme="majorBidi" w:cstheme="majorBidi"/>
          <w:b/>
          <w:bCs/>
          <w:color w:val="1D2129"/>
          <w:sz w:val="32"/>
          <w:szCs w:val="32"/>
        </w:rPr>
        <w:t>.content of burn blister &gt;</w:t>
      </w:r>
    </w:p>
    <w:p w14:paraId="50DFDF80"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air\plasma,???</w:t>
      </w:r>
    </w:p>
    <w:p w14:paraId="378E0F9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1D2129"/>
          <w:sz w:val="32"/>
          <w:szCs w:val="32"/>
        </w:rPr>
      </w:pPr>
      <w:r w:rsidRPr="0009324C">
        <w:rPr>
          <w:rFonts w:asciiTheme="majorBidi" w:eastAsia="Times New Roman" w:hAnsiTheme="majorBidi" w:cstheme="majorBidi"/>
          <w:b/>
          <w:bCs/>
          <w:color w:val="1D2129"/>
          <w:sz w:val="32"/>
          <w:szCs w:val="32"/>
        </w:rPr>
        <w:t>98.primary survey 1 is true &gt;</w:t>
      </w:r>
      <w:r w:rsidRPr="0009324C">
        <w:rPr>
          <w:rFonts w:asciiTheme="majorBidi" w:eastAsia="Times New Roman" w:hAnsiTheme="majorBidi" w:cstheme="majorBidi"/>
          <w:color w:val="1D2129"/>
          <w:sz w:val="32"/>
          <w:szCs w:val="32"/>
        </w:rPr>
        <w:t xml:space="preserve"> </w:t>
      </w:r>
      <w:r w:rsidRPr="0009324C">
        <w:rPr>
          <w:rFonts w:asciiTheme="majorBidi" w:eastAsia="Times New Roman" w:hAnsiTheme="majorBidi" w:cstheme="majorBidi"/>
          <w:color w:val="1D2129"/>
          <w:sz w:val="32"/>
          <w:szCs w:val="32"/>
        </w:rPr>
        <w:br/>
      </w:r>
      <w:r w:rsidRPr="0009324C">
        <w:rPr>
          <w:rFonts w:asciiTheme="majorBidi" w:eastAsia="Times New Roman" w:hAnsiTheme="majorBidi" w:cstheme="majorBidi"/>
          <w:color w:val="FF0000"/>
          <w:sz w:val="32"/>
          <w:szCs w:val="32"/>
        </w:rPr>
        <w:t>deal with life threatening situations</w:t>
      </w:r>
    </w:p>
    <w:p w14:paraId="5FF9B2E7"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1D2129"/>
          <w:sz w:val="32"/>
          <w:szCs w:val="32"/>
        </w:rPr>
      </w:pPr>
      <w:r w:rsidRPr="0009324C">
        <w:rPr>
          <w:rFonts w:asciiTheme="majorBidi" w:eastAsia="Times New Roman" w:hAnsiTheme="majorBidi" w:cstheme="majorBidi"/>
          <w:b/>
          <w:bCs/>
          <w:color w:val="1D2129"/>
          <w:sz w:val="32"/>
          <w:szCs w:val="32"/>
        </w:rPr>
        <w:t>99.to avoid 2ndry insult of brain &gt;</w:t>
      </w:r>
      <w:r w:rsidRPr="0009324C">
        <w:rPr>
          <w:rFonts w:asciiTheme="majorBidi" w:eastAsia="Times New Roman" w:hAnsiTheme="majorBidi" w:cstheme="majorBidi"/>
          <w:color w:val="1D2129"/>
          <w:sz w:val="32"/>
          <w:szCs w:val="32"/>
        </w:rPr>
        <w:br/>
        <w:t xml:space="preserve"> </w:t>
      </w:r>
      <w:r w:rsidRPr="0009324C">
        <w:rPr>
          <w:rFonts w:asciiTheme="majorBidi" w:eastAsia="Times New Roman" w:hAnsiTheme="majorBidi" w:cstheme="majorBidi"/>
          <w:color w:val="FF0000"/>
          <w:sz w:val="32"/>
          <w:szCs w:val="32"/>
        </w:rPr>
        <w:t>co2(45)\O2&gt;80\...?</w:t>
      </w:r>
    </w:p>
    <w:p w14:paraId="095142F4"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100. about causes of cardiogenic shock</w:t>
      </w:r>
    </w:p>
    <w:p w14:paraId="0D8247DC"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101.different btwn ductectasia and malignancy &gt; </w:t>
      </w:r>
    </w:p>
    <w:p w14:paraId="5A0B85C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milk fistula ??</w:t>
      </w:r>
    </w:p>
    <w:p w14:paraId="07173E3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tl/>
        </w:rPr>
      </w:pPr>
      <w:r w:rsidRPr="0009324C">
        <w:rPr>
          <w:rFonts w:asciiTheme="majorBidi" w:eastAsia="Times New Roman" w:hAnsiTheme="majorBidi" w:cstheme="majorBidi"/>
          <w:b/>
          <w:bCs/>
          <w:color w:val="1D2129"/>
          <w:sz w:val="32"/>
          <w:szCs w:val="32"/>
        </w:rPr>
        <w:t xml:space="preserve">102.full thickness graft &gt; not on fatty tissue ?? </w:t>
      </w:r>
    </w:p>
    <w:p w14:paraId="21BA9C8C"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w:t>
      </w:r>
      <w:r w:rsidRPr="0009324C">
        <w:rPr>
          <w:rFonts w:asciiTheme="majorBidi" w:eastAsia="Times New Roman" w:hAnsiTheme="majorBidi" w:cstheme="majorBidi"/>
          <w:color w:val="FF0000"/>
          <w:sz w:val="32"/>
          <w:szCs w:val="32"/>
          <w:rtl/>
        </w:rPr>
        <w:t>جابهم بالاسماء التانيه</w:t>
      </w:r>
      <w:r w:rsidRPr="0009324C">
        <w:rPr>
          <w:rFonts w:asciiTheme="majorBidi" w:eastAsia="Times New Roman" w:hAnsiTheme="majorBidi" w:cstheme="majorBidi"/>
          <w:color w:val="FF0000"/>
          <w:sz w:val="32"/>
          <w:szCs w:val="32"/>
        </w:rPr>
        <w:t xml:space="preserve"> wolfe,Theirsch </w:t>
      </w:r>
      <w:r w:rsidRPr="0009324C">
        <w:rPr>
          <w:rFonts w:asciiTheme="majorBidi" w:eastAsia="Times New Roman" w:hAnsiTheme="majorBidi" w:cstheme="majorBidi"/>
          <w:color w:val="FF0000"/>
          <w:sz w:val="32"/>
          <w:szCs w:val="32"/>
          <w:rtl/>
        </w:rPr>
        <w:t>فانتبهولهم</w:t>
      </w:r>
      <w:r w:rsidRPr="0009324C">
        <w:rPr>
          <w:rFonts w:asciiTheme="majorBidi" w:eastAsia="Times New Roman" w:hAnsiTheme="majorBidi" w:cstheme="majorBidi"/>
          <w:color w:val="FF0000"/>
          <w:sz w:val="32"/>
          <w:szCs w:val="32"/>
        </w:rPr>
        <w:t xml:space="preserve"> )</w:t>
      </w:r>
    </w:p>
    <w:p w14:paraId="0F14752A"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103.one is wrong &gt; </w:t>
      </w:r>
    </w:p>
    <w:p w14:paraId="1EDF789E"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1D2129"/>
          <w:sz w:val="32"/>
          <w:szCs w:val="32"/>
        </w:rPr>
      </w:pPr>
      <w:r w:rsidRPr="0009324C">
        <w:rPr>
          <w:rFonts w:asciiTheme="majorBidi" w:eastAsia="Times New Roman" w:hAnsiTheme="majorBidi" w:cstheme="majorBidi"/>
          <w:color w:val="FF0000"/>
          <w:sz w:val="32"/>
          <w:szCs w:val="32"/>
        </w:rPr>
        <w:t>split graft can stay at 4temp for 4 weeks</w:t>
      </w:r>
    </w:p>
    <w:p w14:paraId="7E230D4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104.a cause of biliary vomiting &gt; </w:t>
      </w:r>
    </w:p>
    <w:p w14:paraId="21C057D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volvolus</w:t>
      </w:r>
    </w:p>
    <w:p w14:paraId="6AF7D72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lastRenderedPageBreak/>
        <w:t xml:space="preserve">105.one is wrong &gt; </w:t>
      </w:r>
    </w:p>
    <w:p w14:paraId="41060EDF"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eventration diaphram is an emrgency</w:t>
      </w:r>
    </w:p>
    <w:p w14:paraId="207545E0"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106.most common type of eosophagial atresia &gt; </w:t>
      </w:r>
    </w:p>
    <w:p w14:paraId="4E065314"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distal fistula with proximal atresia</w:t>
      </w:r>
    </w:p>
    <w:p w14:paraId="63AE02A6"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107.most important indecator for acute appendicitis &gt;</w:t>
      </w:r>
    </w:p>
    <w:p w14:paraId="25A89916"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WBC's &gt; 20000</w:t>
      </w:r>
    </w:p>
    <w:p w14:paraId="5005A15B"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 xml:space="preserve">108.one is wrong about diabetic foot &gt; </w:t>
      </w:r>
    </w:p>
    <w:p w14:paraId="030BFB07"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painful ulcers</w:t>
      </w:r>
    </w:p>
    <w:p w14:paraId="7DA9DC48" w14:textId="77777777" w:rsidR="005C4FA0" w:rsidRPr="0009324C" w:rsidRDefault="005C4FA0" w:rsidP="005C4FA0">
      <w:pPr>
        <w:shd w:val="clear" w:color="auto" w:fill="FFFFFF"/>
        <w:spacing w:after="0" w:line="240" w:lineRule="auto"/>
        <w:rPr>
          <w:rFonts w:asciiTheme="majorBidi" w:eastAsia="Times New Roman" w:hAnsiTheme="majorBidi" w:cstheme="majorBidi"/>
          <w:b/>
          <w:bCs/>
          <w:color w:val="1D2129"/>
          <w:sz w:val="32"/>
          <w:szCs w:val="32"/>
        </w:rPr>
      </w:pPr>
      <w:r w:rsidRPr="0009324C">
        <w:rPr>
          <w:rFonts w:asciiTheme="majorBidi" w:eastAsia="Times New Roman" w:hAnsiTheme="majorBidi" w:cstheme="majorBidi"/>
          <w:b/>
          <w:bCs/>
          <w:color w:val="1D2129"/>
          <w:sz w:val="32"/>
          <w:szCs w:val="32"/>
        </w:rPr>
        <w:t>109.one is wrong &gt;</w:t>
      </w:r>
    </w:p>
    <w:p w14:paraId="7874C4D2" w14:textId="77777777" w:rsidR="005C4FA0" w:rsidRPr="0009324C" w:rsidRDefault="005C4FA0" w:rsidP="005C4FA0">
      <w:pPr>
        <w:shd w:val="clear" w:color="auto" w:fill="FFFFFF"/>
        <w:spacing w:after="0" w:line="240" w:lineRule="auto"/>
        <w:rPr>
          <w:rFonts w:asciiTheme="majorBidi" w:eastAsia="Times New Roman" w:hAnsiTheme="majorBidi" w:cstheme="majorBidi"/>
          <w:color w:val="FF0000"/>
          <w:sz w:val="32"/>
          <w:szCs w:val="32"/>
        </w:rPr>
      </w:pPr>
      <w:r w:rsidRPr="0009324C">
        <w:rPr>
          <w:rFonts w:asciiTheme="majorBidi" w:eastAsia="Times New Roman" w:hAnsiTheme="majorBidi" w:cstheme="majorBidi"/>
          <w:color w:val="FF0000"/>
          <w:sz w:val="32"/>
          <w:szCs w:val="32"/>
        </w:rPr>
        <w:t xml:space="preserve"> post.anal fistula is strait</w:t>
      </w:r>
    </w:p>
    <w:p w14:paraId="32AF9736" w14:textId="77777777" w:rsidR="005C4FA0" w:rsidRPr="0009324C" w:rsidRDefault="005C4FA0" w:rsidP="005C4FA0">
      <w:pPr>
        <w:shd w:val="clear" w:color="auto" w:fill="FFFFFF"/>
        <w:spacing w:after="0" w:line="240" w:lineRule="auto"/>
        <w:rPr>
          <w:rFonts w:asciiTheme="majorBidi" w:hAnsiTheme="majorBidi" w:cstheme="majorBidi"/>
          <w:sz w:val="32"/>
          <w:szCs w:val="32"/>
          <w:rtl/>
          <w:lang w:bidi="ar-JO"/>
        </w:rPr>
      </w:pPr>
      <w:r w:rsidRPr="0009324C">
        <w:rPr>
          <w:rFonts w:asciiTheme="majorBidi" w:eastAsia="Times New Roman" w:hAnsiTheme="majorBidi" w:cstheme="majorBidi"/>
          <w:color w:val="1D2129"/>
          <w:sz w:val="32"/>
          <w:szCs w:val="32"/>
        </w:rPr>
        <w:br/>
      </w:r>
    </w:p>
    <w:p w14:paraId="1548D440" w14:textId="77777777" w:rsidR="005C4FA0" w:rsidRPr="009E235C" w:rsidRDefault="005C4FA0" w:rsidP="005C4FA0">
      <w:pPr>
        <w:rPr>
          <w:rFonts w:asciiTheme="majorBidi" w:hAnsiTheme="majorBidi" w:cstheme="majorBidi"/>
          <w:sz w:val="28"/>
          <w:szCs w:val="28"/>
        </w:rPr>
      </w:pPr>
    </w:p>
    <w:p w14:paraId="260368BA" w14:textId="77777777" w:rsidR="005C4FA0" w:rsidRDefault="005C4FA0" w:rsidP="005C4FA0">
      <w:pPr>
        <w:jc w:val="center"/>
        <w:rPr>
          <w:rFonts w:ascii="Algerian" w:hAnsi="Algerian"/>
          <w:b/>
          <w:color w:val="262626" w:themeColor="text1" w:themeTint="D9"/>
          <w:sz w:val="180"/>
          <w:szCs w:val="180"/>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BD57A5D" w14:textId="77777777" w:rsidR="005C4FA0" w:rsidRDefault="005C4FA0" w:rsidP="005C4FA0">
      <w:pPr>
        <w:jc w:val="center"/>
        <w:rPr>
          <w:rFonts w:ascii="Algerian" w:hAnsi="Algerian"/>
          <w:b/>
          <w:color w:val="262626" w:themeColor="text1" w:themeTint="D9"/>
          <w:sz w:val="180"/>
          <w:szCs w:val="180"/>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77C436F8" w14:textId="77777777" w:rsidR="005C4FA0" w:rsidRDefault="005C4FA0" w:rsidP="005C4FA0">
      <w:pPr>
        <w:widowControl w:val="0"/>
        <w:rPr>
          <w:rFonts w:asciiTheme="majorBidi" w:hAnsiTheme="majorBidi" w:cstheme="majorBidi"/>
          <w:b/>
          <w:bCs/>
          <w:sz w:val="28"/>
          <w:szCs w:val="28"/>
        </w:rPr>
      </w:pPr>
    </w:p>
    <w:p w14:paraId="3D7DCB98" w14:textId="77777777" w:rsidR="005C4FA0" w:rsidRDefault="005C4FA0" w:rsidP="005C4FA0">
      <w:pPr>
        <w:widowControl w:val="0"/>
        <w:rPr>
          <w:rFonts w:asciiTheme="majorBidi" w:hAnsiTheme="majorBidi" w:cstheme="majorBidi"/>
          <w:b/>
          <w:bCs/>
          <w:sz w:val="28"/>
          <w:szCs w:val="28"/>
        </w:rPr>
      </w:pPr>
    </w:p>
    <w:p w14:paraId="7425B7E5" w14:textId="77777777" w:rsidR="005C4FA0" w:rsidRPr="00B107AB" w:rsidRDefault="005C4FA0" w:rsidP="005C4FA0">
      <w:pPr>
        <w:widowControl w:val="0"/>
        <w:jc w:val="center"/>
        <w:rPr>
          <w:rFonts w:ascii="Bodoni MT Black" w:hAnsi="Bodoni MT Black" w:cstheme="majorBidi"/>
          <w:b/>
          <w:bCs/>
          <w:color w:val="262626" w:themeColor="text1" w:themeTint="D9"/>
          <w:sz w:val="56"/>
          <w:szCs w:val="56"/>
          <w14:shadow w14:blurRad="63500" w14:dist="50800" w14:dir="5400000" w14:sx="0" w14:sy="0" w14:kx="0" w14:ky="0" w14:algn="none">
            <w14:srgbClr w14:val="000000">
              <w14:alpha w14:val="50000"/>
            </w14:srgbClr>
          </w14:shadow>
          <w14:textOutline w14:w="6731" w14:cap="flat" w14:cmpd="sng" w14:algn="ctr">
            <w14:solidFill>
              <w14:schemeClr w14:val="accent2">
                <w14:lumMod w14:val="60000"/>
                <w14:lumOff w14:val="40000"/>
              </w14:schemeClr>
            </w14:solidFill>
            <w14:prstDash w14:val="solid"/>
            <w14:round/>
          </w14:textOutline>
        </w:rPr>
      </w:pPr>
      <w:r w:rsidRPr="00B107AB">
        <w:rPr>
          <w:rFonts w:ascii="Bodoni MT Black" w:hAnsi="Bodoni MT Black"/>
          <w:b/>
          <w:bCs/>
          <w:color w:val="262626" w:themeColor="text1" w:themeTint="D9"/>
          <w:sz w:val="56"/>
          <w:szCs w:val="56"/>
          <w:u w:val="single"/>
          <w:lang w:bidi="ar-JO"/>
          <w14:shadow w14:blurRad="63500" w14:dist="50800" w14:dir="5400000" w14:sx="0" w14:sy="0" w14:kx="0" w14:ky="0" w14:algn="none">
            <w14:srgbClr w14:val="000000">
              <w14:alpha w14:val="50000"/>
            </w14:srgbClr>
          </w14:shadow>
          <w14:textOutline w14:w="6731" w14:cap="flat" w14:cmpd="sng" w14:algn="ctr">
            <w14:solidFill>
              <w14:schemeClr w14:val="accent2">
                <w14:lumMod w14:val="60000"/>
                <w14:lumOff w14:val="40000"/>
              </w14:schemeClr>
            </w14:solidFill>
            <w14:prstDash w14:val="solid"/>
            <w14:round/>
          </w14:textOutline>
        </w:rPr>
        <w:lastRenderedPageBreak/>
        <w:t>Final Exam past years 201X</w:t>
      </w:r>
    </w:p>
    <w:p w14:paraId="11C28A9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1) Which of the following is the most common precursor to the development of mediastinitis?</w:t>
      </w:r>
    </w:p>
    <w:p w14:paraId="6F4CA15E" w14:textId="77777777" w:rsidR="005C4FA0" w:rsidRPr="000E1210" w:rsidRDefault="005C4FA0" w:rsidP="005C4FA0">
      <w:pPr>
        <w:widowControl w:val="0"/>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A. Dental abscess *</w:t>
      </w:r>
    </w:p>
    <w:p w14:paraId="69D78869"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Orbital cellulitis</w:t>
      </w:r>
    </w:p>
    <w:p w14:paraId="0C990854"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Infected sebaceous cyst on scalp</w:t>
      </w:r>
    </w:p>
    <w:p w14:paraId="65E12C5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Maxillary sinusitis</w:t>
      </w:r>
    </w:p>
    <w:p w14:paraId="0A7018A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Empyema necessitatis</w:t>
      </w:r>
    </w:p>
    <w:p w14:paraId="096E4D82" w14:textId="77777777" w:rsidR="005C4FA0" w:rsidRPr="00B107AB" w:rsidRDefault="005C4FA0" w:rsidP="005C4FA0">
      <w:pPr>
        <w:widowControl w:val="0"/>
        <w:rPr>
          <w:rFonts w:asciiTheme="majorBidi" w:hAnsiTheme="majorBidi" w:cstheme="majorBidi"/>
          <w:b/>
          <w:bCs/>
          <w:sz w:val="28"/>
          <w:szCs w:val="28"/>
        </w:rPr>
      </w:pPr>
    </w:p>
    <w:p w14:paraId="67A0265A"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2) All of the following statements regarding the chest tube are correct except:</w:t>
      </w:r>
    </w:p>
    <w:p w14:paraId="05EC3865"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It should be made of non-toxic material</w:t>
      </w:r>
    </w:p>
    <w:p w14:paraId="523C2B2B" w14:textId="77777777" w:rsidR="005C4FA0" w:rsidRPr="000E1210" w:rsidRDefault="005C4FA0" w:rsidP="005C4FA0">
      <w:pPr>
        <w:widowControl w:val="0"/>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B. Its size depends mainly on the amount of air or fluid to be drained *</w:t>
      </w:r>
    </w:p>
    <w:p w14:paraId="6950FE77"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It should not cause necrosis  during prolonged insertion</w:t>
      </w:r>
    </w:p>
    <w:p w14:paraId="633F0002"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It should be removed if it is stop draining</w:t>
      </w:r>
    </w:p>
    <w:p w14:paraId="02F03255"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It should be soft enough to prevent laceration of intercostal vessels</w:t>
      </w:r>
    </w:p>
    <w:p w14:paraId="53C7A60B" w14:textId="77777777" w:rsidR="005C4FA0" w:rsidRPr="00B107AB" w:rsidRDefault="005C4FA0" w:rsidP="005C4FA0">
      <w:pPr>
        <w:widowControl w:val="0"/>
        <w:rPr>
          <w:rFonts w:asciiTheme="majorBidi" w:hAnsiTheme="majorBidi" w:cstheme="majorBidi"/>
          <w:b/>
          <w:bCs/>
          <w:sz w:val="28"/>
          <w:szCs w:val="28"/>
        </w:rPr>
      </w:pPr>
    </w:p>
    <w:p w14:paraId="2D39D28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3) Regarding Zinker's diverticulum (ZD), all of the following statements are true except:</w:t>
      </w:r>
    </w:p>
    <w:p w14:paraId="1E4F8B4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A.Lump sensation is one of its presenting features</w:t>
      </w:r>
    </w:p>
    <w:p w14:paraId="6C9EAF4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B.Most of the patients with ZD are in their sixties</w:t>
      </w:r>
    </w:p>
    <w:p w14:paraId="1EB829FD" w14:textId="77777777" w:rsidR="005C4FA0" w:rsidRPr="000E1210" w:rsidRDefault="005C4FA0" w:rsidP="005C4FA0">
      <w:pPr>
        <w:widowControl w:val="0"/>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C. On   Barium swallow, it appears as a right-sided protrusion at the level of the posterior hypopharyngeal wall *</w:t>
      </w:r>
    </w:p>
    <w:p w14:paraId="1A2FA30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D.Endoscopy is generally unnecessary</w:t>
      </w:r>
    </w:p>
    <w:p w14:paraId="308F294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E.Surgical results are best achieved with myotomy and diverticulectomy</w:t>
      </w:r>
    </w:p>
    <w:p w14:paraId="7F2E5BEE" w14:textId="77777777" w:rsidR="005C4FA0" w:rsidRDefault="005C4FA0" w:rsidP="005C4FA0">
      <w:pPr>
        <w:widowControl w:val="0"/>
        <w:rPr>
          <w:rFonts w:asciiTheme="majorBidi" w:hAnsiTheme="majorBidi" w:cstheme="majorBidi"/>
          <w:b/>
          <w:bCs/>
          <w:sz w:val="28"/>
          <w:szCs w:val="28"/>
        </w:rPr>
      </w:pPr>
    </w:p>
    <w:p w14:paraId="532D93EE" w14:textId="77777777" w:rsidR="00FD6C37" w:rsidRPr="00B107AB" w:rsidRDefault="00FD6C37" w:rsidP="005C4FA0">
      <w:pPr>
        <w:widowControl w:val="0"/>
        <w:rPr>
          <w:rFonts w:asciiTheme="majorBidi" w:hAnsiTheme="majorBidi" w:cstheme="majorBidi"/>
          <w:b/>
          <w:bCs/>
          <w:sz w:val="28"/>
          <w:szCs w:val="28"/>
        </w:rPr>
      </w:pPr>
    </w:p>
    <w:p w14:paraId="3089B7F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lastRenderedPageBreak/>
        <w:t>4) The most frequent side effect observed after endoscopic thoracic sympathectomy is:</w:t>
      </w:r>
    </w:p>
    <w:p w14:paraId="2E626368"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A.Recurrence</w:t>
      </w:r>
    </w:p>
    <w:p w14:paraId="0F8C51DE"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B.Gustatory sweating</w:t>
      </w:r>
    </w:p>
    <w:p w14:paraId="152D7742" w14:textId="77777777" w:rsidR="005C4FA0" w:rsidRPr="000E1210" w:rsidRDefault="005C4FA0" w:rsidP="00FD6C37">
      <w:pPr>
        <w:widowControl w:val="0"/>
        <w:spacing w:line="240" w:lineRule="auto"/>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C.Compensatory hyperhydrosis *</w:t>
      </w:r>
    </w:p>
    <w:p w14:paraId="0C44EF0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D.Severe dryness of the hands</w:t>
      </w:r>
    </w:p>
    <w:p w14:paraId="4B91AC8A"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E.Horner's Syndrome</w:t>
      </w:r>
    </w:p>
    <w:p w14:paraId="261F551F"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5) The most frequent postoperative complication following open dorsal sympathectomy is:</w:t>
      </w:r>
    </w:p>
    <w:p w14:paraId="1B1152FE" w14:textId="77777777" w:rsidR="005C4FA0" w:rsidRPr="000E1210" w:rsidRDefault="005C4FA0" w:rsidP="00FD6C37">
      <w:pPr>
        <w:widowControl w:val="0"/>
        <w:spacing w:line="240" w:lineRule="auto"/>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A. Occurrence of pneumothorax *</w:t>
      </w:r>
    </w:p>
    <w:p w14:paraId="02A98DC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B. Neuralgia</w:t>
      </w:r>
    </w:p>
    <w:p w14:paraId="3DAFD06C"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C. Dysthesias in the arm</w:t>
      </w:r>
    </w:p>
    <w:p w14:paraId="1CDB98A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D.Wound infection</w:t>
      </w:r>
    </w:p>
    <w:p w14:paraId="2F7B175B"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E.Horner 's syndrome</w:t>
      </w:r>
    </w:p>
    <w:p w14:paraId="2F5E2C31"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6) What should be the optimal INR (International Normalized Ratio) in  patients receiving long-term anticoagulant therapy and requiring emergency thoracotomy?</w:t>
      </w:r>
    </w:p>
    <w:p w14:paraId="4AD20E3F" w14:textId="77777777" w:rsidR="005C4FA0" w:rsidRPr="000E1210" w:rsidRDefault="005C4FA0" w:rsidP="00FD6C37">
      <w:pPr>
        <w:widowControl w:val="0"/>
        <w:spacing w:line="240" w:lineRule="auto"/>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A.1.5 *</w:t>
      </w:r>
    </w:p>
    <w:p w14:paraId="7779546F"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B.2</w:t>
      </w:r>
    </w:p>
    <w:p w14:paraId="04A92675"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C.2.5</w:t>
      </w:r>
    </w:p>
    <w:p w14:paraId="6834FAFE"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D. 3</w:t>
      </w:r>
    </w:p>
    <w:p w14:paraId="538DCDB8" w14:textId="77777777" w:rsidR="005C4FA0" w:rsidRPr="00B107AB" w:rsidRDefault="005C4FA0" w:rsidP="00FD6C37">
      <w:pPr>
        <w:widowControl w:val="0"/>
        <w:spacing w:line="240" w:lineRule="auto"/>
        <w:rPr>
          <w:rFonts w:asciiTheme="majorBidi" w:hAnsiTheme="majorBidi" w:cstheme="majorBidi"/>
          <w:b/>
          <w:bCs/>
          <w:sz w:val="28"/>
          <w:szCs w:val="28"/>
        </w:rPr>
      </w:pPr>
      <w:r w:rsidRPr="00B107AB">
        <w:rPr>
          <w:rFonts w:asciiTheme="majorBidi" w:hAnsiTheme="majorBidi" w:cstheme="majorBidi"/>
          <w:b/>
          <w:bCs/>
          <w:sz w:val="28"/>
          <w:szCs w:val="28"/>
        </w:rPr>
        <w:t>E. 3.5</w:t>
      </w:r>
    </w:p>
    <w:p w14:paraId="3944DCF3"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7) All of the following elements are regarded as causative factors for the thoracic outlet syndrome except:</w:t>
      </w:r>
    </w:p>
    <w:p w14:paraId="21DD2FD2" w14:textId="77777777" w:rsidR="005C4FA0" w:rsidRPr="000E1210" w:rsidRDefault="005C4FA0" w:rsidP="005C4FA0">
      <w:pPr>
        <w:widowControl w:val="0"/>
        <w:rPr>
          <w:rFonts w:asciiTheme="majorBidi" w:hAnsiTheme="majorBidi" w:cstheme="majorBidi"/>
          <w:b/>
          <w:bCs/>
          <w:color w:val="FF0000"/>
          <w:sz w:val="28"/>
          <w:szCs w:val="28"/>
        </w:rPr>
      </w:pPr>
      <w:r w:rsidRPr="000E1210">
        <w:rPr>
          <w:rFonts w:asciiTheme="majorBidi" w:hAnsiTheme="majorBidi" w:cstheme="majorBidi"/>
          <w:b/>
          <w:bCs/>
          <w:color w:val="FF0000"/>
          <w:sz w:val="28"/>
          <w:szCs w:val="28"/>
        </w:rPr>
        <w:t>A. Sympathetic chain *</w:t>
      </w:r>
    </w:p>
    <w:p w14:paraId="3D805817"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Cervical rib</w:t>
      </w:r>
    </w:p>
    <w:p w14:paraId="7FC04B29"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First Thoracic rib</w:t>
      </w:r>
    </w:p>
    <w:p w14:paraId="0F1057D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Scalenus anticus muscle</w:t>
      </w:r>
    </w:p>
    <w:p w14:paraId="01057A0B"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E.Abnormal ligaments</w:t>
      </w:r>
    </w:p>
    <w:p w14:paraId="6DB0C0B9"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lastRenderedPageBreak/>
        <w:t>8) In patients with mediastinal fibrosis, the most common physical finding is:</w:t>
      </w:r>
    </w:p>
    <w:p w14:paraId="30DE7943"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Recurrent laryngeal nerve palsy</w:t>
      </w:r>
    </w:p>
    <w:p w14:paraId="61DEC32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Compression of the thoracic duct</w:t>
      </w:r>
    </w:p>
    <w:p w14:paraId="39F17168" w14:textId="77777777" w:rsidR="005C4FA0" w:rsidRPr="006B371E" w:rsidRDefault="005C4FA0" w:rsidP="005C4FA0">
      <w:pPr>
        <w:widowControl w:val="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C. Compression of the superior vena cava *</w:t>
      </w:r>
    </w:p>
    <w:p w14:paraId="7E986C22"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External compression of the bronchus</w:t>
      </w:r>
    </w:p>
    <w:p w14:paraId="38794DE3"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Pulmonary venous obstruction</w:t>
      </w:r>
    </w:p>
    <w:p w14:paraId="20ADC8EB" w14:textId="77777777" w:rsidR="005C4FA0" w:rsidRPr="00B107AB" w:rsidRDefault="005C4FA0" w:rsidP="005C4FA0">
      <w:pPr>
        <w:widowControl w:val="0"/>
        <w:rPr>
          <w:rFonts w:asciiTheme="majorBidi" w:hAnsiTheme="majorBidi" w:cstheme="majorBidi"/>
          <w:b/>
          <w:bCs/>
          <w:sz w:val="28"/>
          <w:szCs w:val="28"/>
        </w:rPr>
      </w:pPr>
    </w:p>
    <w:p w14:paraId="4601B5D7"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9) All of the following statements regarding Morgagni hernia (MH) are incorrect except:</w:t>
      </w:r>
    </w:p>
    <w:p w14:paraId="4AA9C41C"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At presentation, it is generally bilateral</w:t>
      </w:r>
    </w:p>
    <w:p w14:paraId="6DD5393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 xml:space="preserve">B. Asypmtomatic MH needs no treatment </w:t>
      </w:r>
    </w:p>
    <w:p w14:paraId="27FFF088"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Midsternotmoy is the surgical approach of choice</w:t>
      </w:r>
    </w:p>
    <w:p w14:paraId="20BB6242"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Ipsilateral thoracotomy is the recommended surgical approach</w:t>
      </w:r>
    </w:p>
    <w:p w14:paraId="4FB53114" w14:textId="77777777" w:rsidR="005C4FA0" w:rsidRPr="006B371E" w:rsidRDefault="005C4FA0" w:rsidP="005C4FA0">
      <w:pPr>
        <w:widowControl w:val="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E.MH is best treated via laparotomy *</w:t>
      </w:r>
    </w:p>
    <w:p w14:paraId="32C6F38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10)  Radiotherapy is the treatment of choice in mediastinal:</w:t>
      </w:r>
    </w:p>
    <w:p w14:paraId="157841DB"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A.Oat cell carcinoma</w:t>
      </w:r>
    </w:p>
    <w:p w14:paraId="4183258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Seminoma</w:t>
      </w:r>
    </w:p>
    <w:p w14:paraId="5F449EDD"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Lymphoma</w:t>
      </w:r>
    </w:p>
    <w:p w14:paraId="668F5BCD"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D.Reticulum cell sarcoma</w:t>
      </w:r>
    </w:p>
    <w:p w14:paraId="24C1A74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Adenocarcinoma</w:t>
      </w:r>
    </w:p>
    <w:p w14:paraId="06A55BF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 xml:space="preserve">11) Chylothorax </w:t>
      </w:r>
    </w:p>
    <w:p w14:paraId="10C4F263"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is frequently seen after blunt chest trauma</w:t>
      </w:r>
    </w:p>
    <w:p w14:paraId="6E937E87"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b-usually requires ligation of thoracic duct</w:t>
      </w:r>
    </w:p>
    <w:p w14:paraId="2B69F49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c-results in early symptoms</w:t>
      </w:r>
    </w:p>
    <w:p w14:paraId="1AD8D59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d-has 0.5-1 gm/ml protein content</w:t>
      </w:r>
    </w:p>
    <w:p w14:paraId="0B85E29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 xml:space="preserve">e-rarely becomes infected </w:t>
      </w:r>
    </w:p>
    <w:p w14:paraId="0E2A1F2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lastRenderedPageBreak/>
        <w:t>12) All of the following are characteristics of the thoracic duct except:</w:t>
      </w:r>
    </w:p>
    <w:p w14:paraId="00FAE3E2"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it takes its origin in the abdomen</w:t>
      </w:r>
    </w:p>
    <w:p w14:paraId="3405031C" w14:textId="77777777" w:rsidR="005C4FA0" w:rsidRPr="006B371E" w:rsidRDefault="005C4FA0" w:rsidP="005C4FA0">
      <w:pPr>
        <w:widowControl w:val="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 xml:space="preserve">B-it enters the chest through the esophageal hiatus *    </w:t>
      </w:r>
    </w:p>
    <w:p w14:paraId="3F5510E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In the neck, it is located behind the carotid sheet and jugular vein</w:t>
      </w:r>
    </w:p>
    <w:p w14:paraId="3D75668F"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It contains many valves to protect it against blood flow</w:t>
      </w:r>
    </w:p>
    <w:p w14:paraId="5BEC63CC"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E.Injury to the duct below T5 usually results into a right-sided</w:t>
      </w:r>
    </w:p>
    <w:p w14:paraId="16BD7FE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chylothorax</w:t>
      </w:r>
    </w:p>
    <w:p w14:paraId="7EDF6407" w14:textId="77777777" w:rsidR="005C4FA0" w:rsidRPr="00B107AB" w:rsidRDefault="005C4FA0" w:rsidP="005C4FA0">
      <w:pPr>
        <w:widowControl w:val="0"/>
        <w:rPr>
          <w:rFonts w:asciiTheme="majorBidi" w:hAnsiTheme="majorBidi" w:cstheme="majorBidi"/>
          <w:b/>
          <w:bCs/>
          <w:sz w:val="28"/>
          <w:szCs w:val="28"/>
        </w:rPr>
      </w:pPr>
    </w:p>
    <w:p w14:paraId="5B0D4E76"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13) Which of the following is the least known complication of the Trans bronchial fine needle aspiration of mediastinal masses?</w:t>
      </w:r>
    </w:p>
    <w:p w14:paraId="2887F0B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Pneumothorax</w:t>
      </w:r>
    </w:p>
    <w:p w14:paraId="02297864"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 Pneumopericardium</w:t>
      </w:r>
    </w:p>
    <w:p w14:paraId="0BFC4FC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Hemothorax</w:t>
      </w:r>
    </w:p>
    <w:p w14:paraId="698C2DCD"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Chylothorax</w:t>
      </w:r>
    </w:p>
    <w:p w14:paraId="41C5F305"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 Pneumomedistinum</w:t>
      </w:r>
    </w:p>
    <w:p w14:paraId="6208E466" w14:textId="77777777" w:rsidR="005C4FA0" w:rsidRPr="00B107AB" w:rsidRDefault="005C4FA0" w:rsidP="005C4FA0">
      <w:pPr>
        <w:widowControl w:val="0"/>
        <w:rPr>
          <w:rFonts w:asciiTheme="majorBidi" w:hAnsiTheme="majorBidi" w:cstheme="majorBidi"/>
          <w:b/>
          <w:bCs/>
          <w:sz w:val="28"/>
          <w:szCs w:val="28"/>
        </w:rPr>
      </w:pPr>
    </w:p>
    <w:p w14:paraId="0A2F183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14) The single factor most predictive of survival in patients with a completely resected stage II non-small cell lung cancer is:</w:t>
      </w:r>
    </w:p>
    <w:p w14:paraId="4BC1A750"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A .Adjuvant therapy</w:t>
      </w:r>
    </w:p>
    <w:p w14:paraId="5F3C8905"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B.Number of metastatic N1 lymph nodes</w:t>
      </w:r>
    </w:p>
    <w:p w14:paraId="3061604E"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C. Postoperative radiation therapy</w:t>
      </w:r>
    </w:p>
    <w:p w14:paraId="22B861DC"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D. T status (T1 versus T2)</w:t>
      </w:r>
    </w:p>
    <w:p w14:paraId="168F0061" w14:textId="77777777" w:rsidR="005C4FA0" w:rsidRPr="00B107AB" w:rsidRDefault="005C4FA0" w:rsidP="005C4FA0">
      <w:pPr>
        <w:widowControl w:val="0"/>
        <w:rPr>
          <w:rFonts w:asciiTheme="majorBidi" w:hAnsiTheme="majorBidi" w:cstheme="majorBidi"/>
          <w:b/>
          <w:bCs/>
          <w:sz w:val="28"/>
          <w:szCs w:val="28"/>
        </w:rPr>
      </w:pPr>
      <w:r w:rsidRPr="00B107AB">
        <w:rPr>
          <w:rFonts w:asciiTheme="majorBidi" w:hAnsiTheme="majorBidi" w:cstheme="majorBidi"/>
          <w:b/>
          <w:bCs/>
          <w:sz w:val="28"/>
          <w:szCs w:val="28"/>
        </w:rPr>
        <w:t>E.Visceral pleural invasion</w:t>
      </w:r>
    </w:p>
    <w:p w14:paraId="070E3959" w14:textId="77777777" w:rsidR="005C4FA0" w:rsidRDefault="005C4FA0" w:rsidP="005C4FA0">
      <w:pPr>
        <w:widowControl w:val="0"/>
        <w:rPr>
          <w:rFonts w:asciiTheme="majorBidi" w:hAnsiTheme="majorBidi" w:cstheme="majorBidi"/>
          <w:b/>
          <w:bCs/>
          <w:sz w:val="28"/>
          <w:szCs w:val="28"/>
        </w:rPr>
      </w:pPr>
    </w:p>
    <w:p w14:paraId="1845AFBC" w14:textId="77777777" w:rsidR="00FD6C37" w:rsidRDefault="00FD6C37" w:rsidP="005C4FA0">
      <w:pPr>
        <w:widowControl w:val="0"/>
        <w:rPr>
          <w:rFonts w:asciiTheme="majorBidi" w:hAnsiTheme="majorBidi" w:cstheme="majorBidi"/>
          <w:b/>
          <w:bCs/>
          <w:sz w:val="28"/>
          <w:szCs w:val="28"/>
        </w:rPr>
      </w:pPr>
    </w:p>
    <w:p w14:paraId="447386B4" w14:textId="77777777" w:rsidR="00FD6C37" w:rsidRPr="00B107AB" w:rsidRDefault="00FD6C37" w:rsidP="005C4FA0">
      <w:pPr>
        <w:widowControl w:val="0"/>
        <w:rPr>
          <w:rFonts w:asciiTheme="majorBidi" w:hAnsiTheme="majorBidi" w:cstheme="majorBidi"/>
          <w:b/>
          <w:bCs/>
          <w:sz w:val="28"/>
          <w:szCs w:val="28"/>
        </w:rPr>
      </w:pPr>
    </w:p>
    <w:p w14:paraId="47BAAFF9" w14:textId="77777777" w:rsidR="005C4FA0" w:rsidRPr="00B107AB" w:rsidRDefault="005C4FA0" w:rsidP="005C4FA0">
      <w:pPr>
        <w:rPr>
          <w:rFonts w:asciiTheme="majorBidi" w:hAnsiTheme="majorBidi" w:cstheme="majorBidi"/>
          <w:b/>
          <w:bCs/>
          <w:sz w:val="28"/>
          <w:szCs w:val="28"/>
          <w:rtl/>
        </w:rPr>
      </w:pPr>
      <w:r w:rsidRPr="00B107AB">
        <w:rPr>
          <w:rFonts w:asciiTheme="majorBidi" w:hAnsiTheme="majorBidi" w:cstheme="majorBidi"/>
          <w:b/>
          <w:bCs/>
          <w:sz w:val="28"/>
          <w:szCs w:val="28"/>
        </w:rPr>
        <w:lastRenderedPageBreak/>
        <w:t>15) The only complete cartilaginous ring is:</w:t>
      </w:r>
    </w:p>
    <w:p w14:paraId="5FFDB67A" w14:textId="77777777" w:rsidR="005C4FA0" w:rsidRPr="00B107AB" w:rsidRDefault="005C4FA0" w:rsidP="005C4FA0">
      <w:pPr>
        <w:pStyle w:val="ListParagraph"/>
        <w:numPr>
          <w:ilvl w:val="0"/>
          <w:numId w:val="249"/>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Thyroid</w:t>
      </w:r>
    </w:p>
    <w:p w14:paraId="234E4A0D" w14:textId="77777777" w:rsidR="005C4FA0" w:rsidRPr="00B107AB" w:rsidRDefault="005C4FA0" w:rsidP="005C4FA0">
      <w:pPr>
        <w:pStyle w:val="ListParagraph"/>
        <w:numPr>
          <w:ilvl w:val="0"/>
          <w:numId w:val="249"/>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Arytenoids</w:t>
      </w:r>
    </w:p>
    <w:p w14:paraId="0D7BA580" w14:textId="77777777" w:rsidR="005C4FA0" w:rsidRPr="006B371E" w:rsidRDefault="005C4FA0" w:rsidP="005C4FA0">
      <w:pPr>
        <w:pStyle w:val="ListParagraph"/>
        <w:numPr>
          <w:ilvl w:val="0"/>
          <w:numId w:val="249"/>
        </w:numPr>
        <w:spacing w:after="200" w:line="276" w:lineRule="auto"/>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Cricoids *</w:t>
      </w:r>
    </w:p>
    <w:p w14:paraId="5B88CBA2" w14:textId="77777777" w:rsidR="005C4FA0" w:rsidRPr="00B107AB" w:rsidRDefault="005C4FA0" w:rsidP="005C4FA0">
      <w:pPr>
        <w:pStyle w:val="ListParagraph"/>
        <w:numPr>
          <w:ilvl w:val="0"/>
          <w:numId w:val="249"/>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Corniculate</w:t>
      </w:r>
    </w:p>
    <w:p w14:paraId="29F8DF2B" w14:textId="77777777" w:rsidR="005C4FA0" w:rsidRPr="00B107AB" w:rsidRDefault="005C4FA0" w:rsidP="005C4FA0">
      <w:pPr>
        <w:pStyle w:val="ListParagraph"/>
        <w:numPr>
          <w:ilvl w:val="0"/>
          <w:numId w:val="249"/>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3</w:t>
      </w:r>
      <w:r w:rsidRPr="00B107AB">
        <w:rPr>
          <w:rFonts w:asciiTheme="majorBidi" w:hAnsiTheme="majorBidi" w:cstheme="majorBidi"/>
          <w:b/>
          <w:bCs/>
          <w:sz w:val="28"/>
          <w:szCs w:val="28"/>
          <w:vertAlign w:val="superscript"/>
        </w:rPr>
        <w:t>rd</w:t>
      </w:r>
      <w:r w:rsidRPr="00B107AB">
        <w:rPr>
          <w:rFonts w:asciiTheme="majorBidi" w:hAnsiTheme="majorBidi" w:cstheme="majorBidi"/>
          <w:b/>
          <w:bCs/>
          <w:sz w:val="28"/>
          <w:szCs w:val="28"/>
        </w:rPr>
        <w:t xml:space="preserve"> Tracheal ring</w:t>
      </w:r>
    </w:p>
    <w:p w14:paraId="4B963BE1" w14:textId="77777777" w:rsidR="005C4FA0" w:rsidRPr="00B107AB" w:rsidRDefault="005C4FA0" w:rsidP="005C4FA0">
      <w:pPr>
        <w:pStyle w:val="ListParagraph"/>
        <w:ind w:left="360"/>
        <w:rPr>
          <w:rFonts w:asciiTheme="majorBidi" w:hAnsiTheme="majorBidi" w:cstheme="majorBidi"/>
          <w:b/>
          <w:bCs/>
          <w:sz w:val="28"/>
          <w:szCs w:val="28"/>
        </w:rPr>
      </w:pPr>
    </w:p>
    <w:p w14:paraId="5D83F69C" w14:textId="77777777" w:rsidR="005C4FA0" w:rsidRPr="00B107AB" w:rsidRDefault="005C4FA0" w:rsidP="005C4FA0">
      <w:pPr>
        <w:pStyle w:val="ListParagraph"/>
        <w:ind w:left="0"/>
        <w:rPr>
          <w:rFonts w:asciiTheme="majorBidi" w:hAnsiTheme="majorBidi" w:cstheme="majorBidi"/>
          <w:b/>
          <w:bCs/>
          <w:sz w:val="28"/>
          <w:szCs w:val="28"/>
        </w:rPr>
      </w:pPr>
      <w:r w:rsidRPr="00B107AB">
        <w:rPr>
          <w:rFonts w:asciiTheme="majorBidi" w:hAnsiTheme="majorBidi" w:cstheme="majorBidi"/>
          <w:b/>
          <w:bCs/>
          <w:sz w:val="28"/>
          <w:szCs w:val="28"/>
        </w:rPr>
        <w:t>16) Recognized causes of dysphagia include all of the following except:</w:t>
      </w:r>
    </w:p>
    <w:p w14:paraId="2A98B0A4" w14:textId="77777777" w:rsidR="005C4FA0" w:rsidRPr="006B371E" w:rsidRDefault="005C4FA0" w:rsidP="005C4FA0">
      <w:pPr>
        <w:pStyle w:val="ListParagraph"/>
        <w:numPr>
          <w:ilvl w:val="0"/>
          <w:numId w:val="250"/>
        </w:numPr>
        <w:spacing w:after="200" w:line="276" w:lineRule="auto"/>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Iron deficiency anemia*</w:t>
      </w:r>
    </w:p>
    <w:p w14:paraId="3EBD419F" w14:textId="77777777" w:rsidR="005C4FA0" w:rsidRPr="00B107AB" w:rsidRDefault="005C4FA0" w:rsidP="005C4FA0">
      <w:pPr>
        <w:pStyle w:val="ListParagraph"/>
        <w:numPr>
          <w:ilvl w:val="0"/>
          <w:numId w:val="250"/>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Pharyngeal pouch.</w:t>
      </w:r>
    </w:p>
    <w:p w14:paraId="7D8B3385" w14:textId="77777777" w:rsidR="005C4FA0" w:rsidRPr="00B107AB" w:rsidRDefault="005C4FA0" w:rsidP="005C4FA0">
      <w:pPr>
        <w:pStyle w:val="ListParagraph"/>
        <w:numPr>
          <w:ilvl w:val="0"/>
          <w:numId w:val="250"/>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Barrett’s esophagus .</w:t>
      </w:r>
    </w:p>
    <w:p w14:paraId="60446F73" w14:textId="77777777" w:rsidR="005C4FA0" w:rsidRPr="00B107AB" w:rsidRDefault="005C4FA0" w:rsidP="005C4FA0">
      <w:pPr>
        <w:pStyle w:val="ListParagraph"/>
        <w:numPr>
          <w:ilvl w:val="0"/>
          <w:numId w:val="250"/>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Myasthenia gravis.</w:t>
      </w:r>
    </w:p>
    <w:p w14:paraId="3C746B9D" w14:textId="77777777" w:rsidR="005C4FA0" w:rsidRPr="00B107AB" w:rsidRDefault="005C4FA0" w:rsidP="005C4FA0">
      <w:pPr>
        <w:pStyle w:val="ListParagraph"/>
        <w:numPr>
          <w:ilvl w:val="0"/>
          <w:numId w:val="250"/>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EAchalasia</w:t>
      </w:r>
    </w:p>
    <w:p w14:paraId="595141E5" w14:textId="77777777" w:rsidR="005C4FA0" w:rsidRPr="00B107AB" w:rsidRDefault="005C4FA0" w:rsidP="005C4FA0">
      <w:pPr>
        <w:pStyle w:val="ListParagraph"/>
        <w:ind w:left="420"/>
        <w:rPr>
          <w:rFonts w:asciiTheme="majorBidi" w:hAnsiTheme="majorBidi" w:cstheme="majorBidi"/>
          <w:b/>
          <w:bCs/>
          <w:sz w:val="28"/>
          <w:szCs w:val="28"/>
        </w:rPr>
      </w:pPr>
    </w:p>
    <w:p w14:paraId="1D59E28F" w14:textId="77777777" w:rsidR="005C4FA0" w:rsidRPr="00B107AB" w:rsidRDefault="005C4FA0" w:rsidP="005C4FA0">
      <w:pPr>
        <w:pStyle w:val="ListParagraph"/>
        <w:ind w:left="0"/>
        <w:rPr>
          <w:rFonts w:asciiTheme="majorBidi" w:hAnsiTheme="majorBidi" w:cstheme="majorBidi"/>
          <w:b/>
          <w:bCs/>
          <w:sz w:val="28"/>
          <w:szCs w:val="28"/>
        </w:rPr>
      </w:pPr>
      <w:r w:rsidRPr="00B107AB">
        <w:rPr>
          <w:rFonts w:asciiTheme="majorBidi" w:hAnsiTheme="majorBidi" w:cstheme="majorBidi"/>
          <w:b/>
          <w:bCs/>
          <w:sz w:val="28"/>
          <w:szCs w:val="28"/>
        </w:rPr>
        <w:t>17) The proportion of patients developing lung cancer who have never smoked is:</w:t>
      </w:r>
    </w:p>
    <w:p w14:paraId="1C553ECD" w14:textId="77777777" w:rsidR="005C4FA0" w:rsidRPr="006B371E" w:rsidRDefault="005C4FA0" w:rsidP="005C4FA0">
      <w:pPr>
        <w:pStyle w:val="ListParagraph"/>
        <w:numPr>
          <w:ilvl w:val="0"/>
          <w:numId w:val="251"/>
        </w:numPr>
        <w:spacing w:after="200" w:line="276" w:lineRule="auto"/>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10%*</w:t>
      </w:r>
    </w:p>
    <w:p w14:paraId="0D56F074" w14:textId="77777777" w:rsidR="005C4FA0" w:rsidRPr="00B107AB" w:rsidRDefault="005C4FA0" w:rsidP="005C4FA0">
      <w:pPr>
        <w:pStyle w:val="ListParagraph"/>
        <w:numPr>
          <w:ilvl w:val="0"/>
          <w:numId w:val="251"/>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20%</w:t>
      </w:r>
    </w:p>
    <w:p w14:paraId="5B534B89" w14:textId="77777777" w:rsidR="005C4FA0" w:rsidRPr="00B107AB" w:rsidRDefault="005C4FA0" w:rsidP="005C4FA0">
      <w:pPr>
        <w:pStyle w:val="ListParagraph"/>
        <w:numPr>
          <w:ilvl w:val="0"/>
          <w:numId w:val="251"/>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30%</w:t>
      </w:r>
    </w:p>
    <w:p w14:paraId="2585A5DB" w14:textId="77777777" w:rsidR="005C4FA0" w:rsidRPr="00B107AB" w:rsidRDefault="005C4FA0" w:rsidP="005C4FA0">
      <w:pPr>
        <w:pStyle w:val="ListParagraph"/>
        <w:numPr>
          <w:ilvl w:val="0"/>
          <w:numId w:val="251"/>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40%</w:t>
      </w:r>
    </w:p>
    <w:p w14:paraId="1338894B" w14:textId="77777777" w:rsidR="005C4FA0" w:rsidRPr="00B107AB" w:rsidRDefault="005C4FA0" w:rsidP="005C4FA0">
      <w:pPr>
        <w:pStyle w:val="ListParagraph"/>
        <w:numPr>
          <w:ilvl w:val="0"/>
          <w:numId w:val="251"/>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50%</w:t>
      </w:r>
    </w:p>
    <w:p w14:paraId="7AF7C7B4" w14:textId="77777777" w:rsidR="005C4FA0" w:rsidRPr="00B107AB" w:rsidRDefault="005C4FA0" w:rsidP="005C4FA0">
      <w:pPr>
        <w:pStyle w:val="ListParagraph"/>
        <w:rPr>
          <w:rFonts w:asciiTheme="majorBidi" w:hAnsiTheme="majorBidi" w:cstheme="majorBidi"/>
          <w:b/>
          <w:bCs/>
          <w:sz w:val="28"/>
          <w:szCs w:val="28"/>
        </w:rPr>
      </w:pPr>
    </w:p>
    <w:p w14:paraId="0EB52CD8" w14:textId="77777777" w:rsidR="005C4FA0" w:rsidRPr="00B107AB" w:rsidRDefault="005C4FA0" w:rsidP="005C4FA0">
      <w:pPr>
        <w:rPr>
          <w:rFonts w:asciiTheme="majorBidi" w:hAnsiTheme="majorBidi" w:cstheme="majorBidi"/>
          <w:b/>
          <w:bCs/>
          <w:sz w:val="28"/>
          <w:szCs w:val="28"/>
        </w:rPr>
      </w:pPr>
      <w:r w:rsidRPr="00B107AB">
        <w:rPr>
          <w:rFonts w:asciiTheme="majorBidi" w:hAnsiTheme="majorBidi" w:cstheme="majorBidi"/>
          <w:b/>
          <w:bCs/>
          <w:sz w:val="28"/>
          <w:szCs w:val="28"/>
        </w:rPr>
        <w:t>18) A 44-year-old woman with hydropneumothorax and surgical emphysema in the neck mostly due to:</w:t>
      </w:r>
    </w:p>
    <w:p w14:paraId="57861609" w14:textId="77777777" w:rsidR="005C4FA0" w:rsidRPr="00B107AB" w:rsidRDefault="005C4FA0" w:rsidP="005C4FA0">
      <w:pPr>
        <w:pStyle w:val="ListParagraph"/>
        <w:numPr>
          <w:ilvl w:val="0"/>
          <w:numId w:val="252"/>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Tension pneumothorax</w:t>
      </w:r>
    </w:p>
    <w:p w14:paraId="4E08409E" w14:textId="77777777" w:rsidR="005C4FA0" w:rsidRPr="00B107AB" w:rsidRDefault="005C4FA0" w:rsidP="005C4FA0">
      <w:pPr>
        <w:pStyle w:val="ListParagraph"/>
        <w:numPr>
          <w:ilvl w:val="0"/>
          <w:numId w:val="252"/>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Spontaneous pneumothorax</w:t>
      </w:r>
    </w:p>
    <w:p w14:paraId="2DA3D613" w14:textId="77777777" w:rsidR="005C4FA0" w:rsidRPr="00B107AB" w:rsidRDefault="005C4FA0" w:rsidP="005C4FA0">
      <w:pPr>
        <w:pStyle w:val="ListParagraph"/>
        <w:numPr>
          <w:ilvl w:val="0"/>
          <w:numId w:val="252"/>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Aortic dissection</w:t>
      </w:r>
    </w:p>
    <w:p w14:paraId="0158673B" w14:textId="77777777" w:rsidR="005C4FA0" w:rsidRPr="006B371E" w:rsidRDefault="005C4FA0" w:rsidP="005C4FA0">
      <w:pPr>
        <w:pStyle w:val="ListParagraph"/>
        <w:numPr>
          <w:ilvl w:val="0"/>
          <w:numId w:val="252"/>
        </w:numPr>
        <w:spacing w:after="200" w:line="276" w:lineRule="auto"/>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Esophageal rupture *</w:t>
      </w:r>
    </w:p>
    <w:p w14:paraId="377CEB1F" w14:textId="77777777" w:rsidR="005C4FA0" w:rsidRPr="00B107AB" w:rsidRDefault="005C4FA0" w:rsidP="005C4FA0">
      <w:pPr>
        <w:pStyle w:val="ListParagraph"/>
        <w:numPr>
          <w:ilvl w:val="0"/>
          <w:numId w:val="252"/>
        </w:numPr>
        <w:spacing w:after="200" w:line="276" w:lineRule="auto"/>
        <w:rPr>
          <w:rFonts w:asciiTheme="majorBidi" w:hAnsiTheme="majorBidi" w:cstheme="majorBidi"/>
          <w:b/>
          <w:bCs/>
          <w:sz w:val="28"/>
          <w:szCs w:val="28"/>
        </w:rPr>
      </w:pPr>
      <w:r w:rsidRPr="00B107AB">
        <w:rPr>
          <w:rFonts w:asciiTheme="majorBidi" w:hAnsiTheme="majorBidi" w:cstheme="majorBidi"/>
          <w:b/>
          <w:bCs/>
          <w:sz w:val="28"/>
          <w:szCs w:val="28"/>
        </w:rPr>
        <w:t>Pericardial tamponade</w:t>
      </w:r>
    </w:p>
    <w:p w14:paraId="4E54CFF1" w14:textId="77777777" w:rsidR="005C4FA0" w:rsidRPr="00B107AB" w:rsidRDefault="005C4FA0" w:rsidP="005C4FA0">
      <w:pPr>
        <w:rPr>
          <w:rFonts w:asciiTheme="majorBidi" w:hAnsiTheme="majorBidi" w:cstheme="majorBidi"/>
          <w:b/>
          <w:bCs/>
          <w:sz w:val="28"/>
          <w:szCs w:val="28"/>
        </w:rPr>
      </w:pPr>
      <w:r w:rsidRPr="00B107AB">
        <w:rPr>
          <w:rFonts w:asciiTheme="majorBidi" w:hAnsiTheme="majorBidi" w:cstheme="majorBidi"/>
          <w:b/>
          <w:bCs/>
          <w:sz w:val="28"/>
          <w:szCs w:val="28"/>
        </w:rPr>
        <w:t>19) Persistent bloody pleural effusions are usually due to :</w:t>
      </w:r>
    </w:p>
    <w:p w14:paraId="26BA2107" w14:textId="77777777" w:rsidR="005C4FA0" w:rsidRPr="006B371E" w:rsidRDefault="005C4FA0" w:rsidP="005C4FA0">
      <w:pPr>
        <w:numPr>
          <w:ilvl w:val="0"/>
          <w:numId w:val="253"/>
        </w:numPr>
        <w:spacing w:after="0" w:line="240" w:lineRule="auto"/>
        <w:ind w:left="0" w:firstLine="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Cancer *</w:t>
      </w:r>
    </w:p>
    <w:p w14:paraId="4D91C02A" w14:textId="77777777" w:rsidR="005C4FA0" w:rsidRPr="00B107AB" w:rsidRDefault="005C4FA0" w:rsidP="005C4FA0">
      <w:pPr>
        <w:numPr>
          <w:ilvl w:val="0"/>
          <w:numId w:val="253"/>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Tuberculosis</w:t>
      </w:r>
    </w:p>
    <w:p w14:paraId="6B85F50E" w14:textId="77777777" w:rsidR="005C4FA0" w:rsidRPr="00B107AB" w:rsidRDefault="005C4FA0" w:rsidP="005C4FA0">
      <w:pPr>
        <w:numPr>
          <w:ilvl w:val="0"/>
          <w:numId w:val="253"/>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Meig's syndrome</w:t>
      </w:r>
    </w:p>
    <w:p w14:paraId="0D170636" w14:textId="77777777" w:rsidR="005C4FA0" w:rsidRPr="00B107AB" w:rsidRDefault="005C4FA0" w:rsidP="005C4FA0">
      <w:pPr>
        <w:numPr>
          <w:ilvl w:val="0"/>
          <w:numId w:val="253"/>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Nongranulomatous bacterial infections</w:t>
      </w:r>
    </w:p>
    <w:p w14:paraId="4755FD4A" w14:textId="77777777" w:rsidR="005C4FA0" w:rsidRPr="00B107AB" w:rsidRDefault="005C4FA0" w:rsidP="005C4FA0">
      <w:pPr>
        <w:numPr>
          <w:ilvl w:val="0"/>
          <w:numId w:val="253"/>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Brucellosis</w:t>
      </w:r>
    </w:p>
    <w:p w14:paraId="418B0298" w14:textId="77777777" w:rsidR="005C4FA0" w:rsidRPr="00B107AB" w:rsidRDefault="005C4FA0" w:rsidP="005C4FA0">
      <w:pPr>
        <w:rPr>
          <w:rFonts w:asciiTheme="majorBidi" w:hAnsiTheme="majorBidi" w:cstheme="majorBidi"/>
          <w:b/>
          <w:bCs/>
          <w:sz w:val="28"/>
          <w:szCs w:val="28"/>
        </w:rPr>
      </w:pPr>
      <w:r w:rsidRPr="00B107AB">
        <w:rPr>
          <w:rFonts w:asciiTheme="majorBidi" w:hAnsiTheme="majorBidi" w:cstheme="majorBidi"/>
          <w:b/>
          <w:bCs/>
          <w:sz w:val="28"/>
          <w:szCs w:val="28"/>
        </w:rPr>
        <w:lastRenderedPageBreak/>
        <w:t xml:space="preserve">20) All of the following organs can be found in a Bochdalek hernia </w:t>
      </w:r>
      <w:r w:rsidRPr="00B107AB">
        <w:rPr>
          <w:rFonts w:asciiTheme="majorBidi" w:hAnsiTheme="majorBidi" w:cstheme="majorBidi"/>
          <w:b/>
          <w:bCs/>
          <w:sz w:val="28"/>
          <w:szCs w:val="28"/>
          <w:u w:val="single"/>
        </w:rPr>
        <w:t>except</w:t>
      </w:r>
      <w:r w:rsidRPr="00B107AB">
        <w:rPr>
          <w:rFonts w:asciiTheme="majorBidi" w:hAnsiTheme="majorBidi" w:cstheme="majorBidi"/>
          <w:b/>
          <w:bCs/>
          <w:sz w:val="28"/>
          <w:szCs w:val="28"/>
        </w:rPr>
        <w:t>:</w:t>
      </w:r>
    </w:p>
    <w:p w14:paraId="0CEF646D" w14:textId="77777777" w:rsidR="005C4FA0" w:rsidRPr="00B107AB" w:rsidRDefault="005C4FA0" w:rsidP="005C4FA0">
      <w:pPr>
        <w:numPr>
          <w:ilvl w:val="0"/>
          <w:numId w:val="254"/>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Colon</w:t>
      </w:r>
    </w:p>
    <w:p w14:paraId="56EC6FF4" w14:textId="77777777" w:rsidR="005C4FA0" w:rsidRPr="006B371E" w:rsidRDefault="005C4FA0" w:rsidP="005C4FA0">
      <w:pPr>
        <w:numPr>
          <w:ilvl w:val="0"/>
          <w:numId w:val="254"/>
        </w:numPr>
        <w:spacing w:after="0" w:line="240" w:lineRule="auto"/>
        <w:ind w:left="0" w:firstLine="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Left kidney *</w:t>
      </w:r>
    </w:p>
    <w:p w14:paraId="478FD2FC" w14:textId="77777777" w:rsidR="005C4FA0" w:rsidRPr="00B107AB" w:rsidRDefault="005C4FA0" w:rsidP="005C4FA0">
      <w:pPr>
        <w:numPr>
          <w:ilvl w:val="0"/>
          <w:numId w:val="254"/>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Omentum</w:t>
      </w:r>
    </w:p>
    <w:p w14:paraId="739DE43C" w14:textId="77777777" w:rsidR="005C4FA0" w:rsidRPr="00B107AB" w:rsidRDefault="005C4FA0" w:rsidP="005C4FA0">
      <w:pPr>
        <w:numPr>
          <w:ilvl w:val="0"/>
          <w:numId w:val="254"/>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Spleen</w:t>
      </w:r>
    </w:p>
    <w:p w14:paraId="0B49D812" w14:textId="77777777" w:rsidR="005C4FA0" w:rsidRPr="00B107AB" w:rsidRDefault="005C4FA0" w:rsidP="005C4FA0">
      <w:pPr>
        <w:numPr>
          <w:ilvl w:val="0"/>
          <w:numId w:val="254"/>
        </w:numPr>
        <w:spacing w:after="0" w:line="240" w:lineRule="auto"/>
        <w:ind w:left="0" w:firstLine="0"/>
        <w:rPr>
          <w:rFonts w:asciiTheme="majorBidi" w:hAnsiTheme="majorBidi" w:cstheme="majorBidi"/>
          <w:b/>
          <w:bCs/>
          <w:sz w:val="28"/>
          <w:szCs w:val="28"/>
        </w:rPr>
      </w:pPr>
      <w:r w:rsidRPr="00B107AB">
        <w:rPr>
          <w:rFonts w:asciiTheme="majorBidi" w:hAnsiTheme="majorBidi" w:cstheme="majorBidi"/>
          <w:b/>
          <w:bCs/>
          <w:sz w:val="28"/>
          <w:szCs w:val="28"/>
        </w:rPr>
        <w:t>Stomach</w:t>
      </w:r>
    </w:p>
    <w:p w14:paraId="2AF2F133" w14:textId="77777777" w:rsidR="005C4FA0" w:rsidRPr="00B107AB" w:rsidRDefault="005C4FA0" w:rsidP="005C4FA0">
      <w:pPr>
        <w:rPr>
          <w:rFonts w:asciiTheme="majorBidi" w:hAnsiTheme="majorBidi" w:cstheme="majorBidi"/>
          <w:b/>
          <w:bCs/>
          <w:sz w:val="28"/>
          <w:szCs w:val="28"/>
        </w:rPr>
      </w:pPr>
    </w:p>
    <w:p w14:paraId="451BF004" w14:textId="77777777" w:rsidR="005C4FA0" w:rsidRPr="00B107AB" w:rsidRDefault="005C4FA0" w:rsidP="005C4FA0">
      <w:pPr>
        <w:pStyle w:val="HTMLPreformatted"/>
        <w:outlineLvl w:val="0"/>
        <w:rPr>
          <w:rFonts w:asciiTheme="majorBidi" w:hAnsiTheme="majorBidi" w:cstheme="majorBidi"/>
          <w:b/>
          <w:bCs/>
          <w:sz w:val="28"/>
          <w:szCs w:val="28"/>
        </w:rPr>
      </w:pPr>
      <w:r w:rsidRPr="00B107AB">
        <w:rPr>
          <w:rFonts w:asciiTheme="majorBidi" w:hAnsiTheme="majorBidi" w:cstheme="majorBidi"/>
          <w:b/>
          <w:bCs/>
          <w:sz w:val="28"/>
          <w:szCs w:val="28"/>
        </w:rPr>
        <w:t>21) A four year old patient is know to have ingested a sharp metallic foreign</w:t>
      </w:r>
    </w:p>
    <w:p w14:paraId="5BD3B606"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body which was not seen on endoscopy.  Which of the following</w:t>
      </w:r>
    </w:p>
    <w:p w14:paraId="63FAE596"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w:t>
      </w:r>
      <w:r w:rsidRPr="00B107AB">
        <w:rPr>
          <w:rFonts w:asciiTheme="majorBidi" w:hAnsiTheme="majorBidi" w:cstheme="majorBidi"/>
          <w:b/>
          <w:bCs/>
          <w:sz w:val="28"/>
          <w:szCs w:val="28"/>
          <w:u w:val="single"/>
        </w:rPr>
        <w:t>is contraindicated</w:t>
      </w:r>
      <w:r w:rsidRPr="00B107AB">
        <w:rPr>
          <w:rFonts w:asciiTheme="majorBidi" w:hAnsiTheme="majorBidi" w:cstheme="majorBidi"/>
          <w:b/>
          <w:bCs/>
          <w:sz w:val="28"/>
          <w:szCs w:val="28"/>
        </w:rPr>
        <w:t xml:space="preserve"> to localize an extra luminal foreign body?</w:t>
      </w:r>
    </w:p>
    <w:p w14:paraId="2B468A6E" w14:textId="77777777" w:rsidR="005C4FA0" w:rsidRPr="00B107AB" w:rsidRDefault="005C4FA0" w:rsidP="005C4FA0">
      <w:pPr>
        <w:pStyle w:val="HTMLPreformatted"/>
        <w:outlineLvl w:val="0"/>
        <w:rPr>
          <w:rFonts w:asciiTheme="majorBidi" w:hAnsiTheme="majorBidi" w:cstheme="majorBidi"/>
          <w:b/>
          <w:bCs/>
          <w:sz w:val="28"/>
          <w:szCs w:val="28"/>
        </w:rPr>
      </w:pPr>
      <w:r w:rsidRPr="00B107AB">
        <w:rPr>
          <w:rFonts w:asciiTheme="majorBidi" w:hAnsiTheme="majorBidi" w:cstheme="majorBidi"/>
          <w:b/>
          <w:bCs/>
          <w:sz w:val="28"/>
          <w:szCs w:val="28"/>
        </w:rPr>
        <w:t xml:space="preserve">    A.  Plain radiograph of the abdomen</w:t>
      </w:r>
    </w:p>
    <w:p w14:paraId="4C3956C2"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B.  Arteriography</w:t>
      </w:r>
    </w:p>
    <w:p w14:paraId="4EC21E2D"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C.  Video fluoroscopy</w:t>
      </w:r>
    </w:p>
    <w:p w14:paraId="080C8C0D"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 xml:space="preserve">   D.  CT </w:t>
      </w:r>
    </w:p>
    <w:p w14:paraId="6465912F" w14:textId="77777777" w:rsidR="005C4FA0" w:rsidRPr="006B371E" w:rsidRDefault="005C4FA0" w:rsidP="005C4FA0">
      <w:pPr>
        <w:pStyle w:val="HTMLPreformatted"/>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 xml:space="preserve">   E. MRI *</w:t>
      </w:r>
    </w:p>
    <w:p w14:paraId="277F9656" w14:textId="77777777" w:rsidR="005C4FA0" w:rsidRPr="00B107AB" w:rsidRDefault="005C4FA0" w:rsidP="005C4FA0">
      <w:pPr>
        <w:pStyle w:val="HTMLPreformatted"/>
        <w:rPr>
          <w:rFonts w:asciiTheme="majorBidi" w:hAnsiTheme="majorBidi" w:cstheme="majorBidi"/>
          <w:b/>
          <w:bCs/>
          <w:sz w:val="28"/>
          <w:szCs w:val="28"/>
        </w:rPr>
      </w:pPr>
    </w:p>
    <w:p w14:paraId="64B7280C" w14:textId="77777777" w:rsidR="005C4FA0" w:rsidRPr="00B107AB" w:rsidRDefault="005C4FA0" w:rsidP="005C4FA0">
      <w:pPr>
        <w:pStyle w:val="HTMLPreformatted"/>
        <w:rPr>
          <w:rFonts w:asciiTheme="majorBidi" w:hAnsiTheme="majorBidi" w:cstheme="majorBidi"/>
          <w:b/>
          <w:bCs/>
          <w:sz w:val="28"/>
          <w:szCs w:val="28"/>
          <w:u w:val="single"/>
        </w:rPr>
      </w:pPr>
      <w:r w:rsidRPr="00B107AB">
        <w:rPr>
          <w:rFonts w:asciiTheme="majorBidi" w:hAnsiTheme="majorBidi" w:cstheme="majorBidi"/>
          <w:b/>
          <w:bCs/>
          <w:sz w:val="28"/>
          <w:szCs w:val="28"/>
        </w:rPr>
        <w:t xml:space="preserve">22) All of the following are vascular effects of thoracic outlet compression </w:t>
      </w:r>
      <w:r w:rsidRPr="00B107AB">
        <w:rPr>
          <w:rFonts w:asciiTheme="majorBidi" w:hAnsiTheme="majorBidi" w:cstheme="majorBidi"/>
          <w:b/>
          <w:bCs/>
          <w:sz w:val="28"/>
          <w:szCs w:val="28"/>
          <w:u w:val="single"/>
        </w:rPr>
        <w:t>except:</w:t>
      </w:r>
    </w:p>
    <w:p w14:paraId="61884726" w14:textId="77777777" w:rsidR="005C4FA0" w:rsidRPr="00B107AB" w:rsidRDefault="005C4FA0" w:rsidP="005C4FA0">
      <w:pPr>
        <w:pStyle w:val="HTMLPreformatted"/>
        <w:numPr>
          <w:ilvl w:val="0"/>
          <w:numId w:val="255"/>
        </w:numPr>
        <w:rPr>
          <w:rFonts w:asciiTheme="majorBidi" w:hAnsiTheme="majorBidi" w:cstheme="majorBidi"/>
          <w:b/>
          <w:bCs/>
          <w:sz w:val="28"/>
          <w:szCs w:val="28"/>
        </w:rPr>
      </w:pPr>
      <w:r w:rsidRPr="00B107AB">
        <w:rPr>
          <w:rFonts w:asciiTheme="majorBidi" w:hAnsiTheme="majorBidi" w:cstheme="majorBidi"/>
          <w:b/>
          <w:bCs/>
          <w:sz w:val="28"/>
          <w:szCs w:val="28"/>
        </w:rPr>
        <w:t>Subclavian bruit</w:t>
      </w:r>
    </w:p>
    <w:p w14:paraId="441E6122" w14:textId="77777777" w:rsidR="005C4FA0" w:rsidRPr="00B107AB" w:rsidRDefault="005C4FA0" w:rsidP="005C4FA0">
      <w:pPr>
        <w:pStyle w:val="HTMLPreformatted"/>
        <w:numPr>
          <w:ilvl w:val="0"/>
          <w:numId w:val="255"/>
        </w:numPr>
        <w:rPr>
          <w:rFonts w:asciiTheme="majorBidi" w:hAnsiTheme="majorBidi" w:cstheme="majorBidi"/>
          <w:b/>
          <w:bCs/>
          <w:sz w:val="28"/>
          <w:szCs w:val="28"/>
        </w:rPr>
      </w:pPr>
      <w:r w:rsidRPr="00B107AB">
        <w:rPr>
          <w:rFonts w:asciiTheme="majorBidi" w:hAnsiTheme="majorBidi" w:cstheme="majorBidi"/>
          <w:b/>
          <w:bCs/>
          <w:sz w:val="28"/>
          <w:szCs w:val="28"/>
        </w:rPr>
        <w:t>Digital gangrene</w:t>
      </w:r>
    </w:p>
    <w:p w14:paraId="5C813782" w14:textId="77777777" w:rsidR="005C4FA0" w:rsidRPr="00B107AB" w:rsidRDefault="005C4FA0" w:rsidP="005C4FA0">
      <w:pPr>
        <w:pStyle w:val="HTMLPreformatted"/>
        <w:numPr>
          <w:ilvl w:val="0"/>
          <w:numId w:val="255"/>
        </w:numPr>
        <w:rPr>
          <w:rFonts w:asciiTheme="majorBidi" w:hAnsiTheme="majorBidi" w:cstheme="majorBidi"/>
          <w:b/>
          <w:bCs/>
          <w:sz w:val="28"/>
          <w:szCs w:val="28"/>
        </w:rPr>
      </w:pPr>
      <w:r w:rsidRPr="00B107AB">
        <w:rPr>
          <w:rFonts w:asciiTheme="majorBidi" w:hAnsiTheme="majorBidi" w:cstheme="majorBidi"/>
          <w:b/>
          <w:bCs/>
          <w:sz w:val="28"/>
          <w:szCs w:val="28"/>
        </w:rPr>
        <w:t>Raynaud's syndrome</w:t>
      </w:r>
    </w:p>
    <w:p w14:paraId="643B4E1E" w14:textId="77777777" w:rsidR="005C4FA0" w:rsidRPr="00B107AB" w:rsidRDefault="005C4FA0" w:rsidP="005C4FA0">
      <w:pPr>
        <w:pStyle w:val="HTMLPreformatted"/>
        <w:numPr>
          <w:ilvl w:val="0"/>
          <w:numId w:val="255"/>
        </w:numPr>
        <w:rPr>
          <w:rFonts w:asciiTheme="majorBidi" w:hAnsiTheme="majorBidi" w:cstheme="majorBidi"/>
          <w:b/>
          <w:bCs/>
          <w:sz w:val="28"/>
          <w:szCs w:val="28"/>
        </w:rPr>
      </w:pPr>
      <w:r w:rsidRPr="00B107AB">
        <w:rPr>
          <w:rFonts w:asciiTheme="majorBidi" w:hAnsiTheme="majorBidi" w:cstheme="majorBidi"/>
          <w:b/>
          <w:bCs/>
          <w:sz w:val="28"/>
          <w:szCs w:val="28"/>
        </w:rPr>
        <w:t>Subclavian venous thrombosis</w:t>
      </w:r>
    </w:p>
    <w:p w14:paraId="5230B136" w14:textId="77777777" w:rsidR="005C4FA0" w:rsidRPr="006B371E" w:rsidRDefault="005C4FA0" w:rsidP="005C4FA0">
      <w:pPr>
        <w:pStyle w:val="HTMLPreformatted"/>
        <w:numPr>
          <w:ilvl w:val="0"/>
          <w:numId w:val="255"/>
        </w:numPr>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Decreased venous arm pressure *</w:t>
      </w:r>
    </w:p>
    <w:p w14:paraId="310B3611" w14:textId="77777777" w:rsidR="005C4FA0" w:rsidRPr="00B107AB" w:rsidRDefault="005C4FA0" w:rsidP="005C4FA0">
      <w:pPr>
        <w:pStyle w:val="HTMLPreformatted"/>
        <w:rPr>
          <w:rFonts w:asciiTheme="majorBidi" w:hAnsiTheme="majorBidi" w:cstheme="majorBidi"/>
          <w:b/>
          <w:bCs/>
          <w:sz w:val="28"/>
          <w:szCs w:val="28"/>
        </w:rPr>
      </w:pPr>
    </w:p>
    <w:p w14:paraId="1625EEAA" w14:textId="77777777" w:rsidR="005C4FA0" w:rsidRPr="00B107AB" w:rsidRDefault="005C4FA0" w:rsidP="005C4FA0">
      <w:pPr>
        <w:pStyle w:val="HTMLPreformatted"/>
        <w:rPr>
          <w:rFonts w:asciiTheme="majorBidi" w:hAnsiTheme="majorBidi" w:cstheme="majorBidi"/>
          <w:b/>
          <w:bCs/>
          <w:sz w:val="28"/>
          <w:szCs w:val="28"/>
        </w:rPr>
      </w:pPr>
      <w:r w:rsidRPr="00B107AB">
        <w:rPr>
          <w:rFonts w:asciiTheme="majorBidi" w:hAnsiTheme="majorBidi" w:cstheme="majorBidi"/>
          <w:b/>
          <w:bCs/>
          <w:sz w:val="28"/>
          <w:szCs w:val="28"/>
        </w:rPr>
        <w:t>23) A 80-year old man with severe dysphagia has an 8 cm long mid esophageal cancer; Ct scan shows three liver metastases. The best palliative treatment for this patient is;</w:t>
      </w:r>
    </w:p>
    <w:p w14:paraId="4841A3FC" w14:textId="77777777" w:rsidR="005C4FA0" w:rsidRPr="00B107AB" w:rsidRDefault="005C4FA0" w:rsidP="005C4FA0">
      <w:pPr>
        <w:pStyle w:val="HTMLPreformatted"/>
        <w:numPr>
          <w:ilvl w:val="0"/>
          <w:numId w:val="256"/>
        </w:numPr>
        <w:rPr>
          <w:rFonts w:asciiTheme="majorBidi" w:hAnsiTheme="majorBidi" w:cstheme="majorBidi"/>
          <w:b/>
          <w:bCs/>
          <w:sz w:val="28"/>
          <w:szCs w:val="28"/>
        </w:rPr>
      </w:pPr>
      <w:r w:rsidRPr="00B107AB">
        <w:rPr>
          <w:rFonts w:asciiTheme="majorBidi" w:hAnsiTheme="majorBidi" w:cstheme="majorBidi"/>
          <w:b/>
          <w:bCs/>
          <w:sz w:val="28"/>
          <w:szCs w:val="28"/>
        </w:rPr>
        <w:t>Brachytherapy</w:t>
      </w:r>
    </w:p>
    <w:p w14:paraId="193CC52E" w14:textId="77777777" w:rsidR="005C4FA0" w:rsidRPr="00B107AB" w:rsidRDefault="005C4FA0" w:rsidP="005C4FA0">
      <w:pPr>
        <w:pStyle w:val="HTMLPreformatted"/>
        <w:numPr>
          <w:ilvl w:val="0"/>
          <w:numId w:val="256"/>
        </w:numPr>
        <w:rPr>
          <w:rFonts w:asciiTheme="majorBidi" w:hAnsiTheme="majorBidi" w:cstheme="majorBidi"/>
          <w:b/>
          <w:bCs/>
          <w:sz w:val="28"/>
          <w:szCs w:val="28"/>
        </w:rPr>
      </w:pPr>
      <w:r w:rsidRPr="00B107AB">
        <w:rPr>
          <w:rFonts w:asciiTheme="majorBidi" w:hAnsiTheme="majorBidi" w:cstheme="majorBidi"/>
          <w:b/>
          <w:bCs/>
          <w:sz w:val="28"/>
          <w:szCs w:val="28"/>
        </w:rPr>
        <w:t>Chemotherapy</w:t>
      </w:r>
    </w:p>
    <w:p w14:paraId="4B6525E4" w14:textId="77777777" w:rsidR="005C4FA0" w:rsidRPr="00B107AB" w:rsidRDefault="005C4FA0" w:rsidP="005C4FA0">
      <w:pPr>
        <w:pStyle w:val="HTMLPreformatted"/>
        <w:numPr>
          <w:ilvl w:val="0"/>
          <w:numId w:val="256"/>
        </w:numPr>
        <w:rPr>
          <w:rFonts w:asciiTheme="majorBidi" w:hAnsiTheme="majorBidi" w:cstheme="majorBidi"/>
          <w:b/>
          <w:bCs/>
          <w:sz w:val="28"/>
          <w:szCs w:val="28"/>
        </w:rPr>
      </w:pPr>
      <w:r w:rsidRPr="00B107AB">
        <w:rPr>
          <w:rFonts w:asciiTheme="majorBidi" w:hAnsiTheme="majorBidi" w:cstheme="majorBidi"/>
          <w:b/>
          <w:bCs/>
          <w:sz w:val="28"/>
          <w:szCs w:val="28"/>
        </w:rPr>
        <w:t>Endoscopic laser therapy</w:t>
      </w:r>
    </w:p>
    <w:p w14:paraId="026B6DCE" w14:textId="77777777" w:rsidR="005C4FA0" w:rsidRPr="006B371E" w:rsidRDefault="005C4FA0" w:rsidP="005C4FA0">
      <w:pPr>
        <w:pStyle w:val="HTMLPreformatted"/>
        <w:numPr>
          <w:ilvl w:val="0"/>
          <w:numId w:val="256"/>
        </w:numPr>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Stent placement *</w:t>
      </w:r>
    </w:p>
    <w:p w14:paraId="6E60205F" w14:textId="77777777" w:rsidR="005C4FA0" w:rsidRPr="00B107AB" w:rsidRDefault="005C4FA0" w:rsidP="005C4FA0">
      <w:pPr>
        <w:pStyle w:val="HTMLPreformatted"/>
        <w:numPr>
          <w:ilvl w:val="0"/>
          <w:numId w:val="256"/>
        </w:numPr>
        <w:rPr>
          <w:rFonts w:asciiTheme="majorBidi" w:hAnsiTheme="majorBidi" w:cstheme="majorBidi"/>
          <w:b/>
          <w:bCs/>
          <w:sz w:val="28"/>
          <w:szCs w:val="28"/>
        </w:rPr>
      </w:pPr>
      <w:r w:rsidRPr="00B107AB">
        <w:rPr>
          <w:rFonts w:asciiTheme="majorBidi" w:hAnsiTheme="majorBidi" w:cstheme="majorBidi"/>
          <w:b/>
          <w:bCs/>
          <w:sz w:val="28"/>
          <w:szCs w:val="28"/>
        </w:rPr>
        <w:t>Surgical bypass</w:t>
      </w:r>
    </w:p>
    <w:p w14:paraId="78C6C09D" w14:textId="77777777" w:rsidR="005C4FA0" w:rsidRPr="00B107AB" w:rsidRDefault="005C4FA0" w:rsidP="005C4FA0">
      <w:pPr>
        <w:pStyle w:val="HTMLPreformatted"/>
        <w:rPr>
          <w:rFonts w:asciiTheme="majorBidi" w:hAnsiTheme="majorBidi" w:cstheme="majorBidi"/>
          <w:b/>
          <w:bCs/>
          <w:sz w:val="28"/>
          <w:szCs w:val="28"/>
        </w:rPr>
      </w:pPr>
    </w:p>
    <w:p w14:paraId="7BD851B9" w14:textId="77777777" w:rsidR="005C4FA0" w:rsidRPr="00B107AB" w:rsidRDefault="005C4FA0" w:rsidP="005C4FA0">
      <w:pPr>
        <w:tabs>
          <w:tab w:val="left" w:pos="440"/>
          <w:tab w:val="left" w:pos="800"/>
        </w:tabs>
        <w:ind w:left="-90" w:right="864" w:hanging="450"/>
        <w:rPr>
          <w:rFonts w:asciiTheme="majorBidi" w:hAnsiTheme="majorBidi" w:cstheme="majorBidi"/>
          <w:b/>
          <w:bCs/>
          <w:sz w:val="28"/>
          <w:szCs w:val="28"/>
        </w:rPr>
      </w:pPr>
      <w:r w:rsidRPr="00B107AB">
        <w:rPr>
          <w:rFonts w:asciiTheme="majorBidi" w:hAnsiTheme="majorBidi" w:cstheme="majorBidi"/>
          <w:b/>
          <w:bCs/>
          <w:sz w:val="28"/>
          <w:szCs w:val="28"/>
        </w:rPr>
        <w:t>24) Hemoptysis is associated with all the following EXCEPT</w:t>
      </w:r>
    </w:p>
    <w:p w14:paraId="34C42ECD" w14:textId="70BAEAB9" w:rsidR="005C4FA0" w:rsidRPr="00FD6C37" w:rsidRDefault="005C4FA0" w:rsidP="00FD6C37">
      <w:pPr>
        <w:pStyle w:val="HTMLPreformatted"/>
        <w:ind w:left="360"/>
        <w:rPr>
          <w:rFonts w:asciiTheme="majorBidi" w:hAnsiTheme="majorBidi" w:cstheme="majorBidi"/>
          <w:b/>
          <w:bCs/>
          <w:sz w:val="28"/>
          <w:szCs w:val="28"/>
        </w:rPr>
      </w:pPr>
      <w:r w:rsidRPr="00FD6C37">
        <w:rPr>
          <w:rFonts w:asciiTheme="majorBidi" w:hAnsiTheme="majorBidi" w:cstheme="majorBidi"/>
          <w:b/>
          <w:bCs/>
          <w:sz w:val="28"/>
          <w:szCs w:val="28"/>
        </w:rPr>
        <w:t>A.      Mitral stenosis</w:t>
      </w:r>
    </w:p>
    <w:p w14:paraId="65444D68" w14:textId="26B46650" w:rsidR="005C4FA0" w:rsidRPr="00FD6C37" w:rsidRDefault="005C4FA0" w:rsidP="00FD6C37">
      <w:pPr>
        <w:pStyle w:val="HTMLPreformatted"/>
        <w:ind w:left="360"/>
        <w:rPr>
          <w:rFonts w:asciiTheme="majorBidi" w:hAnsiTheme="majorBidi" w:cstheme="majorBidi"/>
          <w:b/>
          <w:bCs/>
          <w:sz w:val="28"/>
          <w:szCs w:val="28"/>
        </w:rPr>
      </w:pPr>
      <w:r w:rsidRPr="00FD6C37">
        <w:rPr>
          <w:rFonts w:asciiTheme="majorBidi" w:hAnsiTheme="majorBidi" w:cstheme="majorBidi"/>
          <w:b/>
          <w:bCs/>
          <w:sz w:val="28"/>
          <w:szCs w:val="28"/>
        </w:rPr>
        <w:t>B.</w:t>
      </w:r>
      <w:r w:rsidRPr="00FD6C37">
        <w:rPr>
          <w:rFonts w:asciiTheme="majorBidi" w:hAnsiTheme="majorBidi" w:cstheme="majorBidi"/>
          <w:b/>
          <w:bCs/>
          <w:sz w:val="28"/>
          <w:szCs w:val="28"/>
        </w:rPr>
        <w:tab/>
        <w:t>Bronchiectasis</w:t>
      </w:r>
    </w:p>
    <w:p w14:paraId="085A6DF2" w14:textId="54CA7FD5" w:rsidR="005C4FA0" w:rsidRPr="00FD6C37" w:rsidRDefault="005C4FA0" w:rsidP="00FD6C37">
      <w:pPr>
        <w:pStyle w:val="HTMLPreformatted"/>
        <w:ind w:left="360"/>
        <w:rPr>
          <w:rFonts w:asciiTheme="majorBidi" w:hAnsiTheme="majorBidi" w:cstheme="majorBidi"/>
          <w:b/>
          <w:bCs/>
          <w:sz w:val="28"/>
          <w:szCs w:val="28"/>
        </w:rPr>
      </w:pPr>
      <w:r w:rsidRPr="00FD6C37">
        <w:rPr>
          <w:rFonts w:asciiTheme="majorBidi" w:hAnsiTheme="majorBidi" w:cstheme="majorBidi"/>
          <w:b/>
          <w:bCs/>
          <w:sz w:val="28"/>
          <w:szCs w:val="28"/>
        </w:rPr>
        <w:t>C.</w:t>
      </w:r>
      <w:r w:rsidRPr="00FD6C37">
        <w:rPr>
          <w:rFonts w:asciiTheme="majorBidi" w:hAnsiTheme="majorBidi" w:cstheme="majorBidi"/>
          <w:b/>
          <w:bCs/>
          <w:sz w:val="28"/>
          <w:szCs w:val="28"/>
        </w:rPr>
        <w:tab/>
        <w:t>Pneumonia</w:t>
      </w:r>
    </w:p>
    <w:p w14:paraId="10388441" w14:textId="749D86BE" w:rsidR="005C4FA0" w:rsidRPr="00FD6C37" w:rsidRDefault="005C4FA0" w:rsidP="00FD6C37">
      <w:pPr>
        <w:pStyle w:val="HTMLPreformatted"/>
        <w:ind w:left="360"/>
        <w:rPr>
          <w:rFonts w:asciiTheme="majorBidi" w:hAnsiTheme="majorBidi" w:cstheme="majorBidi"/>
          <w:b/>
          <w:bCs/>
          <w:color w:val="FF0000"/>
          <w:sz w:val="28"/>
          <w:szCs w:val="28"/>
        </w:rPr>
      </w:pPr>
      <w:r w:rsidRPr="00FD6C37">
        <w:rPr>
          <w:rFonts w:asciiTheme="majorBidi" w:hAnsiTheme="majorBidi" w:cstheme="majorBidi"/>
          <w:b/>
          <w:bCs/>
          <w:color w:val="FF0000"/>
          <w:sz w:val="28"/>
          <w:szCs w:val="28"/>
        </w:rPr>
        <w:t>D.     Empyema *</w:t>
      </w:r>
    </w:p>
    <w:p w14:paraId="633672F3" w14:textId="2EFDD636" w:rsidR="005C4FA0" w:rsidRPr="00FD6C37" w:rsidRDefault="005C4FA0" w:rsidP="00FD6C37">
      <w:pPr>
        <w:pStyle w:val="HTMLPreformatted"/>
        <w:ind w:left="360"/>
        <w:rPr>
          <w:rFonts w:asciiTheme="majorBidi" w:hAnsiTheme="majorBidi" w:cstheme="majorBidi"/>
          <w:b/>
          <w:bCs/>
          <w:sz w:val="28"/>
          <w:szCs w:val="28"/>
        </w:rPr>
      </w:pPr>
      <w:r w:rsidRPr="00FD6C37">
        <w:rPr>
          <w:rFonts w:asciiTheme="majorBidi" w:hAnsiTheme="majorBidi" w:cstheme="majorBidi"/>
          <w:b/>
          <w:bCs/>
          <w:sz w:val="28"/>
          <w:szCs w:val="28"/>
        </w:rPr>
        <w:t>E.     Bronchogenic carcinoma</w:t>
      </w:r>
    </w:p>
    <w:p w14:paraId="74376CB4" w14:textId="7F082402" w:rsidR="005C4FA0" w:rsidRPr="00B107AB" w:rsidRDefault="005C4FA0" w:rsidP="00FD6C37">
      <w:pPr>
        <w:tabs>
          <w:tab w:val="left" w:pos="4480"/>
          <w:tab w:val="left" w:pos="4880"/>
        </w:tabs>
        <w:ind w:left="-360" w:right="710" w:hanging="720"/>
        <w:rPr>
          <w:rFonts w:asciiTheme="majorBidi" w:hAnsiTheme="majorBidi" w:cstheme="majorBidi"/>
          <w:b/>
          <w:bCs/>
          <w:sz w:val="28"/>
          <w:szCs w:val="28"/>
        </w:rPr>
      </w:pPr>
      <w:r w:rsidRPr="00B107AB">
        <w:rPr>
          <w:rFonts w:asciiTheme="majorBidi" w:hAnsiTheme="majorBidi" w:cstheme="majorBidi"/>
          <w:b/>
          <w:bCs/>
          <w:sz w:val="28"/>
          <w:szCs w:val="28"/>
        </w:rPr>
        <w:lastRenderedPageBreak/>
        <w:t xml:space="preserve">                25) The test that BEST tells whether or not a catheter tip is in an intravascular position is</w:t>
      </w:r>
    </w:p>
    <w:p w14:paraId="0D522291" w14:textId="77777777" w:rsidR="005C4FA0" w:rsidRPr="00B107AB" w:rsidRDefault="005C4FA0" w:rsidP="005C4FA0">
      <w:pPr>
        <w:tabs>
          <w:tab w:val="left" w:pos="600"/>
          <w:tab w:val="left" w:pos="1100"/>
        </w:tabs>
        <w:ind w:left="-90" w:right="1136" w:hanging="450"/>
        <w:rPr>
          <w:rFonts w:asciiTheme="majorBidi" w:hAnsiTheme="majorBidi" w:cstheme="majorBidi"/>
          <w:b/>
          <w:bCs/>
          <w:sz w:val="28"/>
          <w:szCs w:val="28"/>
        </w:rPr>
      </w:pPr>
      <w:r>
        <w:rPr>
          <w:rFonts w:asciiTheme="majorBidi" w:hAnsiTheme="majorBidi" w:cstheme="majorBidi"/>
          <w:b/>
          <w:bCs/>
          <w:sz w:val="28"/>
          <w:szCs w:val="28"/>
        </w:rPr>
        <w:t xml:space="preserve">   </w:t>
      </w:r>
      <w:r w:rsidRPr="00B107AB">
        <w:rPr>
          <w:rFonts w:asciiTheme="majorBidi" w:hAnsiTheme="majorBidi" w:cstheme="majorBidi"/>
          <w:b/>
          <w:bCs/>
          <w:sz w:val="28"/>
          <w:szCs w:val="28"/>
        </w:rPr>
        <w:t>A.</w:t>
      </w:r>
      <w:r w:rsidRPr="00B107AB">
        <w:rPr>
          <w:rFonts w:asciiTheme="majorBidi" w:hAnsiTheme="majorBidi" w:cstheme="majorBidi"/>
          <w:b/>
          <w:bCs/>
          <w:sz w:val="28"/>
          <w:szCs w:val="28"/>
        </w:rPr>
        <w:tab/>
        <w:t>Chest x4ay</w:t>
      </w:r>
    </w:p>
    <w:p w14:paraId="2304BAD1" w14:textId="77777777" w:rsidR="005C4FA0" w:rsidRPr="00B107AB" w:rsidRDefault="005C4FA0" w:rsidP="005C4FA0">
      <w:pPr>
        <w:tabs>
          <w:tab w:val="left" w:pos="600"/>
          <w:tab w:val="left" w:pos="1100"/>
        </w:tabs>
        <w:ind w:left="-90" w:right="1136" w:hanging="450"/>
        <w:rPr>
          <w:rFonts w:asciiTheme="majorBidi" w:hAnsiTheme="majorBidi" w:cstheme="majorBidi"/>
          <w:b/>
          <w:bCs/>
          <w:sz w:val="28"/>
          <w:szCs w:val="28"/>
        </w:rPr>
      </w:pPr>
      <w:r>
        <w:rPr>
          <w:rFonts w:asciiTheme="majorBidi" w:hAnsiTheme="majorBidi" w:cstheme="majorBidi"/>
          <w:b/>
          <w:bCs/>
          <w:sz w:val="28"/>
          <w:szCs w:val="28"/>
        </w:rPr>
        <w:t xml:space="preserve">   </w:t>
      </w:r>
      <w:r w:rsidRPr="00B107AB">
        <w:rPr>
          <w:rFonts w:asciiTheme="majorBidi" w:hAnsiTheme="majorBidi" w:cstheme="majorBidi"/>
          <w:b/>
          <w:bCs/>
          <w:sz w:val="28"/>
          <w:szCs w:val="28"/>
        </w:rPr>
        <w:t>B.</w:t>
      </w:r>
      <w:r w:rsidRPr="00B107AB">
        <w:rPr>
          <w:rFonts w:asciiTheme="majorBidi" w:hAnsiTheme="majorBidi" w:cstheme="majorBidi"/>
          <w:b/>
          <w:bCs/>
          <w:sz w:val="28"/>
          <w:szCs w:val="28"/>
        </w:rPr>
        <w:tab/>
        <w:t xml:space="preserve">Ultrasound </w:t>
      </w:r>
    </w:p>
    <w:p w14:paraId="077FA8DD" w14:textId="77777777" w:rsidR="005C4FA0" w:rsidRPr="006B371E" w:rsidRDefault="005C4FA0" w:rsidP="005C4FA0">
      <w:pPr>
        <w:tabs>
          <w:tab w:val="left" w:pos="600"/>
          <w:tab w:val="left" w:pos="1100"/>
        </w:tabs>
        <w:ind w:left="-90" w:right="1136" w:hanging="450"/>
        <w:rPr>
          <w:rFonts w:asciiTheme="majorBidi" w:hAnsiTheme="majorBidi" w:cstheme="majorBidi"/>
          <w:b/>
          <w:bCs/>
          <w:color w:val="FF0000"/>
          <w:sz w:val="28"/>
          <w:szCs w:val="28"/>
        </w:rPr>
      </w:pPr>
      <w:r w:rsidRPr="006B371E">
        <w:rPr>
          <w:rFonts w:asciiTheme="majorBidi" w:hAnsiTheme="majorBidi" w:cstheme="majorBidi"/>
          <w:b/>
          <w:bCs/>
          <w:color w:val="FF0000"/>
          <w:sz w:val="28"/>
          <w:szCs w:val="28"/>
        </w:rPr>
        <w:t xml:space="preserve">   C. Aspiration of blood *</w:t>
      </w:r>
    </w:p>
    <w:p w14:paraId="477DDDF5" w14:textId="77777777" w:rsidR="005C4FA0" w:rsidRPr="00B107AB" w:rsidRDefault="005C4FA0" w:rsidP="005C4FA0">
      <w:pPr>
        <w:tabs>
          <w:tab w:val="left" w:pos="600"/>
          <w:tab w:val="left" w:pos="1100"/>
        </w:tabs>
        <w:ind w:left="-90" w:right="1136" w:hanging="450"/>
        <w:rPr>
          <w:rFonts w:asciiTheme="majorBidi" w:hAnsiTheme="majorBidi" w:cstheme="majorBidi"/>
          <w:b/>
          <w:bCs/>
          <w:sz w:val="28"/>
          <w:szCs w:val="28"/>
        </w:rPr>
      </w:pPr>
      <w:r>
        <w:rPr>
          <w:rFonts w:asciiTheme="majorBidi" w:hAnsiTheme="majorBidi" w:cstheme="majorBidi"/>
          <w:b/>
          <w:bCs/>
          <w:sz w:val="28"/>
          <w:szCs w:val="28"/>
        </w:rPr>
        <w:t xml:space="preserve">   </w:t>
      </w:r>
      <w:r w:rsidRPr="00B107AB">
        <w:rPr>
          <w:rFonts w:asciiTheme="majorBidi" w:hAnsiTheme="majorBidi" w:cstheme="majorBidi"/>
          <w:b/>
          <w:bCs/>
          <w:sz w:val="28"/>
          <w:szCs w:val="28"/>
        </w:rPr>
        <w:t>D.</w:t>
      </w:r>
      <w:r w:rsidRPr="00B107AB">
        <w:rPr>
          <w:rFonts w:asciiTheme="majorBidi" w:hAnsiTheme="majorBidi" w:cstheme="majorBidi"/>
          <w:b/>
          <w:bCs/>
          <w:sz w:val="28"/>
          <w:szCs w:val="28"/>
        </w:rPr>
        <w:tab/>
        <w:t>Ability to flush easily</w:t>
      </w:r>
    </w:p>
    <w:p w14:paraId="42B8D845" w14:textId="77777777" w:rsidR="005C4FA0" w:rsidRPr="00B107AB" w:rsidRDefault="005C4FA0" w:rsidP="005C4FA0">
      <w:pPr>
        <w:tabs>
          <w:tab w:val="left" w:pos="600"/>
          <w:tab w:val="left" w:pos="1100"/>
        </w:tabs>
        <w:ind w:right="1136" w:hanging="540"/>
        <w:rPr>
          <w:rFonts w:asciiTheme="majorBidi" w:hAnsiTheme="majorBidi" w:cstheme="majorBidi"/>
          <w:b/>
          <w:bCs/>
          <w:sz w:val="28"/>
          <w:szCs w:val="28"/>
        </w:rPr>
      </w:pPr>
      <w:r w:rsidRPr="00B107AB">
        <w:rPr>
          <w:rFonts w:asciiTheme="majorBidi" w:hAnsiTheme="majorBidi" w:cstheme="majorBidi"/>
          <w:b/>
          <w:bCs/>
          <w:sz w:val="28"/>
          <w:szCs w:val="28"/>
        </w:rPr>
        <w:t>E.</w:t>
      </w:r>
      <w:r w:rsidRPr="00B107AB">
        <w:rPr>
          <w:rFonts w:asciiTheme="majorBidi" w:hAnsiTheme="majorBidi" w:cstheme="majorBidi"/>
          <w:b/>
          <w:bCs/>
          <w:sz w:val="28"/>
          <w:szCs w:val="28"/>
        </w:rPr>
        <w:tab/>
        <w:t>Ability to easily pass a guide wire</w:t>
      </w:r>
    </w:p>
    <w:p w14:paraId="484DA7DB" w14:textId="77777777" w:rsidR="005C4FA0" w:rsidRPr="00663A51" w:rsidRDefault="005C4FA0" w:rsidP="005C4FA0">
      <w:pPr>
        <w:tabs>
          <w:tab w:val="left" w:pos="4480"/>
          <w:tab w:val="left" w:pos="4880"/>
        </w:tabs>
        <w:ind w:left="-360" w:right="710" w:hanging="720"/>
        <w:rPr>
          <w:b/>
          <w:bCs/>
          <w:sz w:val="24"/>
        </w:rPr>
      </w:pPr>
    </w:p>
    <w:p w14:paraId="662D5FC3" w14:textId="77777777" w:rsidR="005C4FA0" w:rsidRPr="00663A51" w:rsidRDefault="005C4FA0" w:rsidP="005C4FA0">
      <w:pPr>
        <w:pStyle w:val="HTMLPreformatted"/>
        <w:rPr>
          <w:rFonts w:ascii="Times New Roman" w:hAnsi="Times New Roman" w:cs="Times New Roman"/>
          <w:b/>
          <w:bCs/>
          <w:sz w:val="24"/>
          <w:szCs w:val="24"/>
        </w:rPr>
      </w:pPr>
    </w:p>
    <w:p w14:paraId="75BFA88F" w14:textId="77777777" w:rsidR="005C4FA0" w:rsidRPr="00663A51" w:rsidRDefault="005C4FA0" w:rsidP="005C4FA0">
      <w:pPr>
        <w:pStyle w:val="HTMLPreformatted"/>
        <w:rPr>
          <w:rFonts w:ascii="Times New Roman" w:hAnsi="Times New Roman" w:cs="Times New Roman"/>
          <w:b/>
          <w:bCs/>
          <w:sz w:val="24"/>
          <w:szCs w:val="24"/>
        </w:rPr>
      </w:pPr>
    </w:p>
    <w:p w14:paraId="54B2654B" w14:textId="77777777" w:rsidR="005C4FA0" w:rsidRPr="00663A51" w:rsidRDefault="005C4FA0" w:rsidP="005C4FA0">
      <w:pPr>
        <w:pStyle w:val="HTMLPreformatted"/>
        <w:rPr>
          <w:rFonts w:ascii="Times New Roman" w:hAnsi="Times New Roman" w:cs="Times New Roman"/>
          <w:b/>
          <w:bCs/>
          <w:sz w:val="24"/>
          <w:szCs w:val="24"/>
        </w:rPr>
      </w:pPr>
    </w:p>
    <w:p w14:paraId="5AE4C516" w14:textId="77777777" w:rsidR="005C4FA0" w:rsidRPr="00663A51" w:rsidRDefault="005C4FA0" w:rsidP="005C4FA0">
      <w:pPr>
        <w:rPr>
          <w:b/>
          <w:bCs/>
          <w:sz w:val="24"/>
        </w:rPr>
      </w:pPr>
    </w:p>
    <w:p w14:paraId="1569CAD7" w14:textId="77777777" w:rsidR="005C4FA0" w:rsidRPr="00947C5C" w:rsidRDefault="005C4FA0" w:rsidP="005C4FA0">
      <w:pPr>
        <w:pStyle w:val="ListParagraph"/>
        <w:ind w:left="0"/>
        <w:jc w:val="lowKashida"/>
        <w:rPr>
          <w:rFonts w:ascii="Times New Roman" w:hAnsi="Times New Roman"/>
          <w:b/>
          <w:bCs/>
          <w:sz w:val="24"/>
          <w:szCs w:val="24"/>
        </w:rPr>
      </w:pPr>
    </w:p>
    <w:p w14:paraId="16975886" w14:textId="77777777" w:rsidR="005C4FA0" w:rsidRPr="00947C5C" w:rsidRDefault="005C4FA0" w:rsidP="005C4FA0">
      <w:pPr>
        <w:pStyle w:val="ListParagraph"/>
        <w:ind w:left="0"/>
        <w:rPr>
          <w:rFonts w:ascii="Times New Roman" w:hAnsi="Times New Roman"/>
          <w:b/>
          <w:bCs/>
          <w:sz w:val="24"/>
          <w:szCs w:val="24"/>
        </w:rPr>
      </w:pPr>
    </w:p>
    <w:p w14:paraId="472BCBEB" w14:textId="77777777" w:rsidR="005C4FA0" w:rsidRPr="007F0543" w:rsidRDefault="005C4FA0" w:rsidP="005C4FA0">
      <w:pPr>
        <w:pStyle w:val="ListParagraph"/>
        <w:ind w:left="0"/>
        <w:rPr>
          <w:rFonts w:ascii="Times New Roman" w:hAnsi="Times New Roman"/>
          <w:b/>
          <w:bCs/>
          <w:sz w:val="24"/>
          <w:szCs w:val="24"/>
        </w:rPr>
      </w:pPr>
    </w:p>
    <w:p w14:paraId="763ADBE5" w14:textId="77777777" w:rsidR="005C4FA0" w:rsidRDefault="005C4FA0" w:rsidP="005C4FA0">
      <w:pPr>
        <w:widowControl w:val="0"/>
        <w:rPr>
          <w:b/>
          <w:bCs/>
          <w:sz w:val="24"/>
        </w:rPr>
      </w:pPr>
    </w:p>
    <w:p w14:paraId="4B12E51D" w14:textId="77777777" w:rsidR="005C4FA0" w:rsidRDefault="005C4FA0" w:rsidP="005C4FA0">
      <w:pPr>
        <w:widowControl w:val="0"/>
        <w:rPr>
          <w:b/>
          <w:bCs/>
          <w:sz w:val="24"/>
        </w:rPr>
      </w:pPr>
    </w:p>
    <w:p w14:paraId="2EEC6C5E" w14:textId="77777777" w:rsidR="005C4FA0" w:rsidRDefault="005C4FA0" w:rsidP="005C4FA0">
      <w:pPr>
        <w:widowControl w:val="0"/>
        <w:rPr>
          <w:b/>
          <w:bCs/>
          <w:sz w:val="24"/>
        </w:rPr>
      </w:pPr>
    </w:p>
    <w:p w14:paraId="3F061C07" w14:textId="77777777" w:rsidR="005C4FA0" w:rsidRDefault="005C4FA0" w:rsidP="005C4FA0">
      <w:pPr>
        <w:widowControl w:val="0"/>
        <w:rPr>
          <w:b/>
          <w:bCs/>
          <w:sz w:val="24"/>
        </w:rPr>
      </w:pPr>
    </w:p>
    <w:p w14:paraId="686E1620" w14:textId="77777777" w:rsidR="005C4FA0" w:rsidRDefault="005C4FA0" w:rsidP="005C4FA0">
      <w:r>
        <w:lastRenderedPageBreak/>
        <w:tab/>
      </w:r>
      <w:r>
        <w:rPr>
          <w:noProof/>
        </w:rPr>
        <w:drawing>
          <wp:inline distT="0" distB="0" distL="0" distR="0" wp14:anchorId="4011F884" wp14:editId="0C77B646">
            <wp:extent cx="5486400" cy="7315200"/>
            <wp:effectExtent l="0" t="0" r="0" b="0"/>
            <wp:docPr id="11" name="Picture 11" descr="D:\Desktop\Important\Past years\Form A\1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Important\Past years\Form A\1 - 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6798587F" wp14:editId="5A87DB66">
            <wp:extent cx="5486400" cy="7315200"/>
            <wp:effectExtent l="0" t="0" r="0" b="0"/>
            <wp:docPr id="12" name="Picture 12" descr="D:\Desktop\Important\Past years\Form 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Important\Past years\Form A\5-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28F8BB09" wp14:editId="692C2015">
            <wp:extent cx="5486400" cy="7315200"/>
            <wp:effectExtent l="0" t="0" r="0" b="0"/>
            <wp:docPr id="13" name="Picture 13" descr="D:\Desktop\Important\Past years\Form A\9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Important\Past years\Form A\9 - 1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5CD7C156" wp14:editId="5C20D5CF">
            <wp:extent cx="5486400" cy="7315200"/>
            <wp:effectExtent l="0" t="0" r="0" b="0"/>
            <wp:docPr id="14" name="Picture 14" descr="D:\Desktop\Important\Past years\Form A\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Important\Past years\Form A\14-1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72B750AB" wp14:editId="7D9EB497">
            <wp:extent cx="5486400" cy="7315200"/>
            <wp:effectExtent l="0" t="0" r="0" b="0"/>
            <wp:docPr id="15" name="Picture 15" descr="D:\Desktop\Important\Past years\Form A\18 -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Important\Past years\Form A\18 - 2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p>
    <w:p w14:paraId="6253C4CE" w14:textId="77777777" w:rsidR="005C4FA0" w:rsidRDefault="005C4FA0" w:rsidP="005C4FA0">
      <w:r>
        <w:rPr>
          <w:noProof/>
        </w:rPr>
        <w:lastRenderedPageBreak/>
        <w:drawing>
          <wp:inline distT="0" distB="0" distL="0" distR="0" wp14:anchorId="4C830A74" wp14:editId="5A34D8E2">
            <wp:extent cx="5486400" cy="7315200"/>
            <wp:effectExtent l="0" t="0" r="0" b="0"/>
            <wp:docPr id="16" name="Picture 16" descr="D:\Desktop\Important\Past years\Form B\01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Important\Past years\Form B\01 - 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387140A6" wp14:editId="6BCA0561">
            <wp:extent cx="5486400" cy="7315200"/>
            <wp:effectExtent l="0" t="0" r="0" b="0"/>
            <wp:docPr id="17" name="Picture 17" descr="D:\Desktop\Important\Past years\Form B\5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Important\Past years\Form B\5 - 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403D5BB7" wp14:editId="0CF45087">
            <wp:extent cx="5486400" cy="7315200"/>
            <wp:effectExtent l="0" t="0" r="0" b="0"/>
            <wp:docPr id="18" name="Picture 18" descr="D:\Desktop\Important\Past years\Form B\10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Important\Past years\Form B\10 - 1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r>
        <w:rPr>
          <w:noProof/>
        </w:rPr>
        <w:lastRenderedPageBreak/>
        <w:drawing>
          <wp:inline distT="0" distB="0" distL="0" distR="0" wp14:anchorId="13C204BE" wp14:editId="153C9B42">
            <wp:extent cx="5486400" cy="7315200"/>
            <wp:effectExtent l="0" t="0" r="0" b="0"/>
            <wp:docPr id="19" name="Picture 19" descr="D:\Desktop\Important\Past years\Form B\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Important\Past years\Form B\14-1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86400" cy="7315200"/>
                    </a:xfrm>
                    <a:prstGeom prst="rect">
                      <a:avLst/>
                    </a:prstGeom>
                    <a:noFill/>
                    <a:ln>
                      <a:noFill/>
                    </a:ln>
                  </pic:spPr>
                </pic:pic>
              </a:graphicData>
            </a:graphic>
          </wp:inline>
        </w:drawing>
      </w:r>
    </w:p>
    <w:p w14:paraId="42B2045A" w14:textId="77777777" w:rsidR="005C4FA0" w:rsidRPr="006A33F5" w:rsidRDefault="005C4FA0" w:rsidP="005C4FA0">
      <w:pPr>
        <w:jc w:val="right"/>
      </w:pPr>
    </w:p>
    <w:p w14:paraId="425DD1A7" w14:textId="77777777" w:rsidR="005C4FA0" w:rsidRDefault="005C4FA0" w:rsidP="005C4FA0">
      <w:pPr>
        <w:jc w:val="center"/>
        <w:rPr>
          <w:rFonts w:ascii="Algerian" w:hAnsi="Algerian"/>
          <w:b/>
          <w:color w:val="262626" w:themeColor="text1" w:themeTint="D9"/>
          <w:sz w:val="180"/>
          <w:szCs w:val="180"/>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r>
        <w:rPr>
          <w:noProof/>
        </w:rPr>
        <w:lastRenderedPageBreak/>
        <w:drawing>
          <wp:anchor distT="0" distB="0" distL="114300" distR="114300" simplePos="0" relativeHeight="251665408" behindDoc="1" locked="0" layoutInCell="1" allowOverlap="1" wp14:anchorId="511CE939" wp14:editId="5D2C1D07">
            <wp:simplePos x="0" y="0"/>
            <wp:positionH relativeFrom="column">
              <wp:posOffset>0</wp:posOffset>
            </wp:positionH>
            <wp:positionV relativeFrom="paragraph">
              <wp:posOffset>881380</wp:posOffset>
            </wp:positionV>
            <wp:extent cx="5486400" cy="7315200"/>
            <wp:effectExtent l="0" t="0" r="0" b="0"/>
            <wp:wrapTight wrapText="bothSides">
              <wp:wrapPolygon edited="0">
                <wp:start x="0" y="0"/>
                <wp:lineTo x="0" y="21544"/>
                <wp:lineTo x="21525" y="21544"/>
                <wp:lineTo x="21525" y="0"/>
                <wp:lineTo x="0" y="0"/>
              </wp:wrapPolygon>
            </wp:wrapTight>
            <wp:docPr id="20" name="Picture 20" descr="D:\Desktop\Important\Past years\Form B\19 -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Important\Past years\Form B\19 - 21.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anchor>
        </w:drawing>
      </w:r>
    </w:p>
    <w:p w14:paraId="2440CF28" w14:textId="77777777" w:rsidR="005C4FA0" w:rsidRDefault="005C4FA0" w:rsidP="005C4FA0">
      <w:pPr>
        <w:jc w:val="center"/>
        <w:rPr>
          <w:rFonts w:ascii="Algerian" w:hAnsi="Algerian"/>
          <w:b/>
          <w:color w:val="262626" w:themeColor="text1" w:themeTint="D9"/>
          <w:sz w:val="180"/>
          <w:szCs w:val="180"/>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558030D" w14:textId="77777777" w:rsidR="005C4FA0" w:rsidRDefault="005C4FA0" w:rsidP="005C4FA0">
      <w:pPr>
        <w:ind w:left="435"/>
        <w:rPr>
          <w:rFonts w:asciiTheme="majorBidi" w:hAnsiTheme="majorBidi" w:cstheme="majorBidi"/>
          <w:color w:val="FF0000"/>
          <w:sz w:val="28"/>
          <w:szCs w:val="28"/>
          <w:rtl/>
        </w:rPr>
      </w:pPr>
    </w:p>
    <w:p w14:paraId="7C79FB89" w14:textId="77777777" w:rsidR="005C4FA0" w:rsidRDefault="005C4FA0" w:rsidP="005C4FA0">
      <w:pPr>
        <w:ind w:left="435"/>
        <w:rPr>
          <w:rFonts w:asciiTheme="majorBidi" w:hAnsiTheme="majorBidi" w:cstheme="majorBidi"/>
          <w:color w:val="FF0000"/>
          <w:sz w:val="28"/>
          <w:szCs w:val="28"/>
          <w:rtl/>
        </w:rPr>
      </w:pPr>
    </w:p>
    <w:p w14:paraId="6EB3B399" w14:textId="77777777" w:rsidR="005C4FA0" w:rsidRDefault="005C4FA0" w:rsidP="005C4FA0">
      <w:pPr>
        <w:ind w:left="435"/>
        <w:rPr>
          <w:rFonts w:asciiTheme="majorBidi" w:hAnsiTheme="majorBidi" w:cstheme="majorBidi"/>
          <w:color w:val="FF0000"/>
          <w:sz w:val="28"/>
          <w:szCs w:val="28"/>
          <w:rtl/>
        </w:rPr>
      </w:pPr>
    </w:p>
    <w:p w14:paraId="7EFDE618" w14:textId="77777777" w:rsidR="005C4FA0" w:rsidRDefault="005C4FA0" w:rsidP="005C4FA0">
      <w:pPr>
        <w:ind w:left="435"/>
        <w:rPr>
          <w:rFonts w:asciiTheme="majorBidi" w:hAnsiTheme="majorBidi" w:cstheme="majorBidi"/>
          <w:color w:val="FF0000"/>
          <w:sz w:val="28"/>
          <w:szCs w:val="28"/>
          <w:rtl/>
        </w:rPr>
      </w:pPr>
    </w:p>
    <w:p w14:paraId="6D712E1D" w14:textId="77777777" w:rsidR="005C4FA0" w:rsidRDefault="005C4FA0" w:rsidP="005C4FA0">
      <w:pPr>
        <w:ind w:left="435"/>
        <w:rPr>
          <w:rFonts w:asciiTheme="majorBidi" w:hAnsiTheme="majorBidi" w:cstheme="majorBidi"/>
          <w:color w:val="FF0000"/>
          <w:sz w:val="28"/>
          <w:szCs w:val="28"/>
          <w:rtl/>
        </w:rPr>
      </w:pPr>
    </w:p>
    <w:p w14:paraId="2A02F111" w14:textId="77777777" w:rsidR="005C4FA0" w:rsidRDefault="005C4FA0" w:rsidP="005C4FA0">
      <w:pPr>
        <w:ind w:left="435"/>
        <w:rPr>
          <w:rFonts w:asciiTheme="majorBidi" w:hAnsiTheme="majorBidi" w:cstheme="majorBidi"/>
          <w:color w:val="FF0000"/>
          <w:sz w:val="28"/>
          <w:szCs w:val="28"/>
          <w:rtl/>
        </w:rPr>
      </w:pPr>
    </w:p>
    <w:p w14:paraId="4DE6ED9F" w14:textId="77777777" w:rsidR="005C4FA0" w:rsidRDefault="005C4FA0" w:rsidP="005C4FA0">
      <w:pPr>
        <w:ind w:left="435"/>
        <w:rPr>
          <w:rFonts w:asciiTheme="majorBidi" w:hAnsiTheme="majorBidi" w:cstheme="majorBidi"/>
          <w:color w:val="FF0000"/>
          <w:sz w:val="28"/>
          <w:szCs w:val="28"/>
          <w:rtl/>
        </w:rPr>
      </w:pPr>
    </w:p>
    <w:p w14:paraId="2F36BB70" w14:textId="77777777" w:rsidR="005C4FA0" w:rsidRDefault="005C4FA0" w:rsidP="005C4FA0">
      <w:pPr>
        <w:ind w:left="435"/>
        <w:rPr>
          <w:rFonts w:asciiTheme="majorBidi" w:hAnsiTheme="majorBidi" w:cstheme="majorBidi"/>
          <w:color w:val="FF0000"/>
          <w:sz w:val="28"/>
          <w:szCs w:val="28"/>
          <w:rtl/>
        </w:rPr>
      </w:pPr>
    </w:p>
    <w:p w14:paraId="61C186E3" w14:textId="77777777" w:rsidR="005C4FA0" w:rsidRDefault="005C4FA0" w:rsidP="005C4FA0">
      <w:pPr>
        <w:ind w:left="435"/>
        <w:rPr>
          <w:rFonts w:asciiTheme="majorBidi" w:hAnsiTheme="majorBidi" w:cstheme="majorBidi"/>
          <w:color w:val="FF0000"/>
          <w:sz w:val="28"/>
          <w:szCs w:val="28"/>
          <w:rtl/>
        </w:rPr>
      </w:pPr>
    </w:p>
    <w:p w14:paraId="58608C14" w14:textId="77777777" w:rsidR="005C4FA0" w:rsidRDefault="005C4FA0" w:rsidP="005C4FA0">
      <w:pPr>
        <w:ind w:left="435"/>
        <w:rPr>
          <w:rFonts w:asciiTheme="majorBidi" w:hAnsiTheme="majorBidi" w:cstheme="majorBidi"/>
          <w:color w:val="FF0000"/>
          <w:sz w:val="28"/>
          <w:szCs w:val="28"/>
          <w:rtl/>
        </w:rPr>
      </w:pPr>
    </w:p>
    <w:p w14:paraId="0AEABE66" w14:textId="77777777" w:rsidR="005C4FA0" w:rsidRDefault="005C4FA0" w:rsidP="005C4FA0">
      <w:pPr>
        <w:ind w:left="435"/>
        <w:rPr>
          <w:rFonts w:asciiTheme="majorBidi" w:hAnsiTheme="majorBidi" w:cstheme="majorBidi"/>
          <w:color w:val="FF0000"/>
          <w:sz w:val="28"/>
          <w:szCs w:val="28"/>
          <w:rtl/>
        </w:rPr>
      </w:pPr>
    </w:p>
    <w:p w14:paraId="6A970E71" w14:textId="77777777" w:rsidR="005C4FA0" w:rsidRDefault="005C4FA0" w:rsidP="005C4FA0">
      <w:pPr>
        <w:ind w:left="435"/>
        <w:rPr>
          <w:rFonts w:asciiTheme="majorBidi" w:hAnsiTheme="majorBidi" w:cstheme="majorBidi"/>
          <w:color w:val="FF0000"/>
          <w:sz w:val="28"/>
          <w:szCs w:val="28"/>
          <w:rtl/>
        </w:rPr>
      </w:pPr>
    </w:p>
    <w:p w14:paraId="6DCBD80E" w14:textId="1468C4D1" w:rsidR="00DA038E" w:rsidRPr="007B092E" w:rsidRDefault="007B092E" w:rsidP="009574EE">
      <w:pPr>
        <w:jc w:val="center"/>
        <w:rPr>
          <w:rFonts w:ascii="Bradley Hand ITC" w:hAnsi="Bradley Hand ITC"/>
          <w:color w:val="000000" w:themeColor="text1"/>
          <w:sz w:val="72"/>
          <w:szCs w:val="72"/>
          <w:rtl/>
          <w:lang w:bidi="ar-JO"/>
          <w14:shadow w14:blurRad="63500" w14:dist="0" w14:dir="0" w14:sx="102000" w14:sy="102000" w14:kx="0" w14:ky="0" w14:algn="ctr">
            <w14:srgbClr w14:val="000000">
              <w14:alpha w14:val="60000"/>
            </w14:srgbClr>
          </w14:shadow>
          <w14:textOutline w14:w="9525" w14:cap="flat" w14:cmpd="sng" w14:algn="ctr">
            <w14:solidFill>
              <w14:schemeClr w14:val="tx1"/>
            </w14:solidFill>
            <w14:prstDash w14:val="solid"/>
            <w14:round/>
          </w14:textOutline>
        </w:rPr>
      </w:pPr>
      <w:r w:rsidRPr="007B092E">
        <w:rPr>
          <w:rFonts w:ascii="Bradley Hand ITC" w:hAnsi="Bradley Hand ITC"/>
          <w:bCs/>
          <w:color w:val="000000" w:themeColor="text1"/>
          <w:sz w:val="144"/>
          <w:szCs w:val="144"/>
          <w:u w:val="single"/>
          <w:lang w:bidi="ar-JO"/>
          <w14:shadow w14:blurRad="63500" w14:dist="0" w14:dir="0" w14:sx="102000" w14:sy="102000" w14:kx="0" w14:ky="0" w14:algn="ctr">
            <w14:srgbClr w14:val="000000">
              <w14:alpha w14:val="60000"/>
            </w14:srgbClr>
          </w14:shadow>
          <w14:textOutline w14:w="9525" w14:cap="flat" w14:cmpd="sng" w14:algn="ctr">
            <w14:solidFill>
              <w14:schemeClr w14:val="tx1"/>
            </w14:solidFill>
            <w14:prstDash w14:val="solid"/>
            <w14:round/>
          </w14:textOutline>
        </w:rPr>
        <w:lastRenderedPageBreak/>
        <w:t>Dr. Bassam</w:t>
      </w:r>
    </w:p>
    <w:bookmarkEnd w:id="6"/>
    <w:p w14:paraId="0430ED15" w14:textId="77777777" w:rsidR="0010778E" w:rsidRPr="00B01C7F" w:rsidRDefault="0010778E" w:rsidP="0010778E">
      <w:pPr>
        <w:pStyle w:val="BodyText"/>
        <w:tabs>
          <w:tab w:val="num" w:pos="435"/>
        </w:tabs>
        <w:ind w:left="435" w:hanging="435"/>
      </w:pPr>
      <w:r w:rsidRPr="00B01C7F">
        <w:t>All of the following statements concerning bile acid are CORRECT, EXCEPT:</w:t>
      </w:r>
    </w:p>
    <w:p w14:paraId="6403DF85" w14:textId="77777777" w:rsidR="0010778E" w:rsidRPr="00B01C7F" w:rsidRDefault="0010778E" w:rsidP="0010778E">
      <w:pPr>
        <w:pStyle w:val="BodyText"/>
        <w:numPr>
          <w:ilvl w:val="0"/>
          <w:numId w:val="3"/>
        </w:numPr>
        <w:rPr>
          <w:b w:val="0"/>
        </w:rPr>
      </w:pPr>
      <w:r w:rsidRPr="00B01C7F">
        <w:rPr>
          <w:b w:val="0"/>
        </w:rPr>
        <w:t>They are degradation product of old RBC</w:t>
      </w:r>
    </w:p>
    <w:p w14:paraId="03A2E78F" w14:textId="77777777" w:rsidR="0010778E" w:rsidRPr="00B01C7F" w:rsidRDefault="0010778E" w:rsidP="0010778E">
      <w:pPr>
        <w:pStyle w:val="BodyText"/>
        <w:numPr>
          <w:ilvl w:val="0"/>
          <w:numId w:val="3"/>
        </w:numPr>
        <w:rPr>
          <w:b w:val="0"/>
        </w:rPr>
      </w:pPr>
      <w:r w:rsidRPr="00B01C7F">
        <w:rPr>
          <w:b w:val="0"/>
        </w:rPr>
        <w:t>They are essential for digestion and absorption of fat and fat soluble vitamins</w:t>
      </w:r>
    </w:p>
    <w:p w14:paraId="1B99FE31" w14:textId="77777777" w:rsidR="0010778E" w:rsidRPr="00B01C7F" w:rsidRDefault="0010778E" w:rsidP="0010778E">
      <w:pPr>
        <w:pStyle w:val="BodyText"/>
        <w:numPr>
          <w:ilvl w:val="0"/>
          <w:numId w:val="3"/>
        </w:numPr>
        <w:rPr>
          <w:b w:val="0"/>
        </w:rPr>
      </w:pPr>
      <w:r w:rsidRPr="00B01C7F">
        <w:rPr>
          <w:b w:val="0"/>
        </w:rPr>
        <w:t>They stimulate peristaltic movements</w:t>
      </w:r>
    </w:p>
    <w:p w14:paraId="7DB95BD7" w14:textId="77777777" w:rsidR="0010778E" w:rsidRPr="00B01C7F" w:rsidRDefault="0010778E" w:rsidP="0010778E">
      <w:pPr>
        <w:pStyle w:val="BodyText"/>
        <w:numPr>
          <w:ilvl w:val="0"/>
          <w:numId w:val="3"/>
        </w:numPr>
        <w:rPr>
          <w:b w:val="0"/>
        </w:rPr>
      </w:pPr>
      <w:r w:rsidRPr="00B01C7F">
        <w:rPr>
          <w:b w:val="0"/>
        </w:rPr>
        <w:t xml:space="preserve">They have antiseptic action    </w:t>
      </w:r>
    </w:p>
    <w:p w14:paraId="4B05303B" w14:textId="77777777" w:rsidR="0010778E" w:rsidRPr="00B01C7F" w:rsidRDefault="0010778E" w:rsidP="0010778E">
      <w:pPr>
        <w:pStyle w:val="BodyText"/>
        <w:numPr>
          <w:ilvl w:val="0"/>
          <w:numId w:val="3"/>
        </w:numPr>
        <w:rPr>
          <w:b w:val="0"/>
        </w:rPr>
      </w:pPr>
      <w:r w:rsidRPr="00B01C7F">
        <w:rPr>
          <w:b w:val="0"/>
        </w:rPr>
        <w:t>95% of the secreted bile acids are reabsorpted mostly in the termonal ileum</w:t>
      </w:r>
    </w:p>
    <w:p w14:paraId="21181B48" w14:textId="77777777" w:rsidR="0010778E" w:rsidRPr="00B01C7F" w:rsidRDefault="0010778E" w:rsidP="0010778E">
      <w:pPr>
        <w:pStyle w:val="BodyText"/>
        <w:rPr>
          <w:b w:val="0"/>
        </w:rPr>
      </w:pPr>
    </w:p>
    <w:p w14:paraId="34DB5673" w14:textId="77777777" w:rsidR="0010778E" w:rsidRPr="00B01C7F" w:rsidRDefault="0010778E" w:rsidP="0010778E">
      <w:pPr>
        <w:pStyle w:val="BodyText"/>
        <w:tabs>
          <w:tab w:val="num" w:pos="435"/>
        </w:tabs>
        <w:ind w:left="435" w:hanging="435"/>
      </w:pPr>
      <w:r w:rsidRPr="00B01C7F">
        <w:t>The most dangerous complication after thyroid surgery is:</w:t>
      </w:r>
    </w:p>
    <w:p w14:paraId="5D904395" w14:textId="77777777" w:rsidR="0010778E" w:rsidRPr="00B01C7F" w:rsidRDefault="0010778E" w:rsidP="0010778E">
      <w:pPr>
        <w:pStyle w:val="BodyText"/>
        <w:numPr>
          <w:ilvl w:val="0"/>
          <w:numId w:val="4"/>
        </w:numPr>
        <w:rPr>
          <w:b w:val="0"/>
        </w:rPr>
      </w:pPr>
      <w:r w:rsidRPr="00B01C7F">
        <w:rPr>
          <w:b w:val="0"/>
        </w:rPr>
        <w:t>Hypoparathyroid tetany</w:t>
      </w:r>
    </w:p>
    <w:p w14:paraId="027D81C0" w14:textId="77777777" w:rsidR="0010778E" w:rsidRPr="00B01C7F" w:rsidRDefault="0010778E" w:rsidP="0010778E">
      <w:pPr>
        <w:pStyle w:val="BodyText"/>
        <w:numPr>
          <w:ilvl w:val="0"/>
          <w:numId w:val="4"/>
        </w:numPr>
        <w:rPr>
          <w:b w:val="0"/>
        </w:rPr>
      </w:pPr>
      <w:r w:rsidRPr="00B01C7F">
        <w:rPr>
          <w:b w:val="0"/>
        </w:rPr>
        <w:t>Hypothyroidism</w:t>
      </w:r>
    </w:p>
    <w:p w14:paraId="23E75554" w14:textId="77777777" w:rsidR="0010778E" w:rsidRPr="00B01C7F" w:rsidRDefault="0010778E" w:rsidP="0010778E">
      <w:pPr>
        <w:pStyle w:val="BodyText"/>
        <w:numPr>
          <w:ilvl w:val="0"/>
          <w:numId w:val="4"/>
        </w:numPr>
        <w:rPr>
          <w:b w:val="0"/>
          <w:color w:val="FF0000"/>
        </w:rPr>
      </w:pPr>
      <w:r w:rsidRPr="00B01C7F">
        <w:rPr>
          <w:b w:val="0"/>
          <w:color w:val="FF0000"/>
        </w:rPr>
        <w:t>Respiratory obstruction</w:t>
      </w:r>
    </w:p>
    <w:p w14:paraId="7CC1424B" w14:textId="77777777" w:rsidR="0010778E" w:rsidRPr="00B01C7F" w:rsidRDefault="0010778E" w:rsidP="0010778E">
      <w:pPr>
        <w:pStyle w:val="BodyText"/>
        <w:numPr>
          <w:ilvl w:val="0"/>
          <w:numId w:val="4"/>
        </w:numPr>
        <w:rPr>
          <w:b w:val="0"/>
        </w:rPr>
      </w:pPr>
      <w:r w:rsidRPr="00B01C7F">
        <w:rPr>
          <w:b w:val="0"/>
        </w:rPr>
        <w:t>Hoarseness of voice</w:t>
      </w:r>
    </w:p>
    <w:p w14:paraId="1D1932BB" w14:textId="77777777" w:rsidR="0010778E" w:rsidRPr="00B01C7F" w:rsidRDefault="0010778E" w:rsidP="0010778E">
      <w:pPr>
        <w:pStyle w:val="BodyText"/>
        <w:numPr>
          <w:ilvl w:val="0"/>
          <w:numId w:val="4"/>
        </w:numPr>
        <w:rPr>
          <w:b w:val="0"/>
        </w:rPr>
      </w:pPr>
      <w:r w:rsidRPr="00B01C7F">
        <w:rPr>
          <w:b w:val="0"/>
        </w:rPr>
        <w:t>Recurrence</w:t>
      </w:r>
    </w:p>
    <w:p w14:paraId="6ABBF098" w14:textId="77777777" w:rsidR="0010778E" w:rsidRPr="00B01C7F" w:rsidRDefault="0010778E" w:rsidP="0010778E">
      <w:pPr>
        <w:pStyle w:val="BodyText"/>
        <w:ind w:left="435"/>
        <w:rPr>
          <w:b w:val="0"/>
        </w:rPr>
      </w:pPr>
    </w:p>
    <w:p w14:paraId="4709EE0E" w14:textId="77777777" w:rsidR="0010778E" w:rsidRPr="00B01C7F" w:rsidRDefault="0010778E" w:rsidP="0010778E">
      <w:pPr>
        <w:pStyle w:val="BodyText"/>
        <w:tabs>
          <w:tab w:val="num" w:pos="435"/>
        </w:tabs>
        <w:ind w:left="435" w:hanging="435"/>
      </w:pPr>
      <w:r w:rsidRPr="00B01C7F">
        <w:t>On plain X-ray of a patient with acute abdomen air is seen in the biliary tree; the likely diagnosis is:</w:t>
      </w:r>
    </w:p>
    <w:p w14:paraId="62FE6C12" w14:textId="77777777" w:rsidR="0010778E" w:rsidRPr="00B01C7F" w:rsidRDefault="0010778E" w:rsidP="0010778E">
      <w:pPr>
        <w:pStyle w:val="BodyText"/>
        <w:numPr>
          <w:ilvl w:val="0"/>
          <w:numId w:val="5"/>
        </w:numPr>
        <w:rPr>
          <w:b w:val="0"/>
        </w:rPr>
      </w:pPr>
      <w:r w:rsidRPr="00B01C7F">
        <w:rPr>
          <w:b w:val="0"/>
        </w:rPr>
        <w:t>Calcular obstructive jaundice</w:t>
      </w:r>
    </w:p>
    <w:p w14:paraId="5584D856" w14:textId="77777777" w:rsidR="0010778E" w:rsidRPr="00B01C7F" w:rsidRDefault="0010778E" w:rsidP="0010778E">
      <w:pPr>
        <w:pStyle w:val="BodyText"/>
        <w:numPr>
          <w:ilvl w:val="0"/>
          <w:numId w:val="5"/>
        </w:numPr>
        <w:rPr>
          <w:b w:val="0"/>
          <w:color w:val="FF0000"/>
        </w:rPr>
      </w:pPr>
      <w:r w:rsidRPr="00B01C7F">
        <w:rPr>
          <w:b w:val="0"/>
          <w:color w:val="FF0000"/>
        </w:rPr>
        <w:t>Gall stone ileus</w:t>
      </w:r>
    </w:p>
    <w:p w14:paraId="646C475D" w14:textId="77777777" w:rsidR="0010778E" w:rsidRPr="00B01C7F" w:rsidRDefault="0010778E" w:rsidP="0010778E">
      <w:pPr>
        <w:pStyle w:val="BodyText"/>
        <w:numPr>
          <w:ilvl w:val="0"/>
          <w:numId w:val="5"/>
        </w:numPr>
        <w:rPr>
          <w:bCs w:val="0"/>
        </w:rPr>
      </w:pPr>
      <w:r w:rsidRPr="00B01C7F">
        <w:rPr>
          <w:bCs w:val="0"/>
        </w:rPr>
        <w:t>Chronic pancreatitis</w:t>
      </w:r>
    </w:p>
    <w:p w14:paraId="28FA98BF" w14:textId="77777777" w:rsidR="0010778E" w:rsidRPr="00B01C7F" w:rsidRDefault="0010778E" w:rsidP="0010778E">
      <w:pPr>
        <w:pStyle w:val="BodyText"/>
        <w:numPr>
          <w:ilvl w:val="0"/>
          <w:numId w:val="5"/>
        </w:numPr>
        <w:rPr>
          <w:b w:val="0"/>
        </w:rPr>
      </w:pPr>
      <w:r w:rsidRPr="00B01C7F">
        <w:rPr>
          <w:b w:val="0"/>
        </w:rPr>
        <w:t>Mucocele of gall bladder</w:t>
      </w:r>
    </w:p>
    <w:p w14:paraId="30C2A8AF" w14:textId="37FF5783" w:rsidR="0010778E" w:rsidRDefault="0010778E" w:rsidP="0010778E">
      <w:pPr>
        <w:pStyle w:val="BodyText"/>
        <w:numPr>
          <w:ilvl w:val="0"/>
          <w:numId w:val="5"/>
        </w:numPr>
        <w:rPr>
          <w:b w:val="0"/>
        </w:rPr>
      </w:pPr>
      <w:r w:rsidRPr="00B01C7F">
        <w:rPr>
          <w:b w:val="0"/>
        </w:rPr>
        <w:t>Viral hepatitis</w:t>
      </w:r>
    </w:p>
    <w:p w14:paraId="59CD1501" w14:textId="77777777" w:rsidR="00DA038E" w:rsidRPr="00B01C7F" w:rsidRDefault="00DA038E" w:rsidP="00DA038E">
      <w:pPr>
        <w:pStyle w:val="BodyText"/>
        <w:ind w:left="795"/>
        <w:rPr>
          <w:b w:val="0"/>
        </w:rPr>
      </w:pPr>
    </w:p>
    <w:p w14:paraId="36CE1E7C" w14:textId="77777777" w:rsidR="0010778E" w:rsidRPr="00B01C7F" w:rsidRDefault="0010778E" w:rsidP="0010778E">
      <w:pPr>
        <w:pStyle w:val="BodyText"/>
        <w:tabs>
          <w:tab w:val="num" w:pos="435"/>
        </w:tabs>
        <w:ind w:left="435" w:hanging="435"/>
      </w:pPr>
      <w:r w:rsidRPr="00B01C7F">
        <w:t>A middle-aged female with right upper abdominal pain, fever, rigors and jaundice suggests the diagnosis of:</w:t>
      </w:r>
    </w:p>
    <w:p w14:paraId="1C745DE1" w14:textId="77777777" w:rsidR="0010778E" w:rsidRPr="00B01C7F" w:rsidRDefault="0010778E" w:rsidP="0010778E">
      <w:pPr>
        <w:pStyle w:val="BodyText"/>
        <w:numPr>
          <w:ilvl w:val="0"/>
          <w:numId w:val="7"/>
        </w:numPr>
        <w:rPr>
          <w:b w:val="0"/>
        </w:rPr>
      </w:pPr>
      <w:r w:rsidRPr="00B01C7F">
        <w:rPr>
          <w:b w:val="0"/>
        </w:rPr>
        <w:t>Viral hepatitis</w:t>
      </w:r>
    </w:p>
    <w:p w14:paraId="37424A9E" w14:textId="77777777" w:rsidR="0010778E" w:rsidRPr="00B01C7F" w:rsidRDefault="0010778E" w:rsidP="0010778E">
      <w:pPr>
        <w:pStyle w:val="BodyText"/>
        <w:numPr>
          <w:ilvl w:val="0"/>
          <w:numId w:val="7"/>
        </w:numPr>
        <w:rPr>
          <w:b w:val="0"/>
          <w:color w:val="FF0000"/>
        </w:rPr>
      </w:pPr>
      <w:r w:rsidRPr="00B01C7F">
        <w:rPr>
          <w:b w:val="0"/>
          <w:color w:val="FF0000"/>
        </w:rPr>
        <w:t>Ascending cholangitis</w:t>
      </w:r>
    </w:p>
    <w:p w14:paraId="05356CFD" w14:textId="77777777" w:rsidR="0010778E" w:rsidRPr="00B01C7F" w:rsidRDefault="0010778E" w:rsidP="0010778E">
      <w:pPr>
        <w:pStyle w:val="BodyText"/>
        <w:numPr>
          <w:ilvl w:val="0"/>
          <w:numId w:val="7"/>
        </w:numPr>
        <w:rPr>
          <w:b w:val="0"/>
        </w:rPr>
      </w:pPr>
      <w:r w:rsidRPr="00B01C7F">
        <w:rPr>
          <w:b w:val="0"/>
        </w:rPr>
        <w:t>Acute pancreatitis</w:t>
      </w:r>
    </w:p>
    <w:p w14:paraId="6DA2D45D" w14:textId="77777777" w:rsidR="0010778E" w:rsidRPr="00B01C7F" w:rsidRDefault="0010778E" w:rsidP="0010778E">
      <w:pPr>
        <w:pStyle w:val="BodyText"/>
        <w:numPr>
          <w:ilvl w:val="0"/>
          <w:numId w:val="7"/>
        </w:numPr>
        <w:rPr>
          <w:b w:val="0"/>
        </w:rPr>
      </w:pPr>
      <w:r w:rsidRPr="00B01C7F">
        <w:rPr>
          <w:b w:val="0"/>
        </w:rPr>
        <w:t>Acute pyelonephritis</w:t>
      </w:r>
    </w:p>
    <w:p w14:paraId="1AB9E54E" w14:textId="64AFB1F9" w:rsidR="0010778E" w:rsidRDefault="0010778E" w:rsidP="0010778E">
      <w:pPr>
        <w:pStyle w:val="BodyText"/>
        <w:numPr>
          <w:ilvl w:val="0"/>
          <w:numId w:val="7"/>
        </w:numPr>
        <w:rPr>
          <w:b w:val="0"/>
        </w:rPr>
      </w:pPr>
      <w:r w:rsidRPr="00B01C7F">
        <w:rPr>
          <w:b w:val="0"/>
        </w:rPr>
        <w:t>Mucocele of the gall bladder</w:t>
      </w:r>
    </w:p>
    <w:p w14:paraId="434B8AC7" w14:textId="77777777" w:rsidR="007B092E" w:rsidRPr="00B01C7F" w:rsidRDefault="007B092E" w:rsidP="007B092E">
      <w:pPr>
        <w:pStyle w:val="BodyText"/>
        <w:ind w:left="795"/>
        <w:rPr>
          <w:b w:val="0"/>
        </w:rPr>
      </w:pPr>
    </w:p>
    <w:p w14:paraId="689E9C01" w14:textId="77777777" w:rsidR="0010778E" w:rsidRPr="00B01C7F" w:rsidRDefault="0010778E" w:rsidP="0010778E">
      <w:pPr>
        <w:pStyle w:val="BodyText"/>
        <w:ind w:left="435"/>
        <w:rPr>
          <w:b w:val="0"/>
        </w:rPr>
      </w:pPr>
    </w:p>
    <w:p w14:paraId="27D3B4D2" w14:textId="77777777" w:rsidR="0010778E" w:rsidRPr="00B01C7F" w:rsidRDefault="0010778E" w:rsidP="0010778E">
      <w:pPr>
        <w:pStyle w:val="BodyText"/>
        <w:tabs>
          <w:tab w:val="num" w:pos="435"/>
        </w:tabs>
        <w:ind w:left="435" w:hanging="435"/>
      </w:pPr>
      <w:r w:rsidRPr="00B01C7F">
        <w:lastRenderedPageBreak/>
        <w:t>ONE of the following is NOT used nowadays in the investigation of the biliary system:</w:t>
      </w:r>
    </w:p>
    <w:p w14:paraId="7FCCA9B0" w14:textId="77777777" w:rsidR="0010778E" w:rsidRPr="00B01C7F" w:rsidRDefault="0010778E" w:rsidP="0010778E">
      <w:pPr>
        <w:pStyle w:val="BodyText"/>
        <w:numPr>
          <w:ilvl w:val="0"/>
          <w:numId w:val="8"/>
        </w:numPr>
        <w:rPr>
          <w:b w:val="0"/>
        </w:rPr>
      </w:pPr>
      <w:r w:rsidRPr="00B01C7F">
        <w:rPr>
          <w:b w:val="0"/>
        </w:rPr>
        <w:t>Oral cholecystography</w:t>
      </w:r>
    </w:p>
    <w:p w14:paraId="6996B720" w14:textId="77777777" w:rsidR="0010778E" w:rsidRPr="00B01C7F" w:rsidRDefault="0010778E" w:rsidP="0010778E">
      <w:pPr>
        <w:pStyle w:val="BodyText"/>
        <w:numPr>
          <w:ilvl w:val="0"/>
          <w:numId w:val="8"/>
        </w:numPr>
        <w:rPr>
          <w:b w:val="0"/>
        </w:rPr>
      </w:pPr>
      <w:r w:rsidRPr="00B01C7F">
        <w:rPr>
          <w:b w:val="0"/>
        </w:rPr>
        <w:t>Ultrasonography</w:t>
      </w:r>
    </w:p>
    <w:p w14:paraId="55FC3FEF" w14:textId="77777777" w:rsidR="0010778E" w:rsidRPr="00B01C7F" w:rsidRDefault="0010778E" w:rsidP="0010778E">
      <w:pPr>
        <w:pStyle w:val="BodyText"/>
        <w:numPr>
          <w:ilvl w:val="0"/>
          <w:numId w:val="8"/>
        </w:numPr>
        <w:rPr>
          <w:b w:val="0"/>
          <w:color w:val="FF0000"/>
        </w:rPr>
      </w:pPr>
      <w:r w:rsidRPr="00B01C7F">
        <w:rPr>
          <w:b w:val="0"/>
          <w:color w:val="FF0000"/>
        </w:rPr>
        <w:t>Intravenous cholangiography (IVC)????</w:t>
      </w:r>
    </w:p>
    <w:p w14:paraId="492D9096" w14:textId="77777777" w:rsidR="0010778E" w:rsidRPr="00B01C7F" w:rsidRDefault="0010778E" w:rsidP="0010778E">
      <w:pPr>
        <w:pStyle w:val="BodyText"/>
        <w:numPr>
          <w:ilvl w:val="0"/>
          <w:numId w:val="8"/>
        </w:numPr>
        <w:rPr>
          <w:b w:val="0"/>
        </w:rPr>
      </w:pPr>
      <w:r w:rsidRPr="00B01C7F">
        <w:rPr>
          <w:b w:val="0"/>
        </w:rPr>
        <w:t>CT scan</w:t>
      </w:r>
    </w:p>
    <w:p w14:paraId="74109F62" w14:textId="77777777" w:rsidR="0010778E" w:rsidRPr="00B01C7F" w:rsidRDefault="0010778E" w:rsidP="0010778E">
      <w:pPr>
        <w:pStyle w:val="BodyText"/>
        <w:numPr>
          <w:ilvl w:val="0"/>
          <w:numId w:val="8"/>
        </w:numPr>
        <w:rPr>
          <w:b w:val="0"/>
        </w:rPr>
      </w:pPr>
      <w:r w:rsidRPr="00B01C7F">
        <w:rPr>
          <w:b w:val="0"/>
        </w:rPr>
        <w:t>Endoscopic retrograde cholangiopancreatography (ERCP)</w:t>
      </w:r>
    </w:p>
    <w:p w14:paraId="3CBF6B16" w14:textId="77777777" w:rsidR="0010778E" w:rsidRPr="00B01C7F" w:rsidRDefault="0010778E" w:rsidP="0010778E">
      <w:pPr>
        <w:pStyle w:val="BodyText"/>
        <w:rPr>
          <w:b w:val="0"/>
        </w:rPr>
      </w:pPr>
    </w:p>
    <w:p w14:paraId="167C07D5" w14:textId="77777777" w:rsidR="0010778E" w:rsidRPr="00B01C7F" w:rsidRDefault="0010778E" w:rsidP="0010778E">
      <w:pPr>
        <w:pStyle w:val="BodyText"/>
        <w:tabs>
          <w:tab w:val="num" w:pos="435"/>
        </w:tabs>
        <w:ind w:left="435" w:hanging="435"/>
      </w:pPr>
      <w:r w:rsidRPr="00B01C7F">
        <w:t>The most common biliary stone is:</w:t>
      </w:r>
    </w:p>
    <w:p w14:paraId="2F452BE1" w14:textId="77777777" w:rsidR="0010778E" w:rsidRPr="00B01C7F" w:rsidRDefault="0010778E" w:rsidP="0010778E">
      <w:pPr>
        <w:pStyle w:val="BodyText"/>
        <w:numPr>
          <w:ilvl w:val="0"/>
          <w:numId w:val="9"/>
        </w:numPr>
        <w:rPr>
          <w:b w:val="0"/>
        </w:rPr>
      </w:pPr>
      <w:r w:rsidRPr="00B01C7F">
        <w:rPr>
          <w:b w:val="0"/>
        </w:rPr>
        <w:t>Bile pigment stone</w:t>
      </w:r>
    </w:p>
    <w:p w14:paraId="0BB124BE" w14:textId="77777777" w:rsidR="0010778E" w:rsidRPr="00B01C7F" w:rsidRDefault="0010778E" w:rsidP="0010778E">
      <w:pPr>
        <w:pStyle w:val="BodyText"/>
        <w:numPr>
          <w:ilvl w:val="0"/>
          <w:numId w:val="9"/>
        </w:numPr>
        <w:rPr>
          <w:b w:val="0"/>
        </w:rPr>
      </w:pPr>
      <w:r w:rsidRPr="00B01C7F">
        <w:rPr>
          <w:b w:val="0"/>
        </w:rPr>
        <w:t>Calcium carbonate</w:t>
      </w:r>
    </w:p>
    <w:p w14:paraId="25DB43DF" w14:textId="77777777" w:rsidR="0010778E" w:rsidRPr="00B01C7F" w:rsidRDefault="0010778E" w:rsidP="0010778E">
      <w:pPr>
        <w:pStyle w:val="BodyText"/>
        <w:numPr>
          <w:ilvl w:val="0"/>
          <w:numId w:val="9"/>
        </w:numPr>
        <w:rPr>
          <w:b w:val="0"/>
        </w:rPr>
      </w:pPr>
      <w:r w:rsidRPr="00B01C7F">
        <w:rPr>
          <w:b w:val="0"/>
        </w:rPr>
        <w:t>Calcium oxalate</w:t>
      </w:r>
    </w:p>
    <w:p w14:paraId="67C79A5A" w14:textId="77777777" w:rsidR="0010778E" w:rsidRPr="00B01C7F" w:rsidRDefault="0010778E" w:rsidP="0010778E">
      <w:pPr>
        <w:pStyle w:val="BodyText"/>
        <w:numPr>
          <w:ilvl w:val="0"/>
          <w:numId w:val="9"/>
        </w:numPr>
        <w:rPr>
          <w:b w:val="0"/>
          <w:color w:val="FF0000"/>
        </w:rPr>
      </w:pPr>
      <w:r w:rsidRPr="00B01C7F">
        <w:rPr>
          <w:b w:val="0"/>
          <w:color w:val="FF0000"/>
        </w:rPr>
        <w:t>Mixed stones</w:t>
      </w:r>
    </w:p>
    <w:p w14:paraId="6F794E73" w14:textId="77777777" w:rsidR="0010778E" w:rsidRPr="00B01C7F" w:rsidRDefault="0010778E" w:rsidP="0010778E">
      <w:pPr>
        <w:pStyle w:val="BodyText"/>
        <w:numPr>
          <w:ilvl w:val="0"/>
          <w:numId w:val="9"/>
        </w:numPr>
        <w:rPr>
          <w:b w:val="0"/>
        </w:rPr>
      </w:pPr>
      <w:r w:rsidRPr="00B01C7F">
        <w:rPr>
          <w:b w:val="0"/>
        </w:rPr>
        <w:t>Pure cholesterol stone</w:t>
      </w:r>
    </w:p>
    <w:p w14:paraId="1BC3973A" w14:textId="77777777" w:rsidR="0010778E" w:rsidRPr="00B01C7F" w:rsidRDefault="0010778E" w:rsidP="0010778E">
      <w:pPr>
        <w:pStyle w:val="BodyText"/>
        <w:rPr>
          <w:b w:val="0"/>
        </w:rPr>
      </w:pPr>
    </w:p>
    <w:p w14:paraId="398D52E1" w14:textId="77777777" w:rsidR="0010778E" w:rsidRPr="00B01C7F" w:rsidRDefault="0010778E" w:rsidP="0010778E">
      <w:pPr>
        <w:pStyle w:val="BodyText"/>
        <w:tabs>
          <w:tab w:val="num" w:pos="435"/>
        </w:tabs>
        <w:ind w:left="435" w:hanging="435"/>
      </w:pPr>
      <w:r w:rsidRPr="00B01C7F">
        <w:t>All of the following are possible complications of biliary stones, EXCEPT:</w:t>
      </w:r>
    </w:p>
    <w:p w14:paraId="7DB14E29" w14:textId="77777777" w:rsidR="0010778E" w:rsidRPr="00B01C7F" w:rsidRDefault="0010778E" w:rsidP="0010778E">
      <w:pPr>
        <w:pStyle w:val="BodyText"/>
        <w:numPr>
          <w:ilvl w:val="0"/>
          <w:numId w:val="10"/>
        </w:numPr>
        <w:rPr>
          <w:b w:val="0"/>
        </w:rPr>
      </w:pPr>
      <w:r w:rsidRPr="00B01C7F">
        <w:rPr>
          <w:b w:val="0"/>
        </w:rPr>
        <w:t>Obstructive jaundice</w:t>
      </w:r>
    </w:p>
    <w:p w14:paraId="16108597" w14:textId="77777777" w:rsidR="0010778E" w:rsidRPr="00B01C7F" w:rsidRDefault="0010778E" w:rsidP="0010778E">
      <w:pPr>
        <w:pStyle w:val="BodyText"/>
        <w:numPr>
          <w:ilvl w:val="0"/>
          <w:numId w:val="10"/>
        </w:numPr>
        <w:rPr>
          <w:b w:val="0"/>
        </w:rPr>
      </w:pPr>
      <w:r w:rsidRPr="00B01C7F">
        <w:rPr>
          <w:b w:val="0"/>
        </w:rPr>
        <w:t>Ascending cholangitis</w:t>
      </w:r>
    </w:p>
    <w:p w14:paraId="12E1ADBA" w14:textId="77777777" w:rsidR="0010778E" w:rsidRPr="00B01C7F" w:rsidRDefault="0010778E" w:rsidP="0010778E">
      <w:pPr>
        <w:pStyle w:val="BodyText"/>
        <w:numPr>
          <w:ilvl w:val="0"/>
          <w:numId w:val="10"/>
        </w:numPr>
        <w:rPr>
          <w:b w:val="0"/>
        </w:rPr>
      </w:pPr>
      <w:r w:rsidRPr="00B01C7F">
        <w:rPr>
          <w:b w:val="0"/>
        </w:rPr>
        <w:t>Intestinal obstruction</w:t>
      </w:r>
    </w:p>
    <w:p w14:paraId="76D27110" w14:textId="77777777" w:rsidR="0010778E" w:rsidRPr="00B01C7F" w:rsidRDefault="0010778E" w:rsidP="0010778E">
      <w:pPr>
        <w:pStyle w:val="BodyText"/>
        <w:numPr>
          <w:ilvl w:val="0"/>
          <w:numId w:val="10"/>
        </w:numPr>
        <w:rPr>
          <w:b w:val="0"/>
        </w:rPr>
      </w:pPr>
      <w:r w:rsidRPr="00B01C7F">
        <w:rPr>
          <w:b w:val="0"/>
        </w:rPr>
        <w:t>Acute pancreatitis</w:t>
      </w:r>
    </w:p>
    <w:p w14:paraId="0248715F" w14:textId="77777777" w:rsidR="0010778E" w:rsidRDefault="0010778E" w:rsidP="0010778E">
      <w:pPr>
        <w:pStyle w:val="BodyText"/>
        <w:numPr>
          <w:ilvl w:val="0"/>
          <w:numId w:val="10"/>
        </w:numPr>
        <w:rPr>
          <w:b w:val="0"/>
          <w:color w:val="FF0000"/>
        </w:rPr>
      </w:pPr>
      <w:r w:rsidRPr="00B01C7F">
        <w:rPr>
          <w:b w:val="0"/>
          <w:color w:val="FF0000"/>
        </w:rPr>
        <w:t>Gastric ulcer</w:t>
      </w:r>
    </w:p>
    <w:p w14:paraId="3031F50C" w14:textId="77777777" w:rsidR="0010778E" w:rsidRPr="00B01C7F" w:rsidRDefault="0010778E" w:rsidP="0010778E">
      <w:pPr>
        <w:pStyle w:val="BodyText"/>
        <w:ind w:left="795"/>
        <w:rPr>
          <w:b w:val="0"/>
          <w:color w:val="FF0000"/>
        </w:rPr>
      </w:pPr>
    </w:p>
    <w:p w14:paraId="0792954C" w14:textId="77777777" w:rsidR="0010778E" w:rsidRPr="00B01C7F" w:rsidRDefault="0010778E" w:rsidP="0010778E">
      <w:pPr>
        <w:pStyle w:val="BodyText"/>
        <w:tabs>
          <w:tab w:val="num" w:pos="435"/>
        </w:tabs>
        <w:ind w:left="435" w:hanging="435"/>
      </w:pPr>
      <w:r w:rsidRPr="00B01C7F">
        <w:t>Concerning carcinoma of the thyroid which ONE carries the best prognosis:</w:t>
      </w:r>
    </w:p>
    <w:p w14:paraId="1D76371D" w14:textId="77777777" w:rsidR="0010778E" w:rsidRPr="00B01C7F" w:rsidRDefault="0010778E" w:rsidP="0010778E">
      <w:pPr>
        <w:pStyle w:val="BodyText"/>
        <w:numPr>
          <w:ilvl w:val="0"/>
          <w:numId w:val="11"/>
        </w:numPr>
        <w:rPr>
          <w:b w:val="0"/>
          <w:color w:val="FF0000"/>
        </w:rPr>
      </w:pPr>
      <w:r w:rsidRPr="00B01C7F">
        <w:rPr>
          <w:b w:val="0"/>
          <w:color w:val="FF0000"/>
        </w:rPr>
        <w:t>Papillary carcinoma</w:t>
      </w:r>
    </w:p>
    <w:p w14:paraId="5B2D1758" w14:textId="77777777" w:rsidR="0010778E" w:rsidRPr="00B01C7F" w:rsidRDefault="0010778E" w:rsidP="0010778E">
      <w:pPr>
        <w:pStyle w:val="BodyText"/>
        <w:numPr>
          <w:ilvl w:val="0"/>
          <w:numId w:val="11"/>
        </w:numPr>
        <w:rPr>
          <w:b w:val="0"/>
        </w:rPr>
      </w:pPr>
      <w:r w:rsidRPr="00B01C7F">
        <w:rPr>
          <w:b w:val="0"/>
        </w:rPr>
        <w:t>Follicular carcinoma</w:t>
      </w:r>
    </w:p>
    <w:p w14:paraId="6BE57391" w14:textId="77777777" w:rsidR="0010778E" w:rsidRPr="00B01C7F" w:rsidRDefault="0010778E" w:rsidP="0010778E">
      <w:pPr>
        <w:pStyle w:val="BodyText"/>
        <w:numPr>
          <w:ilvl w:val="0"/>
          <w:numId w:val="11"/>
        </w:numPr>
        <w:rPr>
          <w:b w:val="0"/>
        </w:rPr>
      </w:pPr>
      <w:r w:rsidRPr="00B01C7F">
        <w:rPr>
          <w:b w:val="0"/>
        </w:rPr>
        <w:t>Lymphoma</w:t>
      </w:r>
    </w:p>
    <w:p w14:paraId="5C8F7164" w14:textId="77777777" w:rsidR="0010778E" w:rsidRPr="00B01C7F" w:rsidRDefault="0010778E" w:rsidP="0010778E">
      <w:pPr>
        <w:pStyle w:val="BodyText"/>
        <w:numPr>
          <w:ilvl w:val="0"/>
          <w:numId w:val="11"/>
        </w:numPr>
        <w:rPr>
          <w:b w:val="0"/>
        </w:rPr>
      </w:pPr>
      <w:r w:rsidRPr="00B01C7F">
        <w:rPr>
          <w:b w:val="0"/>
        </w:rPr>
        <w:t>Medullary carcinoma</w:t>
      </w:r>
    </w:p>
    <w:p w14:paraId="05FE02F1" w14:textId="77777777" w:rsidR="0010778E" w:rsidRPr="00B01C7F" w:rsidRDefault="0010778E" w:rsidP="0010778E">
      <w:pPr>
        <w:pStyle w:val="BodyText"/>
        <w:numPr>
          <w:ilvl w:val="0"/>
          <w:numId w:val="11"/>
        </w:numPr>
        <w:rPr>
          <w:b w:val="0"/>
        </w:rPr>
      </w:pPr>
      <w:r w:rsidRPr="00B01C7F">
        <w:rPr>
          <w:b w:val="0"/>
        </w:rPr>
        <w:t>Anaplastic carcinoma</w:t>
      </w:r>
    </w:p>
    <w:p w14:paraId="7CC38375" w14:textId="77777777" w:rsidR="0010778E" w:rsidRPr="00B01C7F" w:rsidRDefault="0010778E" w:rsidP="0010778E">
      <w:pPr>
        <w:pStyle w:val="BodyText"/>
        <w:ind w:left="435"/>
        <w:rPr>
          <w:b w:val="0"/>
        </w:rPr>
      </w:pPr>
    </w:p>
    <w:p w14:paraId="73970A46" w14:textId="77777777" w:rsidR="0010778E" w:rsidRPr="00B01C7F" w:rsidRDefault="0010778E" w:rsidP="0010778E">
      <w:pPr>
        <w:pStyle w:val="BodyText"/>
        <w:ind w:left="435"/>
        <w:rPr>
          <w:b w:val="0"/>
        </w:rPr>
      </w:pPr>
    </w:p>
    <w:p w14:paraId="0472197E" w14:textId="77777777" w:rsidR="0010778E" w:rsidRPr="00B01C7F" w:rsidRDefault="0010778E" w:rsidP="0010778E">
      <w:pPr>
        <w:pStyle w:val="BodyText"/>
        <w:tabs>
          <w:tab w:val="num" w:pos="435"/>
        </w:tabs>
        <w:ind w:left="435" w:hanging="435"/>
      </w:pPr>
      <w:r w:rsidRPr="00B01C7F">
        <w:t xml:space="preserve">All of the following are absolute indications for </w:t>
      </w:r>
      <w:r w:rsidRPr="00B01C7F">
        <w:pgNum/>
      </w:r>
      <w:r w:rsidRPr="00B01C7F">
        <w:t>splenectomy, EXCEPT:</w:t>
      </w:r>
    </w:p>
    <w:p w14:paraId="2848A634" w14:textId="77777777" w:rsidR="0010778E" w:rsidRPr="00B01C7F" w:rsidRDefault="0010778E" w:rsidP="0010778E">
      <w:pPr>
        <w:pStyle w:val="BodyText"/>
        <w:numPr>
          <w:ilvl w:val="0"/>
          <w:numId w:val="12"/>
        </w:numPr>
        <w:rPr>
          <w:b w:val="0"/>
        </w:rPr>
      </w:pPr>
      <w:r w:rsidRPr="00B01C7F">
        <w:rPr>
          <w:b w:val="0"/>
        </w:rPr>
        <w:t>Massive tear of the spleen</w:t>
      </w:r>
    </w:p>
    <w:p w14:paraId="061CF1E9" w14:textId="77777777" w:rsidR="0010778E" w:rsidRPr="00B01C7F" w:rsidRDefault="0010778E" w:rsidP="0010778E">
      <w:pPr>
        <w:pStyle w:val="BodyText"/>
        <w:numPr>
          <w:ilvl w:val="0"/>
          <w:numId w:val="12"/>
        </w:numPr>
        <w:rPr>
          <w:b w:val="0"/>
          <w:color w:val="FF0000"/>
        </w:rPr>
      </w:pPr>
      <w:r w:rsidRPr="00B01C7F">
        <w:rPr>
          <w:b w:val="0"/>
          <w:color w:val="FF0000"/>
        </w:rPr>
        <w:t>Malaria</w:t>
      </w:r>
    </w:p>
    <w:p w14:paraId="1F792308" w14:textId="77777777" w:rsidR="0010778E" w:rsidRPr="00B01C7F" w:rsidRDefault="0010778E" w:rsidP="0010778E">
      <w:pPr>
        <w:pStyle w:val="BodyText"/>
        <w:numPr>
          <w:ilvl w:val="0"/>
          <w:numId w:val="12"/>
        </w:numPr>
        <w:rPr>
          <w:b w:val="0"/>
        </w:rPr>
      </w:pPr>
      <w:r w:rsidRPr="00B01C7F">
        <w:rPr>
          <w:b w:val="0"/>
        </w:rPr>
        <w:t>Congenital spherocytosis</w:t>
      </w:r>
    </w:p>
    <w:p w14:paraId="0541A3E8" w14:textId="77777777" w:rsidR="0010778E" w:rsidRPr="00B01C7F" w:rsidRDefault="0010778E" w:rsidP="0010778E">
      <w:pPr>
        <w:pStyle w:val="BodyText"/>
        <w:numPr>
          <w:ilvl w:val="0"/>
          <w:numId w:val="12"/>
        </w:numPr>
        <w:rPr>
          <w:b w:val="0"/>
        </w:rPr>
      </w:pPr>
      <w:r w:rsidRPr="00B01C7F">
        <w:rPr>
          <w:b w:val="0"/>
        </w:rPr>
        <w:t>Splenic abscess</w:t>
      </w:r>
    </w:p>
    <w:p w14:paraId="42399F06" w14:textId="77777777" w:rsidR="0010778E" w:rsidRPr="00B01C7F" w:rsidRDefault="0010778E" w:rsidP="0010778E">
      <w:pPr>
        <w:pStyle w:val="BodyText"/>
        <w:numPr>
          <w:ilvl w:val="0"/>
          <w:numId w:val="12"/>
        </w:numPr>
        <w:rPr>
          <w:b w:val="0"/>
        </w:rPr>
      </w:pPr>
      <w:r w:rsidRPr="00B01C7F">
        <w:rPr>
          <w:b w:val="0"/>
        </w:rPr>
        <w:t>Hydatid cyst of the spleen</w:t>
      </w:r>
    </w:p>
    <w:p w14:paraId="3796754F" w14:textId="3792CA49" w:rsidR="0010778E" w:rsidRDefault="0010778E" w:rsidP="0010778E">
      <w:pPr>
        <w:jc w:val="center"/>
        <w:rPr>
          <w:b/>
          <w:bCs/>
          <w:sz w:val="28"/>
          <w:szCs w:val="28"/>
          <w:u w:val="single"/>
          <w:lang w:bidi="ar-JO"/>
        </w:rPr>
      </w:pPr>
    </w:p>
    <w:p w14:paraId="156712D0" w14:textId="77777777" w:rsidR="007B092E" w:rsidRPr="00B01C7F" w:rsidRDefault="007B092E" w:rsidP="0010778E">
      <w:pPr>
        <w:jc w:val="center"/>
        <w:rPr>
          <w:b/>
          <w:bCs/>
          <w:sz w:val="28"/>
          <w:szCs w:val="28"/>
          <w:u w:val="single"/>
          <w:lang w:bidi="ar-JO"/>
        </w:rPr>
      </w:pPr>
    </w:p>
    <w:p w14:paraId="221F2028" w14:textId="77777777" w:rsidR="0010778E" w:rsidRPr="00B01C7F" w:rsidRDefault="0010778E" w:rsidP="0010778E">
      <w:pPr>
        <w:pStyle w:val="BodyText"/>
        <w:tabs>
          <w:tab w:val="num" w:pos="435"/>
        </w:tabs>
        <w:ind w:left="435" w:hanging="435"/>
      </w:pPr>
      <w:r w:rsidRPr="00B01C7F">
        <w:lastRenderedPageBreak/>
        <w:t>The following conditions are associated with increase of gall stone formation, EXCEPT:</w:t>
      </w:r>
    </w:p>
    <w:p w14:paraId="600B5D97" w14:textId="77777777" w:rsidR="0010778E" w:rsidRPr="00B01C7F" w:rsidRDefault="0010778E" w:rsidP="0010778E">
      <w:pPr>
        <w:numPr>
          <w:ilvl w:val="0"/>
          <w:numId w:val="1"/>
        </w:numPr>
        <w:spacing w:after="0" w:line="240" w:lineRule="auto"/>
        <w:rPr>
          <w:sz w:val="28"/>
          <w:szCs w:val="28"/>
        </w:rPr>
      </w:pPr>
      <w:r w:rsidRPr="00B01C7F">
        <w:rPr>
          <w:sz w:val="28"/>
          <w:szCs w:val="28"/>
        </w:rPr>
        <w:t>Multiparity</w:t>
      </w:r>
    </w:p>
    <w:p w14:paraId="2F125441" w14:textId="77777777" w:rsidR="0010778E" w:rsidRPr="00B01C7F" w:rsidRDefault="0010778E" w:rsidP="0010778E">
      <w:pPr>
        <w:numPr>
          <w:ilvl w:val="0"/>
          <w:numId w:val="1"/>
        </w:numPr>
        <w:spacing w:after="0" w:line="240" w:lineRule="auto"/>
        <w:rPr>
          <w:sz w:val="28"/>
          <w:szCs w:val="28"/>
        </w:rPr>
      </w:pPr>
      <w:r w:rsidRPr="00B01C7F">
        <w:rPr>
          <w:sz w:val="28"/>
          <w:szCs w:val="28"/>
        </w:rPr>
        <w:t>Obesity</w:t>
      </w:r>
    </w:p>
    <w:p w14:paraId="6D3718C1" w14:textId="77777777" w:rsidR="0010778E" w:rsidRPr="00B01C7F" w:rsidRDefault="0010778E" w:rsidP="0010778E">
      <w:pPr>
        <w:numPr>
          <w:ilvl w:val="0"/>
          <w:numId w:val="1"/>
        </w:numPr>
        <w:spacing w:after="0" w:line="240" w:lineRule="auto"/>
        <w:rPr>
          <w:sz w:val="28"/>
          <w:szCs w:val="28"/>
        </w:rPr>
      </w:pPr>
      <w:r w:rsidRPr="00B01C7F">
        <w:rPr>
          <w:sz w:val="28"/>
          <w:szCs w:val="28"/>
        </w:rPr>
        <w:t>Resection of terminal ileum</w:t>
      </w:r>
    </w:p>
    <w:p w14:paraId="75BD8777" w14:textId="57062441" w:rsidR="0010778E" w:rsidRDefault="0010778E" w:rsidP="0010778E">
      <w:pPr>
        <w:numPr>
          <w:ilvl w:val="0"/>
          <w:numId w:val="1"/>
        </w:numPr>
        <w:spacing w:after="0" w:line="240" w:lineRule="auto"/>
        <w:rPr>
          <w:color w:val="FF0000"/>
          <w:sz w:val="28"/>
          <w:szCs w:val="28"/>
        </w:rPr>
      </w:pPr>
      <w:r w:rsidRPr="00B01C7F">
        <w:rPr>
          <w:color w:val="FF0000"/>
          <w:sz w:val="28"/>
          <w:szCs w:val="28"/>
        </w:rPr>
        <w:t>Ulcerative colitis</w:t>
      </w:r>
    </w:p>
    <w:p w14:paraId="21A9A8FB" w14:textId="1DAEC903" w:rsidR="007B092E" w:rsidRDefault="007B092E" w:rsidP="0010778E">
      <w:pPr>
        <w:numPr>
          <w:ilvl w:val="0"/>
          <w:numId w:val="1"/>
        </w:numPr>
        <w:spacing w:after="0" w:line="240" w:lineRule="auto"/>
        <w:rPr>
          <w:color w:val="222A35" w:themeColor="text2" w:themeShade="80"/>
          <w:sz w:val="28"/>
          <w:szCs w:val="28"/>
        </w:rPr>
      </w:pPr>
      <w:r w:rsidRPr="007B092E">
        <w:rPr>
          <w:color w:val="222A35" w:themeColor="text2" w:themeShade="80"/>
          <w:sz w:val="28"/>
          <w:szCs w:val="28"/>
        </w:rPr>
        <w:t>Hemolytic anemia</w:t>
      </w:r>
    </w:p>
    <w:p w14:paraId="55624C88" w14:textId="77777777" w:rsidR="007B092E" w:rsidRPr="007B092E" w:rsidRDefault="007B092E" w:rsidP="007B092E">
      <w:pPr>
        <w:spacing w:after="0" w:line="240" w:lineRule="auto"/>
        <w:ind w:left="795"/>
        <w:rPr>
          <w:color w:val="222A35" w:themeColor="text2" w:themeShade="80"/>
          <w:sz w:val="28"/>
          <w:szCs w:val="28"/>
        </w:rPr>
      </w:pPr>
    </w:p>
    <w:p w14:paraId="0302DB0B" w14:textId="77777777" w:rsidR="0010778E" w:rsidRPr="00B01C7F" w:rsidRDefault="0010778E" w:rsidP="0010778E">
      <w:pPr>
        <w:pStyle w:val="BodyText"/>
        <w:tabs>
          <w:tab w:val="num" w:pos="435"/>
        </w:tabs>
        <w:ind w:left="435" w:hanging="435"/>
      </w:pPr>
      <w:r w:rsidRPr="00B01C7F">
        <w:t>All of the following are indications for splenectomy, EXCEPT:</w:t>
      </w:r>
    </w:p>
    <w:p w14:paraId="1F99DD62" w14:textId="77777777" w:rsidR="0010778E" w:rsidRPr="00B01C7F" w:rsidRDefault="0010778E" w:rsidP="0010778E">
      <w:pPr>
        <w:pStyle w:val="BodyText"/>
        <w:numPr>
          <w:ilvl w:val="0"/>
          <w:numId w:val="2"/>
        </w:numPr>
        <w:rPr>
          <w:b w:val="0"/>
        </w:rPr>
      </w:pPr>
      <w:r w:rsidRPr="00B01C7F">
        <w:rPr>
          <w:b w:val="0"/>
        </w:rPr>
        <w:t xml:space="preserve">Congenital spherocytosis </w:t>
      </w:r>
    </w:p>
    <w:p w14:paraId="6CCECEC5" w14:textId="77777777" w:rsidR="0010778E" w:rsidRPr="00B01C7F" w:rsidRDefault="0010778E" w:rsidP="0010778E">
      <w:pPr>
        <w:pStyle w:val="BodyText"/>
        <w:numPr>
          <w:ilvl w:val="0"/>
          <w:numId w:val="2"/>
        </w:numPr>
        <w:rPr>
          <w:b w:val="0"/>
        </w:rPr>
      </w:pPr>
      <w:r w:rsidRPr="00B01C7F">
        <w:rPr>
          <w:b w:val="0"/>
        </w:rPr>
        <w:t>Splenic abscess</w:t>
      </w:r>
    </w:p>
    <w:p w14:paraId="54DF4810" w14:textId="77777777" w:rsidR="0010778E" w:rsidRPr="00B01C7F" w:rsidRDefault="0010778E" w:rsidP="0010778E">
      <w:pPr>
        <w:pStyle w:val="BodyText"/>
        <w:numPr>
          <w:ilvl w:val="0"/>
          <w:numId w:val="2"/>
        </w:numPr>
        <w:rPr>
          <w:b w:val="0"/>
          <w:color w:val="FF0000"/>
        </w:rPr>
      </w:pPr>
      <w:r w:rsidRPr="00B01C7F">
        <w:rPr>
          <w:b w:val="0"/>
          <w:color w:val="FF0000"/>
        </w:rPr>
        <w:t>Typhoid fever</w:t>
      </w:r>
    </w:p>
    <w:p w14:paraId="14DC6841" w14:textId="77777777" w:rsidR="0010778E" w:rsidRPr="00B01C7F" w:rsidRDefault="0010778E" w:rsidP="0010778E">
      <w:pPr>
        <w:pStyle w:val="BodyText"/>
        <w:numPr>
          <w:ilvl w:val="0"/>
          <w:numId w:val="2"/>
        </w:numPr>
        <w:rPr>
          <w:b w:val="0"/>
        </w:rPr>
      </w:pPr>
      <w:r w:rsidRPr="00B01C7F">
        <w:rPr>
          <w:b w:val="0"/>
        </w:rPr>
        <w:t>Splenic hydatid cyst</w:t>
      </w:r>
    </w:p>
    <w:p w14:paraId="6698424E" w14:textId="77777777" w:rsidR="0010778E" w:rsidRPr="00B01C7F" w:rsidRDefault="0010778E" w:rsidP="0010778E">
      <w:pPr>
        <w:pStyle w:val="BodyText"/>
        <w:numPr>
          <w:ilvl w:val="0"/>
          <w:numId w:val="2"/>
        </w:numPr>
        <w:rPr>
          <w:b w:val="0"/>
        </w:rPr>
      </w:pPr>
      <w:r w:rsidRPr="00B01C7F">
        <w:rPr>
          <w:b w:val="0"/>
        </w:rPr>
        <w:t>Traumatic massive laceration</w:t>
      </w:r>
    </w:p>
    <w:p w14:paraId="7A34891E" w14:textId="77777777" w:rsidR="0010778E" w:rsidRPr="00B01C7F" w:rsidRDefault="0010778E" w:rsidP="0010778E">
      <w:pPr>
        <w:pStyle w:val="BodyText"/>
        <w:rPr>
          <w:b w:val="0"/>
        </w:rPr>
      </w:pPr>
    </w:p>
    <w:p w14:paraId="4C7D3B7C" w14:textId="77777777" w:rsidR="0010778E" w:rsidRPr="00B01C7F" w:rsidRDefault="0010778E" w:rsidP="0010778E">
      <w:pPr>
        <w:pStyle w:val="BodyText"/>
        <w:tabs>
          <w:tab w:val="num" w:pos="435"/>
        </w:tabs>
        <w:ind w:left="435" w:hanging="435"/>
      </w:pPr>
      <w:r w:rsidRPr="00B01C7F">
        <w:t>All of the following are manifestations of thyrotoxicosis, EXCEPT:</w:t>
      </w:r>
    </w:p>
    <w:p w14:paraId="7B5FD9FD" w14:textId="77777777" w:rsidR="0010778E" w:rsidRPr="00B01C7F" w:rsidRDefault="0010778E" w:rsidP="0010778E">
      <w:pPr>
        <w:pStyle w:val="BodyText"/>
        <w:numPr>
          <w:ilvl w:val="0"/>
          <w:numId w:val="6"/>
        </w:numPr>
        <w:rPr>
          <w:b w:val="0"/>
        </w:rPr>
      </w:pPr>
      <w:r w:rsidRPr="00B01C7F">
        <w:rPr>
          <w:b w:val="0"/>
        </w:rPr>
        <w:t>Weight loss in spite of good appetite</w:t>
      </w:r>
    </w:p>
    <w:p w14:paraId="273AA5DD" w14:textId="77777777" w:rsidR="0010778E" w:rsidRPr="00B01C7F" w:rsidRDefault="0010778E" w:rsidP="0010778E">
      <w:pPr>
        <w:pStyle w:val="BodyText"/>
        <w:numPr>
          <w:ilvl w:val="0"/>
          <w:numId w:val="6"/>
        </w:numPr>
        <w:rPr>
          <w:b w:val="0"/>
        </w:rPr>
      </w:pPr>
      <w:r w:rsidRPr="00B01C7F">
        <w:rPr>
          <w:b w:val="0"/>
        </w:rPr>
        <w:t>Palpitation</w:t>
      </w:r>
    </w:p>
    <w:p w14:paraId="0FF9D8F1" w14:textId="77777777" w:rsidR="0010778E" w:rsidRPr="00B01C7F" w:rsidRDefault="0010778E" w:rsidP="0010778E">
      <w:pPr>
        <w:pStyle w:val="BodyText"/>
        <w:numPr>
          <w:ilvl w:val="0"/>
          <w:numId w:val="6"/>
        </w:numPr>
        <w:rPr>
          <w:b w:val="0"/>
        </w:rPr>
      </w:pPr>
      <w:r w:rsidRPr="00B01C7F">
        <w:rPr>
          <w:b w:val="0"/>
        </w:rPr>
        <w:t>Excessive warm sweating</w:t>
      </w:r>
    </w:p>
    <w:p w14:paraId="7F045E3A" w14:textId="77777777" w:rsidR="0010778E" w:rsidRPr="00B01C7F" w:rsidRDefault="0010778E" w:rsidP="0010778E">
      <w:pPr>
        <w:pStyle w:val="BodyText"/>
        <w:numPr>
          <w:ilvl w:val="0"/>
          <w:numId w:val="6"/>
        </w:numPr>
        <w:rPr>
          <w:b w:val="0"/>
          <w:color w:val="FF0000"/>
        </w:rPr>
      </w:pPr>
      <w:r w:rsidRPr="00B01C7F">
        <w:rPr>
          <w:b w:val="0"/>
          <w:color w:val="FF0000"/>
        </w:rPr>
        <w:t>Preference for hot weather</w:t>
      </w:r>
    </w:p>
    <w:p w14:paraId="659FDE9D" w14:textId="77777777" w:rsidR="0010778E" w:rsidRPr="00B01C7F" w:rsidRDefault="0010778E" w:rsidP="0010778E">
      <w:pPr>
        <w:pStyle w:val="BodyText"/>
        <w:numPr>
          <w:ilvl w:val="0"/>
          <w:numId w:val="6"/>
        </w:numPr>
        <w:rPr>
          <w:b w:val="0"/>
        </w:rPr>
      </w:pPr>
      <w:r w:rsidRPr="00B01C7F">
        <w:rPr>
          <w:b w:val="0"/>
        </w:rPr>
        <w:t>Nervousness</w:t>
      </w:r>
    </w:p>
    <w:p w14:paraId="412C1D81" w14:textId="77777777" w:rsidR="0010778E" w:rsidRPr="00B01C7F" w:rsidRDefault="0010778E" w:rsidP="0010778E">
      <w:pPr>
        <w:pStyle w:val="BodyText"/>
        <w:rPr>
          <w:b w:val="0"/>
        </w:rPr>
      </w:pPr>
    </w:p>
    <w:p w14:paraId="5474A9FD" w14:textId="77777777" w:rsidR="0010778E" w:rsidRPr="00B01C7F" w:rsidRDefault="0010778E" w:rsidP="0010778E">
      <w:pPr>
        <w:pStyle w:val="BodyText"/>
        <w:tabs>
          <w:tab w:val="num" w:pos="435"/>
        </w:tabs>
        <w:ind w:left="435" w:hanging="435"/>
      </w:pPr>
      <w:r w:rsidRPr="00B01C7F">
        <w:t>Following splenectomy in a child having blood dyscrasia which ONE of the following drugs has to be given:</w:t>
      </w:r>
    </w:p>
    <w:p w14:paraId="1AAA3DBB" w14:textId="77777777" w:rsidR="0010778E" w:rsidRPr="00B01C7F" w:rsidRDefault="0010778E" w:rsidP="0010778E">
      <w:pPr>
        <w:pStyle w:val="BodyText"/>
        <w:numPr>
          <w:ilvl w:val="0"/>
          <w:numId w:val="13"/>
        </w:numPr>
        <w:rPr>
          <w:b w:val="0"/>
        </w:rPr>
      </w:pPr>
      <w:r w:rsidRPr="00B01C7F">
        <w:rPr>
          <w:b w:val="0"/>
        </w:rPr>
        <w:t>Tetanus toxoid</w:t>
      </w:r>
    </w:p>
    <w:p w14:paraId="100EFB37" w14:textId="77777777" w:rsidR="0010778E" w:rsidRPr="00B01C7F" w:rsidRDefault="0010778E" w:rsidP="0010778E">
      <w:pPr>
        <w:pStyle w:val="BodyText"/>
        <w:numPr>
          <w:ilvl w:val="0"/>
          <w:numId w:val="13"/>
        </w:numPr>
        <w:rPr>
          <w:b w:val="0"/>
        </w:rPr>
      </w:pPr>
      <w:r w:rsidRPr="00B01C7F">
        <w:rPr>
          <w:b w:val="0"/>
        </w:rPr>
        <w:t>Antitetanic human immunoglobulin</w:t>
      </w:r>
    </w:p>
    <w:p w14:paraId="29C81D03" w14:textId="77777777" w:rsidR="0010778E" w:rsidRPr="00B01C7F" w:rsidRDefault="0010778E" w:rsidP="0010778E">
      <w:pPr>
        <w:pStyle w:val="BodyText"/>
        <w:numPr>
          <w:ilvl w:val="0"/>
          <w:numId w:val="13"/>
        </w:numPr>
        <w:rPr>
          <w:b w:val="0"/>
          <w:color w:val="FF0000"/>
        </w:rPr>
      </w:pPr>
      <w:r w:rsidRPr="00B01C7F">
        <w:rPr>
          <w:b w:val="0"/>
          <w:color w:val="FF0000"/>
        </w:rPr>
        <w:t>Pneumococcal vaccine</w:t>
      </w:r>
    </w:p>
    <w:p w14:paraId="7D0DC01F" w14:textId="77777777" w:rsidR="0010778E" w:rsidRPr="00B01C7F" w:rsidRDefault="0010778E" w:rsidP="0010778E">
      <w:pPr>
        <w:pStyle w:val="BodyText"/>
        <w:numPr>
          <w:ilvl w:val="0"/>
          <w:numId w:val="13"/>
        </w:numPr>
        <w:rPr>
          <w:b w:val="0"/>
        </w:rPr>
      </w:pPr>
      <w:r w:rsidRPr="00B01C7F">
        <w:rPr>
          <w:b w:val="0"/>
        </w:rPr>
        <w:t>Long term tetracycline therapy</w:t>
      </w:r>
    </w:p>
    <w:p w14:paraId="139062C5" w14:textId="77777777" w:rsidR="0010778E" w:rsidRPr="00B01C7F" w:rsidRDefault="0010778E" w:rsidP="0010778E">
      <w:pPr>
        <w:pStyle w:val="BodyText"/>
        <w:numPr>
          <w:ilvl w:val="0"/>
          <w:numId w:val="13"/>
        </w:numPr>
        <w:rPr>
          <w:b w:val="0"/>
        </w:rPr>
      </w:pPr>
      <w:r w:rsidRPr="00B01C7F">
        <w:rPr>
          <w:b w:val="0"/>
        </w:rPr>
        <w:t>Triple vaccine</w:t>
      </w:r>
    </w:p>
    <w:p w14:paraId="2529DCA3" w14:textId="77777777" w:rsidR="0010778E" w:rsidRPr="00B01C7F" w:rsidRDefault="0010778E" w:rsidP="0010778E">
      <w:pPr>
        <w:pStyle w:val="BodyText"/>
        <w:rPr>
          <w:b w:val="0"/>
        </w:rPr>
      </w:pPr>
    </w:p>
    <w:p w14:paraId="52020E1D" w14:textId="77777777" w:rsidR="0010778E" w:rsidRPr="00B01C7F" w:rsidRDefault="0010778E" w:rsidP="0010778E">
      <w:pPr>
        <w:pStyle w:val="BodyText"/>
        <w:tabs>
          <w:tab w:val="num" w:pos="435"/>
        </w:tabs>
        <w:ind w:left="435" w:hanging="435"/>
      </w:pPr>
      <w:r w:rsidRPr="00B01C7F">
        <w:t>The drug of choice in treatment of amebic hepatitis is:</w:t>
      </w:r>
    </w:p>
    <w:p w14:paraId="33E45184" w14:textId="77777777" w:rsidR="0010778E" w:rsidRPr="00B01C7F" w:rsidRDefault="0010778E" w:rsidP="0010778E">
      <w:pPr>
        <w:pStyle w:val="BodyText"/>
        <w:numPr>
          <w:ilvl w:val="0"/>
          <w:numId w:val="14"/>
        </w:numPr>
        <w:rPr>
          <w:b w:val="0"/>
        </w:rPr>
      </w:pPr>
      <w:r w:rsidRPr="00B01C7F">
        <w:rPr>
          <w:b w:val="0"/>
        </w:rPr>
        <w:t>Methicillin</w:t>
      </w:r>
    </w:p>
    <w:p w14:paraId="59180CC5" w14:textId="77777777" w:rsidR="0010778E" w:rsidRPr="00B01C7F" w:rsidRDefault="0010778E" w:rsidP="0010778E">
      <w:pPr>
        <w:pStyle w:val="BodyText"/>
        <w:numPr>
          <w:ilvl w:val="0"/>
          <w:numId w:val="14"/>
        </w:numPr>
        <w:rPr>
          <w:b w:val="0"/>
        </w:rPr>
      </w:pPr>
      <w:r w:rsidRPr="00B01C7F">
        <w:rPr>
          <w:b w:val="0"/>
        </w:rPr>
        <w:t>Rifampicin</w:t>
      </w:r>
    </w:p>
    <w:p w14:paraId="0AAEB6EA" w14:textId="77777777" w:rsidR="0010778E" w:rsidRPr="00B01C7F" w:rsidRDefault="0010778E" w:rsidP="0010778E">
      <w:pPr>
        <w:pStyle w:val="BodyText"/>
        <w:numPr>
          <w:ilvl w:val="0"/>
          <w:numId w:val="14"/>
        </w:numPr>
        <w:rPr>
          <w:b w:val="0"/>
        </w:rPr>
      </w:pPr>
      <w:r w:rsidRPr="00B01C7F">
        <w:rPr>
          <w:b w:val="0"/>
        </w:rPr>
        <w:t>Mebendazole</w:t>
      </w:r>
    </w:p>
    <w:p w14:paraId="6BABDE36" w14:textId="77777777" w:rsidR="0010778E" w:rsidRPr="00B01C7F" w:rsidRDefault="0010778E" w:rsidP="0010778E">
      <w:pPr>
        <w:pStyle w:val="BodyText"/>
        <w:numPr>
          <w:ilvl w:val="0"/>
          <w:numId w:val="14"/>
        </w:numPr>
        <w:rPr>
          <w:b w:val="0"/>
          <w:color w:val="FF0000"/>
        </w:rPr>
      </w:pPr>
      <w:r w:rsidRPr="00B01C7F">
        <w:rPr>
          <w:b w:val="0"/>
          <w:color w:val="FF0000"/>
        </w:rPr>
        <w:t>Metronidazole</w:t>
      </w:r>
    </w:p>
    <w:p w14:paraId="3B78A817" w14:textId="77777777" w:rsidR="0010778E" w:rsidRPr="00B01C7F" w:rsidRDefault="0010778E" w:rsidP="0010778E">
      <w:pPr>
        <w:pStyle w:val="BodyText"/>
        <w:numPr>
          <w:ilvl w:val="0"/>
          <w:numId w:val="14"/>
        </w:numPr>
        <w:rPr>
          <w:b w:val="0"/>
        </w:rPr>
      </w:pPr>
      <w:r w:rsidRPr="00B01C7F">
        <w:rPr>
          <w:b w:val="0"/>
        </w:rPr>
        <w:t>Omeprazole</w:t>
      </w:r>
    </w:p>
    <w:p w14:paraId="1ED5588B" w14:textId="371EF272" w:rsidR="0010778E" w:rsidRDefault="0010778E" w:rsidP="0010778E">
      <w:pPr>
        <w:pStyle w:val="BodyText"/>
        <w:rPr>
          <w:b w:val="0"/>
        </w:rPr>
      </w:pPr>
    </w:p>
    <w:p w14:paraId="3947CE9D" w14:textId="77777777" w:rsidR="007B092E" w:rsidRPr="00B01C7F" w:rsidRDefault="007B092E" w:rsidP="0010778E">
      <w:pPr>
        <w:pStyle w:val="BodyText"/>
        <w:rPr>
          <w:b w:val="0"/>
        </w:rPr>
      </w:pPr>
    </w:p>
    <w:p w14:paraId="79B28C55" w14:textId="77777777" w:rsidR="0010778E" w:rsidRPr="00B01C7F" w:rsidRDefault="0010778E" w:rsidP="0010778E">
      <w:pPr>
        <w:pStyle w:val="BodyText"/>
        <w:tabs>
          <w:tab w:val="num" w:pos="435"/>
        </w:tabs>
        <w:ind w:left="435" w:hanging="435"/>
      </w:pPr>
      <w:r w:rsidRPr="00B01C7F">
        <w:lastRenderedPageBreak/>
        <w:t>All of the following can help in the diagnosis of hydatid disease of the liver, EXCEPT:</w:t>
      </w:r>
    </w:p>
    <w:p w14:paraId="51BE8FCA" w14:textId="77777777" w:rsidR="0010778E" w:rsidRPr="00B01C7F" w:rsidRDefault="0010778E" w:rsidP="0010778E">
      <w:pPr>
        <w:pStyle w:val="BodyText"/>
        <w:numPr>
          <w:ilvl w:val="0"/>
          <w:numId w:val="15"/>
        </w:numPr>
        <w:rPr>
          <w:b w:val="0"/>
          <w:color w:val="FF0000"/>
        </w:rPr>
      </w:pPr>
      <w:r w:rsidRPr="00B01C7F">
        <w:rPr>
          <w:b w:val="0"/>
          <w:color w:val="FF0000"/>
        </w:rPr>
        <w:t>Stool examination</w:t>
      </w:r>
    </w:p>
    <w:p w14:paraId="169F1C6A" w14:textId="77777777" w:rsidR="0010778E" w:rsidRPr="00B01C7F" w:rsidRDefault="0010778E" w:rsidP="0010778E">
      <w:pPr>
        <w:pStyle w:val="BodyText"/>
        <w:numPr>
          <w:ilvl w:val="0"/>
          <w:numId w:val="15"/>
        </w:numPr>
        <w:rPr>
          <w:b w:val="0"/>
        </w:rPr>
      </w:pPr>
      <w:r w:rsidRPr="00B01C7F">
        <w:rPr>
          <w:b w:val="0"/>
        </w:rPr>
        <w:t>Indirect hemagglutination test</w:t>
      </w:r>
    </w:p>
    <w:p w14:paraId="7111D4CA" w14:textId="77777777" w:rsidR="0010778E" w:rsidRPr="00B01C7F" w:rsidRDefault="0010778E" w:rsidP="0010778E">
      <w:pPr>
        <w:pStyle w:val="BodyText"/>
        <w:numPr>
          <w:ilvl w:val="0"/>
          <w:numId w:val="15"/>
        </w:numPr>
        <w:rPr>
          <w:b w:val="0"/>
        </w:rPr>
      </w:pPr>
      <w:r w:rsidRPr="00B01C7F">
        <w:rPr>
          <w:b w:val="0"/>
        </w:rPr>
        <w:t>Ultrasonography</w:t>
      </w:r>
    </w:p>
    <w:p w14:paraId="541D31C2" w14:textId="77777777" w:rsidR="0010778E" w:rsidRPr="00B01C7F" w:rsidRDefault="0010778E" w:rsidP="0010778E">
      <w:pPr>
        <w:pStyle w:val="BodyText"/>
        <w:numPr>
          <w:ilvl w:val="0"/>
          <w:numId w:val="15"/>
        </w:numPr>
        <w:rPr>
          <w:b w:val="0"/>
        </w:rPr>
      </w:pPr>
      <w:r w:rsidRPr="00B01C7F">
        <w:rPr>
          <w:b w:val="0"/>
        </w:rPr>
        <w:t>CT scanning</w:t>
      </w:r>
    </w:p>
    <w:p w14:paraId="7F0ABA5C" w14:textId="77777777" w:rsidR="0010778E" w:rsidRPr="00B01C7F" w:rsidRDefault="0010778E" w:rsidP="0010778E">
      <w:pPr>
        <w:pStyle w:val="BodyText"/>
        <w:numPr>
          <w:ilvl w:val="0"/>
          <w:numId w:val="15"/>
        </w:numPr>
        <w:rPr>
          <w:b w:val="0"/>
        </w:rPr>
      </w:pPr>
      <w:r w:rsidRPr="00B01C7F">
        <w:rPr>
          <w:b w:val="0"/>
        </w:rPr>
        <w:t>Casoni test</w:t>
      </w:r>
    </w:p>
    <w:p w14:paraId="599C6849" w14:textId="77777777" w:rsidR="0010778E" w:rsidRPr="00FD6C37" w:rsidRDefault="0010778E" w:rsidP="0010778E">
      <w:pPr>
        <w:pStyle w:val="BodyText"/>
        <w:ind w:left="435"/>
        <w:rPr>
          <w:b w:val="0"/>
          <w:sz w:val="16"/>
          <w:szCs w:val="16"/>
        </w:rPr>
      </w:pPr>
    </w:p>
    <w:p w14:paraId="6059A4F0" w14:textId="77777777" w:rsidR="0010778E" w:rsidRPr="00B01C7F" w:rsidRDefault="0010778E" w:rsidP="0010778E">
      <w:pPr>
        <w:pStyle w:val="BodyText"/>
        <w:tabs>
          <w:tab w:val="num" w:pos="435"/>
        </w:tabs>
        <w:ind w:left="435" w:hanging="435"/>
      </w:pPr>
      <w:r w:rsidRPr="00B01C7F">
        <w:t>All of the following are manifestations of thyrotoxicosis, EXCEPT:</w:t>
      </w:r>
    </w:p>
    <w:p w14:paraId="6A198505" w14:textId="77777777" w:rsidR="0010778E" w:rsidRPr="00B01C7F" w:rsidRDefault="0010778E" w:rsidP="0010778E">
      <w:pPr>
        <w:pStyle w:val="BodyText"/>
        <w:numPr>
          <w:ilvl w:val="0"/>
          <w:numId w:val="16"/>
        </w:numPr>
        <w:rPr>
          <w:b w:val="0"/>
        </w:rPr>
      </w:pPr>
      <w:r w:rsidRPr="00B01C7F">
        <w:rPr>
          <w:b w:val="0"/>
        </w:rPr>
        <w:t>Exophtalmos</w:t>
      </w:r>
    </w:p>
    <w:p w14:paraId="7010F7FD" w14:textId="77777777" w:rsidR="0010778E" w:rsidRPr="00B01C7F" w:rsidRDefault="0010778E" w:rsidP="0010778E">
      <w:pPr>
        <w:pStyle w:val="BodyText"/>
        <w:numPr>
          <w:ilvl w:val="0"/>
          <w:numId w:val="16"/>
        </w:numPr>
        <w:rPr>
          <w:b w:val="0"/>
        </w:rPr>
      </w:pPr>
      <w:r w:rsidRPr="00B01C7F">
        <w:rPr>
          <w:b w:val="0"/>
        </w:rPr>
        <w:t>Pretibial myxedema</w:t>
      </w:r>
    </w:p>
    <w:p w14:paraId="5606A9AF" w14:textId="77777777" w:rsidR="0010778E" w:rsidRPr="00B01C7F" w:rsidRDefault="0010778E" w:rsidP="0010778E">
      <w:pPr>
        <w:pStyle w:val="BodyText"/>
        <w:numPr>
          <w:ilvl w:val="0"/>
          <w:numId w:val="16"/>
        </w:numPr>
        <w:rPr>
          <w:b w:val="0"/>
        </w:rPr>
      </w:pPr>
      <w:r w:rsidRPr="00B01C7F">
        <w:rPr>
          <w:b w:val="0"/>
        </w:rPr>
        <w:t>Preference for cold</w:t>
      </w:r>
    </w:p>
    <w:p w14:paraId="58A87351" w14:textId="77777777" w:rsidR="0010778E" w:rsidRPr="00B01C7F" w:rsidRDefault="0010778E" w:rsidP="0010778E">
      <w:pPr>
        <w:pStyle w:val="BodyText"/>
        <w:numPr>
          <w:ilvl w:val="0"/>
          <w:numId w:val="16"/>
        </w:numPr>
        <w:rPr>
          <w:b w:val="0"/>
          <w:color w:val="FF0000"/>
        </w:rPr>
      </w:pPr>
      <w:r w:rsidRPr="00B01C7F">
        <w:rPr>
          <w:b w:val="0"/>
          <w:color w:val="FF0000"/>
        </w:rPr>
        <w:t>Increased body weight</w:t>
      </w:r>
    </w:p>
    <w:p w14:paraId="515CD4F9" w14:textId="77777777" w:rsidR="0010778E" w:rsidRDefault="0010778E" w:rsidP="0010778E">
      <w:pPr>
        <w:pStyle w:val="BodyText"/>
        <w:numPr>
          <w:ilvl w:val="0"/>
          <w:numId w:val="16"/>
        </w:numPr>
        <w:rPr>
          <w:b w:val="0"/>
        </w:rPr>
      </w:pPr>
      <w:r w:rsidRPr="00B01C7F">
        <w:rPr>
          <w:b w:val="0"/>
        </w:rPr>
        <w:t>Excessive sweating</w:t>
      </w:r>
    </w:p>
    <w:p w14:paraId="71633988" w14:textId="77777777" w:rsidR="0010778E" w:rsidRPr="00FD6C37" w:rsidRDefault="0010778E" w:rsidP="0010778E">
      <w:pPr>
        <w:pStyle w:val="BodyText"/>
        <w:ind w:left="795"/>
        <w:rPr>
          <w:b w:val="0"/>
          <w:sz w:val="14"/>
          <w:szCs w:val="14"/>
        </w:rPr>
      </w:pPr>
    </w:p>
    <w:p w14:paraId="06A317E3" w14:textId="77777777" w:rsidR="0010778E" w:rsidRPr="00B01C7F" w:rsidRDefault="0010778E" w:rsidP="0010778E">
      <w:pPr>
        <w:pStyle w:val="BodyText"/>
        <w:tabs>
          <w:tab w:val="num" w:pos="435"/>
        </w:tabs>
        <w:ind w:left="435" w:hanging="435"/>
      </w:pPr>
      <w:r w:rsidRPr="00B01C7F">
        <w:t>All of the following  may be used in the treatment of thyrotoxicosis, EXCEPT:</w:t>
      </w:r>
    </w:p>
    <w:p w14:paraId="39D80E25" w14:textId="77777777" w:rsidR="0010778E" w:rsidRPr="00B01C7F" w:rsidRDefault="0010778E" w:rsidP="0010778E">
      <w:pPr>
        <w:pStyle w:val="BodyText"/>
        <w:numPr>
          <w:ilvl w:val="0"/>
          <w:numId w:val="17"/>
        </w:numPr>
        <w:rPr>
          <w:b w:val="0"/>
        </w:rPr>
      </w:pPr>
      <w:r w:rsidRPr="00B01C7F">
        <w:rPr>
          <w:b w:val="0"/>
        </w:rPr>
        <w:t>Neomeracozole</w:t>
      </w:r>
    </w:p>
    <w:p w14:paraId="30A38180" w14:textId="77777777" w:rsidR="0010778E" w:rsidRPr="00B01C7F" w:rsidRDefault="0010778E" w:rsidP="0010778E">
      <w:pPr>
        <w:pStyle w:val="BodyText"/>
        <w:numPr>
          <w:ilvl w:val="0"/>
          <w:numId w:val="17"/>
        </w:numPr>
        <w:rPr>
          <w:b w:val="0"/>
        </w:rPr>
      </w:pPr>
      <w:r w:rsidRPr="00B01C7F">
        <w:rPr>
          <w:b w:val="0"/>
        </w:rPr>
        <w:t>Radio-active iodine</w:t>
      </w:r>
    </w:p>
    <w:p w14:paraId="0BABE019" w14:textId="77777777" w:rsidR="0010778E" w:rsidRPr="00B01C7F" w:rsidRDefault="0010778E" w:rsidP="0010778E">
      <w:pPr>
        <w:pStyle w:val="BodyText"/>
        <w:numPr>
          <w:ilvl w:val="0"/>
          <w:numId w:val="17"/>
        </w:numPr>
        <w:rPr>
          <w:b w:val="0"/>
        </w:rPr>
      </w:pPr>
      <w:r w:rsidRPr="00B01C7F">
        <w:rPr>
          <w:b w:val="0"/>
        </w:rPr>
        <w:t>Surgery</w:t>
      </w:r>
    </w:p>
    <w:p w14:paraId="5BC0D554" w14:textId="77777777" w:rsidR="0010778E" w:rsidRPr="00B01C7F" w:rsidRDefault="0010778E" w:rsidP="0010778E">
      <w:pPr>
        <w:pStyle w:val="BodyText"/>
        <w:numPr>
          <w:ilvl w:val="0"/>
          <w:numId w:val="17"/>
        </w:numPr>
        <w:rPr>
          <w:b w:val="0"/>
        </w:rPr>
      </w:pPr>
      <w:r w:rsidRPr="00B01C7F">
        <w:rPr>
          <w:b w:val="0"/>
        </w:rPr>
        <w:t>Propanolol-inderal</w:t>
      </w:r>
    </w:p>
    <w:p w14:paraId="0FC4E4D7" w14:textId="77777777" w:rsidR="0010778E" w:rsidRPr="00B01C7F" w:rsidRDefault="0010778E" w:rsidP="0010778E">
      <w:pPr>
        <w:pStyle w:val="BodyText"/>
        <w:numPr>
          <w:ilvl w:val="0"/>
          <w:numId w:val="17"/>
        </w:numPr>
        <w:rPr>
          <w:b w:val="0"/>
          <w:color w:val="FF0000"/>
        </w:rPr>
      </w:pPr>
      <w:r w:rsidRPr="00B01C7F">
        <w:rPr>
          <w:b w:val="0"/>
          <w:color w:val="FF0000"/>
        </w:rPr>
        <w:t>Cyclophosphamide</w:t>
      </w:r>
    </w:p>
    <w:p w14:paraId="0F8BC01C" w14:textId="77777777" w:rsidR="0010778E" w:rsidRPr="00FD6C37" w:rsidRDefault="0010778E" w:rsidP="0010778E">
      <w:pPr>
        <w:pStyle w:val="BodyText"/>
        <w:rPr>
          <w:b w:val="0"/>
          <w:sz w:val="20"/>
          <w:szCs w:val="20"/>
        </w:rPr>
      </w:pPr>
    </w:p>
    <w:p w14:paraId="7F55A7E4" w14:textId="77777777" w:rsidR="0010778E" w:rsidRPr="00B01C7F" w:rsidRDefault="0010778E" w:rsidP="0010778E">
      <w:pPr>
        <w:pStyle w:val="BodyText"/>
        <w:tabs>
          <w:tab w:val="num" w:pos="435"/>
        </w:tabs>
        <w:ind w:left="435" w:hanging="435"/>
      </w:pPr>
      <w:r w:rsidRPr="00B01C7F">
        <w:t>The most dangerous immediate complication after thyroid surgery is:</w:t>
      </w:r>
    </w:p>
    <w:p w14:paraId="1416DF1A" w14:textId="77777777" w:rsidR="0010778E" w:rsidRPr="00B01C7F" w:rsidRDefault="0010778E" w:rsidP="0010778E">
      <w:pPr>
        <w:pStyle w:val="BodyText"/>
        <w:numPr>
          <w:ilvl w:val="0"/>
          <w:numId w:val="18"/>
        </w:numPr>
        <w:rPr>
          <w:b w:val="0"/>
        </w:rPr>
      </w:pPr>
      <w:r w:rsidRPr="00B01C7F">
        <w:rPr>
          <w:b w:val="0"/>
        </w:rPr>
        <w:t>Hypothyroidism</w:t>
      </w:r>
    </w:p>
    <w:p w14:paraId="4C7992EE" w14:textId="77777777" w:rsidR="0010778E" w:rsidRPr="00B01C7F" w:rsidRDefault="0010778E" w:rsidP="0010778E">
      <w:pPr>
        <w:pStyle w:val="BodyText"/>
        <w:numPr>
          <w:ilvl w:val="0"/>
          <w:numId w:val="18"/>
        </w:numPr>
        <w:rPr>
          <w:b w:val="0"/>
        </w:rPr>
      </w:pPr>
      <w:r w:rsidRPr="00B01C7F">
        <w:rPr>
          <w:b w:val="0"/>
        </w:rPr>
        <w:t>Hypoparathyroidism</w:t>
      </w:r>
    </w:p>
    <w:p w14:paraId="6F068DEC" w14:textId="77777777" w:rsidR="0010778E" w:rsidRPr="00B01C7F" w:rsidRDefault="0010778E" w:rsidP="0010778E">
      <w:pPr>
        <w:pStyle w:val="BodyText"/>
        <w:numPr>
          <w:ilvl w:val="0"/>
          <w:numId w:val="18"/>
        </w:numPr>
        <w:rPr>
          <w:b w:val="0"/>
        </w:rPr>
      </w:pPr>
      <w:r w:rsidRPr="00B01C7F">
        <w:rPr>
          <w:b w:val="0"/>
        </w:rPr>
        <w:t>Hoarseness of voice</w:t>
      </w:r>
    </w:p>
    <w:p w14:paraId="697F924A" w14:textId="77777777" w:rsidR="0010778E" w:rsidRPr="00B01C7F" w:rsidRDefault="0010778E" w:rsidP="0010778E">
      <w:pPr>
        <w:pStyle w:val="BodyText"/>
        <w:numPr>
          <w:ilvl w:val="0"/>
          <w:numId w:val="18"/>
        </w:numPr>
        <w:rPr>
          <w:b w:val="0"/>
          <w:color w:val="FF0000"/>
        </w:rPr>
      </w:pPr>
      <w:r w:rsidRPr="00B01C7F">
        <w:rPr>
          <w:b w:val="0"/>
          <w:color w:val="FF0000"/>
        </w:rPr>
        <w:t>Respiratory obstruction</w:t>
      </w:r>
    </w:p>
    <w:p w14:paraId="5E1C0EF3" w14:textId="77777777" w:rsidR="0010778E" w:rsidRPr="00B01C7F" w:rsidRDefault="0010778E" w:rsidP="0010778E">
      <w:pPr>
        <w:pStyle w:val="BodyText"/>
        <w:numPr>
          <w:ilvl w:val="0"/>
          <w:numId w:val="18"/>
        </w:numPr>
        <w:rPr>
          <w:b w:val="0"/>
        </w:rPr>
      </w:pPr>
      <w:r w:rsidRPr="00B01C7F">
        <w:rPr>
          <w:b w:val="0"/>
        </w:rPr>
        <w:t>Wound infection</w:t>
      </w:r>
    </w:p>
    <w:p w14:paraId="757679F5" w14:textId="77777777" w:rsidR="0010778E" w:rsidRPr="00FD6C37" w:rsidRDefault="0010778E" w:rsidP="0010778E">
      <w:pPr>
        <w:pStyle w:val="BodyText"/>
        <w:ind w:left="435"/>
        <w:rPr>
          <w:b w:val="0"/>
          <w:sz w:val="16"/>
          <w:szCs w:val="16"/>
        </w:rPr>
      </w:pPr>
    </w:p>
    <w:p w14:paraId="5D31AB9B" w14:textId="77777777" w:rsidR="0010778E" w:rsidRPr="00B01C7F" w:rsidRDefault="0010778E" w:rsidP="0010778E">
      <w:pPr>
        <w:pStyle w:val="BodyText"/>
        <w:tabs>
          <w:tab w:val="num" w:pos="435"/>
        </w:tabs>
        <w:ind w:left="435" w:hanging="435"/>
      </w:pPr>
      <w:r w:rsidRPr="00B01C7F">
        <w:t xml:space="preserve">Regarding abdominal pain, </w:t>
      </w:r>
      <w:r w:rsidRPr="00B01C7F">
        <w:rPr>
          <w:color w:val="FF0000"/>
        </w:rPr>
        <w:t>ONE is INCORRECT</w:t>
      </w:r>
      <w:r w:rsidRPr="00B01C7F">
        <w:t>:</w:t>
      </w:r>
    </w:p>
    <w:p w14:paraId="55914009" w14:textId="77777777" w:rsidR="0010778E" w:rsidRPr="00B01C7F" w:rsidRDefault="0010778E" w:rsidP="0010778E">
      <w:pPr>
        <w:pStyle w:val="BodyText"/>
        <w:numPr>
          <w:ilvl w:val="0"/>
          <w:numId w:val="19"/>
        </w:numPr>
        <w:rPr>
          <w:b w:val="0"/>
        </w:rPr>
      </w:pPr>
      <w:r w:rsidRPr="00B01C7F">
        <w:rPr>
          <w:b w:val="0"/>
        </w:rPr>
        <w:t>Pain an hour after meals suggest duodenal ulcer</w:t>
      </w:r>
    </w:p>
    <w:p w14:paraId="4052743C" w14:textId="77777777" w:rsidR="0010778E" w:rsidRPr="00B01C7F" w:rsidRDefault="0010778E" w:rsidP="0010778E">
      <w:pPr>
        <w:pStyle w:val="BodyText"/>
        <w:numPr>
          <w:ilvl w:val="0"/>
          <w:numId w:val="19"/>
        </w:numPr>
        <w:rPr>
          <w:b w:val="0"/>
        </w:rPr>
      </w:pPr>
      <w:r w:rsidRPr="00B01C7F">
        <w:rPr>
          <w:b w:val="0"/>
        </w:rPr>
        <w:t>Pain with vomiting after meals only occurs with pyloric stenosis</w:t>
      </w:r>
    </w:p>
    <w:p w14:paraId="3641E8E8" w14:textId="77777777" w:rsidR="0010778E" w:rsidRPr="00B01C7F" w:rsidRDefault="0010778E" w:rsidP="0010778E">
      <w:pPr>
        <w:pStyle w:val="BodyText"/>
        <w:numPr>
          <w:ilvl w:val="0"/>
          <w:numId w:val="19"/>
        </w:numPr>
        <w:rPr>
          <w:b w:val="0"/>
        </w:rPr>
      </w:pPr>
      <w:r w:rsidRPr="00B01C7F">
        <w:rPr>
          <w:b w:val="0"/>
        </w:rPr>
        <w:t>Epigastric pain early at night suggests hiatus hernia</w:t>
      </w:r>
    </w:p>
    <w:p w14:paraId="1990CE39" w14:textId="77777777" w:rsidR="0010778E" w:rsidRPr="00B01C7F" w:rsidRDefault="0010778E" w:rsidP="0010778E">
      <w:pPr>
        <w:pStyle w:val="BodyText"/>
        <w:numPr>
          <w:ilvl w:val="0"/>
          <w:numId w:val="19"/>
        </w:numPr>
        <w:rPr>
          <w:b w:val="0"/>
        </w:rPr>
      </w:pPr>
      <w:r w:rsidRPr="00B01C7F">
        <w:rPr>
          <w:b w:val="0"/>
        </w:rPr>
        <w:t>Pain 15 minutes after meals suggests gastric ulcer</w:t>
      </w:r>
    </w:p>
    <w:p w14:paraId="63440E30" w14:textId="77777777" w:rsidR="0010778E" w:rsidRPr="00B01C7F" w:rsidRDefault="0010778E" w:rsidP="0010778E">
      <w:pPr>
        <w:pStyle w:val="BodyText"/>
        <w:numPr>
          <w:ilvl w:val="0"/>
          <w:numId w:val="19"/>
        </w:numPr>
        <w:rPr>
          <w:b w:val="0"/>
        </w:rPr>
      </w:pPr>
      <w:r w:rsidRPr="00B01C7F">
        <w:rPr>
          <w:b w:val="0"/>
        </w:rPr>
        <w:t>Biliary colic may radiate to the left side of abdomen</w:t>
      </w:r>
    </w:p>
    <w:p w14:paraId="44E12B18" w14:textId="77777777" w:rsidR="0010778E" w:rsidRPr="00FD6C37" w:rsidRDefault="0010778E" w:rsidP="0010778E">
      <w:pPr>
        <w:pStyle w:val="BodyText"/>
        <w:ind w:left="795"/>
        <w:rPr>
          <w:b w:val="0"/>
          <w:sz w:val="20"/>
          <w:szCs w:val="20"/>
          <w:rtl/>
        </w:rPr>
      </w:pPr>
    </w:p>
    <w:p w14:paraId="0D3F0187" w14:textId="77777777" w:rsidR="0010778E" w:rsidRPr="00B01C7F" w:rsidRDefault="0010778E" w:rsidP="0010778E">
      <w:pPr>
        <w:pStyle w:val="BodyText"/>
        <w:tabs>
          <w:tab w:val="num" w:pos="435"/>
        </w:tabs>
        <w:ind w:left="435" w:hanging="435"/>
      </w:pPr>
      <w:r w:rsidRPr="00B01C7F">
        <w:t>Regarding multinodular goiter ONE is CORRECT:</w:t>
      </w:r>
    </w:p>
    <w:p w14:paraId="452A484C" w14:textId="77777777" w:rsidR="0010778E" w:rsidRPr="00B01C7F" w:rsidRDefault="0010778E" w:rsidP="0010778E">
      <w:pPr>
        <w:pStyle w:val="BodyText"/>
        <w:numPr>
          <w:ilvl w:val="0"/>
          <w:numId w:val="20"/>
        </w:numPr>
        <w:rPr>
          <w:b w:val="0"/>
        </w:rPr>
      </w:pPr>
      <w:r w:rsidRPr="00B01C7F">
        <w:rPr>
          <w:b w:val="0"/>
        </w:rPr>
        <w:t>10-15% of them will be malignant</w:t>
      </w:r>
    </w:p>
    <w:p w14:paraId="0224648E" w14:textId="77777777" w:rsidR="0010778E" w:rsidRPr="00B01C7F" w:rsidRDefault="0010778E" w:rsidP="0010778E">
      <w:pPr>
        <w:pStyle w:val="BodyText"/>
        <w:numPr>
          <w:ilvl w:val="0"/>
          <w:numId w:val="20"/>
        </w:numPr>
        <w:rPr>
          <w:b w:val="0"/>
        </w:rPr>
      </w:pPr>
      <w:r w:rsidRPr="00B01C7F">
        <w:rPr>
          <w:b w:val="0"/>
        </w:rPr>
        <w:t>Surgery is always advisable because of fear of malignancy</w:t>
      </w:r>
    </w:p>
    <w:p w14:paraId="49324000" w14:textId="77777777" w:rsidR="0010778E" w:rsidRPr="00B01C7F" w:rsidRDefault="0010778E" w:rsidP="0010778E">
      <w:pPr>
        <w:pStyle w:val="BodyText"/>
        <w:numPr>
          <w:ilvl w:val="0"/>
          <w:numId w:val="20"/>
        </w:numPr>
        <w:rPr>
          <w:b w:val="0"/>
          <w:color w:val="FF0000"/>
        </w:rPr>
      </w:pPr>
      <w:r w:rsidRPr="00B01C7F">
        <w:rPr>
          <w:b w:val="0"/>
          <w:color w:val="FF0000"/>
        </w:rPr>
        <w:t>The main indication for surgery is pressure symptom or cosmetics</w:t>
      </w:r>
    </w:p>
    <w:p w14:paraId="27CE247C" w14:textId="77777777" w:rsidR="0010778E" w:rsidRPr="00B01C7F" w:rsidRDefault="0010778E" w:rsidP="0010778E">
      <w:pPr>
        <w:pStyle w:val="BodyText"/>
        <w:numPr>
          <w:ilvl w:val="0"/>
          <w:numId w:val="20"/>
        </w:numPr>
        <w:rPr>
          <w:b w:val="0"/>
        </w:rPr>
      </w:pPr>
      <w:r w:rsidRPr="00B01C7F">
        <w:rPr>
          <w:b w:val="0"/>
        </w:rPr>
        <w:t>Giving L-thyroxin and inderal is the treatment of choice</w:t>
      </w:r>
    </w:p>
    <w:p w14:paraId="2A5A636B" w14:textId="77777777" w:rsidR="0010778E" w:rsidRDefault="0010778E" w:rsidP="0010778E">
      <w:pPr>
        <w:pStyle w:val="BodyText"/>
        <w:numPr>
          <w:ilvl w:val="0"/>
          <w:numId w:val="20"/>
        </w:numPr>
        <w:rPr>
          <w:b w:val="0"/>
        </w:rPr>
      </w:pPr>
      <w:r w:rsidRPr="00B01C7F">
        <w:rPr>
          <w:b w:val="0"/>
        </w:rPr>
        <w:t>Fine needle biopsy is contra-indicated because of possible bleeding</w:t>
      </w:r>
    </w:p>
    <w:p w14:paraId="145E2E07" w14:textId="77777777" w:rsidR="0010778E" w:rsidRPr="00B01C7F" w:rsidRDefault="0010778E" w:rsidP="0010778E">
      <w:pPr>
        <w:pStyle w:val="BodyText"/>
        <w:tabs>
          <w:tab w:val="num" w:pos="435"/>
        </w:tabs>
        <w:ind w:left="435" w:hanging="435"/>
      </w:pPr>
      <w:r w:rsidRPr="00B01C7F">
        <w:lastRenderedPageBreak/>
        <w:t>Splenectomy is beneficial in only ONE of the following:</w:t>
      </w:r>
    </w:p>
    <w:p w14:paraId="7C188CDE" w14:textId="77777777" w:rsidR="0010778E" w:rsidRPr="00B01C7F" w:rsidRDefault="0010778E" w:rsidP="0010778E">
      <w:pPr>
        <w:pStyle w:val="BodyText"/>
        <w:numPr>
          <w:ilvl w:val="0"/>
          <w:numId w:val="21"/>
        </w:numPr>
        <w:rPr>
          <w:b w:val="0"/>
        </w:rPr>
      </w:pPr>
      <w:r w:rsidRPr="00B01C7F">
        <w:rPr>
          <w:b w:val="0"/>
        </w:rPr>
        <w:t>Malaria</w:t>
      </w:r>
    </w:p>
    <w:p w14:paraId="54E1280B" w14:textId="77777777" w:rsidR="0010778E" w:rsidRPr="00B01C7F" w:rsidRDefault="0010778E" w:rsidP="0010778E">
      <w:pPr>
        <w:pStyle w:val="BodyText"/>
        <w:numPr>
          <w:ilvl w:val="0"/>
          <w:numId w:val="21"/>
        </w:numPr>
        <w:rPr>
          <w:b w:val="0"/>
        </w:rPr>
      </w:pPr>
      <w:r w:rsidRPr="00B01C7F">
        <w:rPr>
          <w:b w:val="0"/>
        </w:rPr>
        <w:t>Pernicious anemia</w:t>
      </w:r>
    </w:p>
    <w:p w14:paraId="5CCA1086" w14:textId="77777777" w:rsidR="0010778E" w:rsidRPr="00B01C7F" w:rsidRDefault="0010778E" w:rsidP="0010778E">
      <w:pPr>
        <w:pStyle w:val="BodyText"/>
        <w:numPr>
          <w:ilvl w:val="0"/>
          <w:numId w:val="21"/>
        </w:numPr>
        <w:rPr>
          <w:b w:val="0"/>
        </w:rPr>
      </w:pPr>
      <w:r w:rsidRPr="00B01C7F">
        <w:rPr>
          <w:b w:val="0"/>
        </w:rPr>
        <w:t>Typhoid fever</w:t>
      </w:r>
    </w:p>
    <w:p w14:paraId="4EE8DF69" w14:textId="77777777" w:rsidR="0010778E" w:rsidRPr="00B01C7F" w:rsidRDefault="0010778E" w:rsidP="0010778E">
      <w:pPr>
        <w:pStyle w:val="BodyText"/>
        <w:numPr>
          <w:ilvl w:val="0"/>
          <w:numId w:val="21"/>
        </w:numPr>
        <w:rPr>
          <w:b w:val="0"/>
          <w:color w:val="FF0000"/>
        </w:rPr>
      </w:pPr>
      <w:r w:rsidRPr="00B01C7F">
        <w:rPr>
          <w:b w:val="0"/>
          <w:color w:val="FF0000"/>
        </w:rPr>
        <w:t>Congenital spherocytosis</w:t>
      </w:r>
    </w:p>
    <w:p w14:paraId="56CFAD37" w14:textId="77777777" w:rsidR="0010778E" w:rsidRDefault="0010778E" w:rsidP="0010778E">
      <w:pPr>
        <w:pStyle w:val="BodyText"/>
        <w:numPr>
          <w:ilvl w:val="0"/>
          <w:numId w:val="21"/>
        </w:numPr>
        <w:rPr>
          <w:b w:val="0"/>
        </w:rPr>
      </w:pPr>
      <w:r w:rsidRPr="00B01C7F">
        <w:rPr>
          <w:b w:val="0"/>
        </w:rPr>
        <w:t>Myeloid leukemia</w:t>
      </w:r>
    </w:p>
    <w:p w14:paraId="7834EA4C" w14:textId="77777777" w:rsidR="0010778E" w:rsidRPr="00FD6C37" w:rsidRDefault="0010778E" w:rsidP="0010778E">
      <w:pPr>
        <w:pStyle w:val="BodyText"/>
        <w:ind w:left="795"/>
        <w:rPr>
          <w:b w:val="0"/>
          <w:sz w:val="16"/>
          <w:szCs w:val="16"/>
        </w:rPr>
      </w:pPr>
    </w:p>
    <w:p w14:paraId="210D6537" w14:textId="77777777" w:rsidR="0010778E" w:rsidRPr="00B01C7F" w:rsidRDefault="0010778E" w:rsidP="0010778E">
      <w:pPr>
        <w:pStyle w:val="BodyText"/>
        <w:tabs>
          <w:tab w:val="num" w:pos="435"/>
        </w:tabs>
        <w:ind w:left="435" w:hanging="435"/>
      </w:pPr>
      <w:r w:rsidRPr="00B01C7F">
        <w:t>A 32-years-old female found accidentally to have asymptomatic multiple small gall bladder stones; the best action to be taken is:</w:t>
      </w:r>
    </w:p>
    <w:p w14:paraId="19F0AF59" w14:textId="77777777" w:rsidR="0010778E" w:rsidRPr="00B01C7F" w:rsidRDefault="0010778E" w:rsidP="0010778E">
      <w:pPr>
        <w:pStyle w:val="BodyText"/>
        <w:numPr>
          <w:ilvl w:val="0"/>
          <w:numId w:val="22"/>
        </w:numPr>
        <w:rPr>
          <w:b w:val="0"/>
        </w:rPr>
      </w:pPr>
      <w:r w:rsidRPr="00B01C7F">
        <w:rPr>
          <w:b w:val="0"/>
        </w:rPr>
        <w:t>Follow up and observation to have surgery when symptomatic</w:t>
      </w:r>
    </w:p>
    <w:p w14:paraId="41839DEF" w14:textId="77777777" w:rsidR="0010778E" w:rsidRPr="00B01C7F" w:rsidRDefault="0010778E" w:rsidP="0010778E">
      <w:pPr>
        <w:pStyle w:val="BodyText"/>
        <w:numPr>
          <w:ilvl w:val="0"/>
          <w:numId w:val="22"/>
        </w:numPr>
        <w:rPr>
          <w:b w:val="0"/>
        </w:rPr>
      </w:pPr>
      <w:r w:rsidRPr="00B01C7F">
        <w:rPr>
          <w:b w:val="0"/>
        </w:rPr>
        <w:t>Cholecystostomy and removal of the stones</w:t>
      </w:r>
    </w:p>
    <w:p w14:paraId="714EA0EE" w14:textId="77777777" w:rsidR="0010778E" w:rsidRPr="00B01C7F" w:rsidRDefault="0010778E" w:rsidP="0010778E">
      <w:pPr>
        <w:pStyle w:val="BodyText"/>
        <w:numPr>
          <w:ilvl w:val="0"/>
          <w:numId w:val="22"/>
        </w:numPr>
        <w:rPr>
          <w:b w:val="0"/>
        </w:rPr>
      </w:pPr>
      <w:r w:rsidRPr="00B01C7F">
        <w:rPr>
          <w:b w:val="0"/>
        </w:rPr>
        <w:t>Lithotripsy by shock waves</w:t>
      </w:r>
    </w:p>
    <w:p w14:paraId="7080B2C2" w14:textId="77777777" w:rsidR="0010778E" w:rsidRPr="00B01C7F" w:rsidRDefault="0010778E" w:rsidP="0010778E">
      <w:pPr>
        <w:pStyle w:val="BodyText"/>
        <w:numPr>
          <w:ilvl w:val="0"/>
          <w:numId w:val="22"/>
        </w:numPr>
        <w:rPr>
          <w:b w:val="0"/>
        </w:rPr>
      </w:pPr>
      <w:r w:rsidRPr="00B01C7F">
        <w:rPr>
          <w:b w:val="0"/>
        </w:rPr>
        <w:t>Chemical dissolution of the stones</w:t>
      </w:r>
    </w:p>
    <w:p w14:paraId="1456B6B0" w14:textId="77777777" w:rsidR="0010778E" w:rsidRPr="00B01C7F" w:rsidRDefault="0010778E" w:rsidP="0010778E">
      <w:pPr>
        <w:pStyle w:val="BodyText"/>
        <w:numPr>
          <w:ilvl w:val="0"/>
          <w:numId w:val="22"/>
        </w:numPr>
        <w:rPr>
          <w:b w:val="0"/>
        </w:rPr>
      </w:pPr>
      <w:r w:rsidRPr="00B01C7F">
        <w:rPr>
          <w:b w:val="0"/>
        </w:rPr>
        <w:t>Cholecystectomy</w:t>
      </w:r>
    </w:p>
    <w:p w14:paraId="5DAB3B4D" w14:textId="77777777" w:rsidR="0010778E" w:rsidRPr="00FD6C37" w:rsidRDefault="0010778E" w:rsidP="0010778E">
      <w:pPr>
        <w:pStyle w:val="BodyText"/>
        <w:ind w:left="435"/>
        <w:rPr>
          <w:b w:val="0"/>
          <w:sz w:val="16"/>
          <w:szCs w:val="16"/>
        </w:rPr>
      </w:pPr>
    </w:p>
    <w:p w14:paraId="0D0EF01D" w14:textId="77777777" w:rsidR="0010778E" w:rsidRPr="00B01C7F" w:rsidRDefault="0010778E" w:rsidP="0010778E">
      <w:pPr>
        <w:pStyle w:val="BodyText"/>
        <w:tabs>
          <w:tab w:val="num" w:pos="435"/>
        </w:tabs>
        <w:ind w:left="435" w:hanging="435"/>
      </w:pPr>
      <w:r w:rsidRPr="00B01C7F">
        <w:t>The most common organ in which hydatid cyst arises is:</w:t>
      </w:r>
    </w:p>
    <w:p w14:paraId="111E34AC" w14:textId="77777777" w:rsidR="0010778E" w:rsidRPr="00B01C7F" w:rsidRDefault="0010778E" w:rsidP="0010778E">
      <w:pPr>
        <w:pStyle w:val="BodyText"/>
        <w:numPr>
          <w:ilvl w:val="0"/>
          <w:numId w:val="23"/>
        </w:numPr>
        <w:rPr>
          <w:b w:val="0"/>
        </w:rPr>
      </w:pPr>
      <w:r w:rsidRPr="00B01C7F">
        <w:rPr>
          <w:b w:val="0"/>
        </w:rPr>
        <w:t>Lung</w:t>
      </w:r>
    </w:p>
    <w:p w14:paraId="4ED75D6F" w14:textId="77777777" w:rsidR="0010778E" w:rsidRPr="00B01C7F" w:rsidRDefault="0010778E" w:rsidP="0010778E">
      <w:pPr>
        <w:pStyle w:val="BodyText"/>
        <w:numPr>
          <w:ilvl w:val="0"/>
          <w:numId w:val="23"/>
        </w:numPr>
        <w:rPr>
          <w:b w:val="0"/>
          <w:color w:val="FF0000"/>
        </w:rPr>
      </w:pPr>
      <w:r w:rsidRPr="00B01C7F">
        <w:rPr>
          <w:b w:val="0"/>
          <w:color w:val="FF0000"/>
        </w:rPr>
        <w:t>Liver</w:t>
      </w:r>
    </w:p>
    <w:p w14:paraId="372858F2" w14:textId="77777777" w:rsidR="0010778E" w:rsidRPr="00B01C7F" w:rsidRDefault="0010778E" w:rsidP="0010778E">
      <w:pPr>
        <w:pStyle w:val="BodyText"/>
        <w:numPr>
          <w:ilvl w:val="0"/>
          <w:numId w:val="23"/>
        </w:numPr>
        <w:rPr>
          <w:b w:val="0"/>
        </w:rPr>
      </w:pPr>
      <w:r w:rsidRPr="00B01C7F">
        <w:rPr>
          <w:b w:val="0"/>
        </w:rPr>
        <w:t>Spleen</w:t>
      </w:r>
    </w:p>
    <w:p w14:paraId="21E90BCA" w14:textId="77777777" w:rsidR="0010778E" w:rsidRPr="00B01C7F" w:rsidRDefault="0010778E" w:rsidP="0010778E">
      <w:pPr>
        <w:pStyle w:val="BodyText"/>
        <w:numPr>
          <w:ilvl w:val="0"/>
          <w:numId w:val="23"/>
        </w:numPr>
        <w:rPr>
          <w:b w:val="0"/>
        </w:rPr>
      </w:pPr>
      <w:r w:rsidRPr="00B01C7F">
        <w:rPr>
          <w:b w:val="0"/>
        </w:rPr>
        <w:t>Brain</w:t>
      </w:r>
    </w:p>
    <w:p w14:paraId="04760FFD" w14:textId="77777777" w:rsidR="0010778E" w:rsidRPr="00B01C7F" w:rsidRDefault="0010778E" w:rsidP="0010778E">
      <w:pPr>
        <w:pStyle w:val="BodyText"/>
        <w:numPr>
          <w:ilvl w:val="0"/>
          <w:numId w:val="23"/>
        </w:numPr>
        <w:rPr>
          <w:b w:val="0"/>
        </w:rPr>
      </w:pPr>
      <w:r w:rsidRPr="00B01C7F">
        <w:rPr>
          <w:b w:val="0"/>
        </w:rPr>
        <w:t>Bone</w:t>
      </w:r>
    </w:p>
    <w:p w14:paraId="40501AF3" w14:textId="77777777" w:rsidR="0010778E" w:rsidRPr="00FD6C37" w:rsidRDefault="0010778E" w:rsidP="0010778E">
      <w:pPr>
        <w:rPr>
          <w:sz w:val="8"/>
          <w:szCs w:val="8"/>
          <w:rtl/>
        </w:rPr>
      </w:pPr>
    </w:p>
    <w:p w14:paraId="5C26C566" w14:textId="77777777" w:rsidR="0010778E" w:rsidRPr="00B01C7F" w:rsidRDefault="0010778E" w:rsidP="0010778E">
      <w:pPr>
        <w:pStyle w:val="BodyText"/>
        <w:tabs>
          <w:tab w:val="num" w:pos="435"/>
        </w:tabs>
        <w:ind w:left="435" w:hanging="435"/>
      </w:pPr>
      <w:r w:rsidRPr="00B01C7F">
        <w:t>The dietary element necessary for the formation of thyroid  hormones is:</w:t>
      </w:r>
    </w:p>
    <w:p w14:paraId="566FD430" w14:textId="77777777" w:rsidR="0010778E" w:rsidRPr="00B01C7F" w:rsidRDefault="0010778E" w:rsidP="0010778E">
      <w:pPr>
        <w:pStyle w:val="BodyText"/>
        <w:numPr>
          <w:ilvl w:val="0"/>
          <w:numId w:val="24"/>
        </w:numPr>
        <w:rPr>
          <w:b w:val="0"/>
        </w:rPr>
      </w:pPr>
      <w:r w:rsidRPr="00B01C7F">
        <w:rPr>
          <w:b w:val="0"/>
        </w:rPr>
        <w:t>Iron</w:t>
      </w:r>
    </w:p>
    <w:p w14:paraId="1B2C1220" w14:textId="77777777" w:rsidR="0010778E" w:rsidRPr="00B01C7F" w:rsidRDefault="0010778E" w:rsidP="0010778E">
      <w:pPr>
        <w:pStyle w:val="BodyText"/>
        <w:numPr>
          <w:ilvl w:val="0"/>
          <w:numId w:val="24"/>
        </w:numPr>
        <w:rPr>
          <w:b w:val="0"/>
          <w:color w:val="FF0000"/>
        </w:rPr>
      </w:pPr>
      <w:r w:rsidRPr="00B01C7F">
        <w:rPr>
          <w:b w:val="0"/>
          <w:color w:val="FF0000"/>
        </w:rPr>
        <w:t>Iodine</w:t>
      </w:r>
    </w:p>
    <w:p w14:paraId="04C0238E" w14:textId="77777777" w:rsidR="0010778E" w:rsidRPr="00B01C7F" w:rsidRDefault="0010778E" w:rsidP="0010778E">
      <w:pPr>
        <w:pStyle w:val="BodyText"/>
        <w:numPr>
          <w:ilvl w:val="0"/>
          <w:numId w:val="24"/>
        </w:numPr>
        <w:rPr>
          <w:b w:val="0"/>
        </w:rPr>
      </w:pPr>
      <w:r w:rsidRPr="00B01C7F">
        <w:rPr>
          <w:b w:val="0"/>
        </w:rPr>
        <w:t>Copper</w:t>
      </w:r>
    </w:p>
    <w:p w14:paraId="5A20AE77" w14:textId="77777777" w:rsidR="0010778E" w:rsidRPr="00B01C7F" w:rsidRDefault="0010778E" w:rsidP="0010778E">
      <w:pPr>
        <w:pStyle w:val="BodyText"/>
        <w:numPr>
          <w:ilvl w:val="0"/>
          <w:numId w:val="24"/>
        </w:numPr>
        <w:rPr>
          <w:b w:val="0"/>
        </w:rPr>
      </w:pPr>
      <w:r w:rsidRPr="00B01C7F">
        <w:rPr>
          <w:b w:val="0"/>
        </w:rPr>
        <w:t>Magnesium</w:t>
      </w:r>
    </w:p>
    <w:p w14:paraId="32D1E7B1" w14:textId="77777777" w:rsidR="0010778E" w:rsidRPr="00B01C7F" w:rsidRDefault="0010778E" w:rsidP="0010778E">
      <w:pPr>
        <w:pStyle w:val="BodyText"/>
        <w:numPr>
          <w:ilvl w:val="0"/>
          <w:numId w:val="24"/>
        </w:numPr>
        <w:rPr>
          <w:b w:val="0"/>
        </w:rPr>
      </w:pPr>
      <w:r w:rsidRPr="00B01C7F">
        <w:rPr>
          <w:b w:val="0"/>
        </w:rPr>
        <w:t>Sodium</w:t>
      </w:r>
    </w:p>
    <w:p w14:paraId="08CE2C2F" w14:textId="77777777" w:rsidR="0010778E" w:rsidRPr="00FD6C37" w:rsidRDefault="0010778E" w:rsidP="0010778E">
      <w:pPr>
        <w:pStyle w:val="BodyText"/>
        <w:ind w:left="435"/>
        <w:rPr>
          <w:b w:val="0"/>
          <w:sz w:val="18"/>
          <w:szCs w:val="18"/>
        </w:rPr>
      </w:pPr>
    </w:p>
    <w:p w14:paraId="6881BC0C" w14:textId="77777777" w:rsidR="0010778E" w:rsidRPr="00B01C7F" w:rsidRDefault="0010778E" w:rsidP="0010778E">
      <w:pPr>
        <w:pStyle w:val="BodyText"/>
        <w:tabs>
          <w:tab w:val="num" w:pos="435"/>
        </w:tabs>
        <w:ind w:left="435" w:hanging="435"/>
      </w:pPr>
      <w:r w:rsidRPr="00B01C7F">
        <w:t>All of the following may be used in the treatment of thyrotoxicosis, EXCEPT:</w:t>
      </w:r>
    </w:p>
    <w:p w14:paraId="5418024F" w14:textId="77777777" w:rsidR="0010778E" w:rsidRPr="00B01C7F" w:rsidRDefault="0010778E" w:rsidP="0010778E">
      <w:pPr>
        <w:pStyle w:val="BodyText"/>
        <w:numPr>
          <w:ilvl w:val="0"/>
          <w:numId w:val="25"/>
        </w:numPr>
        <w:rPr>
          <w:b w:val="0"/>
        </w:rPr>
      </w:pPr>
      <w:r w:rsidRPr="00B01C7F">
        <w:rPr>
          <w:b w:val="0"/>
        </w:rPr>
        <w:t>Radioactive iodine</w:t>
      </w:r>
    </w:p>
    <w:p w14:paraId="381D6465" w14:textId="77777777" w:rsidR="0010778E" w:rsidRPr="00B01C7F" w:rsidRDefault="0010778E" w:rsidP="0010778E">
      <w:pPr>
        <w:pStyle w:val="BodyText"/>
        <w:numPr>
          <w:ilvl w:val="0"/>
          <w:numId w:val="25"/>
        </w:numPr>
        <w:rPr>
          <w:b w:val="0"/>
        </w:rPr>
      </w:pPr>
      <w:r w:rsidRPr="00B01C7F">
        <w:rPr>
          <w:b w:val="0"/>
        </w:rPr>
        <w:t>Carbamazole</w:t>
      </w:r>
    </w:p>
    <w:p w14:paraId="5AA14C68" w14:textId="77777777" w:rsidR="0010778E" w:rsidRPr="00B01C7F" w:rsidRDefault="0010778E" w:rsidP="0010778E">
      <w:pPr>
        <w:pStyle w:val="BodyText"/>
        <w:numPr>
          <w:ilvl w:val="0"/>
          <w:numId w:val="25"/>
        </w:numPr>
        <w:rPr>
          <w:b w:val="0"/>
        </w:rPr>
      </w:pPr>
      <w:r w:rsidRPr="00B01C7F">
        <w:rPr>
          <w:b w:val="0"/>
        </w:rPr>
        <w:t>Potassium perchlorate</w:t>
      </w:r>
    </w:p>
    <w:p w14:paraId="78FD2A30" w14:textId="77777777" w:rsidR="0010778E" w:rsidRPr="00B01C7F" w:rsidRDefault="0010778E" w:rsidP="0010778E">
      <w:pPr>
        <w:pStyle w:val="BodyText"/>
        <w:numPr>
          <w:ilvl w:val="0"/>
          <w:numId w:val="25"/>
        </w:numPr>
        <w:rPr>
          <w:b w:val="0"/>
          <w:color w:val="FF0000"/>
        </w:rPr>
      </w:pPr>
      <w:r w:rsidRPr="00B01C7F">
        <w:rPr>
          <w:b w:val="0"/>
          <w:color w:val="FF0000"/>
        </w:rPr>
        <w:t>Cyclophosphamide</w:t>
      </w:r>
    </w:p>
    <w:p w14:paraId="23486FAC" w14:textId="77777777" w:rsidR="0010778E" w:rsidRPr="00B01C7F" w:rsidRDefault="0010778E" w:rsidP="0010778E">
      <w:pPr>
        <w:pStyle w:val="BodyText"/>
        <w:numPr>
          <w:ilvl w:val="0"/>
          <w:numId w:val="25"/>
        </w:numPr>
        <w:rPr>
          <w:b w:val="0"/>
        </w:rPr>
      </w:pPr>
      <w:r w:rsidRPr="00B01C7F">
        <w:rPr>
          <w:b w:val="0"/>
        </w:rPr>
        <w:t>Propranolol</w:t>
      </w:r>
    </w:p>
    <w:p w14:paraId="2CF0D341" w14:textId="77777777" w:rsidR="0010778E" w:rsidRPr="00FD6C37" w:rsidRDefault="0010778E" w:rsidP="0010778E">
      <w:pPr>
        <w:pStyle w:val="BodyText"/>
        <w:rPr>
          <w:b w:val="0"/>
          <w:sz w:val="14"/>
          <w:szCs w:val="14"/>
        </w:rPr>
      </w:pPr>
    </w:p>
    <w:p w14:paraId="2DE5402D" w14:textId="77777777" w:rsidR="0010778E" w:rsidRPr="00B01C7F" w:rsidRDefault="0010778E" w:rsidP="0010778E">
      <w:pPr>
        <w:pStyle w:val="BodyText"/>
        <w:tabs>
          <w:tab w:val="num" w:pos="435"/>
        </w:tabs>
        <w:ind w:left="435" w:hanging="435"/>
      </w:pPr>
      <w:r w:rsidRPr="00B01C7F">
        <w:t>All of the following are manifestations of thyrotoxicosis, EXCEPT:</w:t>
      </w:r>
    </w:p>
    <w:p w14:paraId="4EDBD6D6" w14:textId="77777777" w:rsidR="0010778E" w:rsidRPr="00B01C7F" w:rsidRDefault="0010778E" w:rsidP="0010778E">
      <w:pPr>
        <w:pStyle w:val="BodyText"/>
        <w:numPr>
          <w:ilvl w:val="0"/>
          <w:numId w:val="26"/>
        </w:numPr>
        <w:rPr>
          <w:b w:val="0"/>
        </w:rPr>
      </w:pPr>
      <w:r w:rsidRPr="00B01C7F">
        <w:rPr>
          <w:b w:val="0"/>
        </w:rPr>
        <w:t>Loss of weight in spite of good appetite</w:t>
      </w:r>
    </w:p>
    <w:p w14:paraId="62CDBD6F" w14:textId="77777777" w:rsidR="0010778E" w:rsidRPr="00B01C7F" w:rsidRDefault="0010778E" w:rsidP="0010778E">
      <w:pPr>
        <w:pStyle w:val="BodyText"/>
        <w:numPr>
          <w:ilvl w:val="0"/>
          <w:numId w:val="26"/>
        </w:numPr>
        <w:rPr>
          <w:b w:val="0"/>
          <w:color w:val="FF0000"/>
        </w:rPr>
      </w:pPr>
      <w:r w:rsidRPr="00B01C7F">
        <w:rPr>
          <w:b w:val="0"/>
          <w:color w:val="FF0000"/>
        </w:rPr>
        <w:t>Preference for heat</w:t>
      </w:r>
    </w:p>
    <w:p w14:paraId="09E94888" w14:textId="77777777" w:rsidR="0010778E" w:rsidRPr="00B01C7F" w:rsidRDefault="0010778E" w:rsidP="0010778E">
      <w:pPr>
        <w:pStyle w:val="BodyText"/>
        <w:numPr>
          <w:ilvl w:val="0"/>
          <w:numId w:val="26"/>
        </w:numPr>
        <w:rPr>
          <w:b w:val="0"/>
        </w:rPr>
      </w:pPr>
      <w:r w:rsidRPr="00B01C7F">
        <w:rPr>
          <w:b w:val="0"/>
        </w:rPr>
        <w:t>Excessive sweating</w:t>
      </w:r>
    </w:p>
    <w:p w14:paraId="559050E3" w14:textId="77777777" w:rsidR="0010778E" w:rsidRPr="00B01C7F" w:rsidRDefault="0010778E" w:rsidP="0010778E">
      <w:pPr>
        <w:pStyle w:val="BodyText"/>
        <w:numPr>
          <w:ilvl w:val="0"/>
          <w:numId w:val="26"/>
        </w:numPr>
        <w:rPr>
          <w:b w:val="0"/>
        </w:rPr>
      </w:pPr>
      <w:r w:rsidRPr="00B01C7F">
        <w:rPr>
          <w:b w:val="0"/>
        </w:rPr>
        <w:t>Hyperkinetic movements</w:t>
      </w:r>
    </w:p>
    <w:p w14:paraId="1C7BF93F" w14:textId="77777777" w:rsidR="0010778E" w:rsidRPr="00B01C7F" w:rsidRDefault="0010778E" w:rsidP="0010778E">
      <w:pPr>
        <w:pStyle w:val="BodyText"/>
        <w:numPr>
          <w:ilvl w:val="0"/>
          <w:numId w:val="26"/>
        </w:numPr>
        <w:rPr>
          <w:b w:val="0"/>
        </w:rPr>
      </w:pPr>
      <w:r w:rsidRPr="00B01C7F">
        <w:rPr>
          <w:b w:val="0"/>
        </w:rPr>
        <w:t>Pretibial myxedema</w:t>
      </w:r>
    </w:p>
    <w:p w14:paraId="686CA227" w14:textId="77777777" w:rsidR="0010778E" w:rsidRPr="00B01C7F" w:rsidRDefault="0010778E" w:rsidP="0010778E">
      <w:pPr>
        <w:pStyle w:val="BodyText"/>
        <w:tabs>
          <w:tab w:val="num" w:pos="435"/>
        </w:tabs>
        <w:ind w:left="435" w:hanging="435"/>
      </w:pPr>
      <w:r w:rsidRPr="00B01C7F">
        <w:lastRenderedPageBreak/>
        <w:t>The malignant thyroid tumor that occurs in young ages, spreads mainly by lymphatics and has good prognosis is:</w:t>
      </w:r>
    </w:p>
    <w:p w14:paraId="2A9590BB" w14:textId="77777777" w:rsidR="0010778E" w:rsidRPr="00B01C7F" w:rsidRDefault="0010778E" w:rsidP="0010778E">
      <w:pPr>
        <w:pStyle w:val="BodyText"/>
        <w:numPr>
          <w:ilvl w:val="0"/>
          <w:numId w:val="27"/>
        </w:numPr>
        <w:rPr>
          <w:b w:val="0"/>
          <w:color w:val="FF0000"/>
        </w:rPr>
      </w:pPr>
      <w:r w:rsidRPr="00B01C7F">
        <w:rPr>
          <w:b w:val="0"/>
          <w:color w:val="FF0000"/>
        </w:rPr>
        <w:t>Papillary carcinoma</w:t>
      </w:r>
    </w:p>
    <w:p w14:paraId="46DE1240" w14:textId="77777777" w:rsidR="0010778E" w:rsidRPr="00B01C7F" w:rsidRDefault="0010778E" w:rsidP="0010778E">
      <w:pPr>
        <w:pStyle w:val="BodyText"/>
        <w:numPr>
          <w:ilvl w:val="0"/>
          <w:numId w:val="27"/>
        </w:numPr>
        <w:rPr>
          <w:b w:val="0"/>
        </w:rPr>
      </w:pPr>
      <w:r w:rsidRPr="00B01C7F">
        <w:rPr>
          <w:b w:val="0"/>
        </w:rPr>
        <w:t>Medullary carcinoma</w:t>
      </w:r>
    </w:p>
    <w:p w14:paraId="506F038E" w14:textId="77777777" w:rsidR="0010778E" w:rsidRPr="00B01C7F" w:rsidRDefault="0010778E" w:rsidP="0010778E">
      <w:pPr>
        <w:pStyle w:val="BodyText"/>
        <w:numPr>
          <w:ilvl w:val="0"/>
          <w:numId w:val="27"/>
        </w:numPr>
        <w:rPr>
          <w:b w:val="0"/>
        </w:rPr>
      </w:pPr>
      <w:r w:rsidRPr="00B01C7F">
        <w:rPr>
          <w:b w:val="0"/>
        </w:rPr>
        <w:t>Follicular carcinoma</w:t>
      </w:r>
    </w:p>
    <w:p w14:paraId="4DE8446A" w14:textId="77777777" w:rsidR="0010778E" w:rsidRPr="00B01C7F" w:rsidRDefault="0010778E" w:rsidP="0010778E">
      <w:pPr>
        <w:pStyle w:val="BodyText"/>
        <w:numPr>
          <w:ilvl w:val="0"/>
          <w:numId w:val="27"/>
        </w:numPr>
        <w:rPr>
          <w:b w:val="0"/>
        </w:rPr>
      </w:pPr>
      <w:r w:rsidRPr="00B01C7F">
        <w:rPr>
          <w:b w:val="0"/>
        </w:rPr>
        <w:t>Lymphosarcoma</w:t>
      </w:r>
    </w:p>
    <w:p w14:paraId="62956A93" w14:textId="77777777" w:rsidR="0010778E" w:rsidRPr="00B01C7F" w:rsidRDefault="0010778E" w:rsidP="0010778E">
      <w:pPr>
        <w:pStyle w:val="BodyText"/>
        <w:numPr>
          <w:ilvl w:val="0"/>
          <w:numId w:val="27"/>
        </w:numPr>
        <w:rPr>
          <w:b w:val="0"/>
        </w:rPr>
      </w:pPr>
      <w:r w:rsidRPr="00B01C7F">
        <w:rPr>
          <w:b w:val="0"/>
        </w:rPr>
        <w:t>Anaplastic carcinoma</w:t>
      </w:r>
    </w:p>
    <w:p w14:paraId="4DC80F05" w14:textId="77777777" w:rsidR="0010778E" w:rsidRPr="00FD6C37" w:rsidRDefault="0010778E" w:rsidP="0010778E">
      <w:pPr>
        <w:pStyle w:val="BodyText"/>
        <w:ind w:left="435"/>
        <w:rPr>
          <w:b w:val="0"/>
          <w:sz w:val="14"/>
          <w:szCs w:val="14"/>
        </w:rPr>
      </w:pPr>
    </w:p>
    <w:p w14:paraId="0EF5137A" w14:textId="77777777" w:rsidR="0010778E" w:rsidRPr="00B01C7F" w:rsidRDefault="0010778E" w:rsidP="0010778E">
      <w:pPr>
        <w:pStyle w:val="BodyText"/>
        <w:tabs>
          <w:tab w:val="num" w:pos="435"/>
        </w:tabs>
        <w:ind w:left="435" w:hanging="435"/>
      </w:pPr>
      <w:r w:rsidRPr="00B01C7F">
        <w:t>The manifestations of para-thyroid insufficiency that occurs after thyroid surgery starts usually:</w:t>
      </w:r>
    </w:p>
    <w:p w14:paraId="6AF8EEEF" w14:textId="77777777" w:rsidR="0010778E" w:rsidRPr="00B01C7F" w:rsidRDefault="0010778E" w:rsidP="0010778E">
      <w:pPr>
        <w:pStyle w:val="BodyText"/>
        <w:numPr>
          <w:ilvl w:val="0"/>
          <w:numId w:val="28"/>
        </w:numPr>
        <w:rPr>
          <w:b w:val="0"/>
        </w:rPr>
      </w:pPr>
      <w:r w:rsidRPr="00B01C7F">
        <w:rPr>
          <w:b w:val="0"/>
        </w:rPr>
        <w:t>Immediately after surgery</w:t>
      </w:r>
    </w:p>
    <w:p w14:paraId="6AF328D4" w14:textId="77777777" w:rsidR="0010778E" w:rsidRPr="00B01C7F" w:rsidRDefault="0010778E" w:rsidP="0010778E">
      <w:pPr>
        <w:pStyle w:val="BodyText"/>
        <w:numPr>
          <w:ilvl w:val="0"/>
          <w:numId w:val="28"/>
        </w:numPr>
        <w:rPr>
          <w:b w:val="0"/>
        </w:rPr>
      </w:pPr>
      <w:r w:rsidRPr="00B01C7F">
        <w:rPr>
          <w:b w:val="0"/>
        </w:rPr>
        <w:t>Few hours after surgery</w:t>
      </w:r>
    </w:p>
    <w:p w14:paraId="0D723D56" w14:textId="77777777" w:rsidR="0010778E" w:rsidRPr="00B01C7F" w:rsidRDefault="0010778E" w:rsidP="0010778E">
      <w:pPr>
        <w:pStyle w:val="BodyText"/>
        <w:numPr>
          <w:ilvl w:val="0"/>
          <w:numId w:val="28"/>
        </w:numPr>
        <w:rPr>
          <w:b w:val="0"/>
          <w:color w:val="FF0000"/>
        </w:rPr>
      </w:pPr>
      <w:r w:rsidRPr="00B01C7F">
        <w:rPr>
          <w:b w:val="0"/>
          <w:color w:val="FF0000"/>
        </w:rPr>
        <w:t xml:space="preserve">2-5 days after surgery </w:t>
      </w:r>
    </w:p>
    <w:p w14:paraId="72A7CA81" w14:textId="77777777" w:rsidR="0010778E" w:rsidRPr="00B01C7F" w:rsidRDefault="0010778E" w:rsidP="0010778E">
      <w:pPr>
        <w:pStyle w:val="BodyText"/>
        <w:numPr>
          <w:ilvl w:val="0"/>
          <w:numId w:val="28"/>
        </w:numPr>
        <w:rPr>
          <w:b w:val="0"/>
        </w:rPr>
      </w:pPr>
      <w:r w:rsidRPr="00B01C7F">
        <w:rPr>
          <w:b w:val="0"/>
        </w:rPr>
        <w:t>Two months after surgery</w:t>
      </w:r>
    </w:p>
    <w:p w14:paraId="2A10B4E5" w14:textId="77777777" w:rsidR="0010778E" w:rsidRPr="00B01C7F" w:rsidRDefault="0010778E" w:rsidP="0010778E">
      <w:pPr>
        <w:pStyle w:val="BodyText"/>
        <w:numPr>
          <w:ilvl w:val="0"/>
          <w:numId w:val="28"/>
        </w:numPr>
        <w:rPr>
          <w:b w:val="0"/>
        </w:rPr>
      </w:pPr>
      <w:r w:rsidRPr="00B01C7F">
        <w:rPr>
          <w:b w:val="0"/>
        </w:rPr>
        <w:t>Six months after surgery</w:t>
      </w:r>
    </w:p>
    <w:p w14:paraId="5DF87CBF" w14:textId="77777777" w:rsidR="0010778E" w:rsidRPr="00FD6C37" w:rsidRDefault="0010778E" w:rsidP="0010778E">
      <w:pPr>
        <w:pStyle w:val="BodyText"/>
        <w:rPr>
          <w:b w:val="0"/>
          <w:sz w:val="16"/>
          <w:szCs w:val="16"/>
        </w:rPr>
      </w:pPr>
    </w:p>
    <w:p w14:paraId="20D69723" w14:textId="77777777" w:rsidR="0010778E" w:rsidRPr="00B01C7F" w:rsidRDefault="0010778E" w:rsidP="0010778E">
      <w:pPr>
        <w:pStyle w:val="BodyText"/>
        <w:tabs>
          <w:tab w:val="num" w:pos="435"/>
        </w:tabs>
        <w:ind w:left="435" w:hanging="435"/>
      </w:pPr>
      <w:r w:rsidRPr="00B01C7F">
        <w:t>Concerning amebic liver abscess all of the following are CORRECT, EXCEPT:</w:t>
      </w:r>
    </w:p>
    <w:p w14:paraId="6370D4D5" w14:textId="77777777" w:rsidR="0010778E" w:rsidRPr="00B01C7F" w:rsidRDefault="0010778E" w:rsidP="0010778E">
      <w:pPr>
        <w:pStyle w:val="BodyText"/>
        <w:numPr>
          <w:ilvl w:val="0"/>
          <w:numId w:val="29"/>
        </w:numPr>
        <w:rPr>
          <w:b w:val="0"/>
        </w:rPr>
      </w:pPr>
      <w:r w:rsidRPr="00B01C7F">
        <w:rPr>
          <w:b w:val="0"/>
        </w:rPr>
        <w:t>Although most cases develop soon after an attack of amebic dysentery occasionally amebic abscess develops in a carrier who has not had overt dysentery</w:t>
      </w:r>
    </w:p>
    <w:p w14:paraId="7AA1D547" w14:textId="77777777" w:rsidR="0010778E" w:rsidRPr="00B01C7F" w:rsidRDefault="0010778E" w:rsidP="0010778E">
      <w:pPr>
        <w:pStyle w:val="BodyText"/>
        <w:numPr>
          <w:ilvl w:val="0"/>
          <w:numId w:val="29"/>
        </w:numPr>
        <w:rPr>
          <w:b w:val="0"/>
        </w:rPr>
      </w:pPr>
      <w:r w:rsidRPr="00B01C7F">
        <w:rPr>
          <w:b w:val="0"/>
        </w:rPr>
        <w:t>In 70% of cases the abscess is solitary and located in the upper part of the right lobe</w:t>
      </w:r>
    </w:p>
    <w:p w14:paraId="2D800632" w14:textId="77777777" w:rsidR="0010778E" w:rsidRPr="00B01C7F" w:rsidRDefault="0010778E" w:rsidP="0010778E">
      <w:pPr>
        <w:pStyle w:val="BodyText"/>
        <w:numPr>
          <w:ilvl w:val="0"/>
          <w:numId w:val="29"/>
        </w:numPr>
        <w:rPr>
          <w:b w:val="0"/>
        </w:rPr>
      </w:pPr>
      <w:r w:rsidRPr="00B01C7F">
        <w:rPr>
          <w:b w:val="0"/>
        </w:rPr>
        <w:t>Clinical picture simulates acute cholecystitis</w:t>
      </w:r>
    </w:p>
    <w:p w14:paraId="237A7A51" w14:textId="77777777" w:rsidR="0010778E" w:rsidRPr="00B01C7F" w:rsidRDefault="0010778E" w:rsidP="0010778E">
      <w:pPr>
        <w:pStyle w:val="BodyText"/>
        <w:numPr>
          <w:ilvl w:val="0"/>
          <w:numId w:val="29"/>
        </w:numPr>
        <w:rPr>
          <w:b w:val="0"/>
        </w:rPr>
      </w:pPr>
      <w:r w:rsidRPr="00B01C7F">
        <w:rPr>
          <w:b w:val="0"/>
        </w:rPr>
        <w:t>Metronidazole 800mg tree times daily for 7-10 days may abort early cases</w:t>
      </w:r>
    </w:p>
    <w:p w14:paraId="2CB33A36" w14:textId="77777777" w:rsidR="0010778E" w:rsidRPr="00B01C7F" w:rsidRDefault="0010778E" w:rsidP="0010778E">
      <w:pPr>
        <w:pStyle w:val="BodyText"/>
        <w:numPr>
          <w:ilvl w:val="0"/>
          <w:numId w:val="29"/>
        </w:numPr>
        <w:rPr>
          <w:b w:val="0"/>
        </w:rPr>
      </w:pPr>
      <w:r w:rsidRPr="00B01C7F">
        <w:rPr>
          <w:b w:val="0"/>
        </w:rPr>
        <w:t>If medical treatment fails incision and drainage of the abscess must be done</w:t>
      </w:r>
    </w:p>
    <w:p w14:paraId="72CCF9B6" w14:textId="77777777" w:rsidR="0010778E" w:rsidRPr="00B01C7F" w:rsidRDefault="0010778E" w:rsidP="0010778E">
      <w:pPr>
        <w:pStyle w:val="BodyText"/>
        <w:ind w:left="435"/>
        <w:rPr>
          <w:b w:val="0"/>
        </w:rPr>
      </w:pPr>
    </w:p>
    <w:p w14:paraId="3C94C1FD" w14:textId="77777777" w:rsidR="0010778E" w:rsidRPr="00B01C7F" w:rsidRDefault="0010778E" w:rsidP="0010778E">
      <w:pPr>
        <w:pStyle w:val="BodyText"/>
        <w:tabs>
          <w:tab w:val="num" w:pos="435"/>
        </w:tabs>
        <w:ind w:left="435" w:hanging="435"/>
      </w:pPr>
      <w:r w:rsidRPr="00B01C7F">
        <w:t>Concerning hydatid cyst all of the following are CORRECT, EXCEPT:</w:t>
      </w:r>
    </w:p>
    <w:p w14:paraId="31E2DEF4" w14:textId="77777777" w:rsidR="0010778E" w:rsidRPr="00B01C7F" w:rsidRDefault="0010778E" w:rsidP="0010778E">
      <w:pPr>
        <w:pStyle w:val="BodyText"/>
        <w:numPr>
          <w:ilvl w:val="0"/>
          <w:numId w:val="30"/>
        </w:numPr>
        <w:rPr>
          <w:b w:val="0"/>
          <w:color w:val="FF0000"/>
        </w:rPr>
      </w:pPr>
      <w:r w:rsidRPr="00B01C7F">
        <w:rPr>
          <w:b w:val="0"/>
          <w:color w:val="FF0000"/>
        </w:rPr>
        <w:t>It is the larval stage of the worm tinea echinococcus</w:t>
      </w:r>
    </w:p>
    <w:p w14:paraId="678FFA86" w14:textId="77777777" w:rsidR="0010778E" w:rsidRPr="00B01C7F" w:rsidRDefault="0010778E" w:rsidP="0010778E">
      <w:pPr>
        <w:pStyle w:val="BodyText"/>
        <w:numPr>
          <w:ilvl w:val="0"/>
          <w:numId w:val="30"/>
        </w:numPr>
        <w:rPr>
          <w:b w:val="0"/>
        </w:rPr>
      </w:pPr>
      <w:r w:rsidRPr="00B01C7F">
        <w:rPr>
          <w:b w:val="0"/>
        </w:rPr>
        <w:t>The liver is the most common organ infected</w:t>
      </w:r>
    </w:p>
    <w:p w14:paraId="198AD640" w14:textId="77777777" w:rsidR="0010778E" w:rsidRPr="00B01C7F" w:rsidRDefault="0010778E" w:rsidP="0010778E">
      <w:pPr>
        <w:pStyle w:val="BodyText"/>
        <w:numPr>
          <w:ilvl w:val="0"/>
          <w:numId w:val="30"/>
        </w:numPr>
        <w:rPr>
          <w:b w:val="0"/>
        </w:rPr>
      </w:pPr>
      <w:r w:rsidRPr="00B01C7F">
        <w:rPr>
          <w:b w:val="0"/>
        </w:rPr>
        <w:t>The patient may remain symptom free for long time</w:t>
      </w:r>
    </w:p>
    <w:p w14:paraId="7E4A1A7B" w14:textId="77777777" w:rsidR="0010778E" w:rsidRPr="00B01C7F" w:rsidRDefault="0010778E" w:rsidP="0010778E">
      <w:pPr>
        <w:pStyle w:val="BodyText"/>
        <w:numPr>
          <w:ilvl w:val="0"/>
          <w:numId w:val="30"/>
        </w:numPr>
        <w:rPr>
          <w:b w:val="0"/>
        </w:rPr>
      </w:pPr>
      <w:r w:rsidRPr="00B01C7F">
        <w:rPr>
          <w:b w:val="0"/>
        </w:rPr>
        <w:t>Suppuration, rupture and death of the cyst are known sequela</w:t>
      </w:r>
    </w:p>
    <w:p w14:paraId="7BE6DA97" w14:textId="77777777" w:rsidR="0010778E" w:rsidRPr="00B01C7F" w:rsidRDefault="0010778E" w:rsidP="0010778E">
      <w:pPr>
        <w:pStyle w:val="BodyText"/>
        <w:numPr>
          <w:ilvl w:val="0"/>
          <w:numId w:val="30"/>
        </w:numPr>
        <w:rPr>
          <w:b w:val="0"/>
        </w:rPr>
      </w:pPr>
      <w:r w:rsidRPr="00B01C7F">
        <w:rPr>
          <w:b w:val="0"/>
        </w:rPr>
        <w:t xml:space="preserve"> Treatment of choice is by long term therapy with mebendazole</w:t>
      </w:r>
    </w:p>
    <w:p w14:paraId="625CC113" w14:textId="77777777" w:rsidR="0010778E" w:rsidRPr="00B01C7F" w:rsidRDefault="0010778E" w:rsidP="0010778E">
      <w:pPr>
        <w:pStyle w:val="BodyText"/>
        <w:ind w:left="435"/>
        <w:rPr>
          <w:b w:val="0"/>
        </w:rPr>
      </w:pPr>
    </w:p>
    <w:p w14:paraId="1B67D73D" w14:textId="77777777" w:rsidR="0010778E" w:rsidRPr="00B01C7F" w:rsidRDefault="0010778E" w:rsidP="0010778E">
      <w:pPr>
        <w:pStyle w:val="BodyText"/>
        <w:tabs>
          <w:tab w:val="num" w:pos="435"/>
        </w:tabs>
        <w:ind w:left="435" w:hanging="435"/>
      </w:pPr>
      <w:r w:rsidRPr="00B01C7F">
        <w:t>In extrahepatic biliary obstruction all of the following are TRUE,EXCEPT:</w:t>
      </w:r>
    </w:p>
    <w:p w14:paraId="79B8F0C2" w14:textId="77777777" w:rsidR="0010778E" w:rsidRPr="00B01C7F" w:rsidRDefault="0010778E" w:rsidP="0010778E">
      <w:pPr>
        <w:pStyle w:val="BodyText"/>
        <w:numPr>
          <w:ilvl w:val="0"/>
          <w:numId w:val="31"/>
        </w:numPr>
        <w:rPr>
          <w:b w:val="0"/>
          <w:color w:val="000000"/>
        </w:rPr>
      </w:pPr>
      <w:r w:rsidRPr="00B01C7F">
        <w:rPr>
          <w:b w:val="0"/>
          <w:color w:val="000000"/>
        </w:rPr>
        <w:t>Elevated direct serum bilirubin</w:t>
      </w:r>
    </w:p>
    <w:p w14:paraId="46F94C1F" w14:textId="77777777" w:rsidR="0010778E" w:rsidRPr="00B01C7F" w:rsidRDefault="0010778E" w:rsidP="0010778E">
      <w:pPr>
        <w:pStyle w:val="BodyText"/>
        <w:numPr>
          <w:ilvl w:val="0"/>
          <w:numId w:val="31"/>
        </w:numPr>
        <w:rPr>
          <w:b w:val="0"/>
          <w:color w:val="FF0000"/>
        </w:rPr>
      </w:pPr>
      <w:r w:rsidRPr="00B01C7F">
        <w:rPr>
          <w:b w:val="0"/>
          <w:color w:val="FF0000"/>
        </w:rPr>
        <w:t>Prolonged protrombine time that does not respond to parenteral vitamin K administration</w:t>
      </w:r>
    </w:p>
    <w:p w14:paraId="64EA0EA9" w14:textId="77777777" w:rsidR="0010778E" w:rsidRPr="00B01C7F" w:rsidRDefault="0010778E" w:rsidP="0010778E">
      <w:pPr>
        <w:pStyle w:val="BodyText"/>
        <w:numPr>
          <w:ilvl w:val="0"/>
          <w:numId w:val="31"/>
        </w:numPr>
        <w:rPr>
          <w:b w:val="0"/>
        </w:rPr>
      </w:pPr>
      <w:r w:rsidRPr="00B01C7F">
        <w:rPr>
          <w:b w:val="0"/>
        </w:rPr>
        <w:t>Clay-colored stool</w:t>
      </w:r>
    </w:p>
    <w:p w14:paraId="02415B97" w14:textId="77777777" w:rsidR="0010778E" w:rsidRPr="00B01C7F" w:rsidRDefault="0010778E" w:rsidP="0010778E">
      <w:pPr>
        <w:pStyle w:val="BodyText"/>
        <w:numPr>
          <w:ilvl w:val="0"/>
          <w:numId w:val="31"/>
        </w:numPr>
        <w:rPr>
          <w:b w:val="0"/>
        </w:rPr>
      </w:pPr>
      <w:r w:rsidRPr="00B01C7F">
        <w:rPr>
          <w:b w:val="0"/>
        </w:rPr>
        <w:t>Bile in urine</w:t>
      </w:r>
    </w:p>
    <w:p w14:paraId="20635C71" w14:textId="6526082A" w:rsidR="0010778E" w:rsidRDefault="0010778E" w:rsidP="0010778E">
      <w:pPr>
        <w:pStyle w:val="BodyText"/>
        <w:numPr>
          <w:ilvl w:val="0"/>
          <w:numId w:val="31"/>
        </w:numPr>
        <w:rPr>
          <w:b w:val="0"/>
        </w:rPr>
      </w:pPr>
      <w:r w:rsidRPr="00B01C7F">
        <w:rPr>
          <w:b w:val="0"/>
        </w:rPr>
        <w:t xml:space="preserve">Increased serum alkaline </w:t>
      </w:r>
      <w:r w:rsidR="00FD6C37">
        <w:rPr>
          <w:b w:val="0"/>
        </w:rPr>
        <w:t>phosphatase</w:t>
      </w:r>
    </w:p>
    <w:p w14:paraId="49E7BED0" w14:textId="77777777" w:rsidR="00FD6C37" w:rsidRPr="00B01C7F" w:rsidRDefault="00FD6C37" w:rsidP="00FD6C37">
      <w:pPr>
        <w:pStyle w:val="BodyText"/>
        <w:ind w:left="795"/>
        <w:rPr>
          <w:b w:val="0"/>
        </w:rPr>
      </w:pPr>
    </w:p>
    <w:p w14:paraId="1EDE1174" w14:textId="77777777" w:rsidR="0010778E" w:rsidRPr="00B01C7F" w:rsidRDefault="0010778E" w:rsidP="0010778E">
      <w:pPr>
        <w:pStyle w:val="BodyText"/>
        <w:ind w:left="435"/>
        <w:rPr>
          <w:b w:val="0"/>
        </w:rPr>
      </w:pPr>
    </w:p>
    <w:p w14:paraId="485054AD" w14:textId="77777777" w:rsidR="0010778E" w:rsidRPr="00B01C7F" w:rsidRDefault="0010778E" w:rsidP="0010778E">
      <w:pPr>
        <w:pStyle w:val="BodyText"/>
        <w:tabs>
          <w:tab w:val="num" w:pos="435"/>
        </w:tabs>
        <w:ind w:left="435" w:hanging="435"/>
      </w:pPr>
      <w:r w:rsidRPr="00B01C7F">
        <w:lastRenderedPageBreak/>
        <w:t>The most common tumor found in the liver is:</w:t>
      </w:r>
    </w:p>
    <w:p w14:paraId="4CCD39E7" w14:textId="77777777" w:rsidR="0010778E" w:rsidRPr="00B01C7F" w:rsidRDefault="0010778E" w:rsidP="0010778E">
      <w:pPr>
        <w:pStyle w:val="BodyText"/>
        <w:numPr>
          <w:ilvl w:val="0"/>
          <w:numId w:val="32"/>
        </w:numPr>
        <w:rPr>
          <w:b w:val="0"/>
        </w:rPr>
      </w:pPr>
      <w:r w:rsidRPr="00B01C7F">
        <w:rPr>
          <w:b w:val="0"/>
        </w:rPr>
        <w:t>Hemangioma</w:t>
      </w:r>
    </w:p>
    <w:p w14:paraId="78333093" w14:textId="77777777" w:rsidR="0010778E" w:rsidRPr="00B01C7F" w:rsidRDefault="0010778E" w:rsidP="0010778E">
      <w:pPr>
        <w:pStyle w:val="BodyText"/>
        <w:numPr>
          <w:ilvl w:val="0"/>
          <w:numId w:val="32"/>
        </w:numPr>
        <w:rPr>
          <w:b w:val="0"/>
        </w:rPr>
      </w:pPr>
      <w:r w:rsidRPr="00B01C7F">
        <w:rPr>
          <w:b w:val="0"/>
        </w:rPr>
        <w:t>Hepato-cellular adenoma</w:t>
      </w:r>
    </w:p>
    <w:p w14:paraId="5EDB798D" w14:textId="77777777" w:rsidR="0010778E" w:rsidRPr="00B01C7F" w:rsidRDefault="0010778E" w:rsidP="0010778E">
      <w:pPr>
        <w:pStyle w:val="BodyText"/>
        <w:numPr>
          <w:ilvl w:val="0"/>
          <w:numId w:val="32"/>
        </w:numPr>
        <w:rPr>
          <w:b w:val="0"/>
          <w:color w:val="FF0000"/>
        </w:rPr>
      </w:pPr>
      <w:r w:rsidRPr="00B01C7F">
        <w:rPr>
          <w:b w:val="0"/>
          <w:color w:val="FF0000"/>
        </w:rPr>
        <w:t>Metastatic nodules</w:t>
      </w:r>
    </w:p>
    <w:p w14:paraId="24D303B2" w14:textId="77777777" w:rsidR="0010778E" w:rsidRPr="00B01C7F" w:rsidRDefault="0010778E" w:rsidP="0010778E">
      <w:pPr>
        <w:pStyle w:val="BodyText"/>
        <w:numPr>
          <w:ilvl w:val="0"/>
          <w:numId w:val="32"/>
        </w:numPr>
        <w:rPr>
          <w:b w:val="0"/>
        </w:rPr>
      </w:pPr>
      <w:r w:rsidRPr="00B01C7F">
        <w:rPr>
          <w:b w:val="0"/>
        </w:rPr>
        <w:t>Cholangiocarcinoma</w:t>
      </w:r>
    </w:p>
    <w:p w14:paraId="4E41859A" w14:textId="77777777" w:rsidR="0010778E" w:rsidRPr="00B01C7F" w:rsidRDefault="0010778E" w:rsidP="0010778E">
      <w:pPr>
        <w:pStyle w:val="BodyText"/>
        <w:numPr>
          <w:ilvl w:val="0"/>
          <w:numId w:val="32"/>
        </w:numPr>
        <w:rPr>
          <w:b w:val="0"/>
        </w:rPr>
      </w:pPr>
      <w:r w:rsidRPr="00B01C7F">
        <w:rPr>
          <w:b w:val="0"/>
        </w:rPr>
        <w:t>Hepatocarcinoma</w:t>
      </w:r>
    </w:p>
    <w:p w14:paraId="42AF38CA" w14:textId="77777777" w:rsidR="0010778E" w:rsidRPr="00B01C7F" w:rsidRDefault="0010778E" w:rsidP="0010778E">
      <w:pPr>
        <w:pStyle w:val="BodyText"/>
        <w:ind w:left="435"/>
        <w:rPr>
          <w:b w:val="0"/>
        </w:rPr>
      </w:pPr>
    </w:p>
    <w:p w14:paraId="57228109" w14:textId="77777777" w:rsidR="0010778E" w:rsidRPr="00B01C7F" w:rsidRDefault="0010778E" w:rsidP="0010778E">
      <w:pPr>
        <w:pStyle w:val="BodyText"/>
        <w:tabs>
          <w:tab w:val="num" w:pos="435"/>
        </w:tabs>
        <w:ind w:left="435" w:hanging="435"/>
      </w:pPr>
      <w:r w:rsidRPr="00B01C7F">
        <w:t>Concerning amebic liver abscess all of the following are CORRECT, EXCEPT: (</w:t>
      </w:r>
      <w:r w:rsidRPr="00B01C7F">
        <w:rPr>
          <w:lang w:val="ru-RU"/>
        </w:rPr>
        <w:t>повтор</w:t>
      </w:r>
      <w:r w:rsidRPr="00B01C7F">
        <w:t>)</w:t>
      </w:r>
    </w:p>
    <w:p w14:paraId="61BD266F" w14:textId="77777777" w:rsidR="0010778E" w:rsidRPr="00B01C7F" w:rsidRDefault="0010778E" w:rsidP="0010778E">
      <w:pPr>
        <w:pStyle w:val="BodyText"/>
        <w:numPr>
          <w:ilvl w:val="0"/>
          <w:numId w:val="33"/>
        </w:numPr>
        <w:rPr>
          <w:b w:val="0"/>
        </w:rPr>
      </w:pPr>
      <w:r w:rsidRPr="00B01C7F">
        <w:rPr>
          <w:b w:val="0"/>
        </w:rPr>
        <w:t>Usually develops after an attack of amebic dysentery</w:t>
      </w:r>
    </w:p>
    <w:p w14:paraId="30786D4E" w14:textId="77777777" w:rsidR="0010778E" w:rsidRPr="00B01C7F" w:rsidRDefault="0010778E" w:rsidP="0010778E">
      <w:pPr>
        <w:pStyle w:val="BodyText"/>
        <w:numPr>
          <w:ilvl w:val="0"/>
          <w:numId w:val="33"/>
        </w:numPr>
        <w:rPr>
          <w:b w:val="0"/>
        </w:rPr>
      </w:pPr>
      <w:r w:rsidRPr="00B01C7F">
        <w:rPr>
          <w:b w:val="0"/>
        </w:rPr>
        <w:t>Anemia, loss of weight, early complexion and fever are usually present</w:t>
      </w:r>
    </w:p>
    <w:p w14:paraId="17062247" w14:textId="77777777" w:rsidR="0010778E" w:rsidRPr="00B01C7F" w:rsidRDefault="0010778E" w:rsidP="0010778E">
      <w:pPr>
        <w:pStyle w:val="BodyText"/>
        <w:numPr>
          <w:ilvl w:val="0"/>
          <w:numId w:val="33"/>
        </w:numPr>
        <w:rPr>
          <w:b w:val="0"/>
        </w:rPr>
      </w:pPr>
      <w:r w:rsidRPr="00B01C7F">
        <w:rPr>
          <w:b w:val="0"/>
        </w:rPr>
        <w:t>Most of the abscesses occur in the right lobe</w:t>
      </w:r>
    </w:p>
    <w:p w14:paraId="615DC892" w14:textId="77777777" w:rsidR="0010778E" w:rsidRPr="00B01C7F" w:rsidRDefault="0010778E" w:rsidP="0010778E">
      <w:pPr>
        <w:pStyle w:val="BodyText"/>
        <w:numPr>
          <w:ilvl w:val="0"/>
          <w:numId w:val="33"/>
        </w:numPr>
        <w:rPr>
          <w:b w:val="0"/>
        </w:rPr>
      </w:pPr>
      <w:r w:rsidRPr="00B01C7F">
        <w:rPr>
          <w:b w:val="0"/>
        </w:rPr>
        <w:t>Metronidazole (Flagyl) 800 mg tree times d aily for 7-10 days may abort early cases</w:t>
      </w:r>
    </w:p>
    <w:p w14:paraId="65E46D84" w14:textId="77777777" w:rsidR="0010778E" w:rsidRPr="00B01C7F" w:rsidRDefault="0010778E" w:rsidP="0010778E">
      <w:pPr>
        <w:pStyle w:val="BodyText"/>
        <w:numPr>
          <w:ilvl w:val="0"/>
          <w:numId w:val="33"/>
        </w:numPr>
        <w:rPr>
          <w:b w:val="0"/>
        </w:rPr>
      </w:pPr>
      <w:r w:rsidRPr="00B01C7F">
        <w:rPr>
          <w:b w:val="0"/>
        </w:rPr>
        <w:t>If medical treatment fails surgical excision of the abscess must be done</w:t>
      </w:r>
    </w:p>
    <w:p w14:paraId="074A510D" w14:textId="77777777" w:rsidR="0010778E" w:rsidRPr="00B01C7F" w:rsidRDefault="0010778E" w:rsidP="0010778E">
      <w:pPr>
        <w:pStyle w:val="BodyText"/>
        <w:rPr>
          <w:b w:val="0"/>
        </w:rPr>
      </w:pPr>
    </w:p>
    <w:p w14:paraId="49140902" w14:textId="77777777" w:rsidR="0010778E" w:rsidRPr="00B01C7F" w:rsidRDefault="0010778E" w:rsidP="0010778E">
      <w:pPr>
        <w:pStyle w:val="BodyText"/>
        <w:tabs>
          <w:tab w:val="num" w:pos="435"/>
        </w:tabs>
        <w:ind w:left="435" w:hanging="435"/>
      </w:pPr>
      <w:r w:rsidRPr="00B01C7F">
        <w:t>All of the following stones may be found in the biliary tract, EXCEPT:</w:t>
      </w:r>
    </w:p>
    <w:p w14:paraId="20AA6ECA" w14:textId="77777777" w:rsidR="0010778E" w:rsidRPr="00B01C7F" w:rsidRDefault="0010778E" w:rsidP="0010778E">
      <w:pPr>
        <w:pStyle w:val="BodyText"/>
        <w:numPr>
          <w:ilvl w:val="0"/>
          <w:numId w:val="34"/>
        </w:numPr>
        <w:rPr>
          <w:b w:val="0"/>
        </w:rPr>
      </w:pPr>
      <w:r w:rsidRPr="00B01C7F">
        <w:rPr>
          <w:b w:val="0"/>
        </w:rPr>
        <w:t>Pure cholesterol stone</w:t>
      </w:r>
    </w:p>
    <w:p w14:paraId="456905C9" w14:textId="77777777" w:rsidR="0010778E" w:rsidRPr="00B01C7F" w:rsidRDefault="0010778E" w:rsidP="0010778E">
      <w:pPr>
        <w:pStyle w:val="BodyText"/>
        <w:numPr>
          <w:ilvl w:val="0"/>
          <w:numId w:val="34"/>
        </w:numPr>
        <w:rPr>
          <w:b w:val="0"/>
        </w:rPr>
      </w:pPr>
      <w:r w:rsidRPr="00B01C7F">
        <w:rPr>
          <w:b w:val="0"/>
        </w:rPr>
        <w:t>Mixed stone</w:t>
      </w:r>
    </w:p>
    <w:p w14:paraId="690FD805" w14:textId="77777777" w:rsidR="0010778E" w:rsidRPr="00B01C7F" w:rsidRDefault="0010778E" w:rsidP="0010778E">
      <w:pPr>
        <w:pStyle w:val="BodyText"/>
        <w:numPr>
          <w:ilvl w:val="0"/>
          <w:numId w:val="34"/>
        </w:numPr>
        <w:rPr>
          <w:b w:val="0"/>
          <w:color w:val="FF0000"/>
        </w:rPr>
      </w:pPr>
      <w:r w:rsidRPr="00B01C7F">
        <w:rPr>
          <w:b w:val="0"/>
          <w:color w:val="FF0000"/>
        </w:rPr>
        <w:t>Cystine stone</w:t>
      </w:r>
    </w:p>
    <w:p w14:paraId="1FDF1627" w14:textId="77777777" w:rsidR="0010778E" w:rsidRPr="00B01C7F" w:rsidRDefault="0010778E" w:rsidP="0010778E">
      <w:pPr>
        <w:pStyle w:val="BodyText"/>
        <w:numPr>
          <w:ilvl w:val="0"/>
          <w:numId w:val="34"/>
        </w:numPr>
        <w:rPr>
          <w:b w:val="0"/>
        </w:rPr>
      </w:pPr>
      <w:r w:rsidRPr="00B01C7F">
        <w:rPr>
          <w:b w:val="0"/>
        </w:rPr>
        <w:t>Pigment stone</w:t>
      </w:r>
    </w:p>
    <w:p w14:paraId="4C61A3F1" w14:textId="77777777" w:rsidR="0010778E" w:rsidRPr="00B01C7F" w:rsidRDefault="0010778E" w:rsidP="0010778E">
      <w:pPr>
        <w:pStyle w:val="BodyText"/>
        <w:numPr>
          <w:ilvl w:val="0"/>
          <w:numId w:val="34"/>
        </w:numPr>
        <w:rPr>
          <w:b w:val="0"/>
        </w:rPr>
      </w:pPr>
      <w:r w:rsidRPr="00B01C7F">
        <w:rPr>
          <w:b w:val="0"/>
        </w:rPr>
        <w:t>Calcium carbonate stone</w:t>
      </w:r>
    </w:p>
    <w:p w14:paraId="58DB4338" w14:textId="77777777" w:rsidR="0010778E" w:rsidRPr="00B01C7F" w:rsidRDefault="0010778E" w:rsidP="0010778E">
      <w:pPr>
        <w:pStyle w:val="BodyText"/>
        <w:rPr>
          <w:b w:val="0"/>
        </w:rPr>
      </w:pPr>
    </w:p>
    <w:p w14:paraId="6EAEA00B" w14:textId="77777777" w:rsidR="0010778E" w:rsidRPr="00B01C7F" w:rsidRDefault="0010778E" w:rsidP="0010778E">
      <w:pPr>
        <w:pStyle w:val="BodyText"/>
        <w:tabs>
          <w:tab w:val="num" w:pos="435"/>
        </w:tabs>
        <w:ind w:left="435" w:hanging="435"/>
      </w:pPr>
      <w:r w:rsidRPr="00B01C7F">
        <w:t>Grossly enlarged spleen occurs in ONE of the following:</w:t>
      </w:r>
    </w:p>
    <w:p w14:paraId="3C3ECAFF" w14:textId="77777777" w:rsidR="0010778E" w:rsidRPr="00B01C7F" w:rsidRDefault="0010778E" w:rsidP="0010778E">
      <w:pPr>
        <w:pStyle w:val="BodyText"/>
        <w:numPr>
          <w:ilvl w:val="0"/>
          <w:numId w:val="35"/>
        </w:numPr>
        <w:rPr>
          <w:b w:val="0"/>
        </w:rPr>
      </w:pPr>
      <w:r w:rsidRPr="00B01C7F">
        <w:rPr>
          <w:b w:val="0"/>
        </w:rPr>
        <w:t>Typhoid fever</w:t>
      </w:r>
    </w:p>
    <w:p w14:paraId="4FFE5BFF" w14:textId="77777777" w:rsidR="0010778E" w:rsidRPr="00B01C7F" w:rsidRDefault="0010778E" w:rsidP="0010778E">
      <w:pPr>
        <w:pStyle w:val="BodyText"/>
        <w:numPr>
          <w:ilvl w:val="0"/>
          <w:numId w:val="35"/>
        </w:numPr>
        <w:rPr>
          <w:b w:val="0"/>
          <w:color w:val="FF0000"/>
        </w:rPr>
      </w:pPr>
      <w:r w:rsidRPr="00B01C7F">
        <w:rPr>
          <w:b w:val="0"/>
          <w:color w:val="FF0000"/>
        </w:rPr>
        <w:t>Sickle cell anemia</w:t>
      </w:r>
    </w:p>
    <w:p w14:paraId="6C1C2ACA" w14:textId="77777777" w:rsidR="0010778E" w:rsidRPr="00B01C7F" w:rsidRDefault="0010778E" w:rsidP="0010778E">
      <w:pPr>
        <w:pStyle w:val="BodyText"/>
        <w:numPr>
          <w:ilvl w:val="0"/>
          <w:numId w:val="35"/>
        </w:numPr>
        <w:rPr>
          <w:b w:val="0"/>
        </w:rPr>
      </w:pPr>
      <w:r w:rsidRPr="00B01C7F">
        <w:rPr>
          <w:b w:val="0"/>
        </w:rPr>
        <w:t>Rheumatoid arthritis</w:t>
      </w:r>
    </w:p>
    <w:p w14:paraId="0FA26978" w14:textId="77777777" w:rsidR="0010778E" w:rsidRPr="00B01C7F" w:rsidRDefault="0010778E" w:rsidP="0010778E">
      <w:pPr>
        <w:pStyle w:val="BodyText"/>
        <w:numPr>
          <w:ilvl w:val="0"/>
          <w:numId w:val="35"/>
        </w:numPr>
        <w:rPr>
          <w:b w:val="0"/>
        </w:rPr>
      </w:pPr>
      <w:r w:rsidRPr="00B01C7F">
        <w:rPr>
          <w:b w:val="0"/>
        </w:rPr>
        <w:t>Chronic myeloid leukemia</w:t>
      </w:r>
    </w:p>
    <w:p w14:paraId="64B4CB3A" w14:textId="77777777" w:rsidR="0010778E" w:rsidRPr="00B01C7F" w:rsidRDefault="0010778E" w:rsidP="0010778E">
      <w:pPr>
        <w:pStyle w:val="BodyText"/>
        <w:numPr>
          <w:ilvl w:val="0"/>
          <w:numId w:val="35"/>
        </w:numPr>
        <w:rPr>
          <w:b w:val="0"/>
        </w:rPr>
      </w:pPr>
      <w:r w:rsidRPr="00B01C7F">
        <w:rPr>
          <w:b w:val="0"/>
        </w:rPr>
        <w:t>Infective endocarditis</w:t>
      </w:r>
    </w:p>
    <w:p w14:paraId="06E5577A" w14:textId="77777777" w:rsidR="0010778E" w:rsidRPr="00B01C7F" w:rsidRDefault="0010778E" w:rsidP="0010778E">
      <w:pPr>
        <w:pStyle w:val="BodyText"/>
        <w:tabs>
          <w:tab w:val="num" w:pos="435"/>
        </w:tabs>
        <w:ind w:left="435" w:hanging="435"/>
      </w:pPr>
      <w:r w:rsidRPr="00B01C7F">
        <w:t xml:space="preserve">Which of the following is the most common cause of gynecomastia: </w:t>
      </w:r>
    </w:p>
    <w:p w14:paraId="275989E9" w14:textId="77777777" w:rsidR="0010778E" w:rsidRPr="00B01C7F" w:rsidRDefault="0010778E" w:rsidP="0010778E">
      <w:pPr>
        <w:pStyle w:val="BodyText"/>
        <w:numPr>
          <w:ilvl w:val="0"/>
          <w:numId w:val="36"/>
        </w:numPr>
        <w:rPr>
          <w:b w:val="0"/>
        </w:rPr>
      </w:pPr>
      <w:r w:rsidRPr="00B01C7F">
        <w:rPr>
          <w:b w:val="0"/>
        </w:rPr>
        <w:t>Liver failure</w:t>
      </w:r>
    </w:p>
    <w:p w14:paraId="310C7807" w14:textId="77777777" w:rsidR="0010778E" w:rsidRPr="00B01C7F" w:rsidRDefault="0010778E" w:rsidP="0010778E">
      <w:pPr>
        <w:pStyle w:val="BodyText"/>
        <w:numPr>
          <w:ilvl w:val="0"/>
          <w:numId w:val="36"/>
        </w:numPr>
        <w:rPr>
          <w:b w:val="0"/>
        </w:rPr>
      </w:pPr>
      <w:r w:rsidRPr="00B01C7F">
        <w:rPr>
          <w:b w:val="0"/>
        </w:rPr>
        <w:t>Hormonal therapy</w:t>
      </w:r>
    </w:p>
    <w:p w14:paraId="466569DA" w14:textId="77777777" w:rsidR="0010778E" w:rsidRPr="00B01C7F" w:rsidRDefault="0010778E" w:rsidP="0010778E">
      <w:pPr>
        <w:pStyle w:val="BodyText"/>
        <w:numPr>
          <w:ilvl w:val="0"/>
          <w:numId w:val="36"/>
        </w:numPr>
        <w:rPr>
          <w:b w:val="0"/>
        </w:rPr>
      </w:pPr>
      <w:r w:rsidRPr="00B01C7F">
        <w:rPr>
          <w:b w:val="0"/>
        </w:rPr>
        <w:t>Castration</w:t>
      </w:r>
    </w:p>
    <w:p w14:paraId="3B9AAAB6" w14:textId="77777777" w:rsidR="0010778E" w:rsidRPr="00B01C7F" w:rsidRDefault="0010778E" w:rsidP="0010778E">
      <w:pPr>
        <w:pStyle w:val="BodyText"/>
        <w:numPr>
          <w:ilvl w:val="0"/>
          <w:numId w:val="36"/>
        </w:numPr>
        <w:rPr>
          <w:b w:val="0"/>
        </w:rPr>
      </w:pPr>
      <w:r w:rsidRPr="00B01C7F">
        <w:rPr>
          <w:b w:val="0"/>
        </w:rPr>
        <w:t>Tumors</w:t>
      </w:r>
    </w:p>
    <w:p w14:paraId="3793CBC7" w14:textId="77777777" w:rsidR="0010778E" w:rsidRPr="00B01C7F" w:rsidRDefault="0010778E" w:rsidP="0010778E">
      <w:pPr>
        <w:pStyle w:val="BodyText"/>
        <w:numPr>
          <w:ilvl w:val="0"/>
          <w:numId w:val="36"/>
        </w:numPr>
        <w:rPr>
          <w:b w:val="0"/>
        </w:rPr>
      </w:pPr>
      <w:r w:rsidRPr="00B01C7F">
        <w:rPr>
          <w:b w:val="0"/>
        </w:rPr>
        <w:t>Idiopathic</w:t>
      </w:r>
    </w:p>
    <w:p w14:paraId="3BFD6BF5" w14:textId="77777777" w:rsidR="0010778E" w:rsidRDefault="0010778E" w:rsidP="0010778E">
      <w:pPr>
        <w:rPr>
          <w:rtl/>
        </w:rPr>
      </w:pPr>
    </w:p>
    <w:p w14:paraId="0423679B" w14:textId="77777777" w:rsidR="0010778E" w:rsidRDefault="0010778E" w:rsidP="0010778E">
      <w:pPr>
        <w:pStyle w:val="BodyText"/>
        <w:rPr>
          <w:b w:val="0"/>
        </w:rPr>
      </w:pPr>
    </w:p>
    <w:p w14:paraId="7D9B261B" w14:textId="77777777" w:rsidR="00E357FE" w:rsidRDefault="00E357FE" w:rsidP="0010778E">
      <w:pPr>
        <w:pStyle w:val="BodyText"/>
        <w:rPr>
          <w:b w:val="0"/>
        </w:rPr>
      </w:pPr>
    </w:p>
    <w:p w14:paraId="4411D1FE" w14:textId="77777777" w:rsidR="00E357FE" w:rsidRPr="00B01C7F" w:rsidRDefault="00E357FE" w:rsidP="0010778E">
      <w:pPr>
        <w:pStyle w:val="BodyText"/>
        <w:rPr>
          <w:b w:val="0"/>
        </w:rPr>
      </w:pPr>
    </w:p>
    <w:p w14:paraId="5D4A515D" w14:textId="77777777" w:rsidR="0010778E" w:rsidRPr="00B01C7F" w:rsidRDefault="0010778E" w:rsidP="0010778E">
      <w:pPr>
        <w:pStyle w:val="BodyText"/>
        <w:tabs>
          <w:tab w:val="num" w:pos="435"/>
        </w:tabs>
        <w:ind w:left="435" w:hanging="435"/>
      </w:pPr>
      <w:r w:rsidRPr="00B01C7F">
        <w:lastRenderedPageBreak/>
        <w:t xml:space="preserve">The thyroid tumor which is may be associated with pheochromocytoma is: </w:t>
      </w:r>
    </w:p>
    <w:p w14:paraId="07205580" w14:textId="77777777" w:rsidR="0010778E" w:rsidRPr="00B01C7F" w:rsidRDefault="0010778E" w:rsidP="0010778E">
      <w:pPr>
        <w:pStyle w:val="BodyText"/>
        <w:numPr>
          <w:ilvl w:val="0"/>
          <w:numId w:val="37"/>
        </w:numPr>
        <w:rPr>
          <w:b w:val="0"/>
        </w:rPr>
      </w:pPr>
      <w:r w:rsidRPr="00B01C7F">
        <w:rPr>
          <w:b w:val="0"/>
        </w:rPr>
        <w:t>Papillary carcinoma</w:t>
      </w:r>
    </w:p>
    <w:p w14:paraId="7E7CB483" w14:textId="77777777" w:rsidR="0010778E" w:rsidRPr="00B01C7F" w:rsidRDefault="0010778E" w:rsidP="0010778E">
      <w:pPr>
        <w:pStyle w:val="BodyText"/>
        <w:numPr>
          <w:ilvl w:val="0"/>
          <w:numId w:val="37"/>
        </w:numPr>
        <w:rPr>
          <w:b w:val="0"/>
          <w:color w:val="FF0000"/>
        </w:rPr>
      </w:pPr>
      <w:r w:rsidRPr="00B01C7F">
        <w:rPr>
          <w:b w:val="0"/>
          <w:color w:val="FF0000"/>
        </w:rPr>
        <w:t>Medullary carcinoma</w:t>
      </w:r>
    </w:p>
    <w:p w14:paraId="1125FB75" w14:textId="77777777" w:rsidR="0010778E" w:rsidRPr="00B01C7F" w:rsidRDefault="0010778E" w:rsidP="0010778E">
      <w:pPr>
        <w:pStyle w:val="BodyText"/>
        <w:numPr>
          <w:ilvl w:val="0"/>
          <w:numId w:val="37"/>
        </w:numPr>
        <w:rPr>
          <w:b w:val="0"/>
        </w:rPr>
      </w:pPr>
      <w:r w:rsidRPr="00B01C7F">
        <w:rPr>
          <w:b w:val="0"/>
        </w:rPr>
        <w:t>Follicular carcinoma</w:t>
      </w:r>
    </w:p>
    <w:p w14:paraId="792C6056" w14:textId="77777777" w:rsidR="0010778E" w:rsidRPr="00B01C7F" w:rsidRDefault="0010778E" w:rsidP="0010778E">
      <w:pPr>
        <w:pStyle w:val="BodyText"/>
        <w:numPr>
          <w:ilvl w:val="0"/>
          <w:numId w:val="37"/>
        </w:numPr>
        <w:rPr>
          <w:b w:val="0"/>
        </w:rPr>
      </w:pPr>
      <w:r w:rsidRPr="00B01C7F">
        <w:rPr>
          <w:b w:val="0"/>
        </w:rPr>
        <w:t>Anaplastic carcinoma</w:t>
      </w:r>
    </w:p>
    <w:p w14:paraId="3678C338" w14:textId="77777777" w:rsidR="0010778E" w:rsidRPr="00B01C7F" w:rsidRDefault="0010778E" w:rsidP="0010778E">
      <w:pPr>
        <w:pStyle w:val="BodyText"/>
        <w:numPr>
          <w:ilvl w:val="0"/>
          <w:numId w:val="37"/>
        </w:numPr>
        <w:rPr>
          <w:b w:val="0"/>
        </w:rPr>
      </w:pPr>
      <w:r w:rsidRPr="00B01C7F">
        <w:rPr>
          <w:b w:val="0"/>
        </w:rPr>
        <w:t>Malignant lymphoma</w:t>
      </w:r>
    </w:p>
    <w:p w14:paraId="51E61E79" w14:textId="77777777" w:rsidR="0010778E" w:rsidRPr="00E357FE" w:rsidRDefault="0010778E" w:rsidP="0010778E">
      <w:pPr>
        <w:pStyle w:val="BodyText"/>
        <w:rPr>
          <w:b w:val="0"/>
          <w:sz w:val="16"/>
          <w:szCs w:val="16"/>
        </w:rPr>
      </w:pPr>
    </w:p>
    <w:p w14:paraId="042BEDB7" w14:textId="77777777" w:rsidR="0010778E" w:rsidRPr="00B01C7F" w:rsidRDefault="0010778E" w:rsidP="0010778E">
      <w:pPr>
        <w:pStyle w:val="BodyText"/>
        <w:tabs>
          <w:tab w:val="num" w:pos="435"/>
        </w:tabs>
        <w:ind w:left="435" w:hanging="435"/>
      </w:pPr>
      <w:r w:rsidRPr="00B01C7F">
        <w:t>All of the following are manifestations of thyrotoxicosis, EXCEPT: (</w:t>
      </w:r>
      <w:r w:rsidRPr="00B01C7F">
        <w:rPr>
          <w:lang w:val="ru-RU"/>
        </w:rPr>
        <w:t>повтор</w:t>
      </w:r>
      <w:r w:rsidRPr="00B01C7F">
        <w:t>)</w:t>
      </w:r>
    </w:p>
    <w:p w14:paraId="244B2C38" w14:textId="77777777" w:rsidR="0010778E" w:rsidRPr="00B01C7F" w:rsidRDefault="0010778E" w:rsidP="0010778E">
      <w:pPr>
        <w:pStyle w:val="BodyText"/>
        <w:numPr>
          <w:ilvl w:val="0"/>
          <w:numId w:val="38"/>
        </w:numPr>
        <w:rPr>
          <w:b w:val="0"/>
        </w:rPr>
      </w:pPr>
      <w:r w:rsidRPr="00B01C7F">
        <w:rPr>
          <w:b w:val="0"/>
        </w:rPr>
        <w:t xml:space="preserve">Loss of weight in spite of increased appetite </w:t>
      </w:r>
    </w:p>
    <w:p w14:paraId="72EC36A9" w14:textId="77777777" w:rsidR="0010778E" w:rsidRPr="00B01C7F" w:rsidRDefault="0010778E" w:rsidP="0010778E">
      <w:pPr>
        <w:pStyle w:val="BodyText"/>
        <w:numPr>
          <w:ilvl w:val="0"/>
          <w:numId w:val="38"/>
        </w:numPr>
        <w:rPr>
          <w:b w:val="0"/>
          <w:color w:val="FF0000"/>
        </w:rPr>
      </w:pPr>
      <w:r w:rsidRPr="00B01C7F">
        <w:rPr>
          <w:b w:val="0"/>
          <w:color w:val="FF0000"/>
        </w:rPr>
        <w:t>Preference for heat</w:t>
      </w:r>
    </w:p>
    <w:p w14:paraId="6AF9D4D2" w14:textId="77777777" w:rsidR="0010778E" w:rsidRPr="00B01C7F" w:rsidRDefault="0010778E" w:rsidP="0010778E">
      <w:pPr>
        <w:pStyle w:val="BodyText"/>
        <w:numPr>
          <w:ilvl w:val="0"/>
          <w:numId w:val="38"/>
        </w:numPr>
        <w:rPr>
          <w:b w:val="0"/>
        </w:rPr>
      </w:pPr>
      <w:r w:rsidRPr="00B01C7F">
        <w:rPr>
          <w:b w:val="0"/>
        </w:rPr>
        <w:t>Hyperkynetic movements</w:t>
      </w:r>
    </w:p>
    <w:p w14:paraId="0D667DFE" w14:textId="77777777" w:rsidR="0010778E" w:rsidRPr="00B01C7F" w:rsidRDefault="0010778E" w:rsidP="0010778E">
      <w:pPr>
        <w:pStyle w:val="BodyText"/>
        <w:numPr>
          <w:ilvl w:val="0"/>
          <w:numId w:val="38"/>
        </w:numPr>
        <w:rPr>
          <w:b w:val="0"/>
        </w:rPr>
      </w:pPr>
      <w:r w:rsidRPr="00B01C7F">
        <w:rPr>
          <w:b w:val="0"/>
        </w:rPr>
        <w:t>Pulse rate 120 per minute</w:t>
      </w:r>
    </w:p>
    <w:p w14:paraId="2FFC3CEF" w14:textId="106C501E" w:rsidR="0010778E" w:rsidRPr="00B01C7F" w:rsidRDefault="0010778E" w:rsidP="0010778E">
      <w:pPr>
        <w:pStyle w:val="BodyText"/>
        <w:numPr>
          <w:ilvl w:val="0"/>
          <w:numId w:val="38"/>
        </w:numPr>
        <w:rPr>
          <w:b w:val="0"/>
        </w:rPr>
      </w:pPr>
      <w:r w:rsidRPr="00B01C7F">
        <w:rPr>
          <w:b w:val="0"/>
        </w:rPr>
        <w:t>Goiter</w:t>
      </w:r>
      <w:r w:rsidR="00E357FE">
        <w:rPr>
          <w:b w:val="0"/>
        </w:rPr>
        <w:br/>
      </w:r>
    </w:p>
    <w:p w14:paraId="5E86C801" w14:textId="77777777" w:rsidR="0010778E" w:rsidRPr="00B01C7F" w:rsidRDefault="0010778E" w:rsidP="0010778E">
      <w:pPr>
        <w:pStyle w:val="BodyText"/>
        <w:tabs>
          <w:tab w:val="num" w:pos="435"/>
        </w:tabs>
        <w:ind w:left="435" w:hanging="435"/>
      </w:pPr>
      <w:r w:rsidRPr="00B01C7F">
        <w:t>Gall stones may develop in ONE of the following disease:</w:t>
      </w:r>
    </w:p>
    <w:p w14:paraId="73B3C738" w14:textId="77777777" w:rsidR="0010778E" w:rsidRPr="00B01C7F" w:rsidRDefault="0010778E" w:rsidP="0010778E">
      <w:pPr>
        <w:pStyle w:val="BodyText"/>
        <w:numPr>
          <w:ilvl w:val="0"/>
          <w:numId w:val="39"/>
        </w:numPr>
        <w:rPr>
          <w:b w:val="0"/>
        </w:rPr>
      </w:pPr>
      <w:r w:rsidRPr="00B01C7F">
        <w:rPr>
          <w:b w:val="0"/>
        </w:rPr>
        <w:t>Idiopathic thrombocytopenic purpura</w:t>
      </w:r>
    </w:p>
    <w:p w14:paraId="52EEAF05" w14:textId="77777777" w:rsidR="0010778E" w:rsidRPr="00B01C7F" w:rsidRDefault="0010778E" w:rsidP="0010778E">
      <w:pPr>
        <w:pStyle w:val="BodyText"/>
        <w:numPr>
          <w:ilvl w:val="0"/>
          <w:numId w:val="39"/>
        </w:numPr>
        <w:rPr>
          <w:b w:val="0"/>
        </w:rPr>
      </w:pPr>
      <w:r w:rsidRPr="00B01C7F">
        <w:rPr>
          <w:b w:val="0"/>
        </w:rPr>
        <w:t>Sickle cell anemia</w:t>
      </w:r>
    </w:p>
    <w:p w14:paraId="29BD4070" w14:textId="77777777" w:rsidR="0010778E" w:rsidRPr="00B01C7F" w:rsidRDefault="0010778E" w:rsidP="0010778E">
      <w:pPr>
        <w:pStyle w:val="BodyText"/>
        <w:numPr>
          <w:ilvl w:val="0"/>
          <w:numId w:val="39"/>
        </w:numPr>
        <w:rPr>
          <w:b w:val="0"/>
        </w:rPr>
      </w:pPr>
      <w:r w:rsidRPr="00B01C7F">
        <w:rPr>
          <w:b w:val="0"/>
        </w:rPr>
        <w:t>Hemophilia</w:t>
      </w:r>
    </w:p>
    <w:p w14:paraId="5C5DD88F" w14:textId="77777777" w:rsidR="0010778E" w:rsidRPr="00B01C7F" w:rsidRDefault="0010778E" w:rsidP="0010778E">
      <w:pPr>
        <w:pStyle w:val="BodyText"/>
        <w:numPr>
          <w:ilvl w:val="0"/>
          <w:numId w:val="39"/>
        </w:numPr>
        <w:rPr>
          <w:b w:val="0"/>
          <w:color w:val="FF0000"/>
        </w:rPr>
      </w:pPr>
      <w:r w:rsidRPr="00B01C7F">
        <w:rPr>
          <w:b w:val="0"/>
          <w:color w:val="FF0000"/>
        </w:rPr>
        <w:t>Congenital spherocytosis</w:t>
      </w:r>
    </w:p>
    <w:p w14:paraId="1749D7EB" w14:textId="77777777" w:rsidR="0010778E" w:rsidRPr="00B01C7F" w:rsidRDefault="0010778E" w:rsidP="0010778E">
      <w:pPr>
        <w:pStyle w:val="BodyText"/>
        <w:numPr>
          <w:ilvl w:val="0"/>
          <w:numId w:val="39"/>
        </w:numPr>
        <w:rPr>
          <w:b w:val="0"/>
        </w:rPr>
      </w:pPr>
      <w:r w:rsidRPr="00B01C7F">
        <w:rPr>
          <w:b w:val="0"/>
        </w:rPr>
        <w:t>Myelofibrosis</w:t>
      </w:r>
    </w:p>
    <w:p w14:paraId="06ED106A" w14:textId="77777777" w:rsidR="0010778E" w:rsidRPr="00E357FE" w:rsidRDefault="0010778E" w:rsidP="0010778E">
      <w:pPr>
        <w:pStyle w:val="BodyText"/>
        <w:ind w:left="435"/>
        <w:rPr>
          <w:b w:val="0"/>
          <w:sz w:val="16"/>
          <w:szCs w:val="16"/>
        </w:rPr>
      </w:pPr>
    </w:p>
    <w:p w14:paraId="4F9B7545" w14:textId="77777777" w:rsidR="0010778E" w:rsidRPr="00B01C7F" w:rsidRDefault="0010778E" w:rsidP="0010778E">
      <w:pPr>
        <w:pStyle w:val="BodyText"/>
        <w:tabs>
          <w:tab w:val="num" w:pos="435"/>
        </w:tabs>
        <w:ind w:left="435" w:hanging="435"/>
      </w:pPr>
      <w:r w:rsidRPr="00B01C7F">
        <w:t>Concerning splenectomy only ONE of the following is TRUE:</w:t>
      </w:r>
    </w:p>
    <w:p w14:paraId="19EEABD7" w14:textId="77777777" w:rsidR="0010778E" w:rsidRPr="00B01C7F" w:rsidRDefault="0010778E" w:rsidP="0010778E">
      <w:pPr>
        <w:pStyle w:val="BodyText"/>
        <w:numPr>
          <w:ilvl w:val="0"/>
          <w:numId w:val="40"/>
        </w:numPr>
        <w:rPr>
          <w:b w:val="0"/>
        </w:rPr>
      </w:pPr>
      <w:r w:rsidRPr="00B01C7F">
        <w:rPr>
          <w:b w:val="0"/>
        </w:rPr>
        <w:t>Must be done in all splenic injuries in children</w:t>
      </w:r>
    </w:p>
    <w:p w14:paraId="74430D6D" w14:textId="77777777" w:rsidR="0010778E" w:rsidRPr="00B01C7F" w:rsidRDefault="0010778E" w:rsidP="0010778E">
      <w:pPr>
        <w:pStyle w:val="BodyText"/>
        <w:numPr>
          <w:ilvl w:val="0"/>
          <w:numId w:val="40"/>
        </w:numPr>
        <w:rPr>
          <w:b w:val="0"/>
        </w:rPr>
      </w:pPr>
      <w:r w:rsidRPr="00B01C7F">
        <w:rPr>
          <w:b w:val="0"/>
        </w:rPr>
        <w:t>Contraindicated in congenital spherocytosis</w:t>
      </w:r>
    </w:p>
    <w:p w14:paraId="4B6702E3" w14:textId="77777777" w:rsidR="0010778E" w:rsidRPr="00B01C7F" w:rsidRDefault="0010778E" w:rsidP="0010778E">
      <w:pPr>
        <w:pStyle w:val="BodyText"/>
        <w:numPr>
          <w:ilvl w:val="0"/>
          <w:numId w:val="40"/>
        </w:numPr>
        <w:rPr>
          <w:b w:val="0"/>
        </w:rPr>
      </w:pPr>
      <w:r w:rsidRPr="00B01C7F">
        <w:rPr>
          <w:b w:val="0"/>
        </w:rPr>
        <w:t>Usually beneficial in patients with thalassemia minor</w:t>
      </w:r>
    </w:p>
    <w:p w14:paraId="49E694B5" w14:textId="77777777" w:rsidR="0010778E" w:rsidRPr="00B01C7F" w:rsidRDefault="0010778E" w:rsidP="0010778E">
      <w:pPr>
        <w:pStyle w:val="BodyText"/>
        <w:numPr>
          <w:ilvl w:val="0"/>
          <w:numId w:val="40"/>
        </w:numPr>
        <w:rPr>
          <w:b w:val="0"/>
          <w:color w:val="FF0000"/>
        </w:rPr>
      </w:pPr>
      <w:r w:rsidRPr="00B01C7F">
        <w:rPr>
          <w:b w:val="0"/>
          <w:color w:val="FF0000"/>
        </w:rPr>
        <w:t>It is associated with an increased risk of infections in the young children</w:t>
      </w:r>
    </w:p>
    <w:p w14:paraId="0FCBC56E" w14:textId="77777777" w:rsidR="0050421F" w:rsidRPr="0050421F" w:rsidRDefault="0010778E" w:rsidP="00E357FE">
      <w:pPr>
        <w:pStyle w:val="BodyText"/>
        <w:numPr>
          <w:ilvl w:val="0"/>
          <w:numId w:val="40"/>
        </w:numPr>
      </w:pPr>
      <w:r w:rsidRPr="0050421F">
        <w:rPr>
          <w:b w:val="0"/>
        </w:rPr>
        <w:t>It is usual form of treatment of sickle cell anemia</w:t>
      </w:r>
    </w:p>
    <w:p w14:paraId="00A61B65" w14:textId="1761BC05" w:rsidR="0010778E" w:rsidRPr="008D3A8B" w:rsidRDefault="0010778E" w:rsidP="0050421F">
      <w:pPr>
        <w:pStyle w:val="BodyText"/>
      </w:pPr>
      <w:r w:rsidRPr="008D3A8B">
        <w:t xml:space="preserve"> The most serious immediate complication after thyroid gland surgery is:</w:t>
      </w:r>
    </w:p>
    <w:p w14:paraId="7F75A6AA" w14:textId="77777777" w:rsidR="0010778E" w:rsidRPr="008D3A8B" w:rsidRDefault="0010778E" w:rsidP="0010778E">
      <w:pPr>
        <w:pStyle w:val="BodyText"/>
        <w:numPr>
          <w:ilvl w:val="0"/>
          <w:numId w:val="41"/>
        </w:numPr>
        <w:rPr>
          <w:b w:val="0"/>
        </w:rPr>
      </w:pPr>
      <w:r w:rsidRPr="008D3A8B">
        <w:rPr>
          <w:b w:val="0"/>
        </w:rPr>
        <w:t>Hypothyroidism</w:t>
      </w:r>
    </w:p>
    <w:p w14:paraId="5F87B1B5" w14:textId="77777777" w:rsidR="0010778E" w:rsidRPr="008D3A8B" w:rsidRDefault="0010778E" w:rsidP="0010778E">
      <w:pPr>
        <w:pStyle w:val="BodyText"/>
        <w:numPr>
          <w:ilvl w:val="0"/>
          <w:numId w:val="41"/>
        </w:numPr>
        <w:rPr>
          <w:b w:val="0"/>
        </w:rPr>
      </w:pPr>
      <w:r w:rsidRPr="008D3A8B">
        <w:rPr>
          <w:b w:val="0"/>
        </w:rPr>
        <w:t>Hypoparathyroidism</w:t>
      </w:r>
    </w:p>
    <w:p w14:paraId="73B94BFC" w14:textId="77777777" w:rsidR="0010778E" w:rsidRPr="008D3A8B" w:rsidRDefault="0010778E" w:rsidP="0010778E">
      <w:pPr>
        <w:pStyle w:val="BodyText"/>
        <w:numPr>
          <w:ilvl w:val="0"/>
          <w:numId w:val="41"/>
        </w:numPr>
        <w:rPr>
          <w:b w:val="0"/>
          <w:color w:val="FF0000"/>
        </w:rPr>
      </w:pPr>
      <w:r w:rsidRPr="008D3A8B">
        <w:rPr>
          <w:b w:val="0"/>
          <w:color w:val="FF0000"/>
        </w:rPr>
        <w:t>Respiratory obstruction</w:t>
      </w:r>
    </w:p>
    <w:p w14:paraId="26A4FD95" w14:textId="77777777" w:rsidR="0010778E" w:rsidRPr="008D3A8B" w:rsidRDefault="0010778E" w:rsidP="0010778E">
      <w:pPr>
        <w:pStyle w:val="BodyText"/>
        <w:numPr>
          <w:ilvl w:val="0"/>
          <w:numId w:val="41"/>
        </w:numPr>
        <w:rPr>
          <w:b w:val="0"/>
        </w:rPr>
      </w:pPr>
      <w:r w:rsidRPr="008D3A8B">
        <w:rPr>
          <w:b w:val="0"/>
        </w:rPr>
        <w:t>Hoarseness of voice</w:t>
      </w:r>
    </w:p>
    <w:p w14:paraId="22A0FA7F" w14:textId="77777777" w:rsidR="0010778E" w:rsidRDefault="0010778E" w:rsidP="0010778E">
      <w:pPr>
        <w:pStyle w:val="BodyText"/>
        <w:numPr>
          <w:ilvl w:val="0"/>
          <w:numId w:val="41"/>
        </w:numPr>
        <w:rPr>
          <w:b w:val="0"/>
        </w:rPr>
      </w:pPr>
      <w:r w:rsidRPr="008D3A8B">
        <w:rPr>
          <w:b w:val="0"/>
        </w:rPr>
        <w:t>Wound infection</w:t>
      </w:r>
    </w:p>
    <w:p w14:paraId="14B6AAEA" w14:textId="77777777" w:rsidR="0010778E" w:rsidRPr="00E357FE" w:rsidRDefault="0010778E" w:rsidP="0010778E">
      <w:pPr>
        <w:pStyle w:val="BodyText"/>
        <w:ind w:left="795"/>
        <w:rPr>
          <w:b w:val="0"/>
          <w:sz w:val="10"/>
          <w:szCs w:val="10"/>
        </w:rPr>
      </w:pPr>
    </w:p>
    <w:p w14:paraId="3EC77F24" w14:textId="77777777" w:rsidR="0010778E" w:rsidRPr="008D3A8B" w:rsidRDefault="0010778E" w:rsidP="0010778E">
      <w:pPr>
        <w:pStyle w:val="BodyText"/>
        <w:tabs>
          <w:tab w:val="num" w:pos="435"/>
        </w:tabs>
        <w:ind w:left="435" w:hanging="435"/>
      </w:pPr>
      <w:r w:rsidRPr="008D3A8B">
        <w:t>Acute upper right abdominal pain with high fever, rigors and tinge of jaundice are manifestations of:</w:t>
      </w:r>
    </w:p>
    <w:p w14:paraId="06656166" w14:textId="77777777" w:rsidR="0010778E" w:rsidRPr="00E357FE" w:rsidRDefault="0010778E" w:rsidP="0010778E">
      <w:pPr>
        <w:pStyle w:val="BodyText"/>
        <w:numPr>
          <w:ilvl w:val="0"/>
          <w:numId w:val="42"/>
        </w:numPr>
        <w:rPr>
          <w:b w:val="0"/>
          <w:sz w:val="26"/>
          <w:szCs w:val="26"/>
        </w:rPr>
      </w:pPr>
      <w:r w:rsidRPr="00E357FE">
        <w:rPr>
          <w:b w:val="0"/>
          <w:sz w:val="26"/>
          <w:szCs w:val="26"/>
        </w:rPr>
        <w:t>Ascending cholangitis</w:t>
      </w:r>
    </w:p>
    <w:p w14:paraId="7A5626F2" w14:textId="77777777" w:rsidR="0010778E" w:rsidRPr="00E357FE" w:rsidRDefault="0010778E" w:rsidP="0010778E">
      <w:pPr>
        <w:pStyle w:val="BodyText"/>
        <w:numPr>
          <w:ilvl w:val="0"/>
          <w:numId w:val="42"/>
        </w:numPr>
        <w:rPr>
          <w:b w:val="0"/>
          <w:sz w:val="26"/>
          <w:szCs w:val="26"/>
        </w:rPr>
      </w:pPr>
      <w:r w:rsidRPr="00E357FE">
        <w:rPr>
          <w:b w:val="0"/>
          <w:sz w:val="26"/>
          <w:szCs w:val="26"/>
        </w:rPr>
        <w:t>Acute biliary pain</w:t>
      </w:r>
    </w:p>
    <w:p w14:paraId="56210826" w14:textId="77777777" w:rsidR="0010778E" w:rsidRPr="00E357FE" w:rsidRDefault="0010778E" w:rsidP="0010778E">
      <w:pPr>
        <w:pStyle w:val="BodyText"/>
        <w:numPr>
          <w:ilvl w:val="0"/>
          <w:numId w:val="42"/>
        </w:numPr>
        <w:rPr>
          <w:b w:val="0"/>
          <w:sz w:val="26"/>
          <w:szCs w:val="26"/>
        </w:rPr>
      </w:pPr>
      <w:r w:rsidRPr="00E357FE">
        <w:rPr>
          <w:b w:val="0"/>
          <w:sz w:val="26"/>
          <w:szCs w:val="26"/>
        </w:rPr>
        <w:t>Viral hepatitis</w:t>
      </w:r>
    </w:p>
    <w:p w14:paraId="4C428BEC" w14:textId="77777777" w:rsidR="0010778E" w:rsidRPr="00E357FE" w:rsidRDefault="0010778E" w:rsidP="0010778E">
      <w:pPr>
        <w:pStyle w:val="BodyText"/>
        <w:numPr>
          <w:ilvl w:val="0"/>
          <w:numId w:val="42"/>
        </w:numPr>
        <w:rPr>
          <w:b w:val="0"/>
          <w:sz w:val="26"/>
          <w:szCs w:val="26"/>
        </w:rPr>
      </w:pPr>
      <w:r w:rsidRPr="00E357FE">
        <w:rPr>
          <w:b w:val="0"/>
          <w:sz w:val="26"/>
          <w:szCs w:val="26"/>
        </w:rPr>
        <w:t>Mucocele of the gall bladder</w:t>
      </w:r>
    </w:p>
    <w:p w14:paraId="2FFEA8B7" w14:textId="77777777" w:rsidR="0010778E" w:rsidRPr="00E357FE" w:rsidRDefault="0010778E" w:rsidP="0010778E">
      <w:pPr>
        <w:pStyle w:val="BodyText"/>
        <w:numPr>
          <w:ilvl w:val="0"/>
          <w:numId w:val="42"/>
        </w:numPr>
        <w:rPr>
          <w:b w:val="0"/>
          <w:color w:val="FF0000"/>
          <w:sz w:val="26"/>
          <w:szCs w:val="26"/>
        </w:rPr>
      </w:pPr>
      <w:r w:rsidRPr="00E357FE">
        <w:rPr>
          <w:b w:val="0"/>
          <w:color w:val="FF0000"/>
          <w:sz w:val="26"/>
          <w:szCs w:val="26"/>
        </w:rPr>
        <w:t>Acute cholecyctitis</w:t>
      </w:r>
    </w:p>
    <w:p w14:paraId="7766E784" w14:textId="77777777" w:rsidR="0010778E" w:rsidRPr="008D3A8B" w:rsidRDefault="0010778E" w:rsidP="0010778E">
      <w:pPr>
        <w:pStyle w:val="BodyText"/>
        <w:tabs>
          <w:tab w:val="num" w:pos="435"/>
        </w:tabs>
        <w:ind w:left="435" w:hanging="435"/>
      </w:pPr>
      <w:r w:rsidRPr="008D3A8B">
        <w:lastRenderedPageBreak/>
        <w:t>Gall stones may develop in ONE of the following disease:</w:t>
      </w:r>
    </w:p>
    <w:p w14:paraId="41CCAEF6" w14:textId="77777777" w:rsidR="0010778E" w:rsidRPr="008D3A8B" w:rsidRDefault="0010778E" w:rsidP="0010778E">
      <w:pPr>
        <w:pStyle w:val="BodyText"/>
        <w:numPr>
          <w:ilvl w:val="0"/>
          <w:numId w:val="43"/>
        </w:numPr>
        <w:rPr>
          <w:b w:val="0"/>
        </w:rPr>
      </w:pPr>
      <w:r w:rsidRPr="008D3A8B">
        <w:rPr>
          <w:b w:val="0"/>
        </w:rPr>
        <w:t>Idiopathic thrombocytopenic purpura</w:t>
      </w:r>
    </w:p>
    <w:p w14:paraId="6460DE85" w14:textId="77777777" w:rsidR="0010778E" w:rsidRPr="008D3A8B" w:rsidRDefault="0010778E" w:rsidP="0010778E">
      <w:pPr>
        <w:pStyle w:val="BodyText"/>
        <w:numPr>
          <w:ilvl w:val="0"/>
          <w:numId w:val="43"/>
        </w:numPr>
        <w:rPr>
          <w:b w:val="0"/>
        </w:rPr>
      </w:pPr>
      <w:r w:rsidRPr="008D3A8B">
        <w:rPr>
          <w:b w:val="0"/>
        </w:rPr>
        <w:t>Sickle cell anemia</w:t>
      </w:r>
    </w:p>
    <w:p w14:paraId="73457545" w14:textId="77777777" w:rsidR="0010778E" w:rsidRPr="008D3A8B" w:rsidRDefault="0010778E" w:rsidP="0010778E">
      <w:pPr>
        <w:pStyle w:val="BodyText"/>
        <w:numPr>
          <w:ilvl w:val="0"/>
          <w:numId w:val="43"/>
        </w:numPr>
        <w:rPr>
          <w:b w:val="0"/>
        </w:rPr>
      </w:pPr>
      <w:r w:rsidRPr="008D3A8B">
        <w:rPr>
          <w:b w:val="0"/>
        </w:rPr>
        <w:t>Hemophilia</w:t>
      </w:r>
    </w:p>
    <w:p w14:paraId="4AB0D9EB" w14:textId="77777777" w:rsidR="0010778E" w:rsidRPr="008D3A8B" w:rsidRDefault="0010778E" w:rsidP="0010778E">
      <w:pPr>
        <w:pStyle w:val="BodyText"/>
        <w:numPr>
          <w:ilvl w:val="0"/>
          <w:numId w:val="43"/>
        </w:numPr>
        <w:rPr>
          <w:b w:val="0"/>
          <w:color w:val="FF0000"/>
        </w:rPr>
      </w:pPr>
      <w:r w:rsidRPr="008D3A8B">
        <w:rPr>
          <w:b w:val="0"/>
          <w:color w:val="FF0000"/>
        </w:rPr>
        <w:t>Congenital spherocytosis</w:t>
      </w:r>
    </w:p>
    <w:p w14:paraId="7DA4DDF7" w14:textId="77777777" w:rsidR="0010778E" w:rsidRDefault="0010778E" w:rsidP="0010778E">
      <w:pPr>
        <w:pStyle w:val="BodyText"/>
        <w:numPr>
          <w:ilvl w:val="0"/>
          <w:numId w:val="43"/>
        </w:numPr>
        <w:rPr>
          <w:b w:val="0"/>
        </w:rPr>
      </w:pPr>
      <w:r w:rsidRPr="008D3A8B">
        <w:rPr>
          <w:b w:val="0"/>
        </w:rPr>
        <w:t>Myelofibrosis</w:t>
      </w:r>
    </w:p>
    <w:p w14:paraId="38E44584" w14:textId="77777777" w:rsidR="0010778E" w:rsidRPr="008D3A8B" w:rsidRDefault="0010778E" w:rsidP="0010778E">
      <w:pPr>
        <w:pStyle w:val="BodyText"/>
      </w:pPr>
      <w:r w:rsidRPr="008D3A8B">
        <w:t>ALL of the following are features of myxedema, EXCEPT:</w:t>
      </w:r>
    </w:p>
    <w:p w14:paraId="284BAB4D" w14:textId="77777777" w:rsidR="0010778E" w:rsidRPr="008D3A8B" w:rsidRDefault="0010778E" w:rsidP="0010778E">
      <w:pPr>
        <w:pStyle w:val="BodyText"/>
        <w:numPr>
          <w:ilvl w:val="0"/>
          <w:numId w:val="45"/>
        </w:numPr>
        <w:rPr>
          <w:b w:val="0"/>
        </w:rPr>
      </w:pPr>
      <w:r w:rsidRPr="008D3A8B">
        <w:rPr>
          <w:b w:val="0"/>
        </w:rPr>
        <w:t>Hoarseness of voice</w:t>
      </w:r>
    </w:p>
    <w:p w14:paraId="79F77459" w14:textId="77777777" w:rsidR="0010778E" w:rsidRPr="008D3A8B" w:rsidRDefault="0010778E" w:rsidP="0010778E">
      <w:pPr>
        <w:pStyle w:val="BodyText"/>
        <w:numPr>
          <w:ilvl w:val="0"/>
          <w:numId w:val="45"/>
        </w:numPr>
        <w:rPr>
          <w:b w:val="0"/>
        </w:rPr>
      </w:pPr>
      <w:r w:rsidRPr="008D3A8B">
        <w:rPr>
          <w:b w:val="0"/>
        </w:rPr>
        <w:t>Pretibial myxedema</w:t>
      </w:r>
    </w:p>
    <w:p w14:paraId="25377032" w14:textId="77777777" w:rsidR="0010778E" w:rsidRPr="008D3A8B" w:rsidRDefault="0010778E" w:rsidP="0010778E">
      <w:pPr>
        <w:pStyle w:val="BodyText"/>
        <w:numPr>
          <w:ilvl w:val="0"/>
          <w:numId w:val="45"/>
        </w:numPr>
        <w:rPr>
          <w:b w:val="0"/>
        </w:rPr>
      </w:pPr>
      <w:r w:rsidRPr="008D3A8B">
        <w:rPr>
          <w:b w:val="0"/>
        </w:rPr>
        <w:t>Pleural effusion</w:t>
      </w:r>
    </w:p>
    <w:p w14:paraId="5AD7FD5D" w14:textId="77777777" w:rsidR="0010778E" w:rsidRPr="008D3A8B" w:rsidRDefault="0010778E" w:rsidP="0010778E">
      <w:pPr>
        <w:pStyle w:val="BodyText"/>
        <w:numPr>
          <w:ilvl w:val="0"/>
          <w:numId w:val="45"/>
        </w:numPr>
        <w:rPr>
          <w:b w:val="0"/>
        </w:rPr>
      </w:pPr>
      <w:r w:rsidRPr="008D3A8B">
        <w:rPr>
          <w:b w:val="0"/>
        </w:rPr>
        <w:t>Menorrhagia</w:t>
      </w:r>
    </w:p>
    <w:p w14:paraId="2B1FB267" w14:textId="77777777" w:rsidR="0010778E" w:rsidRDefault="0010778E" w:rsidP="0010778E">
      <w:pPr>
        <w:pStyle w:val="BodyText"/>
        <w:numPr>
          <w:ilvl w:val="0"/>
          <w:numId w:val="45"/>
        </w:numPr>
        <w:rPr>
          <w:b w:val="0"/>
          <w:color w:val="FF0000"/>
          <w:rtl/>
        </w:rPr>
      </w:pPr>
      <w:r w:rsidRPr="008D3A8B">
        <w:rPr>
          <w:b w:val="0"/>
          <w:color w:val="FF0000"/>
        </w:rPr>
        <w:t>Deafness</w:t>
      </w:r>
    </w:p>
    <w:p w14:paraId="3324AED4" w14:textId="77777777" w:rsidR="0010778E" w:rsidRPr="008D3A8B" w:rsidRDefault="0010778E" w:rsidP="0010778E">
      <w:pPr>
        <w:pStyle w:val="BodyText"/>
        <w:tabs>
          <w:tab w:val="num" w:pos="435"/>
        </w:tabs>
        <w:ind w:left="435" w:hanging="435"/>
      </w:pPr>
      <w:r w:rsidRPr="008D3A8B">
        <w:t>ALL of the following statements concerning bile acids are CORRECT, EXCEPT:</w:t>
      </w:r>
    </w:p>
    <w:p w14:paraId="2153C845" w14:textId="77777777" w:rsidR="0010778E" w:rsidRPr="008D3A8B" w:rsidRDefault="0010778E" w:rsidP="0010778E">
      <w:pPr>
        <w:pStyle w:val="BodyText"/>
        <w:numPr>
          <w:ilvl w:val="0"/>
          <w:numId w:val="44"/>
        </w:numPr>
        <w:rPr>
          <w:b w:val="0"/>
        </w:rPr>
      </w:pPr>
      <w:r w:rsidRPr="008D3A8B">
        <w:rPr>
          <w:b w:val="0"/>
        </w:rPr>
        <w:t>They are degradation product of old RBC’s</w:t>
      </w:r>
    </w:p>
    <w:p w14:paraId="2636BCF6" w14:textId="77777777" w:rsidR="0010778E" w:rsidRPr="008D3A8B" w:rsidRDefault="0010778E" w:rsidP="0010778E">
      <w:pPr>
        <w:pStyle w:val="BodyText"/>
        <w:numPr>
          <w:ilvl w:val="0"/>
          <w:numId w:val="44"/>
        </w:numPr>
        <w:rPr>
          <w:b w:val="0"/>
        </w:rPr>
      </w:pPr>
      <w:r w:rsidRPr="008D3A8B">
        <w:rPr>
          <w:b w:val="0"/>
        </w:rPr>
        <w:t>They are essential for digestion and absorption of fat and fat soluble vitamins</w:t>
      </w:r>
    </w:p>
    <w:p w14:paraId="1CFBDE32" w14:textId="77777777" w:rsidR="0010778E" w:rsidRPr="008D3A8B" w:rsidRDefault="0010778E" w:rsidP="0010778E">
      <w:pPr>
        <w:pStyle w:val="BodyText"/>
        <w:numPr>
          <w:ilvl w:val="0"/>
          <w:numId w:val="44"/>
        </w:numPr>
        <w:rPr>
          <w:b w:val="0"/>
        </w:rPr>
      </w:pPr>
      <w:r w:rsidRPr="008D3A8B">
        <w:rPr>
          <w:b w:val="0"/>
        </w:rPr>
        <w:t>They stimulate peristalsis movements</w:t>
      </w:r>
    </w:p>
    <w:p w14:paraId="0587D9D1" w14:textId="77777777" w:rsidR="0010778E" w:rsidRPr="008D3A8B" w:rsidRDefault="0010778E" w:rsidP="0010778E">
      <w:pPr>
        <w:pStyle w:val="BodyText"/>
        <w:numPr>
          <w:ilvl w:val="0"/>
          <w:numId w:val="44"/>
        </w:numPr>
        <w:rPr>
          <w:b w:val="0"/>
        </w:rPr>
      </w:pPr>
      <w:r w:rsidRPr="008D3A8B">
        <w:rPr>
          <w:b w:val="0"/>
        </w:rPr>
        <w:t>They have antiseptic action</w:t>
      </w:r>
    </w:p>
    <w:p w14:paraId="47BBDC80" w14:textId="77777777" w:rsidR="0010778E" w:rsidRPr="008D3A8B" w:rsidRDefault="0010778E" w:rsidP="0010778E">
      <w:pPr>
        <w:pStyle w:val="BodyText"/>
        <w:numPr>
          <w:ilvl w:val="0"/>
          <w:numId w:val="44"/>
        </w:numPr>
        <w:rPr>
          <w:b w:val="0"/>
        </w:rPr>
      </w:pPr>
      <w:r w:rsidRPr="008D3A8B">
        <w:rPr>
          <w:b w:val="0"/>
        </w:rPr>
        <w:t>All of the secreted bile acids are reabsorbed mostly in terminal ileum</w:t>
      </w:r>
    </w:p>
    <w:p w14:paraId="27889C1F" w14:textId="77777777" w:rsidR="0010778E" w:rsidRPr="007B092E" w:rsidRDefault="0010778E" w:rsidP="0010778E">
      <w:pPr>
        <w:ind w:hanging="180"/>
        <w:rPr>
          <w:rFonts w:asciiTheme="majorBidi" w:hAnsiTheme="majorBidi" w:cstheme="majorBidi"/>
          <w:b/>
          <w:bCs/>
          <w:sz w:val="28"/>
          <w:szCs w:val="28"/>
        </w:rPr>
      </w:pPr>
      <w:r w:rsidRPr="007B092E">
        <w:rPr>
          <w:rFonts w:asciiTheme="majorBidi" w:hAnsiTheme="majorBidi" w:cstheme="majorBidi"/>
          <w:b/>
          <w:bCs/>
          <w:sz w:val="28"/>
          <w:szCs w:val="28"/>
        </w:rPr>
        <w:t>Regarding stones in the gallbladder,the correct answer is:</w:t>
      </w:r>
    </w:p>
    <w:p w14:paraId="3EDA1BBE" w14:textId="69DF3259" w:rsidR="0010778E" w:rsidRPr="007B092E" w:rsidRDefault="0010778E" w:rsidP="0029004C">
      <w:pPr>
        <w:pStyle w:val="ListParagraph"/>
        <w:numPr>
          <w:ilvl w:val="0"/>
          <w:numId w:val="47"/>
        </w:numPr>
        <w:rPr>
          <w:rFonts w:asciiTheme="majorBidi" w:hAnsiTheme="majorBidi" w:cstheme="majorBidi"/>
          <w:sz w:val="28"/>
          <w:szCs w:val="28"/>
        </w:rPr>
      </w:pPr>
      <w:r w:rsidRPr="007B092E">
        <w:rPr>
          <w:rFonts w:asciiTheme="majorBidi" w:hAnsiTheme="majorBidi" w:cstheme="majorBidi"/>
          <w:sz w:val="28"/>
          <w:szCs w:val="28"/>
        </w:rPr>
        <w:t>pigment  stones are the most common</w:t>
      </w:r>
    </w:p>
    <w:p w14:paraId="506710A1" w14:textId="33022274" w:rsidR="0010778E" w:rsidRPr="007B092E" w:rsidRDefault="0010778E" w:rsidP="0029004C">
      <w:pPr>
        <w:pStyle w:val="ListParagraph"/>
        <w:numPr>
          <w:ilvl w:val="0"/>
          <w:numId w:val="47"/>
        </w:numPr>
        <w:rPr>
          <w:rFonts w:asciiTheme="majorBidi" w:hAnsiTheme="majorBidi" w:cstheme="majorBidi"/>
          <w:sz w:val="28"/>
          <w:szCs w:val="28"/>
        </w:rPr>
      </w:pPr>
      <w:r w:rsidRPr="007B092E">
        <w:rPr>
          <w:rFonts w:asciiTheme="majorBidi" w:hAnsiTheme="majorBidi" w:cstheme="majorBidi"/>
          <w:sz w:val="28"/>
          <w:szCs w:val="28"/>
        </w:rPr>
        <w:t>Pigment stones are due increased excretion of polymerised conjugated bilirubin</w:t>
      </w:r>
    </w:p>
    <w:p w14:paraId="1CF5CAB4" w14:textId="42C9F692" w:rsidR="0010778E" w:rsidRPr="007B092E" w:rsidRDefault="0010778E" w:rsidP="0029004C">
      <w:pPr>
        <w:pStyle w:val="ListParagraph"/>
        <w:numPr>
          <w:ilvl w:val="0"/>
          <w:numId w:val="47"/>
        </w:numPr>
        <w:rPr>
          <w:rFonts w:asciiTheme="majorBidi" w:hAnsiTheme="majorBidi" w:cstheme="majorBidi"/>
          <w:sz w:val="28"/>
          <w:szCs w:val="28"/>
        </w:rPr>
      </w:pPr>
      <w:r w:rsidRPr="007B092E">
        <w:rPr>
          <w:rFonts w:asciiTheme="majorBidi" w:hAnsiTheme="majorBidi" w:cstheme="majorBidi"/>
          <w:sz w:val="28"/>
          <w:szCs w:val="28"/>
        </w:rPr>
        <w:t>Are not a risk factor for the development of gallbladder carcinoma</w:t>
      </w:r>
    </w:p>
    <w:p w14:paraId="1C6E298B" w14:textId="5895BCBC" w:rsidR="0010778E" w:rsidRPr="007B092E" w:rsidRDefault="0010778E" w:rsidP="0029004C">
      <w:pPr>
        <w:pStyle w:val="ListParagraph"/>
        <w:numPr>
          <w:ilvl w:val="0"/>
          <w:numId w:val="47"/>
        </w:numPr>
        <w:rPr>
          <w:rFonts w:asciiTheme="majorBidi" w:hAnsiTheme="majorBidi" w:cstheme="majorBidi"/>
          <w:sz w:val="28"/>
          <w:szCs w:val="28"/>
        </w:rPr>
      </w:pPr>
      <w:r w:rsidRPr="007B092E">
        <w:rPr>
          <w:rFonts w:asciiTheme="majorBidi" w:hAnsiTheme="majorBidi" w:cstheme="majorBidi"/>
          <w:sz w:val="28"/>
          <w:szCs w:val="28"/>
        </w:rPr>
        <w:t>90% of gallstones are radio-opaque</w:t>
      </w:r>
    </w:p>
    <w:p w14:paraId="6479BCDC" w14:textId="71942EA6" w:rsidR="0050421F" w:rsidRDefault="0010778E" w:rsidP="0050421F">
      <w:pPr>
        <w:pStyle w:val="ListParagraph"/>
        <w:numPr>
          <w:ilvl w:val="0"/>
          <w:numId w:val="47"/>
        </w:numPr>
        <w:rPr>
          <w:rFonts w:asciiTheme="majorBidi" w:hAnsiTheme="majorBidi" w:cstheme="majorBidi"/>
          <w:color w:val="FF0000"/>
          <w:sz w:val="28"/>
          <w:szCs w:val="28"/>
        </w:rPr>
      </w:pPr>
      <w:r w:rsidRPr="007B092E">
        <w:rPr>
          <w:rFonts w:asciiTheme="majorBidi" w:hAnsiTheme="majorBidi" w:cstheme="majorBidi"/>
          <w:color w:val="FF0000"/>
          <w:sz w:val="28"/>
          <w:szCs w:val="28"/>
        </w:rPr>
        <w:t>A mucocele of the gallbladder is usually treated by surgery</w:t>
      </w:r>
      <w:r w:rsidR="0050421F">
        <w:rPr>
          <w:rFonts w:asciiTheme="majorBidi" w:hAnsiTheme="majorBidi" w:cstheme="majorBidi" w:hint="cs"/>
          <w:color w:val="FF0000"/>
          <w:sz w:val="28"/>
          <w:szCs w:val="28"/>
          <w:rtl/>
        </w:rPr>
        <w:br/>
      </w:r>
    </w:p>
    <w:p w14:paraId="156EBEF7" w14:textId="2D4F24BB" w:rsidR="008F3C4C" w:rsidRPr="0050421F" w:rsidRDefault="0010778E" w:rsidP="0050421F">
      <w:pPr>
        <w:rPr>
          <w:rFonts w:asciiTheme="majorBidi" w:hAnsiTheme="majorBidi" w:cstheme="majorBidi"/>
          <w:color w:val="FF0000"/>
          <w:sz w:val="28"/>
          <w:szCs w:val="28"/>
        </w:rPr>
      </w:pPr>
      <w:r w:rsidRPr="0050421F">
        <w:rPr>
          <w:rFonts w:asciiTheme="majorBidi" w:hAnsiTheme="majorBidi" w:cstheme="majorBidi"/>
          <w:b/>
          <w:bCs/>
          <w:sz w:val="28"/>
          <w:szCs w:val="28"/>
        </w:rPr>
        <w:t>The thyroid malignancy that have the best prognosis:</w:t>
      </w:r>
    </w:p>
    <w:p w14:paraId="04FA60BB" w14:textId="63ED71F6" w:rsidR="0010778E" w:rsidRPr="008F3C4C" w:rsidRDefault="0010778E" w:rsidP="0029004C">
      <w:pPr>
        <w:pStyle w:val="ListParagraph"/>
        <w:numPr>
          <w:ilvl w:val="0"/>
          <w:numId w:val="48"/>
        </w:numPr>
        <w:rPr>
          <w:rFonts w:asciiTheme="majorBidi" w:hAnsiTheme="majorBidi" w:cstheme="majorBidi"/>
          <w:sz w:val="28"/>
          <w:szCs w:val="28"/>
        </w:rPr>
      </w:pPr>
      <w:r w:rsidRPr="008F3C4C">
        <w:rPr>
          <w:rFonts w:asciiTheme="majorBidi" w:hAnsiTheme="majorBidi" w:cstheme="majorBidi"/>
          <w:color w:val="FF0000"/>
          <w:sz w:val="28"/>
          <w:szCs w:val="28"/>
        </w:rPr>
        <w:t>Papillary</w:t>
      </w:r>
    </w:p>
    <w:p w14:paraId="145D92D2" w14:textId="579A2A1B" w:rsidR="0010778E" w:rsidRPr="008F3C4C" w:rsidRDefault="0010778E" w:rsidP="0029004C">
      <w:pPr>
        <w:pStyle w:val="ListParagraph"/>
        <w:numPr>
          <w:ilvl w:val="0"/>
          <w:numId w:val="48"/>
        </w:numPr>
        <w:rPr>
          <w:rFonts w:asciiTheme="majorBidi" w:hAnsiTheme="majorBidi" w:cstheme="majorBidi"/>
          <w:sz w:val="28"/>
          <w:szCs w:val="28"/>
        </w:rPr>
      </w:pPr>
      <w:r w:rsidRPr="008F3C4C">
        <w:rPr>
          <w:rFonts w:asciiTheme="majorBidi" w:hAnsiTheme="majorBidi" w:cstheme="majorBidi"/>
          <w:sz w:val="28"/>
          <w:szCs w:val="28"/>
        </w:rPr>
        <w:t>Medullary</w:t>
      </w:r>
    </w:p>
    <w:p w14:paraId="64D62E32" w14:textId="6613E2DD" w:rsidR="0010778E" w:rsidRPr="008F3C4C" w:rsidRDefault="0010778E" w:rsidP="0029004C">
      <w:pPr>
        <w:pStyle w:val="ListParagraph"/>
        <w:numPr>
          <w:ilvl w:val="0"/>
          <w:numId w:val="48"/>
        </w:numPr>
        <w:rPr>
          <w:rFonts w:asciiTheme="majorBidi" w:hAnsiTheme="majorBidi" w:cstheme="majorBidi"/>
          <w:sz w:val="28"/>
          <w:szCs w:val="28"/>
        </w:rPr>
      </w:pPr>
      <w:r w:rsidRPr="008F3C4C">
        <w:rPr>
          <w:rFonts w:asciiTheme="majorBidi" w:hAnsiTheme="majorBidi" w:cstheme="majorBidi"/>
          <w:sz w:val="28"/>
          <w:szCs w:val="28"/>
        </w:rPr>
        <w:t>Anaplastic</w:t>
      </w:r>
    </w:p>
    <w:p w14:paraId="5BCDC3F3" w14:textId="77777777" w:rsidR="0010778E" w:rsidRPr="007B092E" w:rsidRDefault="0010778E" w:rsidP="007B092E">
      <w:pPr>
        <w:pStyle w:val="ListParagraph"/>
        <w:rPr>
          <w:rFonts w:asciiTheme="majorBidi" w:hAnsiTheme="majorBidi" w:cstheme="majorBidi"/>
          <w:sz w:val="28"/>
          <w:szCs w:val="28"/>
        </w:rPr>
      </w:pPr>
    </w:p>
    <w:p w14:paraId="20B81309" w14:textId="76C73D0E" w:rsidR="0010778E" w:rsidRPr="008F3C4C" w:rsidRDefault="0010778E" w:rsidP="0050421F">
      <w:pPr>
        <w:rPr>
          <w:rFonts w:asciiTheme="majorBidi" w:hAnsiTheme="majorBidi" w:cstheme="majorBidi"/>
          <w:color w:val="FF0000"/>
          <w:sz w:val="28"/>
          <w:szCs w:val="28"/>
        </w:rPr>
      </w:pPr>
      <w:r w:rsidRPr="007B092E">
        <w:rPr>
          <w:rFonts w:asciiTheme="majorBidi" w:hAnsiTheme="majorBidi" w:cstheme="majorBidi"/>
          <w:b/>
          <w:bCs/>
          <w:sz w:val="28"/>
          <w:szCs w:val="28"/>
        </w:rPr>
        <w:t>Which thyroid condition is associated with MEN2:</w:t>
      </w:r>
      <w:r w:rsidR="0050421F">
        <w:rPr>
          <w:rFonts w:asciiTheme="majorBidi" w:hAnsiTheme="majorBidi" w:cstheme="majorBidi" w:hint="cs"/>
          <w:b/>
          <w:bCs/>
          <w:sz w:val="28"/>
          <w:szCs w:val="28"/>
          <w:rtl/>
        </w:rPr>
        <w:t xml:space="preserve"> </w:t>
      </w:r>
      <w:r w:rsidRPr="008F3C4C">
        <w:rPr>
          <w:rFonts w:asciiTheme="majorBidi" w:hAnsiTheme="majorBidi" w:cstheme="majorBidi"/>
          <w:color w:val="FF0000"/>
          <w:sz w:val="28"/>
          <w:szCs w:val="28"/>
        </w:rPr>
        <w:t>Medullary carcinoma</w:t>
      </w:r>
    </w:p>
    <w:p w14:paraId="50BEF492" w14:textId="77777777" w:rsidR="0010778E" w:rsidRPr="007B092E" w:rsidRDefault="0010778E" w:rsidP="0050421F">
      <w:pPr>
        <w:rPr>
          <w:rFonts w:asciiTheme="majorBidi" w:hAnsiTheme="majorBidi" w:cstheme="majorBidi"/>
          <w:b/>
          <w:bCs/>
          <w:sz w:val="28"/>
          <w:szCs w:val="28"/>
        </w:rPr>
      </w:pPr>
      <w:r w:rsidRPr="007B092E">
        <w:rPr>
          <w:rFonts w:asciiTheme="majorBidi" w:hAnsiTheme="majorBidi" w:cstheme="majorBidi"/>
          <w:b/>
          <w:bCs/>
          <w:sz w:val="28"/>
          <w:szCs w:val="28"/>
        </w:rPr>
        <w:t>Wrong about carcinoid syndrome:</w:t>
      </w:r>
    </w:p>
    <w:p w14:paraId="2DF0643F" w14:textId="126DE1CD" w:rsidR="0010778E" w:rsidRPr="008F3C4C" w:rsidRDefault="0010778E" w:rsidP="008F3C4C">
      <w:pPr>
        <w:ind w:left="1080"/>
        <w:rPr>
          <w:rFonts w:asciiTheme="majorBidi" w:hAnsiTheme="majorBidi" w:cstheme="majorBidi"/>
          <w:i/>
          <w:iCs/>
          <w:sz w:val="28"/>
          <w:szCs w:val="28"/>
        </w:rPr>
      </w:pPr>
      <w:r w:rsidRPr="007B092E">
        <w:rPr>
          <w:rFonts w:asciiTheme="majorBidi" w:hAnsiTheme="majorBidi" w:cstheme="majorBidi"/>
          <w:sz w:val="28"/>
          <w:szCs w:val="28"/>
        </w:rPr>
        <w:t>Carcinoid syndrome can be diagnosed using analysis of urine for:</w:t>
      </w:r>
      <w:r w:rsidRPr="007B092E">
        <w:rPr>
          <w:rFonts w:asciiTheme="majorBidi" w:hAnsiTheme="majorBidi" w:cstheme="majorBidi"/>
          <w:sz w:val="28"/>
          <w:szCs w:val="28"/>
        </w:rPr>
        <w:br/>
        <w:t>“With a certain degree of clinical suspicion, the most useful initial test is the 24 hour </w:t>
      </w:r>
      <w:hyperlink r:id="rId23" w:tooltip="Urine" w:history="1">
        <w:r w:rsidRPr="007B092E">
          <w:rPr>
            <w:rFonts w:asciiTheme="majorBidi" w:hAnsiTheme="majorBidi" w:cstheme="majorBidi"/>
            <w:sz w:val="28"/>
            <w:szCs w:val="28"/>
          </w:rPr>
          <w:t>urine</w:t>
        </w:r>
      </w:hyperlink>
      <w:r w:rsidRPr="007B092E">
        <w:rPr>
          <w:rFonts w:asciiTheme="majorBidi" w:hAnsiTheme="majorBidi" w:cstheme="majorBidi"/>
          <w:sz w:val="28"/>
          <w:szCs w:val="28"/>
        </w:rPr>
        <w:t> levels of </w:t>
      </w:r>
      <w:hyperlink r:id="rId24" w:tooltip="5-HIAA" w:history="1">
        <w:r w:rsidRPr="007B092E">
          <w:rPr>
            <w:rFonts w:asciiTheme="majorBidi" w:hAnsiTheme="majorBidi" w:cstheme="majorBidi"/>
            <w:sz w:val="28"/>
            <w:szCs w:val="28"/>
          </w:rPr>
          <w:t>5-HIAA</w:t>
        </w:r>
      </w:hyperlink>
      <w:r w:rsidRPr="007B092E">
        <w:rPr>
          <w:rFonts w:asciiTheme="majorBidi" w:hAnsiTheme="majorBidi" w:cstheme="majorBidi"/>
          <w:sz w:val="28"/>
          <w:szCs w:val="28"/>
        </w:rPr>
        <w:t xml:space="preserve"> (5-hydroxyindoleacetic acid), the end product of serotonin metabolism. Patients with carcinoid syndrome usually excrete &gt;25 mg of 5-HIAA per day.” </w:t>
      </w:r>
    </w:p>
    <w:p w14:paraId="2BA21947" w14:textId="77777777" w:rsidR="0010778E" w:rsidRPr="007B092E" w:rsidRDefault="0010778E" w:rsidP="0050421F">
      <w:pPr>
        <w:rPr>
          <w:rFonts w:asciiTheme="majorBidi" w:hAnsiTheme="majorBidi" w:cstheme="majorBidi"/>
          <w:b/>
          <w:bCs/>
          <w:sz w:val="28"/>
          <w:szCs w:val="28"/>
        </w:rPr>
      </w:pPr>
      <w:r w:rsidRPr="007B092E">
        <w:rPr>
          <w:rFonts w:asciiTheme="majorBidi" w:hAnsiTheme="majorBidi" w:cstheme="majorBidi"/>
          <w:b/>
          <w:bCs/>
          <w:sz w:val="28"/>
          <w:szCs w:val="28"/>
        </w:rPr>
        <w:lastRenderedPageBreak/>
        <w:t>Wrong about papillary carcinoma of the thryoid:</w:t>
      </w:r>
    </w:p>
    <w:p w14:paraId="04B08812" w14:textId="77777777" w:rsidR="0010778E" w:rsidRPr="008F3C4C" w:rsidRDefault="0010778E" w:rsidP="0029004C">
      <w:pPr>
        <w:pStyle w:val="ListParagraph"/>
        <w:numPr>
          <w:ilvl w:val="0"/>
          <w:numId w:val="49"/>
        </w:numPr>
        <w:rPr>
          <w:rFonts w:asciiTheme="majorBidi" w:hAnsiTheme="majorBidi" w:cstheme="majorBidi"/>
          <w:sz w:val="28"/>
          <w:szCs w:val="28"/>
        </w:rPr>
      </w:pPr>
      <w:r w:rsidRPr="008F3C4C">
        <w:rPr>
          <w:rFonts w:asciiTheme="majorBidi" w:hAnsiTheme="majorBidi" w:cstheme="majorBidi"/>
          <w:sz w:val="28"/>
          <w:szCs w:val="28"/>
        </w:rPr>
        <w:t>Occurs in the elderly</w:t>
      </w:r>
    </w:p>
    <w:p w14:paraId="0360D4C3" w14:textId="77777777" w:rsidR="0010778E" w:rsidRPr="008F3C4C" w:rsidRDefault="0010778E" w:rsidP="0029004C">
      <w:pPr>
        <w:pStyle w:val="ListParagraph"/>
        <w:numPr>
          <w:ilvl w:val="0"/>
          <w:numId w:val="49"/>
        </w:numPr>
        <w:rPr>
          <w:rFonts w:asciiTheme="majorBidi" w:hAnsiTheme="majorBidi" w:cstheme="majorBidi"/>
          <w:sz w:val="28"/>
          <w:szCs w:val="28"/>
        </w:rPr>
      </w:pPr>
      <w:r w:rsidRPr="008F3C4C">
        <w:rPr>
          <w:rFonts w:asciiTheme="majorBidi" w:hAnsiTheme="majorBidi" w:cstheme="majorBidi"/>
          <w:sz w:val="28"/>
          <w:szCs w:val="28"/>
        </w:rPr>
        <w:t>Multiple areas</w:t>
      </w:r>
    </w:p>
    <w:p w14:paraId="6BF51D4E" w14:textId="01A82C7F" w:rsidR="0010778E" w:rsidRPr="0050421F" w:rsidRDefault="0010778E" w:rsidP="0050421F">
      <w:pPr>
        <w:pStyle w:val="ListParagraph"/>
        <w:numPr>
          <w:ilvl w:val="0"/>
          <w:numId w:val="49"/>
        </w:numPr>
        <w:rPr>
          <w:rFonts w:asciiTheme="majorBidi" w:hAnsiTheme="majorBidi" w:cstheme="majorBidi"/>
          <w:color w:val="FF0000"/>
          <w:sz w:val="28"/>
          <w:szCs w:val="28"/>
        </w:rPr>
      </w:pPr>
      <w:r w:rsidRPr="008F3C4C">
        <w:rPr>
          <w:rFonts w:asciiTheme="majorBidi" w:hAnsiTheme="majorBidi" w:cstheme="majorBidi"/>
          <w:color w:val="FF0000"/>
          <w:sz w:val="28"/>
          <w:szCs w:val="28"/>
        </w:rPr>
        <w:t>TSH dependent</w:t>
      </w:r>
      <w:r w:rsidR="0050421F">
        <w:rPr>
          <w:rFonts w:asciiTheme="majorBidi" w:hAnsiTheme="majorBidi" w:cstheme="majorBidi" w:hint="cs"/>
          <w:color w:val="FF0000"/>
          <w:sz w:val="28"/>
          <w:szCs w:val="28"/>
          <w:rtl/>
        </w:rPr>
        <w:br/>
      </w:r>
    </w:p>
    <w:p w14:paraId="5AE833FE" w14:textId="76A3004E" w:rsidR="0010778E" w:rsidRPr="007B092E" w:rsidRDefault="0010778E" w:rsidP="0050421F">
      <w:pPr>
        <w:rPr>
          <w:rFonts w:asciiTheme="majorBidi" w:hAnsiTheme="majorBidi" w:cstheme="majorBidi"/>
          <w:sz w:val="28"/>
          <w:szCs w:val="28"/>
          <w:rtl/>
          <w:lang w:bidi="ar-JO"/>
        </w:rPr>
      </w:pPr>
      <w:r w:rsidRPr="007B092E">
        <w:rPr>
          <w:rFonts w:asciiTheme="majorBidi" w:hAnsiTheme="majorBidi" w:cstheme="majorBidi"/>
          <w:b/>
          <w:bCs/>
          <w:sz w:val="28"/>
          <w:szCs w:val="28"/>
        </w:rPr>
        <w:t xml:space="preserve">A person with appendicitis was not diganosed. Therefore, he developed an appendicular abscess. All the following are correct except: </w:t>
      </w:r>
      <w:r w:rsidRPr="007B092E">
        <w:rPr>
          <w:rFonts w:asciiTheme="majorBidi" w:hAnsiTheme="majorBidi" w:cstheme="majorBidi"/>
          <w:b/>
          <w:bCs/>
          <w:sz w:val="28"/>
          <w:szCs w:val="28"/>
        </w:rPr>
        <w:br/>
      </w:r>
      <w:r w:rsidRPr="008F3C4C">
        <w:rPr>
          <w:rFonts w:asciiTheme="majorBidi" w:hAnsiTheme="majorBidi" w:cstheme="majorBidi"/>
          <w:color w:val="FF0000"/>
          <w:sz w:val="28"/>
          <w:szCs w:val="28"/>
        </w:rPr>
        <w:t xml:space="preserve">Appendicectomy is mandatory once symptoms disappear. </w:t>
      </w:r>
      <w:r w:rsidR="0050421F">
        <w:rPr>
          <w:rFonts w:asciiTheme="majorBidi" w:hAnsiTheme="majorBidi" w:cstheme="majorBidi" w:hint="cs"/>
          <w:color w:val="FF0000"/>
          <w:sz w:val="28"/>
          <w:szCs w:val="28"/>
          <w:rtl/>
        </w:rPr>
        <w:br/>
      </w:r>
    </w:p>
    <w:p w14:paraId="191F9049" w14:textId="77777777" w:rsidR="0010778E" w:rsidRPr="007B092E" w:rsidRDefault="0010778E" w:rsidP="0050421F">
      <w:pPr>
        <w:rPr>
          <w:rFonts w:asciiTheme="majorBidi" w:hAnsiTheme="majorBidi" w:cstheme="majorBidi"/>
          <w:b/>
          <w:bCs/>
          <w:sz w:val="28"/>
          <w:szCs w:val="28"/>
        </w:rPr>
      </w:pPr>
      <w:r w:rsidRPr="007B092E">
        <w:rPr>
          <w:rFonts w:asciiTheme="majorBidi" w:hAnsiTheme="majorBidi" w:cstheme="majorBidi"/>
          <w:b/>
          <w:bCs/>
          <w:sz w:val="28"/>
          <w:szCs w:val="28"/>
        </w:rPr>
        <w:t>Regarding post-operative pneumonia, all are true, except:</w:t>
      </w:r>
    </w:p>
    <w:p w14:paraId="6AEF0168" w14:textId="77777777" w:rsidR="0010778E" w:rsidRPr="008F3C4C" w:rsidRDefault="0010778E" w:rsidP="0029004C">
      <w:pPr>
        <w:pStyle w:val="ListParagraph"/>
        <w:numPr>
          <w:ilvl w:val="0"/>
          <w:numId w:val="50"/>
        </w:numPr>
        <w:rPr>
          <w:rFonts w:asciiTheme="majorBidi" w:hAnsiTheme="majorBidi" w:cstheme="majorBidi"/>
          <w:sz w:val="28"/>
          <w:szCs w:val="28"/>
        </w:rPr>
      </w:pPr>
      <w:r w:rsidRPr="008F3C4C">
        <w:rPr>
          <w:rFonts w:asciiTheme="majorBidi" w:hAnsiTheme="majorBidi" w:cstheme="majorBidi"/>
          <w:sz w:val="28"/>
          <w:szCs w:val="28"/>
        </w:rPr>
        <w:t>Results from accumultation of traceo-bronchial secretions</w:t>
      </w:r>
    </w:p>
    <w:p w14:paraId="6E15D828" w14:textId="77777777" w:rsidR="0010778E" w:rsidRPr="008F3C4C" w:rsidRDefault="0010778E" w:rsidP="0029004C">
      <w:pPr>
        <w:pStyle w:val="ListParagraph"/>
        <w:numPr>
          <w:ilvl w:val="0"/>
          <w:numId w:val="50"/>
        </w:numPr>
        <w:rPr>
          <w:rFonts w:asciiTheme="majorBidi" w:hAnsiTheme="majorBidi" w:cstheme="majorBidi"/>
          <w:sz w:val="28"/>
          <w:szCs w:val="28"/>
        </w:rPr>
      </w:pPr>
      <w:r w:rsidRPr="008F3C4C">
        <w:rPr>
          <w:rFonts w:asciiTheme="majorBidi" w:hAnsiTheme="majorBidi" w:cstheme="majorBidi"/>
          <w:sz w:val="28"/>
          <w:szCs w:val="28"/>
        </w:rPr>
        <w:t xml:space="preserve">Mostly due to gram –ve bacteria. </w:t>
      </w:r>
    </w:p>
    <w:p w14:paraId="57126D97" w14:textId="77777777" w:rsidR="0010778E" w:rsidRPr="008F3C4C" w:rsidRDefault="0010778E" w:rsidP="0029004C">
      <w:pPr>
        <w:pStyle w:val="ListParagraph"/>
        <w:numPr>
          <w:ilvl w:val="0"/>
          <w:numId w:val="50"/>
        </w:numPr>
        <w:rPr>
          <w:rFonts w:asciiTheme="majorBidi" w:hAnsiTheme="majorBidi" w:cstheme="majorBidi"/>
          <w:sz w:val="28"/>
          <w:szCs w:val="28"/>
        </w:rPr>
      </w:pPr>
      <w:r w:rsidRPr="008F3C4C">
        <w:rPr>
          <w:rFonts w:asciiTheme="majorBidi" w:hAnsiTheme="majorBidi" w:cstheme="majorBidi"/>
          <w:sz w:val="28"/>
          <w:szCs w:val="28"/>
        </w:rPr>
        <w:t>Prophylactic antibiotics can prevent it</w:t>
      </w:r>
    </w:p>
    <w:p w14:paraId="7F289E6C" w14:textId="77777777" w:rsidR="0010778E" w:rsidRPr="007B092E" w:rsidRDefault="0010778E" w:rsidP="008F3C4C">
      <w:pPr>
        <w:rPr>
          <w:rFonts w:asciiTheme="majorBidi" w:hAnsiTheme="majorBidi" w:cstheme="majorBidi"/>
          <w:sz w:val="28"/>
          <w:szCs w:val="28"/>
        </w:rPr>
      </w:pPr>
    </w:p>
    <w:p w14:paraId="54528F5E" w14:textId="77777777" w:rsidR="0010778E" w:rsidRPr="007B092E" w:rsidRDefault="0010778E" w:rsidP="0050421F">
      <w:pPr>
        <w:rPr>
          <w:rFonts w:asciiTheme="majorBidi" w:hAnsiTheme="majorBidi" w:cstheme="majorBidi"/>
          <w:b/>
          <w:bCs/>
          <w:sz w:val="28"/>
          <w:szCs w:val="28"/>
        </w:rPr>
      </w:pPr>
      <w:r w:rsidRPr="007B092E">
        <w:rPr>
          <w:rFonts w:asciiTheme="majorBidi" w:hAnsiTheme="majorBidi" w:cstheme="majorBidi"/>
          <w:b/>
          <w:bCs/>
          <w:sz w:val="28"/>
          <w:szCs w:val="28"/>
        </w:rPr>
        <w:t>A solitary thyroid nodule in a 35 year-old euthyroid woman with a goiter is likely to be:</w:t>
      </w:r>
    </w:p>
    <w:p w14:paraId="7E52E5FB" w14:textId="77777777" w:rsidR="0010778E" w:rsidRDefault="0010778E" w:rsidP="0050421F">
      <w:pPr>
        <w:rPr>
          <w:rFonts w:asciiTheme="majorBidi" w:hAnsiTheme="majorBidi" w:cstheme="majorBidi"/>
          <w:color w:val="FF0000"/>
          <w:sz w:val="28"/>
          <w:szCs w:val="28"/>
          <w:rtl/>
        </w:rPr>
      </w:pPr>
      <w:r w:rsidRPr="008F3C4C">
        <w:rPr>
          <w:rFonts w:asciiTheme="majorBidi" w:hAnsiTheme="majorBidi" w:cstheme="majorBidi"/>
          <w:color w:val="FF0000"/>
          <w:sz w:val="28"/>
          <w:szCs w:val="28"/>
        </w:rPr>
        <w:t xml:space="preserve">Simple thyroid nodule </w:t>
      </w:r>
    </w:p>
    <w:p w14:paraId="664FB73E" w14:textId="77777777" w:rsidR="0050421F" w:rsidRDefault="0050421F" w:rsidP="0050421F">
      <w:pPr>
        <w:rPr>
          <w:rFonts w:asciiTheme="majorBidi" w:hAnsiTheme="majorBidi" w:cstheme="majorBidi"/>
          <w:color w:val="FF0000"/>
          <w:sz w:val="28"/>
          <w:szCs w:val="28"/>
          <w:rtl/>
        </w:rPr>
      </w:pPr>
    </w:p>
    <w:p w14:paraId="1B35B458" w14:textId="77777777" w:rsidR="0050421F" w:rsidRDefault="0050421F" w:rsidP="0050421F">
      <w:pPr>
        <w:rPr>
          <w:rFonts w:asciiTheme="majorBidi" w:hAnsiTheme="majorBidi" w:cstheme="majorBidi"/>
          <w:color w:val="FF0000"/>
          <w:sz w:val="28"/>
          <w:szCs w:val="28"/>
          <w:rtl/>
        </w:rPr>
      </w:pPr>
    </w:p>
    <w:p w14:paraId="7654603E" w14:textId="77777777" w:rsidR="0050421F" w:rsidRDefault="0050421F" w:rsidP="0050421F">
      <w:pPr>
        <w:rPr>
          <w:rFonts w:asciiTheme="majorBidi" w:hAnsiTheme="majorBidi" w:cstheme="majorBidi"/>
          <w:color w:val="FF0000"/>
          <w:sz w:val="28"/>
          <w:szCs w:val="28"/>
          <w:rtl/>
        </w:rPr>
      </w:pPr>
    </w:p>
    <w:p w14:paraId="1DFD2748" w14:textId="77777777" w:rsidR="0050421F" w:rsidRDefault="0050421F" w:rsidP="0050421F">
      <w:pPr>
        <w:rPr>
          <w:rFonts w:asciiTheme="majorBidi" w:hAnsiTheme="majorBidi" w:cstheme="majorBidi"/>
          <w:color w:val="FF0000"/>
          <w:sz w:val="28"/>
          <w:szCs w:val="28"/>
          <w:rtl/>
        </w:rPr>
      </w:pPr>
    </w:p>
    <w:p w14:paraId="13D8B945" w14:textId="77777777" w:rsidR="0050421F" w:rsidRDefault="0050421F" w:rsidP="0050421F">
      <w:pPr>
        <w:rPr>
          <w:rFonts w:asciiTheme="majorBidi" w:hAnsiTheme="majorBidi" w:cstheme="majorBidi"/>
          <w:color w:val="FF0000"/>
          <w:sz w:val="28"/>
          <w:szCs w:val="28"/>
          <w:rtl/>
        </w:rPr>
      </w:pPr>
    </w:p>
    <w:p w14:paraId="7C4843CF" w14:textId="77777777" w:rsidR="0050421F" w:rsidRDefault="0050421F" w:rsidP="0050421F">
      <w:pPr>
        <w:rPr>
          <w:rFonts w:asciiTheme="majorBidi" w:hAnsiTheme="majorBidi" w:cstheme="majorBidi"/>
          <w:color w:val="FF0000"/>
          <w:sz w:val="28"/>
          <w:szCs w:val="28"/>
          <w:rtl/>
        </w:rPr>
      </w:pPr>
    </w:p>
    <w:p w14:paraId="7B5E61CB" w14:textId="77777777" w:rsidR="0050421F" w:rsidRDefault="0050421F" w:rsidP="0050421F">
      <w:pPr>
        <w:rPr>
          <w:rFonts w:asciiTheme="majorBidi" w:hAnsiTheme="majorBidi" w:cstheme="majorBidi"/>
          <w:color w:val="FF0000"/>
          <w:sz w:val="28"/>
          <w:szCs w:val="28"/>
          <w:rtl/>
        </w:rPr>
      </w:pPr>
    </w:p>
    <w:p w14:paraId="6EDAA3DA" w14:textId="77777777" w:rsidR="0050421F" w:rsidRDefault="0050421F" w:rsidP="0050421F">
      <w:pPr>
        <w:rPr>
          <w:rFonts w:asciiTheme="majorBidi" w:hAnsiTheme="majorBidi" w:cstheme="majorBidi"/>
          <w:color w:val="FF0000"/>
          <w:sz w:val="28"/>
          <w:szCs w:val="28"/>
        </w:rPr>
      </w:pPr>
    </w:p>
    <w:p w14:paraId="27D1CECD" w14:textId="77777777" w:rsidR="00E23E04" w:rsidRPr="008F3C4C" w:rsidRDefault="00E23E04" w:rsidP="0050421F">
      <w:pPr>
        <w:rPr>
          <w:rFonts w:asciiTheme="majorBidi" w:hAnsiTheme="majorBidi" w:cstheme="majorBidi"/>
          <w:color w:val="FF0000"/>
          <w:sz w:val="28"/>
          <w:szCs w:val="28"/>
        </w:rPr>
      </w:pPr>
    </w:p>
    <w:p w14:paraId="4D4DD069" w14:textId="77777777" w:rsidR="0010778E" w:rsidRPr="007B092E" w:rsidRDefault="0010778E" w:rsidP="007B092E">
      <w:pPr>
        <w:rPr>
          <w:rFonts w:asciiTheme="majorBidi" w:hAnsiTheme="majorBidi" w:cstheme="majorBidi"/>
          <w:sz w:val="28"/>
          <w:szCs w:val="28"/>
        </w:rPr>
      </w:pPr>
    </w:p>
    <w:p w14:paraId="6002A64E" w14:textId="790CECE9" w:rsidR="008F3C4C" w:rsidRPr="008F3C4C" w:rsidRDefault="008F3C4C" w:rsidP="008F3C4C">
      <w:pPr>
        <w:jc w:val="center"/>
        <w:rPr>
          <w:rFonts w:ascii="Arial Rounded MT Bold" w:hAnsi="Arial Rounded MT Bold"/>
          <w:b/>
          <w:bCs/>
          <w:color w:val="70AD47"/>
          <w:spacing w:val="10"/>
          <w:sz w:val="110"/>
          <w:szCs w:val="110"/>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pPr>
      <w:r w:rsidRPr="008F3C4C">
        <w:rPr>
          <w:rFonts w:ascii="Arial Rounded MT Bold" w:hAnsi="Arial Rounded MT Bold"/>
          <w:b/>
          <w:bCs/>
          <w:color w:val="70AD47"/>
          <w:spacing w:val="10"/>
          <w:sz w:val="110"/>
          <w:szCs w:val="110"/>
          <w:u w:val="single"/>
          <w14:glow w14:rad="101600">
            <w14:schemeClr w14:val="accent1">
              <w14:alpha w14:val="60000"/>
              <w14:satMod w14:val="175000"/>
            </w14:schemeClr>
          </w14:glow>
          <w14:shadow w14:blurRad="63500" w14:dist="50800" w14:dir="16200000" w14:sx="0" w14:sy="0" w14:kx="0" w14:ky="0" w14:algn="none">
            <w14:srgbClr w14:val="000000">
              <w14:alpha w14:val="50000"/>
            </w14:srgbClr>
          </w14:shadow>
          <w14:textOutline w14:w="9525" w14:cap="flat" w14:cmpd="sng" w14:algn="ctr">
            <w14:solidFill>
              <w14:schemeClr w14:val="tx2">
                <w14:lumMod w14:val="50000"/>
              </w14:schemeClr>
            </w14:solidFill>
            <w14:prstDash w14:val="solid"/>
            <w14:round/>
          </w14:textOutline>
          <w14:textFill>
            <w14:solidFill>
              <w14:srgbClr w14:val="70AD47">
                <w14:tint w14:val="1000"/>
              </w14:srgbClr>
            </w14:solidFill>
          </w14:textFill>
        </w:rPr>
        <w:lastRenderedPageBreak/>
        <w:t>DR. SA3D</w:t>
      </w:r>
    </w:p>
    <w:p w14:paraId="60B2F1F3" w14:textId="77777777" w:rsidR="008F3C4C" w:rsidRDefault="008F3C4C" w:rsidP="008F3C4C">
      <w:pPr>
        <w:jc w:val="center"/>
        <w:rPr>
          <w:b/>
          <w:bCs/>
          <w:u w:val="single"/>
        </w:rPr>
      </w:pPr>
    </w:p>
    <w:p w14:paraId="4BF8DB88" w14:textId="77777777" w:rsidR="008F3C4C" w:rsidRDefault="008F3C4C" w:rsidP="0029004C">
      <w:pPr>
        <w:pStyle w:val="BodyText"/>
        <w:numPr>
          <w:ilvl w:val="0"/>
          <w:numId w:val="51"/>
        </w:numPr>
      </w:pPr>
      <w:r>
        <w:t>The best prophylactic measure against the gangrene following soft tissue injury is:</w:t>
      </w:r>
    </w:p>
    <w:p w14:paraId="250ACB99" w14:textId="77777777" w:rsidR="008F3C4C" w:rsidRDefault="008F3C4C" w:rsidP="0029004C">
      <w:pPr>
        <w:pStyle w:val="BodyText"/>
        <w:numPr>
          <w:ilvl w:val="0"/>
          <w:numId w:val="52"/>
        </w:numPr>
        <w:rPr>
          <w:b w:val="0"/>
        </w:rPr>
      </w:pPr>
      <w:r>
        <w:rPr>
          <w:b w:val="0"/>
        </w:rPr>
        <w:t>Early administration of antibiotics</w:t>
      </w:r>
    </w:p>
    <w:p w14:paraId="2A31623B" w14:textId="77777777" w:rsidR="008F3C4C" w:rsidRDefault="008F3C4C" w:rsidP="0029004C">
      <w:pPr>
        <w:pStyle w:val="BodyText"/>
        <w:numPr>
          <w:ilvl w:val="0"/>
          <w:numId w:val="52"/>
        </w:numPr>
        <w:rPr>
          <w:b w:val="0"/>
        </w:rPr>
      </w:pPr>
      <w:r>
        <w:rPr>
          <w:b w:val="0"/>
        </w:rPr>
        <w:t xml:space="preserve">Hyperbaric oxygen chamber therapy </w:t>
      </w:r>
    </w:p>
    <w:p w14:paraId="43924D5F" w14:textId="77777777" w:rsidR="008F3C4C" w:rsidRPr="008D2CFE" w:rsidRDefault="008F3C4C" w:rsidP="0029004C">
      <w:pPr>
        <w:pStyle w:val="BodyText"/>
        <w:numPr>
          <w:ilvl w:val="0"/>
          <w:numId w:val="52"/>
        </w:numPr>
        <w:rPr>
          <w:b w:val="0"/>
          <w:color w:val="FF0000"/>
        </w:rPr>
      </w:pPr>
      <w:r w:rsidRPr="008D2CFE">
        <w:rPr>
          <w:b w:val="0"/>
          <w:color w:val="FF0000"/>
        </w:rPr>
        <w:t>Early adequate debridement of necrotic tissue</w:t>
      </w:r>
    </w:p>
    <w:p w14:paraId="5EAF0A7B" w14:textId="77777777" w:rsidR="008F3C4C" w:rsidRDefault="008F3C4C" w:rsidP="0029004C">
      <w:pPr>
        <w:pStyle w:val="BodyText"/>
        <w:numPr>
          <w:ilvl w:val="0"/>
          <w:numId w:val="52"/>
        </w:numPr>
        <w:rPr>
          <w:b w:val="0"/>
        </w:rPr>
      </w:pPr>
      <w:r>
        <w:rPr>
          <w:b w:val="0"/>
        </w:rPr>
        <w:t>Early administration of anti-gangrene serum</w:t>
      </w:r>
    </w:p>
    <w:p w14:paraId="7C31E9C5" w14:textId="77777777" w:rsidR="008F3C4C" w:rsidRDefault="008F3C4C" w:rsidP="0029004C">
      <w:pPr>
        <w:pStyle w:val="BodyText"/>
        <w:numPr>
          <w:ilvl w:val="0"/>
          <w:numId w:val="52"/>
        </w:numPr>
        <w:rPr>
          <w:b w:val="0"/>
        </w:rPr>
      </w:pPr>
      <w:r>
        <w:rPr>
          <w:b w:val="0"/>
        </w:rPr>
        <w:t>Immobilization of the injured part</w:t>
      </w:r>
    </w:p>
    <w:p w14:paraId="21E229A6" w14:textId="77777777" w:rsidR="008F3C4C" w:rsidRDefault="008F3C4C" w:rsidP="008F3C4C">
      <w:pPr>
        <w:pStyle w:val="BodyText"/>
        <w:rPr>
          <w:b w:val="0"/>
        </w:rPr>
      </w:pPr>
    </w:p>
    <w:p w14:paraId="7C647B2D" w14:textId="77777777" w:rsidR="008F3C4C" w:rsidRDefault="008F3C4C" w:rsidP="0029004C">
      <w:pPr>
        <w:pStyle w:val="BodyText"/>
        <w:numPr>
          <w:ilvl w:val="0"/>
          <w:numId w:val="51"/>
        </w:numPr>
      </w:pPr>
      <w:r>
        <w:t>All of the following are causes of paralytic ileus, EXCEPT:</w:t>
      </w:r>
    </w:p>
    <w:p w14:paraId="35D65E31" w14:textId="77777777" w:rsidR="008F3C4C" w:rsidRDefault="008F3C4C" w:rsidP="0029004C">
      <w:pPr>
        <w:pStyle w:val="BodyText"/>
        <w:numPr>
          <w:ilvl w:val="0"/>
          <w:numId w:val="53"/>
        </w:numPr>
        <w:rPr>
          <w:b w:val="0"/>
        </w:rPr>
      </w:pPr>
      <w:r>
        <w:rPr>
          <w:b w:val="0"/>
        </w:rPr>
        <w:t>Peritonitis</w:t>
      </w:r>
    </w:p>
    <w:p w14:paraId="7BE8468E" w14:textId="77777777" w:rsidR="008F3C4C" w:rsidRDefault="008F3C4C" w:rsidP="0029004C">
      <w:pPr>
        <w:pStyle w:val="BodyText"/>
        <w:numPr>
          <w:ilvl w:val="0"/>
          <w:numId w:val="53"/>
        </w:numPr>
        <w:rPr>
          <w:b w:val="0"/>
        </w:rPr>
      </w:pPr>
      <w:r>
        <w:rPr>
          <w:b w:val="0"/>
        </w:rPr>
        <w:t>Abdominal trauma</w:t>
      </w:r>
    </w:p>
    <w:p w14:paraId="18E79DBD" w14:textId="77777777" w:rsidR="008F3C4C" w:rsidRDefault="008F3C4C" w:rsidP="0029004C">
      <w:pPr>
        <w:pStyle w:val="BodyText"/>
        <w:numPr>
          <w:ilvl w:val="0"/>
          <w:numId w:val="53"/>
        </w:numPr>
        <w:rPr>
          <w:b w:val="0"/>
        </w:rPr>
      </w:pPr>
      <w:r>
        <w:rPr>
          <w:b w:val="0"/>
        </w:rPr>
        <w:t>Hypokalemia</w:t>
      </w:r>
    </w:p>
    <w:p w14:paraId="089B21B9" w14:textId="77777777" w:rsidR="008F3C4C" w:rsidRPr="008D2CFE" w:rsidRDefault="008F3C4C" w:rsidP="0029004C">
      <w:pPr>
        <w:pStyle w:val="BodyText"/>
        <w:numPr>
          <w:ilvl w:val="0"/>
          <w:numId w:val="53"/>
        </w:numPr>
        <w:rPr>
          <w:b w:val="0"/>
          <w:color w:val="FF0000"/>
        </w:rPr>
      </w:pPr>
      <w:r w:rsidRPr="008D2CFE">
        <w:rPr>
          <w:b w:val="0"/>
          <w:color w:val="FF0000"/>
        </w:rPr>
        <w:t>Anemia</w:t>
      </w:r>
    </w:p>
    <w:p w14:paraId="42696350" w14:textId="77777777" w:rsidR="008F3C4C" w:rsidRDefault="008F3C4C" w:rsidP="0029004C">
      <w:pPr>
        <w:pStyle w:val="BodyText"/>
        <w:numPr>
          <w:ilvl w:val="0"/>
          <w:numId w:val="53"/>
        </w:numPr>
        <w:rPr>
          <w:b w:val="0"/>
        </w:rPr>
      </w:pPr>
      <w:r>
        <w:rPr>
          <w:b w:val="0"/>
        </w:rPr>
        <w:t xml:space="preserve">Excessive administration of ganglioblockers </w:t>
      </w:r>
    </w:p>
    <w:p w14:paraId="6013DB3D" w14:textId="77777777" w:rsidR="008F3C4C" w:rsidRDefault="008F3C4C" w:rsidP="008F3C4C">
      <w:pPr>
        <w:pStyle w:val="BodyText"/>
        <w:ind w:left="435"/>
        <w:rPr>
          <w:b w:val="0"/>
        </w:rPr>
      </w:pPr>
    </w:p>
    <w:p w14:paraId="74CE9191" w14:textId="77777777" w:rsidR="008F3C4C" w:rsidRDefault="008F3C4C" w:rsidP="0029004C">
      <w:pPr>
        <w:pStyle w:val="BodyText"/>
        <w:numPr>
          <w:ilvl w:val="0"/>
          <w:numId w:val="51"/>
        </w:numPr>
      </w:pPr>
      <w:r>
        <w:t>In massive blood transfusion which ONE is NOT a complication:</w:t>
      </w:r>
    </w:p>
    <w:p w14:paraId="33B362C9" w14:textId="77777777" w:rsidR="008F3C4C" w:rsidRDefault="008F3C4C" w:rsidP="0029004C">
      <w:pPr>
        <w:pStyle w:val="BodyText"/>
        <w:numPr>
          <w:ilvl w:val="0"/>
          <w:numId w:val="54"/>
        </w:numPr>
        <w:rPr>
          <w:b w:val="0"/>
        </w:rPr>
      </w:pPr>
      <w:r>
        <w:rPr>
          <w:b w:val="0"/>
        </w:rPr>
        <w:t>Acute congestive heart failure</w:t>
      </w:r>
    </w:p>
    <w:p w14:paraId="03E17D48" w14:textId="77777777" w:rsidR="008F3C4C" w:rsidRDefault="008F3C4C" w:rsidP="0029004C">
      <w:pPr>
        <w:pStyle w:val="BodyText"/>
        <w:numPr>
          <w:ilvl w:val="0"/>
          <w:numId w:val="54"/>
        </w:numPr>
        <w:rPr>
          <w:b w:val="0"/>
        </w:rPr>
      </w:pPr>
      <w:r>
        <w:rPr>
          <w:b w:val="0"/>
        </w:rPr>
        <w:t>Transmission of infections</w:t>
      </w:r>
    </w:p>
    <w:p w14:paraId="7C8FF8D6" w14:textId="77777777" w:rsidR="008F3C4C" w:rsidRDefault="008F3C4C" w:rsidP="0029004C">
      <w:pPr>
        <w:pStyle w:val="BodyText"/>
        <w:numPr>
          <w:ilvl w:val="0"/>
          <w:numId w:val="54"/>
        </w:numPr>
        <w:rPr>
          <w:b w:val="0"/>
        </w:rPr>
      </w:pPr>
      <w:r>
        <w:rPr>
          <w:b w:val="0"/>
        </w:rPr>
        <w:t>Transfusion reactions</w:t>
      </w:r>
    </w:p>
    <w:p w14:paraId="3A4A2719" w14:textId="77777777" w:rsidR="008F3C4C" w:rsidRPr="009E162D" w:rsidRDefault="008F3C4C" w:rsidP="0029004C">
      <w:pPr>
        <w:pStyle w:val="BodyText"/>
        <w:numPr>
          <w:ilvl w:val="0"/>
          <w:numId w:val="54"/>
        </w:numPr>
        <w:rPr>
          <w:b w:val="0"/>
          <w:color w:val="FF0000"/>
        </w:rPr>
      </w:pPr>
      <w:r w:rsidRPr="009E162D">
        <w:rPr>
          <w:b w:val="0"/>
          <w:color w:val="FF0000"/>
        </w:rPr>
        <w:t>Hypercalcemia</w:t>
      </w:r>
    </w:p>
    <w:p w14:paraId="49CABF93" w14:textId="77777777" w:rsidR="008F3C4C" w:rsidRDefault="008F3C4C" w:rsidP="0029004C">
      <w:pPr>
        <w:pStyle w:val="BodyText"/>
        <w:numPr>
          <w:ilvl w:val="0"/>
          <w:numId w:val="54"/>
        </w:numPr>
        <w:rPr>
          <w:b w:val="0"/>
        </w:rPr>
      </w:pPr>
      <w:r>
        <w:rPr>
          <w:b w:val="0"/>
        </w:rPr>
        <w:t>Hyperkalemia</w:t>
      </w:r>
    </w:p>
    <w:p w14:paraId="02244DE9" w14:textId="77777777" w:rsidR="008F3C4C" w:rsidRDefault="008F3C4C" w:rsidP="008F3C4C">
      <w:pPr>
        <w:pStyle w:val="BodyText"/>
        <w:rPr>
          <w:b w:val="0"/>
        </w:rPr>
      </w:pPr>
    </w:p>
    <w:p w14:paraId="45CD9F83" w14:textId="77777777" w:rsidR="008F3C4C" w:rsidRDefault="008F3C4C" w:rsidP="0029004C">
      <w:pPr>
        <w:pStyle w:val="BodyText"/>
        <w:numPr>
          <w:ilvl w:val="0"/>
          <w:numId w:val="51"/>
        </w:numPr>
      </w:pPr>
      <w:r>
        <w:t>All of the following drugs may produce GI bleeding, EXCEPT:</w:t>
      </w:r>
    </w:p>
    <w:p w14:paraId="7C6D4373" w14:textId="77777777" w:rsidR="008F3C4C" w:rsidRDefault="008F3C4C" w:rsidP="0029004C">
      <w:pPr>
        <w:pStyle w:val="BodyText"/>
        <w:numPr>
          <w:ilvl w:val="0"/>
          <w:numId w:val="55"/>
        </w:numPr>
        <w:rPr>
          <w:b w:val="0"/>
        </w:rPr>
      </w:pPr>
      <w:r>
        <w:rPr>
          <w:b w:val="0"/>
        </w:rPr>
        <w:t>Salicylates</w:t>
      </w:r>
    </w:p>
    <w:p w14:paraId="06C181FA" w14:textId="77777777" w:rsidR="008F3C4C" w:rsidRDefault="008F3C4C" w:rsidP="0029004C">
      <w:pPr>
        <w:pStyle w:val="BodyText"/>
        <w:numPr>
          <w:ilvl w:val="0"/>
          <w:numId w:val="55"/>
        </w:numPr>
        <w:rPr>
          <w:b w:val="0"/>
        </w:rPr>
      </w:pPr>
      <w:r w:rsidRPr="00C332F6">
        <w:rPr>
          <w:b w:val="0"/>
          <w:color w:val="FF0000"/>
        </w:rPr>
        <w:t>Mg trisilicate</w:t>
      </w:r>
    </w:p>
    <w:p w14:paraId="48A3F636" w14:textId="77777777" w:rsidR="008F3C4C" w:rsidRDefault="008F3C4C" w:rsidP="0029004C">
      <w:pPr>
        <w:pStyle w:val="BodyText"/>
        <w:numPr>
          <w:ilvl w:val="0"/>
          <w:numId w:val="55"/>
        </w:numPr>
        <w:rPr>
          <w:b w:val="0"/>
        </w:rPr>
      </w:pPr>
      <w:r>
        <w:rPr>
          <w:b w:val="0"/>
        </w:rPr>
        <w:t>Steroids</w:t>
      </w:r>
    </w:p>
    <w:p w14:paraId="55295DC4" w14:textId="77777777" w:rsidR="008F3C4C" w:rsidRDefault="008F3C4C" w:rsidP="0029004C">
      <w:pPr>
        <w:pStyle w:val="BodyText"/>
        <w:numPr>
          <w:ilvl w:val="0"/>
          <w:numId w:val="55"/>
        </w:numPr>
        <w:rPr>
          <w:b w:val="0"/>
        </w:rPr>
      </w:pPr>
      <w:r>
        <w:rPr>
          <w:b w:val="0"/>
        </w:rPr>
        <w:t>Anticoagulants</w:t>
      </w:r>
    </w:p>
    <w:p w14:paraId="2EFF147A" w14:textId="77777777" w:rsidR="008F3C4C" w:rsidRPr="00A44EB9" w:rsidRDefault="008F3C4C" w:rsidP="0029004C">
      <w:pPr>
        <w:pStyle w:val="BodyText"/>
        <w:numPr>
          <w:ilvl w:val="0"/>
          <w:numId w:val="55"/>
        </w:numPr>
        <w:rPr>
          <w:b w:val="0"/>
        </w:rPr>
      </w:pPr>
      <w:r>
        <w:rPr>
          <w:b w:val="0"/>
        </w:rPr>
        <w:t>Phenothiazines</w:t>
      </w:r>
    </w:p>
    <w:p w14:paraId="0AC151DB" w14:textId="77777777" w:rsidR="008F3C4C" w:rsidRPr="00A44EB9" w:rsidRDefault="008F3C4C" w:rsidP="008F3C4C">
      <w:pPr>
        <w:pStyle w:val="BodyText"/>
        <w:ind w:left="435"/>
        <w:rPr>
          <w:b w:val="0"/>
          <w:i/>
          <w:iCs/>
        </w:rPr>
      </w:pPr>
      <w:r w:rsidRPr="00A44EB9">
        <w:rPr>
          <w:b w:val="0"/>
          <w:i/>
          <w:iCs/>
        </w:rPr>
        <w:t xml:space="preserve">Answer: B. mg trisilicate is an antiacid. </w:t>
      </w:r>
    </w:p>
    <w:p w14:paraId="356E079D" w14:textId="77777777" w:rsidR="008F3C4C" w:rsidRPr="004C3E3E" w:rsidRDefault="008F3C4C" w:rsidP="008F3C4C">
      <w:pPr>
        <w:pStyle w:val="BodyText"/>
      </w:pPr>
    </w:p>
    <w:p w14:paraId="5926EFB2" w14:textId="77777777" w:rsidR="008F3C4C" w:rsidRDefault="008F3C4C" w:rsidP="008F3C4C">
      <w:pPr>
        <w:pStyle w:val="BodyText"/>
      </w:pPr>
    </w:p>
    <w:p w14:paraId="45C65B74" w14:textId="77777777" w:rsidR="008F3C4C" w:rsidRPr="004C3E3E" w:rsidRDefault="008F3C4C" w:rsidP="008F3C4C">
      <w:pPr>
        <w:pStyle w:val="BodyText"/>
      </w:pPr>
    </w:p>
    <w:p w14:paraId="65AF382C" w14:textId="77777777" w:rsidR="008F3C4C" w:rsidRPr="004C3E3E" w:rsidRDefault="008F3C4C" w:rsidP="008F3C4C">
      <w:pPr>
        <w:pStyle w:val="BodyText"/>
      </w:pPr>
    </w:p>
    <w:p w14:paraId="0E0AD152" w14:textId="77777777" w:rsidR="008F3C4C" w:rsidRDefault="008F3C4C" w:rsidP="0029004C">
      <w:pPr>
        <w:pStyle w:val="BodyText"/>
        <w:numPr>
          <w:ilvl w:val="0"/>
          <w:numId w:val="51"/>
        </w:numPr>
      </w:pPr>
      <w:r>
        <w:lastRenderedPageBreak/>
        <w:t>Regardless of age or sex the most common neck swelling is:</w:t>
      </w:r>
    </w:p>
    <w:p w14:paraId="500CE864" w14:textId="77777777" w:rsidR="008F3C4C" w:rsidRPr="00753AC4" w:rsidRDefault="008F3C4C" w:rsidP="0029004C">
      <w:pPr>
        <w:pStyle w:val="BodyText"/>
        <w:numPr>
          <w:ilvl w:val="0"/>
          <w:numId w:val="56"/>
        </w:numPr>
        <w:rPr>
          <w:b w:val="0"/>
          <w:color w:val="FF0000"/>
        </w:rPr>
      </w:pPr>
      <w:r w:rsidRPr="00753AC4">
        <w:rPr>
          <w:b w:val="0"/>
          <w:color w:val="FF0000"/>
        </w:rPr>
        <w:t>Lymph node enlargement</w:t>
      </w:r>
      <w:r>
        <w:rPr>
          <w:b w:val="0"/>
          <w:color w:val="FF0000"/>
        </w:rPr>
        <w:t>???</w:t>
      </w:r>
    </w:p>
    <w:p w14:paraId="1A3C279C" w14:textId="77777777" w:rsidR="008F3C4C" w:rsidRDefault="008F3C4C" w:rsidP="0029004C">
      <w:pPr>
        <w:pStyle w:val="BodyText"/>
        <w:numPr>
          <w:ilvl w:val="0"/>
          <w:numId w:val="56"/>
        </w:numPr>
        <w:rPr>
          <w:b w:val="0"/>
        </w:rPr>
      </w:pPr>
      <w:r>
        <w:rPr>
          <w:b w:val="0"/>
        </w:rPr>
        <w:t>Goiter</w:t>
      </w:r>
    </w:p>
    <w:p w14:paraId="10C85900" w14:textId="77777777" w:rsidR="008F3C4C" w:rsidRDefault="008F3C4C" w:rsidP="0029004C">
      <w:pPr>
        <w:pStyle w:val="BodyText"/>
        <w:numPr>
          <w:ilvl w:val="0"/>
          <w:numId w:val="56"/>
        </w:numPr>
        <w:rPr>
          <w:b w:val="0"/>
        </w:rPr>
      </w:pPr>
      <w:r>
        <w:rPr>
          <w:b w:val="0"/>
        </w:rPr>
        <w:t>Thyroglossal cyst</w:t>
      </w:r>
    </w:p>
    <w:p w14:paraId="710B19DB" w14:textId="77777777" w:rsidR="008F3C4C" w:rsidRDefault="008F3C4C" w:rsidP="0029004C">
      <w:pPr>
        <w:pStyle w:val="BodyText"/>
        <w:numPr>
          <w:ilvl w:val="0"/>
          <w:numId w:val="56"/>
        </w:numPr>
        <w:rPr>
          <w:b w:val="0"/>
        </w:rPr>
      </w:pPr>
      <w:r>
        <w:rPr>
          <w:b w:val="0"/>
        </w:rPr>
        <w:t>Aneurysm of carotid artery</w:t>
      </w:r>
    </w:p>
    <w:p w14:paraId="51EBE3FD" w14:textId="77777777" w:rsidR="008F3C4C" w:rsidRDefault="008F3C4C" w:rsidP="0029004C">
      <w:pPr>
        <w:pStyle w:val="BodyText"/>
        <w:numPr>
          <w:ilvl w:val="0"/>
          <w:numId w:val="56"/>
        </w:numPr>
        <w:rPr>
          <w:b w:val="0"/>
        </w:rPr>
      </w:pPr>
      <w:r>
        <w:rPr>
          <w:b w:val="0"/>
        </w:rPr>
        <w:t>Salivary gland tumor</w:t>
      </w:r>
    </w:p>
    <w:p w14:paraId="61963D72" w14:textId="77777777" w:rsidR="008F3C4C" w:rsidRDefault="008F3C4C" w:rsidP="008F3C4C">
      <w:pPr>
        <w:pStyle w:val="BodyText"/>
        <w:rPr>
          <w:b w:val="0"/>
        </w:rPr>
      </w:pPr>
    </w:p>
    <w:p w14:paraId="5BC024C4" w14:textId="77777777" w:rsidR="008F3C4C" w:rsidRDefault="008F3C4C" w:rsidP="008F3C4C">
      <w:pPr>
        <w:pStyle w:val="BodyText"/>
        <w:ind w:left="435"/>
        <w:rPr>
          <w:b w:val="0"/>
        </w:rPr>
      </w:pPr>
    </w:p>
    <w:p w14:paraId="754F51AF" w14:textId="77777777" w:rsidR="008F3C4C" w:rsidRDefault="008F3C4C" w:rsidP="0029004C">
      <w:pPr>
        <w:pStyle w:val="BodyText"/>
        <w:numPr>
          <w:ilvl w:val="0"/>
          <w:numId w:val="51"/>
        </w:numPr>
      </w:pPr>
      <w:r>
        <w:t>In elderly patient with a recent alteration of bowel habits and painless bleeding per rectum the likely diagnosis is:</w:t>
      </w:r>
    </w:p>
    <w:p w14:paraId="7EFDA8A5" w14:textId="77777777" w:rsidR="008F3C4C" w:rsidRDefault="008F3C4C" w:rsidP="0029004C">
      <w:pPr>
        <w:pStyle w:val="BodyText"/>
        <w:numPr>
          <w:ilvl w:val="0"/>
          <w:numId w:val="57"/>
        </w:numPr>
        <w:rPr>
          <w:b w:val="0"/>
        </w:rPr>
      </w:pPr>
      <w:r>
        <w:rPr>
          <w:b w:val="0"/>
        </w:rPr>
        <w:t>Inflammatory bowel disease</w:t>
      </w:r>
    </w:p>
    <w:p w14:paraId="643BCEBB" w14:textId="77777777" w:rsidR="008F3C4C" w:rsidRDefault="008F3C4C" w:rsidP="0029004C">
      <w:pPr>
        <w:pStyle w:val="BodyText"/>
        <w:numPr>
          <w:ilvl w:val="0"/>
          <w:numId w:val="57"/>
        </w:numPr>
        <w:rPr>
          <w:b w:val="0"/>
        </w:rPr>
      </w:pPr>
      <w:r>
        <w:rPr>
          <w:b w:val="0"/>
        </w:rPr>
        <w:t>Internal hemorrhoids</w:t>
      </w:r>
    </w:p>
    <w:p w14:paraId="6576C176" w14:textId="77777777" w:rsidR="008F3C4C" w:rsidRDefault="008F3C4C" w:rsidP="0029004C">
      <w:pPr>
        <w:pStyle w:val="BodyText"/>
        <w:numPr>
          <w:ilvl w:val="0"/>
          <w:numId w:val="57"/>
        </w:numPr>
        <w:rPr>
          <w:b w:val="0"/>
        </w:rPr>
      </w:pPr>
      <w:r>
        <w:rPr>
          <w:b w:val="0"/>
        </w:rPr>
        <w:t>Diverticulosis coli</w:t>
      </w:r>
    </w:p>
    <w:p w14:paraId="17E8AA6E" w14:textId="77777777" w:rsidR="008F3C4C" w:rsidRPr="00D0481C" w:rsidRDefault="008F3C4C" w:rsidP="0029004C">
      <w:pPr>
        <w:pStyle w:val="BodyText"/>
        <w:numPr>
          <w:ilvl w:val="0"/>
          <w:numId w:val="57"/>
        </w:numPr>
        <w:rPr>
          <w:b w:val="0"/>
          <w:color w:val="FF0000"/>
        </w:rPr>
      </w:pPr>
      <w:r w:rsidRPr="00D0481C">
        <w:rPr>
          <w:b w:val="0"/>
          <w:color w:val="FF0000"/>
        </w:rPr>
        <w:t>Large bowel carcinoma</w:t>
      </w:r>
    </w:p>
    <w:p w14:paraId="53DEFA47" w14:textId="77777777" w:rsidR="008F3C4C" w:rsidRDefault="008F3C4C" w:rsidP="0029004C">
      <w:pPr>
        <w:pStyle w:val="BodyText"/>
        <w:numPr>
          <w:ilvl w:val="0"/>
          <w:numId w:val="57"/>
        </w:numPr>
        <w:rPr>
          <w:b w:val="0"/>
        </w:rPr>
      </w:pPr>
      <w:r>
        <w:rPr>
          <w:b w:val="0"/>
        </w:rPr>
        <w:t>Meckel’s diverticulum with heterotopic gastric mucosa</w:t>
      </w:r>
    </w:p>
    <w:p w14:paraId="2C34581A" w14:textId="77777777" w:rsidR="008F3C4C" w:rsidRDefault="008F3C4C" w:rsidP="008F3C4C">
      <w:pPr>
        <w:pStyle w:val="BodyText"/>
        <w:rPr>
          <w:b w:val="0"/>
        </w:rPr>
      </w:pPr>
    </w:p>
    <w:p w14:paraId="6F249CE8" w14:textId="77777777" w:rsidR="008F3C4C" w:rsidRDefault="008F3C4C" w:rsidP="0029004C">
      <w:pPr>
        <w:pStyle w:val="BodyText"/>
        <w:numPr>
          <w:ilvl w:val="0"/>
          <w:numId w:val="51"/>
        </w:numPr>
      </w:pPr>
      <w:r>
        <w:t>In all the following acute abdominal conditions vomiting is infrequent, EXCEPT:</w:t>
      </w:r>
    </w:p>
    <w:p w14:paraId="6AA46AB6" w14:textId="77777777" w:rsidR="008F3C4C" w:rsidRDefault="008F3C4C" w:rsidP="0029004C">
      <w:pPr>
        <w:pStyle w:val="BodyText"/>
        <w:numPr>
          <w:ilvl w:val="0"/>
          <w:numId w:val="58"/>
        </w:numPr>
        <w:rPr>
          <w:b w:val="0"/>
        </w:rPr>
      </w:pPr>
      <w:r>
        <w:rPr>
          <w:b w:val="0"/>
        </w:rPr>
        <w:t>Intra-abdominal bleeding</w:t>
      </w:r>
    </w:p>
    <w:p w14:paraId="409EC0D4" w14:textId="77777777" w:rsidR="008F3C4C" w:rsidRDefault="008F3C4C" w:rsidP="0029004C">
      <w:pPr>
        <w:pStyle w:val="BodyText"/>
        <w:numPr>
          <w:ilvl w:val="0"/>
          <w:numId w:val="58"/>
        </w:numPr>
        <w:rPr>
          <w:b w:val="0"/>
        </w:rPr>
      </w:pPr>
      <w:r>
        <w:rPr>
          <w:b w:val="0"/>
        </w:rPr>
        <w:t>Perforated peptic ulcer</w:t>
      </w:r>
    </w:p>
    <w:p w14:paraId="25585065" w14:textId="77777777" w:rsidR="008F3C4C" w:rsidRPr="00D0481C" w:rsidRDefault="008F3C4C" w:rsidP="0029004C">
      <w:pPr>
        <w:pStyle w:val="BodyText"/>
        <w:numPr>
          <w:ilvl w:val="0"/>
          <w:numId w:val="58"/>
        </w:numPr>
        <w:rPr>
          <w:b w:val="0"/>
          <w:color w:val="FF0000"/>
        </w:rPr>
      </w:pPr>
      <w:r w:rsidRPr="00D0481C">
        <w:rPr>
          <w:b w:val="0"/>
          <w:color w:val="FF0000"/>
        </w:rPr>
        <w:t>High small intestinal obstruction</w:t>
      </w:r>
    </w:p>
    <w:p w14:paraId="48110231" w14:textId="77777777" w:rsidR="008F3C4C" w:rsidRDefault="008F3C4C" w:rsidP="0029004C">
      <w:pPr>
        <w:pStyle w:val="BodyText"/>
        <w:numPr>
          <w:ilvl w:val="0"/>
          <w:numId w:val="58"/>
        </w:numPr>
        <w:rPr>
          <w:b w:val="0"/>
        </w:rPr>
      </w:pPr>
      <w:r>
        <w:rPr>
          <w:b w:val="0"/>
        </w:rPr>
        <w:t>Acute appendicitis</w:t>
      </w:r>
    </w:p>
    <w:p w14:paraId="4F8DE0ED" w14:textId="77777777" w:rsidR="008F3C4C" w:rsidRDefault="008F3C4C" w:rsidP="0029004C">
      <w:pPr>
        <w:pStyle w:val="BodyText"/>
        <w:numPr>
          <w:ilvl w:val="0"/>
          <w:numId w:val="58"/>
        </w:numPr>
        <w:rPr>
          <w:b w:val="0"/>
        </w:rPr>
      </w:pPr>
      <w:r>
        <w:rPr>
          <w:b w:val="0"/>
        </w:rPr>
        <w:t>Volvulus of sigmoid colon</w:t>
      </w:r>
    </w:p>
    <w:p w14:paraId="10FAB6BF" w14:textId="77777777" w:rsidR="008F3C4C" w:rsidRDefault="008F3C4C" w:rsidP="008F3C4C">
      <w:pPr>
        <w:pStyle w:val="BodyText"/>
        <w:ind w:left="435"/>
        <w:rPr>
          <w:b w:val="0"/>
        </w:rPr>
      </w:pPr>
    </w:p>
    <w:p w14:paraId="7D417E45" w14:textId="77777777" w:rsidR="008F3C4C" w:rsidRDefault="008F3C4C" w:rsidP="0029004C">
      <w:pPr>
        <w:pStyle w:val="BodyText"/>
        <w:numPr>
          <w:ilvl w:val="0"/>
          <w:numId w:val="51"/>
        </w:numPr>
      </w:pPr>
      <w:r>
        <w:t>The first to be managed in multi-injured patient is:</w:t>
      </w:r>
    </w:p>
    <w:p w14:paraId="549628CF" w14:textId="77777777" w:rsidR="008F3C4C" w:rsidRDefault="008F3C4C" w:rsidP="0029004C">
      <w:pPr>
        <w:pStyle w:val="BodyText"/>
        <w:numPr>
          <w:ilvl w:val="0"/>
          <w:numId w:val="59"/>
        </w:numPr>
        <w:rPr>
          <w:b w:val="0"/>
        </w:rPr>
      </w:pPr>
      <w:r>
        <w:rPr>
          <w:b w:val="0"/>
        </w:rPr>
        <w:t>Shock</w:t>
      </w:r>
    </w:p>
    <w:p w14:paraId="1FA85DE6" w14:textId="77777777" w:rsidR="008F3C4C" w:rsidRDefault="008F3C4C" w:rsidP="0029004C">
      <w:pPr>
        <w:pStyle w:val="BodyText"/>
        <w:numPr>
          <w:ilvl w:val="0"/>
          <w:numId w:val="59"/>
        </w:numPr>
        <w:rPr>
          <w:b w:val="0"/>
        </w:rPr>
      </w:pPr>
      <w:r>
        <w:rPr>
          <w:b w:val="0"/>
        </w:rPr>
        <w:t>Intracranial hematoma</w:t>
      </w:r>
    </w:p>
    <w:p w14:paraId="19270C16" w14:textId="77777777" w:rsidR="008F3C4C" w:rsidRPr="00D0481C" w:rsidRDefault="008F3C4C" w:rsidP="0029004C">
      <w:pPr>
        <w:pStyle w:val="BodyText"/>
        <w:numPr>
          <w:ilvl w:val="0"/>
          <w:numId w:val="59"/>
        </w:numPr>
        <w:rPr>
          <w:b w:val="0"/>
          <w:color w:val="FF0000"/>
        </w:rPr>
      </w:pPr>
      <w:r w:rsidRPr="00D0481C">
        <w:rPr>
          <w:b w:val="0"/>
          <w:color w:val="FF0000"/>
        </w:rPr>
        <w:t>Respiratory problems</w:t>
      </w:r>
    </w:p>
    <w:p w14:paraId="0A075F11" w14:textId="77777777" w:rsidR="008F3C4C" w:rsidRDefault="008F3C4C" w:rsidP="0029004C">
      <w:pPr>
        <w:pStyle w:val="BodyText"/>
        <w:numPr>
          <w:ilvl w:val="0"/>
          <w:numId w:val="59"/>
        </w:numPr>
        <w:rPr>
          <w:b w:val="0"/>
        </w:rPr>
      </w:pPr>
      <w:r>
        <w:rPr>
          <w:b w:val="0"/>
        </w:rPr>
        <w:t>Open fracture of long bones</w:t>
      </w:r>
    </w:p>
    <w:p w14:paraId="57D6D60F" w14:textId="77777777" w:rsidR="008F3C4C" w:rsidRDefault="008F3C4C" w:rsidP="0029004C">
      <w:pPr>
        <w:pStyle w:val="BodyText"/>
        <w:numPr>
          <w:ilvl w:val="0"/>
          <w:numId w:val="59"/>
        </w:numPr>
        <w:rPr>
          <w:b w:val="0"/>
        </w:rPr>
      </w:pPr>
      <w:r>
        <w:rPr>
          <w:b w:val="0"/>
        </w:rPr>
        <w:t>Crushed contaminated wounds</w:t>
      </w:r>
    </w:p>
    <w:p w14:paraId="69FECEAD" w14:textId="77777777" w:rsidR="008F3C4C" w:rsidRDefault="008F3C4C" w:rsidP="008F3C4C">
      <w:pPr>
        <w:pStyle w:val="BodyText"/>
      </w:pPr>
    </w:p>
    <w:p w14:paraId="6F4BA560" w14:textId="77777777" w:rsidR="008F3C4C" w:rsidRPr="004C3E3E" w:rsidRDefault="008F3C4C" w:rsidP="008F3C4C">
      <w:pPr>
        <w:pStyle w:val="BodyText"/>
      </w:pPr>
    </w:p>
    <w:p w14:paraId="44144E9C" w14:textId="77777777" w:rsidR="008F3C4C" w:rsidRDefault="008F3C4C" w:rsidP="0029004C">
      <w:pPr>
        <w:pStyle w:val="BodyText"/>
        <w:numPr>
          <w:ilvl w:val="0"/>
          <w:numId w:val="51"/>
        </w:numPr>
      </w:pPr>
      <w:r>
        <w:t>In wound dehiscence all are considered to be causes, EXCEPT:</w:t>
      </w:r>
    </w:p>
    <w:p w14:paraId="5A187E87" w14:textId="77777777" w:rsidR="008F3C4C" w:rsidRDefault="008F3C4C" w:rsidP="0029004C">
      <w:pPr>
        <w:pStyle w:val="BodyText"/>
        <w:numPr>
          <w:ilvl w:val="0"/>
          <w:numId w:val="60"/>
        </w:numPr>
        <w:rPr>
          <w:b w:val="0"/>
        </w:rPr>
      </w:pPr>
      <w:r>
        <w:rPr>
          <w:b w:val="0"/>
        </w:rPr>
        <w:t>Anemia</w:t>
      </w:r>
    </w:p>
    <w:p w14:paraId="78BAE24C" w14:textId="77777777" w:rsidR="008F3C4C" w:rsidRPr="00C332F6" w:rsidRDefault="008F3C4C" w:rsidP="0029004C">
      <w:pPr>
        <w:pStyle w:val="BodyText"/>
        <w:numPr>
          <w:ilvl w:val="0"/>
          <w:numId w:val="60"/>
        </w:numPr>
        <w:rPr>
          <w:b w:val="0"/>
          <w:color w:val="000000" w:themeColor="text1"/>
        </w:rPr>
      </w:pPr>
      <w:r w:rsidRPr="00C332F6">
        <w:rPr>
          <w:b w:val="0"/>
          <w:color w:val="000000" w:themeColor="text1"/>
        </w:rPr>
        <w:t>Hypoalbuminemia</w:t>
      </w:r>
    </w:p>
    <w:p w14:paraId="348874F9" w14:textId="0385ED85" w:rsidR="008F3C4C" w:rsidRPr="00DD1A0A" w:rsidRDefault="008F3C4C" w:rsidP="0029004C">
      <w:pPr>
        <w:pStyle w:val="BodyText"/>
        <w:numPr>
          <w:ilvl w:val="0"/>
          <w:numId w:val="60"/>
        </w:numPr>
        <w:rPr>
          <w:b w:val="0"/>
          <w:color w:val="FF0000"/>
        </w:rPr>
      </w:pPr>
      <w:r w:rsidRPr="00DD1A0A">
        <w:rPr>
          <w:b w:val="0"/>
          <w:color w:val="FF0000"/>
        </w:rPr>
        <w:t>Ascites</w:t>
      </w:r>
      <w:r w:rsidR="00290932" w:rsidRPr="00DD1A0A">
        <w:rPr>
          <w:b w:val="0"/>
          <w:color w:val="FF0000"/>
        </w:rPr>
        <w:t>??</w:t>
      </w:r>
    </w:p>
    <w:p w14:paraId="71FC3591" w14:textId="77777777" w:rsidR="008F3C4C" w:rsidRDefault="008F3C4C" w:rsidP="0029004C">
      <w:pPr>
        <w:pStyle w:val="BodyText"/>
        <w:numPr>
          <w:ilvl w:val="0"/>
          <w:numId w:val="60"/>
        </w:numPr>
        <w:rPr>
          <w:b w:val="0"/>
        </w:rPr>
      </w:pPr>
      <w:r>
        <w:rPr>
          <w:b w:val="0"/>
        </w:rPr>
        <w:t>Chronic pulmonary disease</w:t>
      </w:r>
    </w:p>
    <w:p w14:paraId="739FF5F5" w14:textId="77777777" w:rsidR="008F3C4C" w:rsidRDefault="008F3C4C" w:rsidP="0029004C">
      <w:pPr>
        <w:pStyle w:val="BodyText"/>
        <w:numPr>
          <w:ilvl w:val="0"/>
          <w:numId w:val="60"/>
        </w:numPr>
        <w:rPr>
          <w:b w:val="0"/>
        </w:rPr>
      </w:pPr>
      <w:r>
        <w:rPr>
          <w:b w:val="0"/>
        </w:rPr>
        <w:t>Chronic cough</w:t>
      </w:r>
    </w:p>
    <w:p w14:paraId="36F749D1" w14:textId="77777777" w:rsidR="00E23E04" w:rsidRDefault="00E23E04" w:rsidP="00E23E04">
      <w:pPr>
        <w:pStyle w:val="BodyText"/>
        <w:ind w:left="795"/>
        <w:rPr>
          <w:b w:val="0"/>
        </w:rPr>
      </w:pPr>
    </w:p>
    <w:p w14:paraId="5AABA2A0" w14:textId="77777777" w:rsidR="008F3C4C" w:rsidRDefault="008F3C4C" w:rsidP="008F3C4C">
      <w:pPr>
        <w:pStyle w:val="BodyText"/>
        <w:ind w:left="435"/>
        <w:rPr>
          <w:b w:val="0"/>
        </w:rPr>
      </w:pPr>
    </w:p>
    <w:p w14:paraId="058AC040" w14:textId="77777777" w:rsidR="008F3C4C" w:rsidRDefault="008F3C4C" w:rsidP="0029004C">
      <w:pPr>
        <w:pStyle w:val="BodyText"/>
        <w:numPr>
          <w:ilvl w:val="0"/>
          <w:numId w:val="51"/>
        </w:numPr>
      </w:pPr>
      <w:r>
        <w:lastRenderedPageBreak/>
        <w:t>Management of contaminated contused wound is best by:</w:t>
      </w:r>
    </w:p>
    <w:p w14:paraId="36FE0ED9" w14:textId="77777777" w:rsidR="008F3C4C" w:rsidRDefault="008F3C4C" w:rsidP="0029004C">
      <w:pPr>
        <w:pStyle w:val="BodyText"/>
        <w:numPr>
          <w:ilvl w:val="0"/>
          <w:numId w:val="61"/>
        </w:numPr>
        <w:rPr>
          <w:b w:val="0"/>
        </w:rPr>
      </w:pPr>
      <w:r>
        <w:rPr>
          <w:b w:val="0"/>
        </w:rPr>
        <w:t>Primary suturing</w:t>
      </w:r>
    </w:p>
    <w:p w14:paraId="4B8C6C21" w14:textId="77777777" w:rsidR="008F3C4C" w:rsidRDefault="008F3C4C" w:rsidP="0029004C">
      <w:pPr>
        <w:pStyle w:val="BodyText"/>
        <w:numPr>
          <w:ilvl w:val="0"/>
          <w:numId w:val="61"/>
        </w:numPr>
        <w:rPr>
          <w:b w:val="0"/>
        </w:rPr>
      </w:pPr>
      <w:r>
        <w:rPr>
          <w:b w:val="0"/>
        </w:rPr>
        <w:t>Dressing and antibiotics</w:t>
      </w:r>
    </w:p>
    <w:p w14:paraId="651D0AE6" w14:textId="77777777" w:rsidR="008F3C4C" w:rsidRPr="00D0481C" w:rsidRDefault="008F3C4C" w:rsidP="0029004C">
      <w:pPr>
        <w:pStyle w:val="BodyText"/>
        <w:numPr>
          <w:ilvl w:val="0"/>
          <w:numId w:val="61"/>
        </w:numPr>
        <w:rPr>
          <w:b w:val="0"/>
          <w:color w:val="FF0000"/>
        </w:rPr>
      </w:pPr>
      <w:r w:rsidRPr="00D0481C">
        <w:rPr>
          <w:b w:val="0"/>
          <w:color w:val="FF0000"/>
        </w:rPr>
        <w:t>Wound debridement, dressing daily, antibiotics and suturing later on</w:t>
      </w:r>
    </w:p>
    <w:p w14:paraId="2637FC63" w14:textId="77777777" w:rsidR="008F3C4C" w:rsidRDefault="008F3C4C" w:rsidP="0029004C">
      <w:pPr>
        <w:pStyle w:val="BodyText"/>
        <w:numPr>
          <w:ilvl w:val="0"/>
          <w:numId w:val="61"/>
        </w:numPr>
        <w:rPr>
          <w:b w:val="0"/>
        </w:rPr>
      </w:pPr>
      <w:r>
        <w:rPr>
          <w:b w:val="0"/>
        </w:rPr>
        <w:t>Primary excision and grafting</w:t>
      </w:r>
    </w:p>
    <w:p w14:paraId="4CDA2BD8" w14:textId="77777777" w:rsidR="008F3C4C" w:rsidRDefault="008F3C4C" w:rsidP="0029004C">
      <w:pPr>
        <w:pStyle w:val="BodyText"/>
        <w:numPr>
          <w:ilvl w:val="0"/>
          <w:numId w:val="61"/>
        </w:numPr>
        <w:rPr>
          <w:b w:val="0"/>
        </w:rPr>
      </w:pPr>
      <w:r>
        <w:rPr>
          <w:b w:val="0"/>
        </w:rPr>
        <w:t>Tetanus toxoid and primary suturing</w:t>
      </w:r>
    </w:p>
    <w:p w14:paraId="68D0DB0D" w14:textId="77777777" w:rsidR="008F3C4C" w:rsidRDefault="008F3C4C" w:rsidP="008F3C4C">
      <w:pPr>
        <w:pStyle w:val="BodyText"/>
        <w:ind w:left="435"/>
        <w:rPr>
          <w:b w:val="0"/>
        </w:rPr>
      </w:pPr>
    </w:p>
    <w:p w14:paraId="2F707CE8" w14:textId="77777777" w:rsidR="008F3C4C" w:rsidRDefault="008F3C4C" w:rsidP="0029004C">
      <w:pPr>
        <w:pStyle w:val="BodyText"/>
        <w:numPr>
          <w:ilvl w:val="0"/>
          <w:numId w:val="51"/>
        </w:numPr>
      </w:pPr>
      <w:r>
        <w:t>Swelling in the midline of the neck could be ONE of the following, EXCEPT:</w:t>
      </w:r>
    </w:p>
    <w:p w14:paraId="09749B70" w14:textId="77777777" w:rsidR="008F3C4C" w:rsidRDefault="008F3C4C" w:rsidP="0029004C">
      <w:pPr>
        <w:pStyle w:val="BodyText"/>
        <w:numPr>
          <w:ilvl w:val="0"/>
          <w:numId w:val="62"/>
        </w:numPr>
        <w:rPr>
          <w:b w:val="0"/>
        </w:rPr>
      </w:pPr>
      <w:r>
        <w:rPr>
          <w:b w:val="0"/>
        </w:rPr>
        <w:t>Thyroglossal cyst</w:t>
      </w:r>
    </w:p>
    <w:p w14:paraId="597BD248" w14:textId="77777777" w:rsidR="008F3C4C" w:rsidRDefault="008F3C4C" w:rsidP="0029004C">
      <w:pPr>
        <w:pStyle w:val="BodyText"/>
        <w:numPr>
          <w:ilvl w:val="0"/>
          <w:numId w:val="62"/>
        </w:numPr>
        <w:rPr>
          <w:b w:val="0"/>
        </w:rPr>
      </w:pPr>
      <w:r>
        <w:rPr>
          <w:b w:val="0"/>
        </w:rPr>
        <w:t>Dermoid cyst</w:t>
      </w:r>
    </w:p>
    <w:p w14:paraId="7E3EEFA4" w14:textId="77777777" w:rsidR="008F3C4C" w:rsidRDefault="008F3C4C" w:rsidP="0029004C">
      <w:pPr>
        <w:pStyle w:val="BodyText"/>
        <w:numPr>
          <w:ilvl w:val="0"/>
          <w:numId w:val="62"/>
        </w:numPr>
        <w:rPr>
          <w:b w:val="0"/>
        </w:rPr>
      </w:pPr>
      <w:r>
        <w:rPr>
          <w:b w:val="0"/>
        </w:rPr>
        <w:t>Thyroid gland</w:t>
      </w:r>
    </w:p>
    <w:p w14:paraId="4F7C5E76" w14:textId="77777777" w:rsidR="008F3C4C" w:rsidRDefault="008F3C4C" w:rsidP="0029004C">
      <w:pPr>
        <w:pStyle w:val="BodyText"/>
        <w:numPr>
          <w:ilvl w:val="0"/>
          <w:numId w:val="62"/>
        </w:numPr>
        <w:rPr>
          <w:b w:val="0"/>
        </w:rPr>
      </w:pPr>
      <w:r>
        <w:rPr>
          <w:b w:val="0"/>
        </w:rPr>
        <w:t>Enlarged lymph node</w:t>
      </w:r>
    </w:p>
    <w:p w14:paraId="7140C6AE" w14:textId="77777777" w:rsidR="008F3C4C" w:rsidRPr="00D0481C" w:rsidRDefault="008F3C4C" w:rsidP="0029004C">
      <w:pPr>
        <w:pStyle w:val="BodyText"/>
        <w:numPr>
          <w:ilvl w:val="0"/>
          <w:numId w:val="62"/>
        </w:numPr>
        <w:rPr>
          <w:b w:val="0"/>
          <w:color w:val="FF0000"/>
        </w:rPr>
      </w:pPr>
      <w:r w:rsidRPr="00D0481C">
        <w:rPr>
          <w:b w:val="0"/>
          <w:color w:val="FF0000"/>
        </w:rPr>
        <w:t>Branchial cyst</w:t>
      </w:r>
    </w:p>
    <w:p w14:paraId="5D12FE0A" w14:textId="77777777" w:rsidR="008F3C4C" w:rsidRDefault="008F3C4C" w:rsidP="008F3C4C">
      <w:pPr>
        <w:pStyle w:val="BodyText"/>
        <w:rPr>
          <w:b w:val="0"/>
        </w:rPr>
      </w:pPr>
    </w:p>
    <w:p w14:paraId="3CA8B726" w14:textId="77777777" w:rsidR="008F3C4C" w:rsidRDefault="008F3C4C" w:rsidP="0029004C">
      <w:pPr>
        <w:pStyle w:val="BodyText"/>
        <w:numPr>
          <w:ilvl w:val="0"/>
          <w:numId w:val="51"/>
        </w:numPr>
      </w:pPr>
      <w:r>
        <w:t>Patient with hemorrhagic shock, the best i.v. solution to be given until blood is at hand is:</w:t>
      </w:r>
    </w:p>
    <w:p w14:paraId="2F870DC3" w14:textId="77777777" w:rsidR="008F3C4C" w:rsidRDefault="008F3C4C" w:rsidP="0029004C">
      <w:pPr>
        <w:pStyle w:val="BodyText"/>
        <w:numPr>
          <w:ilvl w:val="0"/>
          <w:numId w:val="63"/>
        </w:numPr>
        <w:rPr>
          <w:b w:val="0"/>
        </w:rPr>
      </w:pPr>
      <w:r>
        <w:rPr>
          <w:b w:val="0"/>
        </w:rPr>
        <w:t>G/W 5%</w:t>
      </w:r>
    </w:p>
    <w:p w14:paraId="6B27CD53" w14:textId="77777777" w:rsidR="008F3C4C" w:rsidRDefault="008F3C4C" w:rsidP="0029004C">
      <w:pPr>
        <w:pStyle w:val="BodyText"/>
        <w:numPr>
          <w:ilvl w:val="0"/>
          <w:numId w:val="63"/>
        </w:numPr>
        <w:rPr>
          <w:b w:val="0"/>
        </w:rPr>
      </w:pPr>
      <w:r>
        <w:rPr>
          <w:b w:val="0"/>
        </w:rPr>
        <w:t>G/W 10%</w:t>
      </w:r>
    </w:p>
    <w:p w14:paraId="70FCE109" w14:textId="77777777" w:rsidR="008F3C4C" w:rsidRPr="00D0481C" w:rsidRDefault="008F3C4C" w:rsidP="0029004C">
      <w:pPr>
        <w:pStyle w:val="BodyText"/>
        <w:numPr>
          <w:ilvl w:val="0"/>
          <w:numId w:val="63"/>
        </w:numPr>
        <w:rPr>
          <w:b w:val="0"/>
          <w:color w:val="FF0000"/>
        </w:rPr>
      </w:pPr>
      <w:r w:rsidRPr="00D0481C">
        <w:rPr>
          <w:b w:val="0"/>
          <w:color w:val="FF0000"/>
        </w:rPr>
        <w:t>Ringer’s lactate</w:t>
      </w:r>
    </w:p>
    <w:p w14:paraId="30520816" w14:textId="77777777" w:rsidR="008F3C4C" w:rsidRDefault="008F3C4C" w:rsidP="0029004C">
      <w:pPr>
        <w:pStyle w:val="BodyText"/>
        <w:numPr>
          <w:ilvl w:val="0"/>
          <w:numId w:val="63"/>
        </w:numPr>
        <w:rPr>
          <w:b w:val="0"/>
        </w:rPr>
      </w:pPr>
      <w:r>
        <w:rPr>
          <w:b w:val="0"/>
        </w:rPr>
        <w:t>Albumin</w:t>
      </w:r>
    </w:p>
    <w:p w14:paraId="560D0A89" w14:textId="77777777" w:rsidR="008F3C4C" w:rsidRDefault="008F3C4C" w:rsidP="0029004C">
      <w:pPr>
        <w:pStyle w:val="BodyText"/>
        <w:numPr>
          <w:ilvl w:val="0"/>
          <w:numId w:val="63"/>
        </w:numPr>
        <w:rPr>
          <w:b w:val="0"/>
        </w:rPr>
      </w:pPr>
      <w:r>
        <w:rPr>
          <w:b w:val="0"/>
        </w:rPr>
        <w:t xml:space="preserve">Aminoacid solution  </w:t>
      </w:r>
    </w:p>
    <w:p w14:paraId="4D59FBBE" w14:textId="77777777" w:rsidR="008F3C4C" w:rsidRDefault="008F3C4C" w:rsidP="008F3C4C">
      <w:pPr>
        <w:pStyle w:val="BodyText"/>
      </w:pPr>
    </w:p>
    <w:p w14:paraId="101B76ED" w14:textId="77777777" w:rsidR="008F3C4C" w:rsidRDefault="008F3C4C" w:rsidP="008F3C4C">
      <w:pPr>
        <w:pStyle w:val="BodyText"/>
      </w:pPr>
      <w:r>
        <w:t>15. All are causes of melena, EXCEPT:</w:t>
      </w:r>
    </w:p>
    <w:p w14:paraId="08AE1FD8" w14:textId="77777777" w:rsidR="008F3C4C" w:rsidRDefault="008F3C4C" w:rsidP="0029004C">
      <w:pPr>
        <w:pStyle w:val="BodyText"/>
        <w:numPr>
          <w:ilvl w:val="0"/>
          <w:numId w:val="64"/>
        </w:numPr>
        <w:rPr>
          <w:b w:val="0"/>
        </w:rPr>
      </w:pPr>
      <w:r>
        <w:rPr>
          <w:b w:val="0"/>
        </w:rPr>
        <w:t>Esophageal varices</w:t>
      </w:r>
    </w:p>
    <w:p w14:paraId="1B08485C" w14:textId="77777777" w:rsidR="008F3C4C" w:rsidRDefault="008F3C4C" w:rsidP="0029004C">
      <w:pPr>
        <w:pStyle w:val="BodyText"/>
        <w:numPr>
          <w:ilvl w:val="0"/>
          <w:numId w:val="64"/>
        </w:numPr>
        <w:rPr>
          <w:b w:val="0"/>
        </w:rPr>
      </w:pPr>
      <w:r>
        <w:rPr>
          <w:b w:val="0"/>
        </w:rPr>
        <w:t>Bleeding duodenal ulcer</w:t>
      </w:r>
    </w:p>
    <w:p w14:paraId="27CCAF50" w14:textId="77777777" w:rsidR="008F3C4C" w:rsidRDefault="008F3C4C" w:rsidP="0029004C">
      <w:pPr>
        <w:pStyle w:val="BodyText"/>
        <w:numPr>
          <w:ilvl w:val="0"/>
          <w:numId w:val="64"/>
        </w:numPr>
        <w:rPr>
          <w:b w:val="0"/>
        </w:rPr>
      </w:pPr>
      <w:r>
        <w:rPr>
          <w:b w:val="0"/>
        </w:rPr>
        <w:t>Aorto-duodenal fistula</w:t>
      </w:r>
    </w:p>
    <w:p w14:paraId="726E6B3F" w14:textId="77777777" w:rsidR="008F3C4C" w:rsidRDefault="008F3C4C" w:rsidP="0029004C">
      <w:pPr>
        <w:pStyle w:val="BodyText"/>
        <w:numPr>
          <w:ilvl w:val="0"/>
          <w:numId w:val="64"/>
        </w:numPr>
        <w:rPr>
          <w:b w:val="0"/>
        </w:rPr>
      </w:pPr>
      <w:r>
        <w:rPr>
          <w:b w:val="0"/>
        </w:rPr>
        <w:t>Hematobilia</w:t>
      </w:r>
    </w:p>
    <w:p w14:paraId="11155244" w14:textId="77777777" w:rsidR="008F3C4C" w:rsidRPr="001E58C6" w:rsidRDefault="008F3C4C" w:rsidP="0029004C">
      <w:pPr>
        <w:pStyle w:val="BodyText"/>
        <w:numPr>
          <w:ilvl w:val="0"/>
          <w:numId w:val="64"/>
        </w:numPr>
        <w:rPr>
          <w:b w:val="0"/>
          <w:color w:val="FF0000"/>
        </w:rPr>
      </w:pPr>
      <w:r w:rsidRPr="001E58C6">
        <w:rPr>
          <w:b w:val="0"/>
          <w:color w:val="FF0000"/>
        </w:rPr>
        <w:t>Hemorrhoids</w:t>
      </w:r>
    </w:p>
    <w:p w14:paraId="7A01B046" w14:textId="77777777" w:rsidR="008F3C4C" w:rsidRDefault="008F3C4C" w:rsidP="008F3C4C">
      <w:pPr>
        <w:pStyle w:val="BodyText"/>
        <w:tabs>
          <w:tab w:val="left" w:pos="3495"/>
        </w:tabs>
        <w:rPr>
          <w:b w:val="0"/>
        </w:rPr>
      </w:pPr>
      <w:r>
        <w:rPr>
          <w:b w:val="0"/>
        </w:rPr>
        <w:tab/>
      </w:r>
    </w:p>
    <w:p w14:paraId="2DD468C3" w14:textId="77777777" w:rsidR="008F3C4C" w:rsidRDefault="008F3C4C" w:rsidP="0029004C">
      <w:pPr>
        <w:pStyle w:val="BodyText"/>
        <w:numPr>
          <w:ilvl w:val="0"/>
          <w:numId w:val="51"/>
        </w:numPr>
      </w:pPr>
      <w:r>
        <w:t>All of the following are possible complications of blood transfusion, EXCEPT:</w:t>
      </w:r>
    </w:p>
    <w:p w14:paraId="48C3DA14" w14:textId="77777777" w:rsidR="008F3C4C" w:rsidRDefault="008F3C4C" w:rsidP="0029004C">
      <w:pPr>
        <w:pStyle w:val="BodyText"/>
        <w:numPr>
          <w:ilvl w:val="0"/>
          <w:numId w:val="65"/>
        </w:numPr>
        <w:rPr>
          <w:b w:val="0"/>
        </w:rPr>
      </w:pPr>
      <w:r>
        <w:rPr>
          <w:b w:val="0"/>
        </w:rPr>
        <w:t>Congestive heart failure</w:t>
      </w:r>
    </w:p>
    <w:p w14:paraId="1C9217EB" w14:textId="77777777" w:rsidR="008F3C4C" w:rsidRDefault="008F3C4C" w:rsidP="0029004C">
      <w:pPr>
        <w:pStyle w:val="BodyText"/>
        <w:numPr>
          <w:ilvl w:val="0"/>
          <w:numId w:val="65"/>
        </w:numPr>
        <w:rPr>
          <w:b w:val="0"/>
        </w:rPr>
      </w:pPr>
      <w:r>
        <w:rPr>
          <w:b w:val="0"/>
        </w:rPr>
        <w:t>Hyperkalemia</w:t>
      </w:r>
    </w:p>
    <w:p w14:paraId="2BAC665E" w14:textId="77777777" w:rsidR="008F3C4C" w:rsidRPr="001E58C6" w:rsidRDefault="008F3C4C" w:rsidP="0029004C">
      <w:pPr>
        <w:pStyle w:val="BodyText"/>
        <w:numPr>
          <w:ilvl w:val="0"/>
          <w:numId w:val="65"/>
        </w:numPr>
        <w:rPr>
          <w:b w:val="0"/>
          <w:color w:val="FF0000"/>
        </w:rPr>
      </w:pPr>
      <w:r w:rsidRPr="001E58C6">
        <w:rPr>
          <w:b w:val="0"/>
          <w:color w:val="FF0000"/>
        </w:rPr>
        <w:t>Hypercalcemia</w:t>
      </w:r>
    </w:p>
    <w:p w14:paraId="0FDFEF61" w14:textId="77777777" w:rsidR="008F3C4C" w:rsidRDefault="008F3C4C" w:rsidP="0029004C">
      <w:pPr>
        <w:pStyle w:val="BodyText"/>
        <w:numPr>
          <w:ilvl w:val="0"/>
          <w:numId w:val="65"/>
        </w:numPr>
        <w:rPr>
          <w:b w:val="0"/>
        </w:rPr>
      </w:pPr>
      <w:r>
        <w:rPr>
          <w:b w:val="0"/>
        </w:rPr>
        <w:t>Incompatibility</w:t>
      </w:r>
    </w:p>
    <w:p w14:paraId="1CEF1DCE" w14:textId="77777777" w:rsidR="008F3C4C" w:rsidRDefault="008F3C4C" w:rsidP="0029004C">
      <w:pPr>
        <w:pStyle w:val="BodyText"/>
        <w:numPr>
          <w:ilvl w:val="0"/>
          <w:numId w:val="65"/>
        </w:numPr>
        <w:rPr>
          <w:b w:val="0"/>
        </w:rPr>
      </w:pPr>
      <w:r>
        <w:rPr>
          <w:b w:val="0"/>
        </w:rPr>
        <w:t>AIDS</w:t>
      </w:r>
    </w:p>
    <w:p w14:paraId="1C5718D7" w14:textId="77777777" w:rsidR="008F3C4C" w:rsidRDefault="008F3C4C" w:rsidP="008F3C4C">
      <w:pPr>
        <w:pStyle w:val="BodyText"/>
        <w:ind w:left="435"/>
        <w:rPr>
          <w:b w:val="0"/>
        </w:rPr>
      </w:pPr>
    </w:p>
    <w:p w14:paraId="5460C200" w14:textId="7FE9A75E" w:rsidR="008F3C4C" w:rsidRDefault="008F3C4C" w:rsidP="008F3C4C">
      <w:pPr>
        <w:pStyle w:val="BodyText"/>
        <w:ind w:left="435"/>
        <w:rPr>
          <w:b w:val="0"/>
          <w:rtl/>
        </w:rPr>
      </w:pPr>
    </w:p>
    <w:p w14:paraId="41C6C3C0" w14:textId="0150674F" w:rsidR="008F3C4C" w:rsidRDefault="008F3C4C" w:rsidP="008F3C4C">
      <w:pPr>
        <w:pStyle w:val="BodyText"/>
        <w:ind w:left="435"/>
        <w:rPr>
          <w:b w:val="0"/>
        </w:rPr>
      </w:pPr>
    </w:p>
    <w:p w14:paraId="47D7AB5F" w14:textId="77777777" w:rsidR="00E23E04" w:rsidRDefault="00E23E04" w:rsidP="008F3C4C">
      <w:pPr>
        <w:pStyle w:val="BodyText"/>
        <w:ind w:left="435"/>
        <w:rPr>
          <w:b w:val="0"/>
          <w:rtl/>
        </w:rPr>
      </w:pPr>
    </w:p>
    <w:p w14:paraId="1EFF684C" w14:textId="77777777" w:rsidR="008F3C4C" w:rsidRDefault="008F3C4C" w:rsidP="008F3C4C">
      <w:pPr>
        <w:pStyle w:val="BodyText"/>
        <w:rPr>
          <w:b w:val="0"/>
        </w:rPr>
      </w:pPr>
    </w:p>
    <w:p w14:paraId="4750ED79" w14:textId="77777777" w:rsidR="008F3C4C" w:rsidRDefault="008F3C4C" w:rsidP="0029004C">
      <w:pPr>
        <w:pStyle w:val="BodyText"/>
        <w:numPr>
          <w:ilvl w:val="0"/>
          <w:numId w:val="51"/>
        </w:numPr>
      </w:pPr>
      <w:r>
        <w:lastRenderedPageBreak/>
        <w:t>Most common cause of abdominal pain in adolescent age is:</w:t>
      </w:r>
    </w:p>
    <w:p w14:paraId="06B307D6" w14:textId="77777777" w:rsidR="008F3C4C" w:rsidRDefault="008F3C4C" w:rsidP="0029004C">
      <w:pPr>
        <w:pStyle w:val="BodyText"/>
        <w:numPr>
          <w:ilvl w:val="0"/>
          <w:numId w:val="66"/>
        </w:numPr>
        <w:rPr>
          <w:b w:val="0"/>
        </w:rPr>
      </w:pPr>
      <w:r>
        <w:rPr>
          <w:b w:val="0"/>
        </w:rPr>
        <w:t>Volvulus</w:t>
      </w:r>
    </w:p>
    <w:p w14:paraId="1D405E28" w14:textId="77777777" w:rsidR="008F3C4C" w:rsidRDefault="008F3C4C" w:rsidP="0029004C">
      <w:pPr>
        <w:pStyle w:val="BodyText"/>
        <w:numPr>
          <w:ilvl w:val="0"/>
          <w:numId w:val="66"/>
        </w:numPr>
        <w:rPr>
          <w:b w:val="0"/>
        </w:rPr>
      </w:pPr>
      <w:r>
        <w:rPr>
          <w:b w:val="0"/>
        </w:rPr>
        <w:t>Intussusception</w:t>
      </w:r>
    </w:p>
    <w:p w14:paraId="4968EDF6" w14:textId="77777777" w:rsidR="008F3C4C" w:rsidRPr="00571ED8" w:rsidRDefault="008F3C4C" w:rsidP="0029004C">
      <w:pPr>
        <w:pStyle w:val="BodyText"/>
        <w:numPr>
          <w:ilvl w:val="0"/>
          <w:numId w:val="66"/>
        </w:numPr>
        <w:rPr>
          <w:b w:val="0"/>
          <w:color w:val="FF0000"/>
        </w:rPr>
      </w:pPr>
      <w:r w:rsidRPr="00571ED8">
        <w:rPr>
          <w:b w:val="0"/>
          <w:color w:val="FF0000"/>
        </w:rPr>
        <w:t>Appendicitis</w:t>
      </w:r>
    </w:p>
    <w:p w14:paraId="597DD081" w14:textId="77777777" w:rsidR="008F3C4C" w:rsidRDefault="008F3C4C" w:rsidP="0029004C">
      <w:pPr>
        <w:pStyle w:val="BodyText"/>
        <w:numPr>
          <w:ilvl w:val="0"/>
          <w:numId w:val="66"/>
        </w:numPr>
        <w:rPr>
          <w:b w:val="0"/>
        </w:rPr>
      </w:pPr>
      <w:r>
        <w:rPr>
          <w:b w:val="0"/>
        </w:rPr>
        <w:t>Mesenteric adenitis</w:t>
      </w:r>
    </w:p>
    <w:p w14:paraId="4AB4D268" w14:textId="77777777" w:rsidR="008F3C4C" w:rsidRDefault="008F3C4C" w:rsidP="0029004C">
      <w:pPr>
        <w:pStyle w:val="BodyText"/>
        <w:numPr>
          <w:ilvl w:val="0"/>
          <w:numId w:val="66"/>
        </w:numPr>
        <w:rPr>
          <w:b w:val="0"/>
        </w:rPr>
      </w:pPr>
      <w:r>
        <w:rPr>
          <w:b w:val="0"/>
        </w:rPr>
        <w:t>Cholecystitis</w:t>
      </w:r>
    </w:p>
    <w:p w14:paraId="0273FA73" w14:textId="77777777" w:rsidR="008F3C4C" w:rsidRDefault="008F3C4C" w:rsidP="008F3C4C">
      <w:pPr>
        <w:pStyle w:val="BodyText"/>
        <w:rPr>
          <w:b w:val="0"/>
        </w:rPr>
      </w:pPr>
    </w:p>
    <w:p w14:paraId="365BADB3" w14:textId="77777777" w:rsidR="008F3C4C" w:rsidRDefault="008F3C4C" w:rsidP="0029004C">
      <w:pPr>
        <w:pStyle w:val="BodyText"/>
        <w:numPr>
          <w:ilvl w:val="0"/>
          <w:numId w:val="51"/>
        </w:numPr>
      </w:pPr>
      <w:r>
        <w:t>All of the following data are considered positive peritoneal lavage after blunt abdominal trauma, EXCEPT:</w:t>
      </w:r>
    </w:p>
    <w:p w14:paraId="76236E0A" w14:textId="77777777" w:rsidR="008F3C4C" w:rsidRDefault="008F3C4C" w:rsidP="0029004C">
      <w:pPr>
        <w:pStyle w:val="BodyText"/>
        <w:numPr>
          <w:ilvl w:val="0"/>
          <w:numId w:val="67"/>
        </w:numPr>
        <w:rPr>
          <w:b w:val="0"/>
        </w:rPr>
      </w:pPr>
      <w:r>
        <w:rPr>
          <w:b w:val="0"/>
        </w:rPr>
        <w:t>Amylase positive in the lavage fluid</w:t>
      </w:r>
    </w:p>
    <w:p w14:paraId="48416773" w14:textId="77777777" w:rsidR="008F3C4C" w:rsidRDefault="008F3C4C" w:rsidP="0029004C">
      <w:pPr>
        <w:pStyle w:val="BodyText"/>
        <w:numPr>
          <w:ilvl w:val="0"/>
          <w:numId w:val="67"/>
        </w:numPr>
        <w:rPr>
          <w:b w:val="0"/>
        </w:rPr>
      </w:pPr>
      <w:r>
        <w:rPr>
          <w:b w:val="0"/>
        </w:rPr>
        <w:t>Bile positive in the lavage fluid</w:t>
      </w:r>
    </w:p>
    <w:p w14:paraId="102A7D53" w14:textId="77777777" w:rsidR="008F3C4C" w:rsidRDefault="008F3C4C" w:rsidP="0029004C">
      <w:pPr>
        <w:pStyle w:val="BodyText"/>
        <w:numPr>
          <w:ilvl w:val="0"/>
          <w:numId w:val="67"/>
        </w:numPr>
        <w:rPr>
          <w:b w:val="0"/>
        </w:rPr>
      </w:pPr>
      <w:r>
        <w:rPr>
          <w:b w:val="0"/>
        </w:rPr>
        <w:t>Red blood cell count 100 000/ml</w:t>
      </w:r>
    </w:p>
    <w:p w14:paraId="491684C3" w14:textId="77777777" w:rsidR="008F3C4C" w:rsidRDefault="008F3C4C" w:rsidP="0029004C">
      <w:pPr>
        <w:pStyle w:val="BodyText"/>
        <w:numPr>
          <w:ilvl w:val="0"/>
          <w:numId w:val="67"/>
        </w:numPr>
        <w:rPr>
          <w:b w:val="0"/>
        </w:rPr>
      </w:pPr>
      <w:r w:rsidRPr="007C1699">
        <w:rPr>
          <w:b w:val="0"/>
          <w:color w:val="FF0000"/>
        </w:rPr>
        <w:t>Albumin of 5 g/</w:t>
      </w:r>
      <w:r>
        <w:rPr>
          <w:b w:val="0"/>
        </w:rPr>
        <w:t>l</w:t>
      </w:r>
    </w:p>
    <w:p w14:paraId="7FEFFBBC" w14:textId="77777777" w:rsidR="008F3C4C" w:rsidRDefault="008F3C4C" w:rsidP="0029004C">
      <w:pPr>
        <w:pStyle w:val="BodyText"/>
        <w:numPr>
          <w:ilvl w:val="0"/>
          <w:numId w:val="67"/>
        </w:numPr>
        <w:rPr>
          <w:b w:val="0"/>
        </w:rPr>
      </w:pPr>
      <w:r>
        <w:rPr>
          <w:b w:val="0"/>
        </w:rPr>
        <w:t>Gram stain positive for bacteria in the lavage fluid</w:t>
      </w:r>
    </w:p>
    <w:p w14:paraId="7BE1DD73" w14:textId="77777777" w:rsidR="008F3C4C" w:rsidRDefault="008F3C4C" w:rsidP="008F3C4C">
      <w:pPr>
        <w:pStyle w:val="BodyText"/>
        <w:ind w:left="435"/>
        <w:rPr>
          <w:b w:val="0"/>
          <w:rtl/>
          <w:lang w:bidi="ar-JO"/>
        </w:rPr>
      </w:pPr>
    </w:p>
    <w:p w14:paraId="22F98F66" w14:textId="77777777" w:rsidR="008F3C4C" w:rsidRDefault="008F3C4C" w:rsidP="0029004C">
      <w:pPr>
        <w:pStyle w:val="BodyText"/>
        <w:numPr>
          <w:ilvl w:val="0"/>
          <w:numId w:val="51"/>
        </w:numPr>
      </w:pPr>
      <w:r>
        <w:t>All of the following are manifestations of paralytic ileus, EXCEPT:</w:t>
      </w:r>
    </w:p>
    <w:p w14:paraId="5AFEF107" w14:textId="77777777" w:rsidR="008F3C4C" w:rsidRPr="007C1699" w:rsidRDefault="008F3C4C" w:rsidP="0029004C">
      <w:pPr>
        <w:pStyle w:val="BodyText"/>
        <w:numPr>
          <w:ilvl w:val="0"/>
          <w:numId w:val="68"/>
        </w:numPr>
        <w:rPr>
          <w:b w:val="0"/>
          <w:color w:val="FF0000"/>
        </w:rPr>
      </w:pPr>
      <w:r w:rsidRPr="007C1699">
        <w:rPr>
          <w:b w:val="0"/>
          <w:color w:val="FF0000"/>
        </w:rPr>
        <w:t>Abdominal colic</w:t>
      </w:r>
    </w:p>
    <w:p w14:paraId="0171837F" w14:textId="77777777" w:rsidR="008F3C4C" w:rsidRDefault="008F3C4C" w:rsidP="0029004C">
      <w:pPr>
        <w:pStyle w:val="BodyText"/>
        <w:numPr>
          <w:ilvl w:val="0"/>
          <w:numId w:val="68"/>
        </w:numPr>
        <w:rPr>
          <w:b w:val="0"/>
        </w:rPr>
      </w:pPr>
      <w:r>
        <w:rPr>
          <w:b w:val="0"/>
        </w:rPr>
        <w:t>Vomiting</w:t>
      </w:r>
    </w:p>
    <w:p w14:paraId="7ACE4C77" w14:textId="77777777" w:rsidR="008F3C4C" w:rsidRDefault="008F3C4C" w:rsidP="0029004C">
      <w:pPr>
        <w:pStyle w:val="BodyText"/>
        <w:numPr>
          <w:ilvl w:val="0"/>
          <w:numId w:val="68"/>
        </w:numPr>
        <w:rPr>
          <w:b w:val="0"/>
        </w:rPr>
      </w:pPr>
      <w:r>
        <w:rPr>
          <w:b w:val="0"/>
        </w:rPr>
        <w:t>Constipation</w:t>
      </w:r>
    </w:p>
    <w:p w14:paraId="57586D50" w14:textId="77777777" w:rsidR="008F3C4C" w:rsidRDefault="008F3C4C" w:rsidP="0029004C">
      <w:pPr>
        <w:pStyle w:val="BodyText"/>
        <w:numPr>
          <w:ilvl w:val="0"/>
          <w:numId w:val="68"/>
        </w:numPr>
        <w:rPr>
          <w:b w:val="0"/>
        </w:rPr>
      </w:pPr>
      <w:r>
        <w:rPr>
          <w:b w:val="0"/>
        </w:rPr>
        <w:t>Abdominal distension</w:t>
      </w:r>
    </w:p>
    <w:p w14:paraId="766673A5" w14:textId="77777777" w:rsidR="008F3C4C" w:rsidRDefault="008F3C4C" w:rsidP="0029004C">
      <w:pPr>
        <w:pStyle w:val="BodyText"/>
        <w:numPr>
          <w:ilvl w:val="0"/>
          <w:numId w:val="68"/>
        </w:numPr>
        <w:rPr>
          <w:b w:val="0"/>
        </w:rPr>
      </w:pPr>
      <w:r>
        <w:rPr>
          <w:b w:val="0"/>
        </w:rPr>
        <w:t>Dehydration</w:t>
      </w:r>
    </w:p>
    <w:p w14:paraId="536F7C1F" w14:textId="77777777" w:rsidR="008F3C4C" w:rsidRDefault="008F3C4C" w:rsidP="008F3C4C">
      <w:pPr>
        <w:pStyle w:val="BodyText"/>
        <w:ind w:left="435"/>
        <w:rPr>
          <w:b w:val="0"/>
        </w:rPr>
      </w:pPr>
    </w:p>
    <w:p w14:paraId="76F9A2C6" w14:textId="77777777" w:rsidR="008F3C4C" w:rsidRDefault="008F3C4C" w:rsidP="0029004C">
      <w:pPr>
        <w:pStyle w:val="BodyText"/>
        <w:numPr>
          <w:ilvl w:val="0"/>
          <w:numId w:val="51"/>
        </w:numPr>
      </w:pPr>
      <w:r>
        <w:t>A recurrent painful swelling in the submandibular triangle at meal times is a characteristic of:</w:t>
      </w:r>
    </w:p>
    <w:p w14:paraId="61E68D40" w14:textId="77777777" w:rsidR="008F3C4C" w:rsidRPr="007C1699" w:rsidRDefault="008F3C4C" w:rsidP="0029004C">
      <w:pPr>
        <w:pStyle w:val="BodyText"/>
        <w:numPr>
          <w:ilvl w:val="0"/>
          <w:numId w:val="69"/>
        </w:numPr>
        <w:rPr>
          <w:b w:val="0"/>
          <w:color w:val="FF0000"/>
        </w:rPr>
      </w:pPr>
      <w:r w:rsidRPr="007C1699">
        <w:rPr>
          <w:b w:val="0"/>
          <w:color w:val="FF0000"/>
        </w:rPr>
        <w:t>Stone in the duct of the submandibulary salivary gland</w:t>
      </w:r>
    </w:p>
    <w:p w14:paraId="64C5ABE3" w14:textId="77777777" w:rsidR="008F3C4C" w:rsidRDefault="008F3C4C" w:rsidP="0029004C">
      <w:pPr>
        <w:pStyle w:val="BodyText"/>
        <w:numPr>
          <w:ilvl w:val="0"/>
          <w:numId w:val="69"/>
        </w:numPr>
        <w:rPr>
          <w:b w:val="0"/>
        </w:rPr>
      </w:pPr>
      <w:r>
        <w:rPr>
          <w:b w:val="0"/>
        </w:rPr>
        <w:t>TB submandibular lymphadenitis</w:t>
      </w:r>
    </w:p>
    <w:p w14:paraId="0E6002ED" w14:textId="77777777" w:rsidR="008F3C4C" w:rsidRDefault="008F3C4C" w:rsidP="0029004C">
      <w:pPr>
        <w:pStyle w:val="BodyText"/>
        <w:numPr>
          <w:ilvl w:val="0"/>
          <w:numId w:val="69"/>
        </w:numPr>
        <w:rPr>
          <w:b w:val="0"/>
        </w:rPr>
      </w:pPr>
      <w:r>
        <w:rPr>
          <w:b w:val="0"/>
        </w:rPr>
        <w:t>Branchial cyst</w:t>
      </w:r>
    </w:p>
    <w:p w14:paraId="145D0150" w14:textId="77777777" w:rsidR="008F3C4C" w:rsidRDefault="008F3C4C" w:rsidP="0029004C">
      <w:pPr>
        <w:pStyle w:val="BodyText"/>
        <w:numPr>
          <w:ilvl w:val="0"/>
          <w:numId w:val="69"/>
        </w:numPr>
        <w:rPr>
          <w:b w:val="0"/>
        </w:rPr>
      </w:pPr>
      <w:r>
        <w:rPr>
          <w:b w:val="0"/>
        </w:rPr>
        <w:t>Thyroglossal cyst</w:t>
      </w:r>
    </w:p>
    <w:p w14:paraId="4F080AEA" w14:textId="77777777" w:rsidR="008F3C4C" w:rsidRDefault="008F3C4C" w:rsidP="0029004C">
      <w:pPr>
        <w:pStyle w:val="BodyText"/>
        <w:numPr>
          <w:ilvl w:val="0"/>
          <w:numId w:val="69"/>
        </w:numPr>
        <w:rPr>
          <w:b w:val="0"/>
        </w:rPr>
      </w:pPr>
      <w:r>
        <w:rPr>
          <w:b w:val="0"/>
        </w:rPr>
        <w:t>Pharyngeal pouch</w:t>
      </w:r>
    </w:p>
    <w:p w14:paraId="59385833" w14:textId="531BC2BD" w:rsidR="008F3C4C" w:rsidRDefault="008F3C4C" w:rsidP="008F3C4C">
      <w:pPr>
        <w:pStyle w:val="BodyText"/>
        <w:ind w:left="435"/>
        <w:rPr>
          <w:b w:val="0"/>
          <w:rtl/>
        </w:rPr>
      </w:pPr>
    </w:p>
    <w:p w14:paraId="6B0AA6AE" w14:textId="77777777" w:rsidR="008F3C4C" w:rsidRDefault="008F3C4C" w:rsidP="008F3C4C">
      <w:pPr>
        <w:pStyle w:val="BodyText"/>
        <w:ind w:left="435"/>
        <w:rPr>
          <w:b w:val="0"/>
        </w:rPr>
      </w:pPr>
    </w:p>
    <w:p w14:paraId="619C8773" w14:textId="77777777" w:rsidR="008F3C4C" w:rsidRDefault="008F3C4C" w:rsidP="008F3C4C">
      <w:pPr>
        <w:pStyle w:val="BodyText"/>
        <w:ind w:left="435"/>
        <w:rPr>
          <w:b w:val="0"/>
        </w:rPr>
      </w:pPr>
    </w:p>
    <w:p w14:paraId="4D052855" w14:textId="77777777" w:rsidR="008F3C4C" w:rsidRDefault="008F3C4C" w:rsidP="0029004C">
      <w:pPr>
        <w:pStyle w:val="BodyText"/>
        <w:numPr>
          <w:ilvl w:val="0"/>
          <w:numId w:val="51"/>
        </w:numPr>
      </w:pPr>
      <w:r>
        <w:t>The most common cause of colonic obstruction is:</w:t>
      </w:r>
    </w:p>
    <w:p w14:paraId="59E931C0" w14:textId="77777777" w:rsidR="008F3C4C" w:rsidRPr="00290932" w:rsidRDefault="008F3C4C" w:rsidP="0029004C">
      <w:pPr>
        <w:pStyle w:val="BodyText"/>
        <w:numPr>
          <w:ilvl w:val="0"/>
          <w:numId w:val="70"/>
        </w:numPr>
        <w:rPr>
          <w:b w:val="0"/>
          <w:color w:val="000000" w:themeColor="text1"/>
        </w:rPr>
      </w:pPr>
      <w:r w:rsidRPr="00290932">
        <w:rPr>
          <w:b w:val="0"/>
          <w:color w:val="000000" w:themeColor="text1"/>
        </w:rPr>
        <w:t>Adhesions</w:t>
      </w:r>
    </w:p>
    <w:p w14:paraId="622669AA" w14:textId="77777777" w:rsidR="008F3C4C" w:rsidRDefault="008F3C4C" w:rsidP="0029004C">
      <w:pPr>
        <w:pStyle w:val="BodyText"/>
        <w:numPr>
          <w:ilvl w:val="0"/>
          <w:numId w:val="70"/>
        </w:numPr>
        <w:rPr>
          <w:b w:val="0"/>
        </w:rPr>
      </w:pPr>
      <w:r>
        <w:rPr>
          <w:b w:val="0"/>
        </w:rPr>
        <w:t>Diverticulitis</w:t>
      </w:r>
    </w:p>
    <w:p w14:paraId="76B09391" w14:textId="77777777" w:rsidR="008F3C4C" w:rsidRPr="00DD1A0A" w:rsidRDefault="008F3C4C" w:rsidP="0029004C">
      <w:pPr>
        <w:pStyle w:val="BodyText"/>
        <w:numPr>
          <w:ilvl w:val="0"/>
          <w:numId w:val="70"/>
        </w:numPr>
        <w:rPr>
          <w:b w:val="0"/>
          <w:color w:val="FF0000"/>
        </w:rPr>
      </w:pPr>
      <w:r w:rsidRPr="00DD1A0A">
        <w:rPr>
          <w:b w:val="0"/>
          <w:color w:val="FF0000"/>
        </w:rPr>
        <w:t>Cancer</w:t>
      </w:r>
    </w:p>
    <w:p w14:paraId="6F1A28B2" w14:textId="77777777" w:rsidR="008F3C4C" w:rsidRDefault="008F3C4C" w:rsidP="0029004C">
      <w:pPr>
        <w:pStyle w:val="BodyText"/>
        <w:numPr>
          <w:ilvl w:val="0"/>
          <w:numId w:val="70"/>
        </w:numPr>
        <w:rPr>
          <w:b w:val="0"/>
        </w:rPr>
      </w:pPr>
      <w:r>
        <w:rPr>
          <w:b w:val="0"/>
        </w:rPr>
        <w:t>Intussusception</w:t>
      </w:r>
    </w:p>
    <w:p w14:paraId="59981ACA" w14:textId="77777777" w:rsidR="008F3C4C" w:rsidRDefault="008F3C4C" w:rsidP="0029004C">
      <w:pPr>
        <w:pStyle w:val="BodyText"/>
        <w:numPr>
          <w:ilvl w:val="0"/>
          <w:numId w:val="70"/>
        </w:numPr>
        <w:rPr>
          <w:b w:val="0"/>
        </w:rPr>
      </w:pPr>
      <w:r>
        <w:rPr>
          <w:b w:val="0"/>
        </w:rPr>
        <w:t>Hernia</w:t>
      </w:r>
    </w:p>
    <w:p w14:paraId="3B48A767" w14:textId="77777777" w:rsidR="008F3C4C" w:rsidRDefault="008F3C4C" w:rsidP="008F3C4C">
      <w:pPr>
        <w:pStyle w:val="BodyText"/>
        <w:ind w:left="435"/>
        <w:rPr>
          <w:b w:val="0"/>
        </w:rPr>
      </w:pPr>
    </w:p>
    <w:p w14:paraId="6D4AE319" w14:textId="77777777" w:rsidR="008F3C4C" w:rsidRDefault="008F3C4C" w:rsidP="0029004C">
      <w:pPr>
        <w:pStyle w:val="BodyText"/>
        <w:numPr>
          <w:ilvl w:val="0"/>
          <w:numId w:val="51"/>
        </w:numPr>
      </w:pPr>
      <w:r>
        <w:lastRenderedPageBreak/>
        <w:t>n acute bleeding from esophageal varices after resuscitation the treatment of choice is:</w:t>
      </w:r>
    </w:p>
    <w:p w14:paraId="6CF71743" w14:textId="77777777" w:rsidR="008F3C4C" w:rsidRDefault="008F3C4C" w:rsidP="0029004C">
      <w:pPr>
        <w:pStyle w:val="BodyText"/>
        <w:numPr>
          <w:ilvl w:val="0"/>
          <w:numId w:val="71"/>
        </w:numPr>
        <w:rPr>
          <w:b w:val="0"/>
        </w:rPr>
      </w:pPr>
      <w:r>
        <w:rPr>
          <w:b w:val="0"/>
        </w:rPr>
        <w:t>Intra-arterial vasopressin</w:t>
      </w:r>
    </w:p>
    <w:p w14:paraId="5E4455CE" w14:textId="77777777" w:rsidR="008F3C4C" w:rsidRDefault="008F3C4C" w:rsidP="0029004C">
      <w:pPr>
        <w:pStyle w:val="BodyText"/>
        <w:numPr>
          <w:ilvl w:val="0"/>
          <w:numId w:val="71"/>
        </w:numPr>
        <w:rPr>
          <w:b w:val="0"/>
        </w:rPr>
      </w:pPr>
      <w:r>
        <w:rPr>
          <w:b w:val="0"/>
        </w:rPr>
        <w:t>Balloon tamponade</w:t>
      </w:r>
    </w:p>
    <w:p w14:paraId="7E9CB266" w14:textId="77777777" w:rsidR="008F3C4C" w:rsidRPr="008D2CFE" w:rsidRDefault="008F3C4C" w:rsidP="0029004C">
      <w:pPr>
        <w:pStyle w:val="BodyText"/>
        <w:numPr>
          <w:ilvl w:val="0"/>
          <w:numId w:val="71"/>
        </w:numPr>
        <w:rPr>
          <w:b w:val="0"/>
          <w:color w:val="FF0000"/>
        </w:rPr>
      </w:pPr>
      <w:r w:rsidRPr="008D2CFE">
        <w:rPr>
          <w:b w:val="0"/>
          <w:color w:val="FF0000"/>
        </w:rPr>
        <w:t>Endoscopic sclerotherapy</w:t>
      </w:r>
    </w:p>
    <w:p w14:paraId="5C74E8D7" w14:textId="77777777" w:rsidR="008F3C4C" w:rsidRDefault="008F3C4C" w:rsidP="0029004C">
      <w:pPr>
        <w:pStyle w:val="BodyText"/>
        <w:numPr>
          <w:ilvl w:val="0"/>
          <w:numId w:val="71"/>
        </w:numPr>
        <w:rPr>
          <w:b w:val="0"/>
        </w:rPr>
      </w:pPr>
      <w:r>
        <w:rPr>
          <w:b w:val="0"/>
        </w:rPr>
        <w:t>Portocaval shunt</w:t>
      </w:r>
    </w:p>
    <w:p w14:paraId="0C156EA1" w14:textId="77777777" w:rsidR="008F3C4C" w:rsidRDefault="008F3C4C" w:rsidP="0029004C">
      <w:pPr>
        <w:pStyle w:val="BodyText"/>
        <w:numPr>
          <w:ilvl w:val="0"/>
          <w:numId w:val="71"/>
        </w:numPr>
        <w:rPr>
          <w:b w:val="0"/>
        </w:rPr>
      </w:pPr>
      <w:r>
        <w:rPr>
          <w:b w:val="0"/>
        </w:rPr>
        <w:t>Gastro-esophageal devascularization</w:t>
      </w:r>
    </w:p>
    <w:p w14:paraId="2D41C6E5" w14:textId="77777777" w:rsidR="008F3C4C" w:rsidRDefault="008F3C4C" w:rsidP="008F3C4C">
      <w:pPr>
        <w:pStyle w:val="BodyText"/>
        <w:ind w:left="435"/>
        <w:rPr>
          <w:b w:val="0"/>
        </w:rPr>
      </w:pPr>
    </w:p>
    <w:p w14:paraId="4F77FFB4" w14:textId="77777777" w:rsidR="008F3C4C" w:rsidRDefault="008F3C4C" w:rsidP="0029004C">
      <w:pPr>
        <w:pStyle w:val="BodyText"/>
        <w:numPr>
          <w:ilvl w:val="0"/>
          <w:numId w:val="51"/>
        </w:numPr>
      </w:pPr>
      <w:r>
        <w:t>Which of the following organisms is the cause of gas gangrene:</w:t>
      </w:r>
    </w:p>
    <w:p w14:paraId="4999854A" w14:textId="77777777" w:rsidR="008F3C4C" w:rsidRDefault="008F3C4C" w:rsidP="0029004C">
      <w:pPr>
        <w:pStyle w:val="BodyText"/>
        <w:numPr>
          <w:ilvl w:val="0"/>
          <w:numId w:val="72"/>
        </w:numPr>
        <w:rPr>
          <w:b w:val="0"/>
        </w:rPr>
      </w:pPr>
      <w:r>
        <w:rPr>
          <w:b w:val="0"/>
        </w:rPr>
        <w:t>Clostridium botulinum</w:t>
      </w:r>
    </w:p>
    <w:p w14:paraId="219B4D1D" w14:textId="77777777" w:rsidR="008F3C4C" w:rsidRPr="007C1699" w:rsidRDefault="008F3C4C" w:rsidP="0029004C">
      <w:pPr>
        <w:pStyle w:val="BodyText"/>
        <w:numPr>
          <w:ilvl w:val="0"/>
          <w:numId w:val="72"/>
        </w:numPr>
        <w:rPr>
          <w:b w:val="0"/>
          <w:color w:val="FF0000"/>
        </w:rPr>
      </w:pPr>
      <w:r w:rsidRPr="007C1699">
        <w:rPr>
          <w:b w:val="0"/>
          <w:color w:val="FF0000"/>
        </w:rPr>
        <w:t>Clostridium welchi</w:t>
      </w:r>
    </w:p>
    <w:p w14:paraId="5DEA1438" w14:textId="77777777" w:rsidR="008F3C4C" w:rsidRDefault="008F3C4C" w:rsidP="0029004C">
      <w:pPr>
        <w:pStyle w:val="BodyText"/>
        <w:numPr>
          <w:ilvl w:val="0"/>
          <w:numId w:val="72"/>
        </w:numPr>
        <w:rPr>
          <w:b w:val="0"/>
        </w:rPr>
      </w:pPr>
      <w:r>
        <w:rPr>
          <w:b w:val="0"/>
        </w:rPr>
        <w:t>Clostridium tetani</w:t>
      </w:r>
    </w:p>
    <w:p w14:paraId="78169B81" w14:textId="77777777" w:rsidR="008F3C4C" w:rsidRDefault="008F3C4C" w:rsidP="0029004C">
      <w:pPr>
        <w:pStyle w:val="BodyText"/>
        <w:numPr>
          <w:ilvl w:val="0"/>
          <w:numId w:val="72"/>
        </w:numPr>
        <w:rPr>
          <w:b w:val="0"/>
        </w:rPr>
      </w:pPr>
      <w:r>
        <w:rPr>
          <w:b w:val="0"/>
        </w:rPr>
        <w:t>Ischerichia coli</w:t>
      </w:r>
    </w:p>
    <w:p w14:paraId="1658AB09" w14:textId="77777777" w:rsidR="008F3C4C" w:rsidRDefault="008F3C4C" w:rsidP="0029004C">
      <w:pPr>
        <w:pStyle w:val="BodyText"/>
        <w:numPr>
          <w:ilvl w:val="0"/>
          <w:numId w:val="72"/>
        </w:numPr>
        <w:rPr>
          <w:b w:val="0"/>
        </w:rPr>
      </w:pPr>
      <w:r>
        <w:rPr>
          <w:b w:val="0"/>
        </w:rPr>
        <w:t>Bacteroides fragilis</w:t>
      </w:r>
    </w:p>
    <w:p w14:paraId="62A645D2" w14:textId="77777777" w:rsidR="008F3C4C" w:rsidRPr="0033636A" w:rsidRDefault="008F3C4C" w:rsidP="008F3C4C">
      <w:pPr>
        <w:pStyle w:val="BodyText"/>
        <w:ind w:left="435"/>
        <w:rPr>
          <w:b w:val="0"/>
          <w:i/>
          <w:iCs/>
        </w:rPr>
      </w:pPr>
      <w:r w:rsidRPr="0033636A">
        <w:rPr>
          <w:b w:val="0"/>
          <w:i/>
          <w:iCs/>
        </w:rPr>
        <w:t>Clostridium welchi = Clostridium perfringens</w:t>
      </w:r>
    </w:p>
    <w:p w14:paraId="1FD1630E" w14:textId="77777777" w:rsidR="008F3C4C" w:rsidRDefault="008F3C4C" w:rsidP="008F3C4C">
      <w:pPr>
        <w:pStyle w:val="BodyText"/>
        <w:rPr>
          <w:b w:val="0"/>
        </w:rPr>
      </w:pPr>
    </w:p>
    <w:p w14:paraId="3ED1DACA" w14:textId="77777777" w:rsidR="008F3C4C" w:rsidRDefault="008F3C4C" w:rsidP="0029004C">
      <w:pPr>
        <w:pStyle w:val="BodyText"/>
        <w:numPr>
          <w:ilvl w:val="0"/>
          <w:numId w:val="51"/>
        </w:numPr>
      </w:pPr>
      <w:r>
        <w:t>Which of the following solutions is the best plasma expander:</w:t>
      </w:r>
    </w:p>
    <w:p w14:paraId="13C354E5" w14:textId="77777777" w:rsidR="008F3C4C" w:rsidRDefault="008F3C4C" w:rsidP="0029004C">
      <w:pPr>
        <w:pStyle w:val="BodyText"/>
        <w:numPr>
          <w:ilvl w:val="0"/>
          <w:numId w:val="73"/>
        </w:numPr>
        <w:rPr>
          <w:b w:val="0"/>
        </w:rPr>
      </w:pPr>
      <w:r>
        <w:rPr>
          <w:b w:val="0"/>
        </w:rPr>
        <w:t>5% dextrose water</w:t>
      </w:r>
    </w:p>
    <w:p w14:paraId="479CA30B" w14:textId="77777777" w:rsidR="008F3C4C" w:rsidRDefault="008F3C4C" w:rsidP="0029004C">
      <w:pPr>
        <w:pStyle w:val="BodyText"/>
        <w:numPr>
          <w:ilvl w:val="0"/>
          <w:numId w:val="73"/>
        </w:numPr>
        <w:rPr>
          <w:b w:val="0"/>
        </w:rPr>
      </w:pPr>
      <w:r>
        <w:rPr>
          <w:b w:val="0"/>
        </w:rPr>
        <w:t>0,9% NaCl</w:t>
      </w:r>
    </w:p>
    <w:p w14:paraId="5F27AC45" w14:textId="77777777" w:rsidR="008F3C4C" w:rsidRDefault="008F3C4C" w:rsidP="0029004C">
      <w:pPr>
        <w:pStyle w:val="BodyText"/>
        <w:numPr>
          <w:ilvl w:val="0"/>
          <w:numId w:val="73"/>
        </w:numPr>
        <w:rPr>
          <w:b w:val="0"/>
        </w:rPr>
      </w:pPr>
      <w:r>
        <w:rPr>
          <w:b w:val="0"/>
        </w:rPr>
        <w:t>0,45% NaCl</w:t>
      </w:r>
    </w:p>
    <w:p w14:paraId="1008B3A7" w14:textId="77777777" w:rsidR="008F3C4C" w:rsidRPr="00C51F25" w:rsidRDefault="008F3C4C" w:rsidP="0029004C">
      <w:pPr>
        <w:pStyle w:val="BodyText"/>
        <w:numPr>
          <w:ilvl w:val="0"/>
          <w:numId w:val="73"/>
        </w:numPr>
        <w:rPr>
          <w:b w:val="0"/>
          <w:color w:val="FF0000"/>
        </w:rPr>
      </w:pPr>
      <w:r w:rsidRPr="00C51F25">
        <w:rPr>
          <w:b w:val="0"/>
          <w:color w:val="FF0000"/>
        </w:rPr>
        <w:t>Gelfusine</w:t>
      </w:r>
    </w:p>
    <w:p w14:paraId="38E0C651" w14:textId="77777777" w:rsidR="008F3C4C" w:rsidRDefault="008F3C4C" w:rsidP="0029004C">
      <w:pPr>
        <w:pStyle w:val="BodyText"/>
        <w:numPr>
          <w:ilvl w:val="0"/>
          <w:numId w:val="73"/>
        </w:numPr>
        <w:rPr>
          <w:b w:val="0"/>
        </w:rPr>
      </w:pPr>
      <w:r>
        <w:rPr>
          <w:b w:val="0"/>
        </w:rPr>
        <w:t>0,18% NaCl</w:t>
      </w:r>
    </w:p>
    <w:p w14:paraId="2224D131" w14:textId="77777777" w:rsidR="008F3C4C" w:rsidRDefault="008F3C4C" w:rsidP="008F3C4C">
      <w:pPr>
        <w:pStyle w:val="BodyText"/>
        <w:ind w:left="435"/>
        <w:rPr>
          <w:b w:val="0"/>
          <w:rtl/>
        </w:rPr>
      </w:pPr>
      <w:r>
        <w:rPr>
          <w:b w:val="0"/>
        </w:rPr>
        <w:t xml:space="preserve">Geflusine: Colloid. </w:t>
      </w:r>
    </w:p>
    <w:p w14:paraId="797A0E61" w14:textId="77777777" w:rsidR="008F3C4C" w:rsidRDefault="008F3C4C" w:rsidP="008F3C4C">
      <w:pPr>
        <w:pStyle w:val="BodyText"/>
        <w:ind w:left="435"/>
        <w:rPr>
          <w:b w:val="0"/>
        </w:rPr>
      </w:pPr>
    </w:p>
    <w:p w14:paraId="5A868750" w14:textId="77777777" w:rsidR="008F3C4C" w:rsidRDefault="008F3C4C" w:rsidP="0029004C">
      <w:pPr>
        <w:pStyle w:val="BodyText"/>
        <w:numPr>
          <w:ilvl w:val="0"/>
          <w:numId w:val="51"/>
        </w:numPr>
      </w:pPr>
      <w:r>
        <w:t>All of the following are potential risks of massive blood transfusion, EXCEPT:</w:t>
      </w:r>
    </w:p>
    <w:p w14:paraId="7601ED70" w14:textId="77777777" w:rsidR="008F3C4C" w:rsidRDefault="008F3C4C" w:rsidP="0029004C">
      <w:pPr>
        <w:pStyle w:val="BodyText"/>
        <w:numPr>
          <w:ilvl w:val="0"/>
          <w:numId w:val="74"/>
        </w:numPr>
        <w:rPr>
          <w:b w:val="0"/>
        </w:rPr>
      </w:pPr>
      <w:r>
        <w:rPr>
          <w:b w:val="0"/>
        </w:rPr>
        <w:t>Acidosis</w:t>
      </w:r>
    </w:p>
    <w:p w14:paraId="42FED8AC" w14:textId="77777777" w:rsidR="008F3C4C" w:rsidRDefault="008F3C4C" w:rsidP="0029004C">
      <w:pPr>
        <w:pStyle w:val="BodyText"/>
        <w:numPr>
          <w:ilvl w:val="0"/>
          <w:numId w:val="74"/>
        </w:numPr>
        <w:rPr>
          <w:b w:val="0"/>
        </w:rPr>
      </w:pPr>
      <w:r>
        <w:rPr>
          <w:b w:val="0"/>
        </w:rPr>
        <w:t>Impaired hemostasis</w:t>
      </w:r>
    </w:p>
    <w:p w14:paraId="45CB2968" w14:textId="77777777" w:rsidR="008F3C4C" w:rsidRPr="008F3C4C" w:rsidRDefault="008F3C4C" w:rsidP="0029004C">
      <w:pPr>
        <w:pStyle w:val="BodyText"/>
        <w:numPr>
          <w:ilvl w:val="0"/>
          <w:numId w:val="74"/>
        </w:numPr>
        <w:rPr>
          <w:b w:val="0"/>
          <w:color w:val="FF0000"/>
        </w:rPr>
      </w:pPr>
      <w:r w:rsidRPr="008F3C4C">
        <w:rPr>
          <w:b w:val="0"/>
          <w:color w:val="FF0000"/>
        </w:rPr>
        <w:t>Hypokalemia</w:t>
      </w:r>
    </w:p>
    <w:p w14:paraId="1E005C57" w14:textId="77777777" w:rsidR="008F3C4C" w:rsidRDefault="008F3C4C" w:rsidP="0029004C">
      <w:pPr>
        <w:pStyle w:val="BodyText"/>
        <w:numPr>
          <w:ilvl w:val="0"/>
          <w:numId w:val="74"/>
        </w:numPr>
        <w:rPr>
          <w:b w:val="0"/>
        </w:rPr>
      </w:pPr>
      <w:r>
        <w:rPr>
          <w:b w:val="0"/>
        </w:rPr>
        <w:t>Citrate toxicity</w:t>
      </w:r>
    </w:p>
    <w:p w14:paraId="0EE33C1E" w14:textId="77777777" w:rsidR="008F3C4C" w:rsidRPr="00747537" w:rsidRDefault="008F3C4C" w:rsidP="0029004C">
      <w:pPr>
        <w:pStyle w:val="BodyText"/>
        <w:numPr>
          <w:ilvl w:val="0"/>
          <w:numId w:val="74"/>
        </w:numPr>
        <w:rPr>
          <w:b w:val="0"/>
        </w:rPr>
      </w:pPr>
      <w:r w:rsidRPr="00747537">
        <w:rPr>
          <w:b w:val="0"/>
        </w:rPr>
        <w:t>Impaired oxygen delivery</w:t>
      </w:r>
    </w:p>
    <w:p w14:paraId="3E85FB74" w14:textId="77777777" w:rsidR="008F3C4C" w:rsidRDefault="008F3C4C" w:rsidP="008F3C4C">
      <w:pPr>
        <w:pStyle w:val="BodyText"/>
        <w:ind w:left="435"/>
        <w:rPr>
          <w:b w:val="0"/>
        </w:rPr>
      </w:pPr>
    </w:p>
    <w:p w14:paraId="350C5F97" w14:textId="77777777" w:rsidR="008F3C4C" w:rsidRDefault="008F3C4C" w:rsidP="0029004C">
      <w:pPr>
        <w:pStyle w:val="BodyText"/>
        <w:numPr>
          <w:ilvl w:val="0"/>
          <w:numId w:val="51"/>
        </w:numPr>
      </w:pPr>
      <w:r>
        <w:t>A painless soft tissue mass particularly attached to skin with well defined slippery edge is:</w:t>
      </w:r>
    </w:p>
    <w:p w14:paraId="36BC0484" w14:textId="77777777" w:rsidR="008F3C4C" w:rsidRDefault="008F3C4C" w:rsidP="0029004C">
      <w:pPr>
        <w:pStyle w:val="BodyText"/>
        <w:numPr>
          <w:ilvl w:val="0"/>
          <w:numId w:val="75"/>
        </w:numPr>
        <w:rPr>
          <w:b w:val="0"/>
        </w:rPr>
      </w:pPr>
      <w:r>
        <w:rPr>
          <w:b w:val="0"/>
        </w:rPr>
        <w:t>Cystic hygroma</w:t>
      </w:r>
    </w:p>
    <w:p w14:paraId="6605FB91" w14:textId="77777777" w:rsidR="008F3C4C" w:rsidRDefault="008F3C4C" w:rsidP="0029004C">
      <w:pPr>
        <w:pStyle w:val="BodyText"/>
        <w:numPr>
          <w:ilvl w:val="0"/>
          <w:numId w:val="75"/>
        </w:numPr>
        <w:rPr>
          <w:b w:val="0"/>
        </w:rPr>
      </w:pPr>
      <w:r>
        <w:rPr>
          <w:b w:val="0"/>
        </w:rPr>
        <w:t>Cavernous hemangioma</w:t>
      </w:r>
    </w:p>
    <w:p w14:paraId="0E90CBAF" w14:textId="77777777" w:rsidR="008F3C4C" w:rsidRPr="007C1699" w:rsidRDefault="008F3C4C" w:rsidP="0029004C">
      <w:pPr>
        <w:pStyle w:val="BodyText"/>
        <w:numPr>
          <w:ilvl w:val="0"/>
          <w:numId w:val="75"/>
        </w:numPr>
        <w:rPr>
          <w:b w:val="0"/>
          <w:color w:val="FF0000"/>
        </w:rPr>
      </w:pPr>
      <w:r w:rsidRPr="007C1699">
        <w:rPr>
          <w:b w:val="0"/>
          <w:color w:val="FF0000"/>
        </w:rPr>
        <w:t>Lipoma</w:t>
      </w:r>
    </w:p>
    <w:p w14:paraId="63E2C287" w14:textId="77777777" w:rsidR="008F3C4C" w:rsidRDefault="008F3C4C" w:rsidP="0029004C">
      <w:pPr>
        <w:pStyle w:val="BodyText"/>
        <w:numPr>
          <w:ilvl w:val="0"/>
          <w:numId w:val="75"/>
        </w:numPr>
        <w:rPr>
          <w:b w:val="0"/>
        </w:rPr>
      </w:pPr>
      <w:r>
        <w:rPr>
          <w:b w:val="0"/>
        </w:rPr>
        <w:t>Neurofibroma</w:t>
      </w:r>
    </w:p>
    <w:p w14:paraId="0D4D999A" w14:textId="37D62A30" w:rsidR="008F3C4C" w:rsidRDefault="008F3C4C" w:rsidP="0029004C">
      <w:pPr>
        <w:pStyle w:val="BodyText"/>
        <w:numPr>
          <w:ilvl w:val="0"/>
          <w:numId w:val="75"/>
        </w:numPr>
        <w:rPr>
          <w:b w:val="0"/>
        </w:rPr>
      </w:pPr>
      <w:r>
        <w:rPr>
          <w:b w:val="0"/>
        </w:rPr>
        <w:t>Fibroma</w:t>
      </w:r>
      <w:r w:rsidR="00E23E04">
        <w:rPr>
          <w:b w:val="0"/>
        </w:rPr>
        <w:br/>
      </w:r>
    </w:p>
    <w:p w14:paraId="64386302" w14:textId="77777777" w:rsidR="008F3C4C" w:rsidRDefault="008F3C4C" w:rsidP="0029004C">
      <w:pPr>
        <w:pStyle w:val="BodyText"/>
        <w:numPr>
          <w:ilvl w:val="0"/>
          <w:numId w:val="51"/>
        </w:numPr>
      </w:pPr>
      <w:r>
        <w:lastRenderedPageBreak/>
        <w:t xml:space="preserve">All of the following conditions are commonly caused by streptococcal infections, EXCEPT: </w:t>
      </w:r>
      <w:r w:rsidRPr="00FE7F07">
        <w:t>(</w:t>
      </w:r>
      <w:r>
        <w:rPr>
          <w:lang w:val="ru-RU"/>
        </w:rPr>
        <w:t>повтор</w:t>
      </w:r>
      <w:r w:rsidRPr="00FE7F07">
        <w:t xml:space="preserve">) </w:t>
      </w:r>
    </w:p>
    <w:p w14:paraId="623B30F8" w14:textId="77777777" w:rsidR="008F3C4C" w:rsidRDefault="008F3C4C" w:rsidP="0029004C">
      <w:pPr>
        <w:pStyle w:val="BodyText"/>
        <w:numPr>
          <w:ilvl w:val="0"/>
          <w:numId w:val="76"/>
        </w:numPr>
        <w:rPr>
          <w:b w:val="0"/>
        </w:rPr>
      </w:pPr>
      <w:r>
        <w:rPr>
          <w:b w:val="0"/>
        </w:rPr>
        <w:t>Cellulitis</w:t>
      </w:r>
    </w:p>
    <w:p w14:paraId="13D293DB" w14:textId="77777777" w:rsidR="008F3C4C" w:rsidRDefault="008F3C4C" w:rsidP="0029004C">
      <w:pPr>
        <w:pStyle w:val="BodyText"/>
        <w:numPr>
          <w:ilvl w:val="0"/>
          <w:numId w:val="76"/>
        </w:numPr>
        <w:rPr>
          <w:b w:val="0"/>
        </w:rPr>
      </w:pPr>
      <w:r>
        <w:rPr>
          <w:b w:val="0"/>
        </w:rPr>
        <w:t>Erysipelas</w:t>
      </w:r>
    </w:p>
    <w:p w14:paraId="107EF268" w14:textId="77777777" w:rsidR="008F3C4C" w:rsidRPr="00C51F25" w:rsidRDefault="008F3C4C" w:rsidP="0029004C">
      <w:pPr>
        <w:pStyle w:val="BodyText"/>
        <w:numPr>
          <w:ilvl w:val="0"/>
          <w:numId w:val="76"/>
        </w:numPr>
        <w:rPr>
          <w:b w:val="0"/>
          <w:color w:val="FF0000"/>
        </w:rPr>
      </w:pPr>
      <w:r w:rsidRPr="00C51F25">
        <w:rPr>
          <w:b w:val="0"/>
          <w:color w:val="FF0000"/>
        </w:rPr>
        <w:t>Furuncle (Boil)</w:t>
      </w:r>
    </w:p>
    <w:p w14:paraId="71263BF2" w14:textId="77777777" w:rsidR="008F3C4C" w:rsidRDefault="008F3C4C" w:rsidP="0029004C">
      <w:pPr>
        <w:pStyle w:val="BodyText"/>
        <w:numPr>
          <w:ilvl w:val="0"/>
          <w:numId w:val="76"/>
        </w:numPr>
        <w:rPr>
          <w:b w:val="0"/>
        </w:rPr>
      </w:pPr>
      <w:r>
        <w:rPr>
          <w:b w:val="0"/>
        </w:rPr>
        <w:t>Scarlet fever</w:t>
      </w:r>
    </w:p>
    <w:p w14:paraId="62D6ADA5" w14:textId="77777777" w:rsidR="008F3C4C" w:rsidRDefault="008F3C4C" w:rsidP="0029004C">
      <w:pPr>
        <w:pStyle w:val="BodyText"/>
        <w:numPr>
          <w:ilvl w:val="0"/>
          <w:numId w:val="76"/>
        </w:numPr>
        <w:rPr>
          <w:b w:val="0"/>
        </w:rPr>
      </w:pPr>
      <w:r>
        <w:rPr>
          <w:b w:val="0"/>
        </w:rPr>
        <w:t>Tonsillitis</w:t>
      </w:r>
    </w:p>
    <w:p w14:paraId="60D08129" w14:textId="77777777" w:rsidR="008F3C4C" w:rsidRDefault="008F3C4C" w:rsidP="008F3C4C">
      <w:pPr>
        <w:pStyle w:val="BodyText"/>
        <w:ind w:left="435"/>
        <w:rPr>
          <w:b w:val="0"/>
        </w:rPr>
      </w:pPr>
    </w:p>
    <w:p w14:paraId="39F7E327" w14:textId="77777777" w:rsidR="008F3C4C" w:rsidRDefault="008F3C4C" w:rsidP="0029004C">
      <w:pPr>
        <w:pStyle w:val="BodyText"/>
        <w:numPr>
          <w:ilvl w:val="0"/>
          <w:numId w:val="51"/>
        </w:numPr>
      </w:pPr>
      <w:r>
        <w:t>The most common organ in which carcinoid tumor arises is:</w:t>
      </w:r>
    </w:p>
    <w:p w14:paraId="75D2202A" w14:textId="77777777" w:rsidR="008F3C4C" w:rsidRDefault="008F3C4C" w:rsidP="0029004C">
      <w:pPr>
        <w:pStyle w:val="BodyText"/>
        <w:numPr>
          <w:ilvl w:val="0"/>
          <w:numId w:val="77"/>
        </w:numPr>
        <w:rPr>
          <w:b w:val="0"/>
        </w:rPr>
      </w:pPr>
      <w:r>
        <w:rPr>
          <w:b w:val="0"/>
        </w:rPr>
        <w:t>Rectum</w:t>
      </w:r>
    </w:p>
    <w:p w14:paraId="1928D2A9" w14:textId="77777777" w:rsidR="008F3C4C" w:rsidRDefault="008F3C4C" w:rsidP="0029004C">
      <w:pPr>
        <w:pStyle w:val="BodyText"/>
        <w:numPr>
          <w:ilvl w:val="0"/>
          <w:numId w:val="77"/>
        </w:numPr>
        <w:rPr>
          <w:b w:val="0"/>
        </w:rPr>
      </w:pPr>
      <w:r>
        <w:rPr>
          <w:b w:val="0"/>
        </w:rPr>
        <w:t>Coon</w:t>
      </w:r>
    </w:p>
    <w:p w14:paraId="4E266A58" w14:textId="77777777" w:rsidR="008F3C4C" w:rsidRPr="00290932" w:rsidRDefault="008F3C4C" w:rsidP="0029004C">
      <w:pPr>
        <w:pStyle w:val="BodyText"/>
        <w:numPr>
          <w:ilvl w:val="0"/>
          <w:numId w:val="77"/>
        </w:numPr>
        <w:rPr>
          <w:b w:val="0"/>
          <w:color w:val="FF0000"/>
        </w:rPr>
      </w:pPr>
      <w:r w:rsidRPr="00290932">
        <w:rPr>
          <w:b w:val="0"/>
          <w:color w:val="FF0000"/>
        </w:rPr>
        <w:t>Small intestine</w:t>
      </w:r>
    </w:p>
    <w:p w14:paraId="32CAA0B7" w14:textId="77777777" w:rsidR="008F3C4C" w:rsidRPr="00290932" w:rsidRDefault="008F3C4C" w:rsidP="0029004C">
      <w:pPr>
        <w:pStyle w:val="BodyText"/>
        <w:numPr>
          <w:ilvl w:val="0"/>
          <w:numId w:val="77"/>
        </w:numPr>
        <w:rPr>
          <w:b w:val="0"/>
          <w:color w:val="000000" w:themeColor="text1"/>
        </w:rPr>
      </w:pPr>
      <w:r w:rsidRPr="00290932">
        <w:rPr>
          <w:b w:val="0"/>
          <w:color w:val="000000" w:themeColor="text1"/>
        </w:rPr>
        <w:t>Appendix</w:t>
      </w:r>
    </w:p>
    <w:p w14:paraId="228451CB" w14:textId="77777777" w:rsidR="008F3C4C" w:rsidRDefault="008F3C4C" w:rsidP="0029004C">
      <w:pPr>
        <w:pStyle w:val="BodyText"/>
        <w:numPr>
          <w:ilvl w:val="0"/>
          <w:numId w:val="77"/>
        </w:numPr>
        <w:rPr>
          <w:b w:val="0"/>
        </w:rPr>
      </w:pPr>
      <w:r>
        <w:rPr>
          <w:b w:val="0"/>
        </w:rPr>
        <w:t>Bronchus</w:t>
      </w:r>
    </w:p>
    <w:p w14:paraId="49428CE5" w14:textId="77777777" w:rsidR="008F3C4C" w:rsidRDefault="008F3C4C" w:rsidP="008F3C4C">
      <w:pPr>
        <w:pStyle w:val="BodyText"/>
        <w:rPr>
          <w:b w:val="0"/>
        </w:rPr>
      </w:pPr>
    </w:p>
    <w:p w14:paraId="19241738" w14:textId="77777777" w:rsidR="008F3C4C" w:rsidRDefault="008F3C4C" w:rsidP="0029004C">
      <w:pPr>
        <w:pStyle w:val="BodyText"/>
        <w:numPr>
          <w:ilvl w:val="0"/>
          <w:numId w:val="51"/>
        </w:numPr>
      </w:pPr>
      <w:r>
        <w:t>Regarding</w:t>
      </w:r>
      <w:r>
        <w:rPr>
          <w:b w:val="0"/>
        </w:rPr>
        <w:t xml:space="preserve"> </w:t>
      </w:r>
      <w:r>
        <w:t>crushed (war) wounds all of the following should be done, EXCEPT:</w:t>
      </w:r>
    </w:p>
    <w:p w14:paraId="189B73A5" w14:textId="77777777" w:rsidR="008F3C4C" w:rsidRDefault="008F3C4C" w:rsidP="0029004C">
      <w:pPr>
        <w:pStyle w:val="BodyText"/>
        <w:numPr>
          <w:ilvl w:val="0"/>
          <w:numId w:val="78"/>
        </w:numPr>
        <w:rPr>
          <w:b w:val="0"/>
        </w:rPr>
      </w:pPr>
      <w:r>
        <w:rPr>
          <w:b w:val="0"/>
        </w:rPr>
        <w:t>Good debridement</w:t>
      </w:r>
    </w:p>
    <w:p w14:paraId="1EB0528A" w14:textId="77777777" w:rsidR="008F3C4C" w:rsidRDefault="008F3C4C" w:rsidP="0029004C">
      <w:pPr>
        <w:pStyle w:val="BodyText"/>
        <w:numPr>
          <w:ilvl w:val="0"/>
          <w:numId w:val="78"/>
        </w:numPr>
        <w:rPr>
          <w:b w:val="0"/>
        </w:rPr>
      </w:pPr>
      <w:r>
        <w:rPr>
          <w:b w:val="0"/>
        </w:rPr>
        <w:t>Washing the inside of the wound with normal saline</w:t>
      </w:r>
    </w:p>
    <w:p w14:paraId="6D5B4A8D" w14:textId="77777777" w:rsidR="008F3C4C" w:rsidRDefault="008F3C4C" w:rsidP="0029004C">
      <w:pPr>
        <w:pStyle w:val="BodyText"/>
        <w:numPr>
          <w:ilvl w:val="0"/>
          <w:numId w:val="78"/>
        </w:numPr>
        <w:rPr>
          <w:b w:val="0"/>
        </w:rPr>
      </w:pPr>
      <w:r>
        <w:rPr>
          <w:b w:val="0"/>
        </w:rPr>
        <w:t>Giving good doses of broad spectrum antibiotics</w:t>
      </w:r>
    </w:p>
    <w:p w14:paraId="6247FBEE" w14:textId="77777777" w:rsidR="008F3C4C" w:rsidRDefault="008F3C4C" w:rsidP="0029004C">
      <w:pPr>
        <w:pStyle w:val="BodyText"/>
        <w:numPr>
          <w:ilvl w:val="0"/>
          <w:numId w:val="78"/>
        </w:numPr>
        <w:rPr>
          <w:b w:val="0"/>
        </w:rPr>
      </w:pPr>
      <w:r>
        <w:rPr>
          <w:b w:val="0"/>
        </w:rPr>
        <w:t>Giving tetanus immunoglobulin</w:t>
      </w:r>
    </w:p>
    <w:p w14:paraId="1F1DE4BC" w14:textId="303607C0" w:rsidR="008F3C4C" w:rsidRPr="0050421F" w:rsidRDefault="008F3C4C" w:rsidP="0050421F">
      <w:pPr>
        <w:pStyle w:val="BodyText"/>
        <w:numPr>
          <w:ilvl w:val="0"/>
          <w:numId w:val="78"/>
        </w:numPr>
        <w:rPr>
          <w:b w:val="0"/>
          <w:color w:val="FF0000"/>
        </w:rPr>
      </w:pPr>
      <w:r w:rsidRPr="00C51F25">
        <w:rPr>
          <w:b w:val="0"/>
          <w:color w:val="FF0000"/>
        </w:rPr>
        <w:t>Primary wound closure</w:t>
      </w:r>
    </w:p>
    <w:p w14:paraId="58DCB56B" w14:textId="77777777" w:rsidR="008F3C4C" w:rsidRPr="005D5E7F" w:rsidRDefault="008F3C4C" w:rsidP="0029004C">
      <w:pPr>
        <w:pStyle w:val="BodyText"/>
        <w:numPr>
          <w:ilvl w:val="0"/>
          <w:numId w:val="51"/>
        </w:numPr>
        <w:rPr>
          <w:rFonts w:cs="Arial"/>
          <w:szCs w:val="24"/>
        </w:rPr>
      </w:pPr>
      <w:r w:rsidRPr="005D5E7F">
        <w:rPr>
          <w:rFonts w:cs="Arial"/>
          <w:szCs w:val="24"/>
        </w:rPr>
        <w:t xml:space="preserve">The most common neck swelling is: </w:t>
      </w:r>
    </w:p>
    <w:p w14:paraId="2628C1C2" w14:textId="77777777" w:rsidR="008F3C4C" w:rsidRPr="005D5E7F" w:rsidRDefault="008F3C4C" w:rsidP="0029004C">
      <w:pPr>
        <w:pStyle w:val="BodyText"/>
        <w:numPr>
          <w:ilvl w:val="0"/>
          <w:numId w:val="79"/>
        </w:numPr>
        <w:rPr>
          <w:rFonts w:cs="Arial"/>
          <w:b w:val="0"/>
          <w:szCs w:val="24"/>
        </w:rPr>
      </w:pPr>
      <w:r w:rsidRPr="005D5E7F">
        <w:rPr>
          <w:rFonts w:cs="Arial"/>
          <w:b w:val="0"/>
          <w:szCs w:val="24"/>
        </w:rPr>
        <w:t>Carotid body tumor</w:t>
      </w:r>
    </w:p>
    <w:p w14:paraId="049DFAEF" w14:textId="77777777" w:rsidR="008F3C4C" w:rsidRPr="005D5E7F" w:rsidRDefault="008F3C4C" w:rsidP="0029004C">
      <w:pPr>
        <w:pStyle w:val="BodyText"/>
        <w:numPr>
          <w:ilvl w:val="0"/>
          <w:numId w:val="79"/>
        </w:numPr>
        <w:rPr>
          <w:rFonts w:cs="Arial"/>
          <w:b w:val="0"/>
          <w:szCs w:val="24"/>
        </w:rPr>
      </w:pPr>
      <w:r w:rsidRPr="005D5E7F">
        <w:rPr>
          <w:rFonts w:cs="Arial"/>
          <w:b w:val="0"/>
          <w:szCs w:val="24"/>
        </w:rPr>
        <w:t>Sternomastoid tumoe</w:t>
      </w:r>
    </w:p>
    <w:p w14:paraId="3BB052EE" w14:textId="77777777" w:rsidR="008F3C4C" w:rsidRPr="00F35E8F" w:rsidRDefault="008F3C4C" w:rsidP="0029004C">
      <w:pPr>
        <w:pStyle w:val="BodyText"/>
        <w:numPr>
          <w:ilvl w:val="0"/>
          <w:numId w:val="79"/>
        </w:numPr>
        <w:rPr>
          <w:rFonts w:cs="Arial"/>
          <w:b w:val="0"/>
          <w:color w:val="FF0000"/>
          <w:szCs w:val="24"/>
        </w:rPr>
      </w:pPr>
      <w:r w:rsidRPr="00F35E8F">
        <w:rPr>
          <w:rFonts w:cs="Arial"/>
          <w:b w:val="0"/>
          <w:color w:val="FF0000"/>
          <w:szCs w:val="24"/>
        </w:rPr>
        <w:t>Enlarged lymph node</w:t>
      </w:r>
    </w:p>
    <w:p w14:paraId="766A3F76" w14:textId="77777777" w:rsidR="008F3C4C" w:rsidRPr="005D5E7F" w:rsidRDefault="008F3C4C" w:rsidP="0029004C">
      <w:pPr>
        <w:pStyle w:val="BodyText"/>
        <w:numPr>
          <w:ilvl w:val="0"/>
          <w:numId w:val="79"/>
        </w:numPr>
        <w:rPr>
          <w:rFonts w:cs="Arial"/>
          <w:b w:val="0"/>
          <w:szCs w:val="24"/>
        </w:rPr>
      </w:pPr>
      <w:r w:rsidRPr="005D5E7F">
        <w:rPr>
          <w:rFonts w:cs="Arial"/>
          <w:b w:val="0"/>
          <w:szCs w:val="24"/>
        </w:rPr>
        <w:t>Cystic hygroma</w:t>
      </w:r>
    </w:p>
    <w:p w14:paraId="6D17F9FA" w14:textId="00EB8B46" w:rsidR="008F3C4C" w:rsidRPr="008F3C4C" w:rsidRDefault="008F3C4C" w:rsidP="0029004C">
      <w:pPr>
        <w:pStyle w:val="BodyText"/>
        <w:numPr>
          <w:ilvl w:val="0"/>
          <w:numId w:val="79"/>
        </w:numPr>
        <w:rPr>
          <w:rFonts w:cs="Arial"/>
          <w:b w:val="0"/>
          <w:szCs w:val="24"/>
        </w:rPr>
      </w:pPr>
      <w:r w:rsidRPr="005D5E7F">
        <w:rPr>
          <w:rFonts w:cs="Arial"/>
          <w:b w:val="0"/>
          <w:szCs w:val="24"/>
        </w:rPr>
        <w:t>Branchial cyst</w:t>
      </w:r>
    </w:p>
    <w:p w14:paraId="4BDDE2F5" w14:textId="77777777" w:rsidR="008F3C4C" w:rsidRPr="005D5E7F" w:rsidRDefault="008F3C4C" w:rsidP="0029004C">
      <w:pPr>
        <w:pStyle w:val="BodyText"/>
        <w:numPr>
          <w:ilvl w:val="0"/>
          <w:numId w:val="51"/>
        </w:numPr>
        <w:rPr>
          <w:rFonts w:cs="Arial"/>
          <w:szCs w:val="24"/>
        </w:rPr>
      </w:pPr>
      <w:r w:rsidRPr="005D5E7F">
        <w:rPr>
          <w:rFonts w:cs="Arial"/>
          <w:szCs w:val="24"/>
        </w:rPr>
        <w:t>Concerning Hodgkin’s lymphoma all of the following are correct, EXCEPT:</w:t>
      </w:r>
    </w:p>
    <w:p w14:paraId="1A58A3A7" w14:textId="77777777" w:rsidR="008F3C4C" w:rsidRPr="005D5E7F" w:rsidRDefault="008F3C4C" w:rsidP="0029004C">
      <w:pPr>
        <w:pStyle w:val="BodyText"/>
        <w:numPr>
          <w:ilvl w:val="0"/>
          <w:numId w:val="80"/>
        </w:numPr>
        <w:rPr>
          <w:rFonts w:cs="Arial"/>
          <w:b w:val="0"/>
          <w:szCs w:val="24"/>
        </w:rPr>
      </w:pPr>
      <w:r w:rsidRPr="005D5E7F">
        <w:rPr>
          <w:rFonts w:cs="Arial"/>
          <w:b w:val="0"/>
          <w:szCs w:val="24"/>
        </w:rPr>
        <w:t>It occurs in both males and females but more in males</w:t>
      </w:r>
    </w:p>
    <w:p w14:paraId="558AFE8E" w14:textId="77777777" w:rsidR="008F3C4C" w:rsidRPr="005D5E7F" w:rsidRDefault="008F3C4C" w:rsidP="0029004C">
      <w:pPr>
        <w:pStyle w:val="BodyText"/>
        <w:numPr>
          <w:ilvl w:val="0"/>
          <w:numId w:val="80"/>
        </w:numPr>
        <w:rPr>
          <w:rFonts w:cs="Arial"/>
          <w:b w:val="0"/>
          <w:szCs w:val="24"/>
        </w:rPr>
      </w:pPr>
      <w:r w:rsidRPr="005D5E7F">
        <w:rPr>
          <w:rFonts w:cs="Arial"/>
          <w:b w:val="0"/>
          <w:szCs w:val="24"/>
        </w:rPr>
        <w:t>Children and old ages are the usual victims</w:t>
      </w:r>
    </w:p>
    <w:p w14:paraId="505472F7" w14:textId="77777777" w:rsidR="008F3C4C" w:rsidRPr="005D5E7F" w:rsidRDefault="008F3C4C" w:rsidP="0029004C">
      <w:pPr>
        <w:pStyle w:val="BodyText"/>
        <w:numPr>
          <w:ilvl w:val="0"/>
          <w:numId w:val="80"/>
        </w:numPr>
        <w:rPr>
          <w:rFonts w:cs="Arial"/>
          <w:b w:val="0"/>
          <w:szCs w:val="24"/>
        </w:rPr>
      </w:pPr>
      <w:r w:rsidRPr="005D5E7F">
        <w:rPr>
          <w:rFonts w:cs="Arial"/>
          <w:b w:val="0"/>
          <w:szCs w:val="24"/>
        </w:rPr>
        <w:t>It is uncommon in Negroes</w:t>
      </w:r>
    </w:p>
    <w:p w14:paraId="3E0E0082" w14:textId="2E264662" w:rsidR="008F3C4C" w:rsidRPr="008F3C4C" w:rsidRDefault="008F3C4C" w:rsidP="0029004C">
      <w:pPr>
        <w:pStyle w:val="BodyText"/>
        <w:numPr>
          <w:ilvl w:val="0"/>
          <w:numId w:val="80"/>
        </w:numPr>
        <w:rPr>
          <w:rFonts w:cs="Arial"/>
          <w:b w:val="0"/>
          <w:color w:val="FF0000"/>
          <w:szCs w:val="24"/>
        </w:rPr>
      </w:pPr>
      <w:r w:rsidRPr="008F3C4C">
        <w:rPr>
          <w:rFonts w:cs="Arial"/>
          <w:b w:val="0"/>
          <w:color w:val="FF0000"/>
          <w:szCs w:val="24"/>
        </w:rPr>
        <w:t>It starts usually in extra-nodal tissues</w:t>
      </w:r>
    </w:p>
    <w:p w14:paraId="3A3649AD" w14:textId="77777777" w:rsidR="008F3C4C" w:rsidRPr="005D5E7F" w:rsidRDefault="008F3C4C" w:rsidP="0029004C">
      <w:pPr>
        <w:pStyle w:val="BodyText"/>
        <w:numPr>
          <w:ilvl w:val="0"/>
          <w:numId w:val="51"/>
        </w:numPr>
        <w:rPr>
          <w:rFonts w:cs="Arial"/>
          <w:szCs w:val="24"/>
        </w:rPr>
      </w:pPr>
      <w:r w:rsidRPr="005D5E7F">
        <w:rPr>
          <w:rFonts w:cs="Arial"/>
          <w:szCs w:val="24"/>
        </w:rPr>
        <w:t>Which of the following areas of the large bowel most frequently involved by amebiasis:</w:t>
      </w:r>
    </w:p>
    <w:p w14:paraId="4FB55281" w14:textId="77777777" w:rsidR="008F3C4C" w:rsidRPr="005D5E7F" w:rsidRDefault="008F3C4C" w:rsidP="0029004C">
      <w:pPr>
        <w:pStyle w:val="BodyText"/>
        <w:numPr>
          <w:ilvl w:val="0"/>
          <w:numId w:val="81"/>
        </w:numPr>
        <w:rPr>
          <w:rFonts w:cs="Arial"/>
          <w:b w:val="0"/>
          <w:szCs w:val="24"/>
        </w:rPr>
      </w:pPr>
      <w:r w:rsidRPr="005D5E7F">
        <w:rPr>
          <w:rFonts w:cs="Arial"/>
          <w:b w:val="0"/>
          <w:szCs w:val="24"/>
        </w:rPr>
        <w:t>Rectum</w:t>
      </w:r>
    </w:p>
    <w:p w14:paraId="7A2B04D6" w14:textId="77777777" w:rsidR="008F3C4C" w:rsidRPr="005D5E7F" w:rsidRDefault="008F3C4C" w:rsidP="0029004C">
      <w:pPr>
        <w:pStyle w:val="BodyText"/>
        <w:numPr>
          <w:ilvl w:val="0"/>
          <w:numId w:val="81"/>
        </w:numPr>
        <w:rPr>
          <w:rFonts w:cs="Arial"/>
          <w:b w:val="0"/>
          <w:szCs w:val="24"/>
        </w:rPr>
      </w:pPr>
      <w:r w:rsidRPr="005D5E7F">
        <w:rPr>
          <w:rFonts w:cs="Arial"/>
          <w:b w:val="0"/>
          <w:szCs w:val="24"/>
        </w:rPr>
        <w:t>Sigmoid</w:t>
      </w:r>
    </w:p>
    <w:p w14:paraId="5F658E1C" w14:textId="77777777" w:rsidR="008F3C4C" w:rsidRPr="00DD1A0A" w:rsidRDefault="008F3C4C" w:rsidP="0029004C">
      <w:pPr>
        <w:pStyle w:val="BodyText"/>
        <w:numPr>
          <w:ilvl w:val="0"/>
          <w:numId w:val="81"/>
        </w:numPr>
        <w:rPr>
          <w:rFonts w:cs="Arial"/>
          <w:b w:val="0"/>
          <w:color w:val="FF0000"/>
          <w:szCs w:val="24"/>
        </w:rPr>
      </w:pPr>
      <w:r w:rsidRPr="00DD1A0A">
        <w:rPr>
          <w:rFonts w:cs="Arial"/>
          <w:b w:val="0"/>
          <w:color w:val="FF0000"/>
          <w:szCs w:val="24"/>
        </w:rPr>
        <w:t>Cecum</w:t>
      </w:r>
    </w:p>
    <w:p w14:paraId="5609B87D" w14:textId="77777777" w:rsidR="008F3C4C" w:rsidRPr="005D5E7F" w:rsidRDefault="008F3C4C" w:rsidP="0029004C">
      <w:pPr>
        <w:pStyle w:val="BodyText"/>
        <w:numPr>
          <w:ilvl w:val="0"/>
          <w:numId w:val="81"/>
        </w:numPr>
        <w:rPr>
          <w:rFonts w:cs="Arial"/>
          <w:b w:val="0"/>
          <w:szCs w:val="24"/>
        </w:rPr>
      </w:pPr>
      <w:r w:rsidRPr="005D5E7F">
        <w:rPr>
          <w:rFonts w:cs="Arial"/>
          <w:b w:val="0"/>
          <w:szCs w:val="24"/>
        </w:rPr>
        <w:t>Splenic flexure</w:t>
      </w:r>
    </w:p>
    <w:p w14:paraId="4DF777F7" w14:textId="77777777" w:rsidR="008F3C4C" w:rsidRPr="005D5E7F" w:rsidRDefault="008F3C4C" w:rsidP="0029004C">
      <w:pPr>
        <w:pStyle w:val="BodyText"/>
        <w:numPr>
          <w:ilvl w:val="0"/>
          <w:numId w:val="81"/>
        </w:numPr>
        <w:rPr>
          <w:rFonts w:cs="Arial"/>
          <w:b w:val="0"/>
          <w:szCs w:val="24"/>
        </w:rPr>
      </w:pPr>
      <w:r w:rsidRPr="005D5E7F">
        <w:rPr>
          <w:rFonts w:cs="Arial"/>
          <w:b w:val="0"/>
          <w:szCs w:val="24"/>
        </w:rPr>
        <w:t>Transverse colon</w:t>
      </w:r>
    </w:p>
    <w:p w14:paraId="29C20F6E" w14:textId="77777777" w:rsidR="008F3C4C" w:rsidRPr="005D5E7F" w:rsidRDefault="008F3C4C" w:rsidP="008F3C4C">
      <w:pPr>
        <w:pStyle w:val="BodyText"/>
        <w:rPr>
          <w:rFonts w:cs="Arial"/>
          <w:b w:val="0"/>
          <w:szCs w:val="24"/>
        </w:rPr>
      </w:pPr>
    </w:p>
    <w:p w14:paraId="14D6BA7E" w14:textId="77777777" w:rsidR="008F3C4C" w:rsidRPr="005D5E7F" w:rsidRDefault="008F3C4C" w:rsidP="0029004C">
      <w:pPr>
        <w:pStyle w:val="BodyText"/>
        <w:numPr>
          <w:ilvl w:val="0"/>
          <w:numId w:val="51"/>
        </w:numPr>
        <w:rPr>
          <w:rFonts w:cs="Arial"/>
          <w:szCs w:val="24"/>
        </w:rPr>
      </w:pPr>
      <w:r w:rsidRPr="005D5E7F">
        <w:rPr>
          <w:rFonts w:cs="Arial"/>
          <w:szCs w:val="24"/>
        </w:rPr>
        <w:lastRenderedPageBreak/>
        <w:t>Which of the following antibiotics is the best treatment for pseudomembranous colitis:</w:t>
      </w:r>
    </w:p>
    <w:p w14:paraId="0CBD2AD9" w14:textId="77777777" w:rsidR="008F3C4C" w:rsidRPr="005D5E7F" w:rsidRDefault="008F3C4C" w:rsidP="0029004C">
      <w:pPr>
        <w:pStyle w:val="BodyText"/>
        <w:numPr>
          <w:ilvl w:val="0"/>
          <w:numId w:val="82"/>
        </w:numPr>
        <w:rPr>
          <w:rFonts w:cs="Arial"/>
          <w:b w:val="0"/>
          <w:szCs w:val="24"/>
        </w:rPr>
      </w:pPr>
      <w:r w:rsidRPr="005D5E7F">
        <w:rPr>
          <w:rFonts w:cs="Arial"/>
          <w:b w:val="0"/>
          <w:szCs w:val="24"/>
        </w:rPr>
        <w:t>Ampicillin</w:t>
      </w:r>
    </w:p>
    <w:p w14:paraId="50218DB7" w14:textId="77777777" w:rsidR="008F3C4C" w:rsidRPr="005D5E7F" w:rsidRDefault="008F3C4C" w:rsidP="0029004C">
      <w:pPr>
        <w:pStyle w:val="BodyText"/>
        <w:numPr>
          <w:ilvl w:val="0"/>
          <w:numId w:val="82"/>
        </w:numPr>
        <w:rPr>
          <w:rFonts w:cs="Arial"/>
          <w:b w:val="0"/>
          <w:szCs w:val="24"/>
        </w:rPr>
      </w:pPr>
      <w:r w:rsidRPr="005D5E7F">
        <w:rPr>
          <w:rFonts w:cs="Arial"/>
          <w:b w:val="0"/>
          <w:szCs w:val="24"/>
        </w:rPr>
        <w:t>Flucloxacillin</w:t>
      </w:r>
    </w:p>
    <w:p w14:paraId="324678E0" w14:textId="77777777" w:rsidR="008F3C4C" w:rsidRPr="005D5E7F" w:rsidRDefault="008F3C4C" w:rsidP="0029004C">
      <w:pPr>
        <w:pStyle w:val="BodyText"/>
        <w:numPr>
          <w:ilvl w:val="0"/>
          <w:numId w:val="82"/>
        </w:numPr>
        <w:rPr>
          <w:rFonts w:cs="Arial"/>
          <w:b w:val="0"/>
          <w:szCs w:val="24"/>
        </w:rPr>
      </w:pPr>
      <w:r w:rsidRPr="005D5E7F">
        <w:rPr>
          <w:rFonts w:cs="Arial"/>
          <w:b w:val="0"/>
          <w:szCs w:val="24"/>
        </w:rPr>
        <w:t>Gentamycin</w:t>
      </w:r>
    </w:p>
    <w:p w14:paraId="54980995" w14:textId="77777777" w:rsidR="008F3C4C" w:rsidRPr="00C51F25" w:rsidRDefault="008F3C4C" w:rsidP="0029004C">
      <w:pPr>
        <w:pStyle w:val="BodyText"/>
        <w:numPr>
          <w:ilvl w:val="0"/>
          <w:numId w:val="82"/>
        </w:numPr>
        <w:rPr>
          <w:rFonts w:cs="Arial"/>
          <w:b w:val="0"/>
          <w:color w:val="FF0000"/>
          <w:szCs w:val="24"/>
        </w:rPr>
      </w:pPr>
      <w:r w:rsidRPr="00C51F25">
        <w:rPr>
          <w:rFonts w:cs="Arial"/>
          <w:b w:val="0"/>
          <w:color w:val="FF0000"/>
          <w:szCs w:val="24"/>
        </w:rPr>
        <w:t>Vancomycin</w:t>
      </w:r>
    </w:p>
    <w:p w14:paraId="67B47BA8" w14:textId="77777777" w:rsidR="008F3C4C" w:rsidRDefault="008F3C4C" w:rsidP="0029004C">
      <w:pPr>
        <w:pStyle w:val="BodyText"/>
        <w:numPr>
          <w:ilvl w:val="0"/>
          <w:numId w:val="82"/>
        </w:numPr>
        <w:rPr>
          <w:rFonts w:cs="Arial"/>
          <w:b w:val="0"/>
          <w:szCs w:val="24"/>
        </w:rPr>
      </w:pPr>
      <w:r w:rsidRPr="005D5E7F">
        <w:rPr>
          <w:rFonts w:cs="Arial"/>
          <w:b w:val="0"/>
          <w:szCs w:val="24"/>
        </w:rPr>
        <w:t>Cefuroxime</w:t>
      </w:r>
    </w:p>
    <w:p w14:paraId="11F8D6C4" w14:textId="77777777" w:rsidR="008F3C4C" w:rsidRPr="005D5E7F" w:rsidRDefault="008F3C4C" w:rsidP="008F3C4C">
      <w:pPr>
        <w:pStyle w:val="BodyText"/>
        <w:ind w:left="435"/>
        <w:rPr>
          <w:rFonts w:cs="Arial"/>
          <w:b w:val="0"/>
          <w:szCs w:val="24"/>
        </w:rPr>
      </w:pPr>
    </w:p>
    <w:p w14:paraId="1253E4EA" w14:textId="77777777" w:rsidR="008F3C4C" w:rsidRPr="005D5E7F" w:rsidRDefault="008F3C4C" w:rsidP="008F3C4C">
      <w:pPr>
        <w:pStyle w:val="BodyText"/>
        <w:rPr>
          <w:rFonts w:cs="Arial"/>
          <w:b w:val="0"/>
          <w:szCs w:val="24"/>
        </w:rPr>
      </w:pPr>
    </w:p>
    <w:p w14:paraId="378191F7" w14:textId="77777777" w:rsidR="008F3C4C" w:rsidRPr="005D5E7F" w:rsidRDefault="008F3C4C" w:rsidP="0029004C">
      <w:pPr>
        <w:pStyle w:val="BodyText"/>
        <w:numPr>
          <w:ilvl w:val="0"/>
          <w:numId w:val="51"/>
        </w:numPr>
        <w:rPr>
          <w:rFonts w:cs="Arial"/>
          <w:szCs w:val="24"/>
        </w:rPr>
      </w:pPr>
      <w:r w:rsidRPr="005D5E7F">
        <w:rPr>
          <w:rFonts w:cs="Arial"/>
          <w:szCs w:val="24"/>
        </w:rPr>
        <w:t xml:space="preserve">All of the following are painful anal conditions, EXCEPT: </w:t>
      </w:r>
    </w:p>
    <w:p w14:paraId="00C989F9" w14:textId="77777777" w:rsidR="008F3C4C" w:rsidRPr="005D5E7F" w:rsidRDefault="008F3C4C" w:rsidP="0029004C">
      <w:pPr>
        <w:pStyle w:val="BodyText"/>
        <w:numPr>
          <w:ilvl w:val="0"/>
          <w:numId w:val="83"/>
        </w:numPr>
        <w:rPr>
          <w:rFonts w:cs="Arial"/>
          <w:b w:val="0"/>
          <w:szCs w:val="24"/>
        </w:rPr>
      </w:pPr>
      <w:r w:rsidRPr="005D5E7F">
        <w:rPr>
          <w:rFonts w:cs="Arial"/>
          <w:b w:val="0"/>
          <w:szCs w:val="24"/>
        </w:rPr>
        <w:t>Anal fissure</w:t>
      </w:r>
    </w:p>
    <w:p w14:paraId="4EBED5BF" w14:textId="77777777" w:rsidR="008F3C4C" w:rsidRPr="005D5E7F" w:rsidRDefault="008F3C4C" w:rsidP="0029004C">
      <w:pPr>
        <w:pStyle w:val="BodyText"/>
        <w:numPr>
          <w:ilvl w:val="0"/>
          <w:numId w:val="83"/>
        </w:numPr>
        <w:rPr>
          <w:rFonts w:cs="Arial"/>
          <w:b w:val="0"/>
          <w:szCs w:val="24"/>
        </w:rPr>
      </w:pPr>
      <w:r w:rsidRPr="005D5E7F">
        <w:rPr>
          <w:rFonts w:cs="Arial"/>
          <w:b w:val="0"/>
          <w:szCs w:val="24"/>
        </w:rPr>
        <w:t>Peri-anal abscess</w:t>
      </w:r>
    </w:p>
    <w:p w14:paraId="0A1AD463" w14:textId="77777777" w:rsidR="008F3C4C" w:rsidRPr="005D5E7F" w:rsidRDefault="008F3C4C" w:rsidP="0029004C">
      <w:pPr>
        <w:pStyle w:val="BodyText"/>
        <w:numPr>
          <w:ilvl w:val="0"/>
          <w:numId w:val="83"/>
        </w:numPr>
        <w:rPr>
          <w:rFonts w:cs="Arial"/>
          <w:b w:val="0"/>
          <w:szCs w:val="24"/>
        </w:rPr>
      </w:pPr>
      <w:r w:rsidRPr="005D5E7F">
        <w:rPr>
          <w:rFonts w:cs="Arial"/>
          <w:b w:val="0"/>
          <w:szCs w:val="24"/>
        </w:rPr>
        <w:t>Peri-anal hematoma</w:t>
      </w:r>
    </w:p>
    <w:p w14:paraId="42528A4B" w14:textId="77777777" w:rsidR="008F3C4C" w:rsidRPr="00F35E8F" w:rsidRDefault="008F3C4C" w:rsidP="0029004C">
      <w:pPr>
        <w:pStyle w:val="BodyText"/>
        <w:numPr>
          <w:ilvl w:val="0"/>
          <w:numId w:val="83"/>
        </w:numPr>
        <w:rPr>
          <w:rFonts w:cs="Arial"/>
          <w:b w:val="0"/>
          <w:color w:val="FF0000"/>
          <w:szCs w:val="24"/>
        </w:rPr>
      </w:pPr>
      <w:r w:rsidRPr="00F35E8F">
        <w:rPr>
          <w:rFonts w:cs="Arial"/>
          <w:b w:val="0"/>
          <w:color w:val="FF0000"/>
          <w:szCs w:val="24"/>
        </w:rPr>
        <w:t>Third degree hemorrhoids</w:t>
      </w:r>
    </w:p>
    <w:p w14:paraId="73903F27" w14:textId="77777777" w:rsidR="008F3C4C" w:rsidRPr="005D5E7F" w:rsidRDefault="008F3C4C" w:rsidP="0029004C">
      <w:pPr>
        <w:pStyle w:val="BodyText"/>
        <w:numPr>
          <w:ilvl w:val="0"/>
          <w:numId w:val="83"/>
        </w:numPr>
        <w:rPr>
          <w:rFonts w:cs="Arial"/>
          <w:b w:val="0"/>
          <w:szCs w:val="24"/>
        </w:rPr>
      </w:pPr>
      <w:r w:rsidRPr="005D5E7F">
        <w:rPr>
          <w:rFonts w:cs="Arial"/>
          <w:b w:val="0"/>
          <w:szCs w:val="24"/>
        </w:rPr>
        <w:t>Thrombosed internal hemorrhoids</w:t>
      </w:r>
    </w:p>
    <w:p w14:paraId="7FD3A82F" w14:textId="77777777" w:rsidR="008F3C4C" w:rsidRPr="005D5E7F" w:rsidRDefault="008F3C4C" w:rsidP="008F3C4C">
      <w:pPr>
        <w:pStyle w:val="BodyText"/>
        <w:rPr>
          <w:rFonts w:cs="Arial"/>
          <w:b w:val="0"/>
          <w:szCs w:val="24"/>
        </w:rPr>
      </w:pPr>
    </w:p>
    <w:p w14:paraId="75E81E5D" w14:textId="77777777" w:rsidR="008F3C4C" w:rsidRPr="005D5E7F" w:rsidRDefault="008F3C4C" w:rsidP="0029004C">
      <w:pPr>
        <w:pStyle w:val="BodyText"/>
        <w:numPr>
          <w:ilvl w:val="0"/>
          <w:numId w:val="51"/>
        </w:numPr>
        <w:rPr>
          <w:rFonts w:cs="Arial"/>
          <w:szCs w:val="24"/>
        </w:rPr>
      </w:pPr>
      <w:r w:rsidRPr="005D5E7F">
        <w:rPr>
          <w:rFonts w:cs="Arial"/>
          <w:szCs w:val="24"/>
        </w:rPr>
        <w:t>A 15-years-old patient presented with a painless rounded midline swelling of the anterior aspect of the neck that moves with deglutition and protrusion of the tongue is mostly having:</w:t>
      </w:r>
    </w:p>
    <w:p w14:paraId="64E1C966" w14:textId="77777777" w:rsidR="008F3C4C" w:rsidRPr="005D5E7F" w:rsidRDefault="008F3C4C" w:rsidP="0029004C">
      <w:pPr>
        <w:pStyle w:val="BodyText"/>
        <w:numPr>
          <w:ilvl w:val="0"/>
          <w:numId w:val="84"/>
        </w:numPr>
        <w:rPr>
          <w:rFonts w:cs="Arial"/>
          <w:b w:val="0"/>
          <w:szCs w:val="24"/>
        </w:rPr>
      </w:pPr>
      <w:r w:rsidRPr="005D5E7F">
        <w:rPr>
          <w:rFonts w:cs="Arial"/>
          <w:b w:val="0"/>
          <w:szCs w:val="24"/>
        </w:rPr>
        <w:t>Sublingual dermoid</w:t>
      </w:r>
    </w:p>
    <w:p w14:paraId="44F83262" w14:textId="77777777" w:rsidR="008F3C4C" w:rsidRPr="005D5E7F" w:rsidRDefault="008F3C4C" w:rsidP="0029004C">
      <w:pPr>
        <w:pStyle w:val="BodyText"/>
        <w:numPr>
          <w:ilvl w:val="0"/>
          <w:numId w:val="84"/>
        </w:numPr>
        <w:rPr>
          <w:rFonts w:cs="Arial"/>
          <w:b w:val="0"/>
          <w:szCs w:val="24"/>
        </w:rPr>
      </w:pPr>
      <w:r w:rsidRPr="005D5E7F">
        <w:rPr>
          <w:rFonts w:cs="Arial"/>
          <w:b w:val="0"/>
          <w:szCs w:val="24"/>
        </w:rPr>
        <w:t>Cystic hygroma</w:t>
      </w:r>
    </w:p>
    <w:p w14:paraId="00B1BBC3" w14:textId="77777777" w:rsidR="008F3C4C" w:rsidRPr="007C1699" w:rsidRDefault="008F3C4C" w:rsidP="0029004C">
      <w:pPr>
        <w:pStyle w:val="BodyText"/>
        <w:numPr>
          <w:ilvl w:val="0"/>
          <w:numId w:val="84"/>
        </w:numPr>
        <w:rPr>
          <w:rFonts w:cs="Arial"/>
          <w:b w:val="0"/>
          <w:color w:val="FF0000"/>
          <w:szCs w:val="24"/>
        </w:rPr>
      </w:pPr>
      <w:r w:rsidRPr="007C1699">
        <w:rPr>
          <w:rFonts w:cs="Arial"/>
          <w:b w:val="0"/>
          <w:color w:val="FF0000"/>
          <w:szCs w:val="24"/>
        </w:rPr>
        <w:t>Thyro-glossal cyst</w:t>
      </w:r>
    </w:p>
    <w:p w14:paraId="3D7CD95E" w14:textId="77777777" w:rsidR="008F3C4C" w:rsidRPr="005D5E7F" w:rsidRDefault="008F3C4C" w:rsidP="0029004C">
      <w:pPr>
        <w:pStyle w:val="BodyText"/>
        <w:numPr>
          <w:ilvl w:val="0"/>
          <w:numId w:val="84"/>
        </w:numPr>
        <w:rPr>
          <w:rFonts w:cs="Arial"/>
          <w:b w:val="0"/>
          <w:szCs w:val="24"/>
        </w:rPr>
      </w:pPr>
      <w:r w:rsidRPr="005D5E7F">
        <w:rPr>
          <w:rFonts w:cs="Arial"/>
          <w:b w:val="0"/>
          <w:szCs w:val="24"/>
        </w:rPr>
        <w:t>Solitary nodule of the thyroid isthmus</w:t>
      </w:r>
    </w:p>
    <w:p w14:paraId="79ABC775" w14:textId="77777777" w:rsidR="008F3C4C" w:rsidRDefault="008F3C4C" w:rsidP="0029004C">
      <w:pPr>
        <w:pStyle w:val="BodyText"/>
        <w:numPr>
          <w:ilvl w:val="0"/>
          <w:numId w:val="84"/>
        </w:numPr>
        <w:rPr>
          <w:rFonts w:cs="Arial"/>
          <w:b w:val="0"/>
          <w:szCs w:val="24"/>
        </w:rPr>
      </w:pPr>
      <w:r w:rsidRPr="005D5E7F">
        <w:rPr>
          <w:rFonts w:cs="Arial"/>
          <w:b w:val="0"/>
          <w:szCs w:val="24"/>
        </w:rPr>
        <w:t>Submental lymph node</w:t>
      </w:r>
    </w:p>
    <w:p w14:paraId="4E0FD6C7" w14:textId="77777777" w:rsidR="008F3C4C" w:rsidRDefault="008F3C4C" w:rsidP="008F3C4C">
      <w:pPr>
        <w:pStyle w:val="BodyText"/>
        <w:rPr>
          <w:rFonts w:cs="Arial"/>
          <w:b w:val="0"/>
          <w:szCs w:val="24"/>
        </w:rPr>
      </w:pPr>
    </w:p>
    <w:p w14:paraId="50AF731F" w14:textId="77777777" w:rsidR="008F3C4C" w:rsidRPr="005D5E7F" w:rsidRDefault="008F3C4C" w:rsidP="008F3C4C">
      <w:pPr>
        <w:pStyle w:val="BodyText"/>
        <w:rPr>
          <w:rFonts w:cs="Arial"/>
          <w:b w:val="0"/>
          <w:szCs w:val="24"/>
        </w:rPr>
      </w:pPr>
    </w:p>
    <w:p w14:paraId="75E05C80" w14:textId="77777777" w:rsidR="008F3C4C" w:rsidRPr="005D5E7F" w:rsidRDefault="008F3C4C" w:rsidP="0029004C">
      <w:pPr>
        <w:pStyle w:val="BodyText"/>
        <w:numPr>
          <w:ilvl w:val="0"/>
          <w:numId w:val="51"/>
        </w:numPr>
        <w:rPr>
          <w:rFonts w:cs="Arial"/>
          <w:szCs w:val="24"/>
        </w:rPr>
      </w:pPr>
      <w:r w:rsidRPr="005D5E7F">
        <w:rPr>
          <w:rFonts w:cs="Arial"/>
          <w:szCs w:val="24"/>
        </w:rPr>
        <w:t>Bleeding in hemophilic baby is best managed by giving:</w:t>
      </w:r>
    </w:p>
    <w:p w14:paraId="3B499E73" w14:textId="77777777" w:rsidR="008F3C4C" w:rsidRPr="005D5E7F" w:rsidRDefault="008F3C4C" w:rsidP="0029004C">
      <w:pPr>
        <w:pStyle w:val="BodyText"/>
        <w:numPr>
          <w:ilvl w:val="0"/>
          <w:numId w:val="85"/>
        </w:numPr>
        <w:rPr>
          <w:rFonts w:cs="Arial"/>
          <w:b w:val="0"/>
          <w:szCs w:val="24"/>
        </w:rPr>
      </w:pPr>
      <w:r w:rsidRPr="005D5E7F">
        <w:rPr>
          <w:rFonts w:cs="Arial"/>
          <w:b w:val="0"/>
          <w:szCs w:val="24"/>
        </w:rPr>
        <w:t>Fresh whole blood</w:t>
      </w:r>
    </w:p>
    <w:p w14:paraId="125076AD" w14:textId="77777777" w:rsidR="008F3C4C" w:rsidRPr="005D5E7F" w:rsidRDefault="008F3C4C" w:rsidP="0029004C">
      <w:pPr>
        <w:pStyle w:val="BodyText"/>
        <w:numPr>
          <w:ilvl w:val="0"/>
          <w:numId w:val="85"/>
        </w:numPr>
        <w:rPr>
          <w:rFonts w:cs="Arial"/>
          <w:b w:val="0"/>
          <w:szCs w:val="24"/>
        </w:rPr>
      </w:pPr>
      <w:r w:rsidRPr="005D5E7F">
        <w:rPr>
          <w:rFonts w:cs="Arial"/>
          <w:b w:val="0"/>
          <w:szCs w:val="24"/>
        </w:rPr>
        <w:t>Fresh frozen plasma</w:t>
      </w:r>
    </w:p>
    <w:p w14:paraId="33E5769B" w14:textId="77777777" w:rsidR="008F3C4C" w:rsidRPr="005D5E7F" w:rsidRDefault="008F3C4C" w:rsidP="0029004C">
      <w:pPr>
        <w:pStyle w:val="BodyText"/>
        <w:numPr>
          <w:ilvl w:val="0"/>
          <w:numId w:val="85"/>
        </w:numPr>
        <w:rPr>
          <w:rFonts w:cs="Arial"/>
          <w:b w:val="0"/>
          <w:szCs w:val="24"/>
        </w:rPr>
      </w:pPr>
      <w:r w:rsidRPr="005D5E7F">
        <w:rPr>
          <w:rFonts w:cs="Arial"/>
          <w:b w:val="0"/>
          <w:szCs w:val="24"/>
        </w:rPr>
        <w:t>Packed red cells</w:t>
      </w:r>
    </w:p>
    <w:p w14:paraId="0503F526" w14:textId="77777777" w:rsidR="008F3C4C" w:rsidRPr="005D5E7F" w:rsidRDefault="008F3C4C" w:rsidP="0029004C">
      <w:pPr>
        <w:pStyle w:val="BodyText"/>
        <w:numPr>
          <w:ilvl w:val="0"/>
          <w:numId w:val="85"/>
        </w:numPr>
        <w:rPr>
          <w:rFonts w:cs="Arial"/>
          <w:b w:val="0"/>
          <w:szCs w:val="24"/>
        </w:rPr>
      </w:pPr>
      <w:r w:rsidRPr="005D5E7F">
        <w:rPr>
          <w:rFonts w:cs="Arial"/>
          <w:b w:val="0"/>
          <w:szCs w:val="24"/>
        </w:rPr>
        <w:t>Platelet rich plasma</w:t>
      </w:r>
    </w:p>
    <w:p w14:paraId="03E0684F" w14:textId="77777777" w:rsidR="008F3C4C" w:rsidRPr="00BF5D93" w:rsidRDefault="008F3C4C" w:rsidP="0029004C">
      <w:pPr>
        <w:pStyle w:val="BodyText"/>
        <w:numPr>
          <w:ilvl w:val="0"/>
          <w:numId w:val="85"/>
        </w:numPr>
        <w:rPr>
          <w:rFonts w:cs="Arial"/>
          <w:b w:val="0"/>
          <w:color w:val="FF0000"/>
          <w:szCs w:val="24"/>
        </w:rPr>
      </w:pPr>
      <w:r w:rsidRPr="00BF5D93">
        <w:rPr>
          <w:rFonts w:cs="Arial"/>
          <w:b w:val="0"/>
          <w:color w:val="FF0000"/>
          <w:szCs w:val="24"/>
        </w:rPr>
        <w:t>Cryoprecipitate</w:t>
      </w:r>
    </w:p>
    <w:p w14:paraId="530E4656" w14:textId="77777777" w:rsidR="008F3C4C" w:rsidRPr="00AB6A5D" w:rsidRDefault="008F3C4C" w:rsidP="008F3C4C">
      <w:pPr>
        <w:pStyle w:val="BodyText"/>
        <w:rPr>
          <w:rFonts w:cs="Arial"/>
          <w:b w:val="0"/>
          <w:szCs w:val="24"/>
          <w:vertAlign w:val="subscript"/>
        </w:rPr>
      </w:pPr>
      <w:r w:rsidRPr="00AB6A5D">
        <w:rPr>
          <w:rFonts w:cs="Arial"/>
          <w:b w:val="0"/>
          <w:szCs w:val="24"/>
          <w:vertAlign w:val="subscript"/>
        </w:rPr>
        <w:t>Precipitate that forms when soluble material is cooled, especially with reference to the precipitate that forms in normal blood plasma which has been subjected to cold precipitation and which is rich in factor VIII.</w:t>
      </w:r>
    </w:p>
    <w:p w14:paraId="0192E61C" w14:textId="42045DAA" w:rsidR="008F3C4C" w:rsidRDefault="008F3C4C" w:rsidP="008F3C4C">
      <w:pPr>
        <w:pStyle w:val="BodyText"/>
        <w:rPr>
          <w:rFonts w:cs="Arial"/>
          <w:szCs w:val="24"/>
          <w:rtl/>
        </w:rPr>
      </w:pPr>
    </w:p>
    <w:p w14:paraId="3C8A0D3D" w14:textId="172AA5C5" w:rsidR="008F3C4C" w:rsidRDefault="008F3C4C" w:rsidP="008F3C4C">
      <w:pPr>
        <w:pStyle w:val="BodyText"/>
        <w:rPr>
          <w:rFonts w:cs="Arial"/>
          <w:szCs w:val="24"/>
          <w:rtl/>
        </w:rPr>
      </w:pPr>
    </w:p>
    <w:p w14:paraId="5A262A6A" w14:textId="77777777" w:rsidR="008F3C4C" w:rsidRDefault="008F3C4C" w:rsidP="008F3C4C">
      <w:pPr>
        <w:pStyle w:val="BodyText"/>
        <w:rPr>
          <w:rFonts w:cs="Arial"/>
          <w:b w:val="0"/>
          <w:szCs w:val="24"/>
        </w:rPr>
      </w:pPr>
    </w:p>
    <w:p w14:paraId="2E1D42A3" w14:textId="77777777" w:rsidR="00E23E04" w:rsidRPr="005D5E7F" w:rsidRDefault="00E23E04" w:rsidP="008F3C4C">
      <w:pPr>
        <w:pStyle w:val="BodyText"/>
        <w:rPr>
          <w:rFonts w:cs="Arial"/>
          <w:b w:val="0"/>
          <w:szCs w:val="24"/>
        </w:rPr>
      </w:pPr>
    </w:p>
    <w:p w14:paraId="7B927E22" w14:textId="77777777" w:rsidR="008F3C4C" w:rsidRPr="005D5E7F" w:rsidRDefault="008F3C4C" w:rsidP="008F3C4C">
      <w:pPr>
        <w:pStyle w:val="BodyText"/>
        <w:rPr>
          <w:rFonts w:cs="Arial"/>
          <w:b w:val="0"/>
          <w:szCs w:val="24"/>
        </w:rPr>
      </w:pPr>
    </w:p>
    <w:p w14:paraId="3DFDE6DF" w14:textId="77777777" w:rsidR="008F3C4C" w:rsidRPr="005D5E7F" w:rsidRDefault="008F3C4C" w:rsidP="0029004C">
      <w:pPr>
        <w:pStyle w:val="BodyText"/>
        <w:numPr>
          <w:ilvl w:val="0"/>
          <w:numId w:val="51"/>
        </w:numPr>
        <w:rPr>
          <w:rFonts w:cs="Arial"/>
          <w:szCs w:val="24"/>
        </w:rPr>
      </w:pPr>
      <w:r w:rsidRPr="005D5E7F">
        <w:rPr>
          <w:rFonts w:cs="Arial"/>
          <w:szCs w:val="24"/>
        </w:rPr>
        <w:lastRenderedPageBreak/>
        <w:t>Which ONE of the following has the first priority in the management of multi-injured patient:</w:t>
      </w:r>
    </w:p>
    <w:p w14:paraId="508EDC71" w14:textId="77777777" w:rsidR="008F3C4C" w:rsidRPr="005D5E7F" w:rsidRDefault="008F3C4C" w:rsidP="0029004C">
      <w:pPr>
        <w:pStyle w:val="BodyText"/>
        <w:numPr>
          <w:ilvl w:val="0"/>
          <w:numId w:val="86"/>
        </w:numPr>
        <w:rPr>
          <w:rFonts w:cs="Arial"/>
          <w:b w:val="0"/>
          <w:szCs w:val="24"/>
        </w:rPr>
      </w:pPr>
      <w:r w:rsidRPr="005D5E7F">
        <w:rPr>
          <w:rFonts w:cs="Arial"/>
          <w:b w:val="0"/>
          <w:szCs w:val="24"/>
        </w:rPr>
        <w:t>Severely contaminated contused wound</w:t>
      </w:r>
    </w:p>
    <w:p w14:paraId="13ABB651" w14:textId="77777777" w:rsidR="008F3C4C" w:rsidRPr="005D5E7F" w:rsidRDefault="008F3C4C" w:rsidP="0029004C">
      <w:pPr>
        <w:pStyle w:val="BodyText"/>
        <w:numPr>
          <w:ilvl w:val="0"/>
          <w:numId w:val="86"/>
        </w:numPr>
        <w:rPr>
          <w:rFonts w:cs="Arial"/>
          <w:b w:val="0"/>
          <w:szCs w:val="24"/>
        </w:rPr>
      </w:pPr>
      <w:r w:rsidRPr="005D5E7F">
        <w:rPr>
          <w:rFonts w:cs="Arial"/>
          <w:b w:val="0"/>
          <w:szCs w:val="24"/>
        </w:rPr>
        <w:t>Compound fracture of both bones of the leg</w:t>
      </w:r>
    </w:p>
    <w:p w14:paraId="3D7DFE0B" w14:textId="77777777" w:rsidR="008F3C4C" w:rsidRPr="00BF5D93" w:rsidRDefault="008F3C4C" w:rsidP="0029004C">
      <w:pPr>
        <w:pStyle w:val="BodyText"/>
        <w:numPr>
          <w:ilvl w:val="0"/>
          <w:numId w:val="86"/>
        </w:numPr>
        <w:rPr>
          <w:rFonts w:cs="Arial"/>
          <w:b w:val="0"/>
          <w:color w:val="FF0000"/>
          <w:szCs w:val="24"/>
        </w:rPr>
      </w:pPr>
      <w:r w:rsidRPr="00BF5D93">
        <w:rPr>
          <w:rFonts w:cs="Arial"/>
          <w:b w:val="0"/>
          <w:color w:val="FF0000"/>
          <w:szCs w:val="24"/>
        </w:rPr>
        <w:t>Massive hemo-pneumothorax</w:t>
      </w:r>
    </w:p>
    <w:p w14:paraId="2587C3D0" w14:textId="77777777" w:rsidR="008F3C4C" w:rsidRPr="005D5E7F" w:rsidRDefault="008F3C4C" w:rsidP="0029004C">
      <w:pPr>
        <w:pStyle w:val="BodyText"/>
        <w:numPr>
          <w:ilvl w:val="0"/>
          <w:numId w:val="86"/>
        </w:numPr>
        <w:rPr>
          <w:rFonts w:cs="Arial"/>
          <w:b w:val="0"/>
          <w:szCs w:val="24"/>
        </w:rPr>
      </w:pPr>
      <w:r w:rsidRPr="005D5E7F">
        <w:rPr>
          <w:rFonts w:cs="Arial"/>
          <w:b w:val="0"/>
          <w:szCs w:val="24"/>
        </w:rPr>
        <w:t>Intracranial hematoma</w:t>
      </w:r>
    </w:p>
    <w:p w14:paraId="678F3572" w14:textId="7ED4D417" w:rsidR="008F3C4C" w:rsidRPr="008F3C4C" w:rsidRDefault="008F3C4C" w:rsidP="0029004C">
      <w:pPr>
        <w:pStyle w:val="BodyText"/>
        <w:numPr>
          <w:ilvl w:val="0"/>
          <w:numId w:val="86"/>
        </w:numPr>
        <w:rPr>
          <w:rFonts w:cs="Arial"/>
          <w:b w:val="0"/>
          <w:szCs w:val="24"/>
        </w:rPr>
      </w:pPr>
      <w:r w:rsidRPr="005D5E7F">
        <w:rPr>
          <w:rFonts w:cs="Arial"/>
          <w:b w:val="0"/>
          <w:szCs w:val="24"/>
        </w:rPr>
        <w:t>Rupture of the spleen</w:t>
      </w:r>
    </w:p>
    <w:p w14:paraId="7C0235A5" w14:textId="77777777" w:rsidR="008F3C4C" w:rsidRPr="004C3E3E" w:rsidRDefault="008F3C4C" w:rsidP="008F3C4C">
      <w:pPr>
        <w:pStyle w:val="BodyText"/>
        <w:rPr>
          <w:rFonts w:cs="Arial"/>
          <w:szCs w:val="24"/>
        </w:rPr>
      </w:pPr>
    </w:p>
    <w:p w14:paraId="7BD0F5F8" w14:textId="77777777" w:rsidR="008F3C4C" w:rsidRPr="005D5E7F" w:rsidRDefault="008F3C4C" w:rsidP="0029004C">
      <w:pPr>
        <w:pStyle w:val="BodyText"/>
        <w:numPr>
          <w:ilvl w:val="0"/>
          <w:numId w:val="51"/>
        </w:numPr>
        <w:rPr>
          <w:rFonts w:cs="Arial"/>
          <w:szCs w:val="24"/>
        </w:rPr>
      </w:pPr>
      <w:r w:rsidRPr="005D5E7F">
        <w:rPr>
          <w:rFonts w:cs="Arial"/>
          <w:szCs w:val="24"/>
        </w:rPr>
        <w:t>Diseased or surgically resected terminal ileum will significantly reduced the absorption of ONE of the following:</w:t>
      </w:r>
    </w:p>
    <w:p w14:paraId="1A793530" w14:textId="77777777" w:rsidR="008F3C4C" w:rsidRPr="005D5E7F" w:rsidRDefault="008F3C4C" w:rsidP="0029004C">
      <w:pPr>
        <w:pStyle w:val="BodyText"/>
        <w:numPr>
          <w:ilvl w:val="0"/>
          <w:numId w:val="87"/>
        </w:numPr>
        <w:rPr>
          <w:rFonts w:cs="Arial"/>
          <w:b w:val="0"/>
          <w:szCs w:val="24"/>
        </w:rPr>
      </w:pPr>
      <w:r w:rsidRPr="005D5E7F">
        <w:rPr>
          <w:rFonts w:cs="Arial"/>
          <w:b w:val="0"/>
          <w:szCs w:val="24"/>
        </w:rPr>
        <w:t>Iron</w:t>
      </w:r>
    </w:p>
    <w:p w14:paraId="36FA4349" w14:textId="77777777" w:rsidR="008F3C4C" w:rsidRPr="00270EEE" w:rsidRDefault="008F3C4C" w:rsidP="0029004C">
      <w:pPr>
        <w:pStyle w:val="BodyText"/>
        <w:numPr>
          <w:ilvl w:val="0"/>
          <w:numId w:val="87"/>
        </w:numPr>
        <w:rPr>
          <w:rFonts w:cs="Arial"/>
          <w:b w:val="0"/>
          <w:color w:val="FF0000"/>
          <w:szCs w:val="24"/>
        </w:rPr>
      </w:pPr>
      <w:r w:rsidRPr="00270EEE">
        <w:rPr>
          <w:rFonts w:cs="Arial"/>
          <w:b w:val="0"/>
          <w:color w:val="FF0000"/>
          <w:szCs w:val="24"/>
        </w:rPr>
        <w:t>Bile salts</w:t>
      </w:r>
    </w:p>
    <w:p w14:paraId="39F420FC" w14:textId="77777777" w:rsidR="008F3C4C" w:rsidRPr="005D5E7F" w:rsidRDefault="008F3C4C" w:rsidP="0029004C">
      <w:pPr>
        <w:pStyle w:val="BodyText"/>
        <w:numPr>
          <w:ilvl w:val="0"/>
          <w:numId w:val="87"/>
        </w:numPr>
        <w:rPr>
          <w:rFonts w:cs="Arial"/>
          <w:b w:val="0"/>
          <w:szCs w:val="24"/>
        </w:rPr>
      </w:pPr>
      <w:r w:rsidRPr="005D5E7F">
        <w:rPr>
          <w:rFonts w:cs="Arial"/>
          <w:b w:val="0"/>
          <w:szCs w:val="24"/>
        </w:rPr>
        <w:t>Folic acid</w:t>
      </w:r>
    </w:p>
    <w:p w14:paraId="65A238BD" w14:textId="77777777" w:rsidR="008F3C4C" w:rsidRPr="005D5E7F" w:rsidRDefault="008F3C4C" w:rsidP="0029004C">
      <w:pPr>
        <w:pStyle w:val="BodyText"/>
        <w:numPr>
          <w:ilvl w:val="0"/>
          <w:numId w:val="87"/>
        </w:numPr>
        <w:rPr>
          <w:rFonts w:cs="Arial"/>
          <w:b w:val="0"/>
          <w:szCs w:val="24"/>
        </w:rPr>
      </w:pPr>
      <w:r w:rsidRPr="005D5E7F">
        <w:rPr>
          <w:rFonts w:cs="Arial"/>
          <w:b w:val="0"/>
          <w:szCs w:val="24"/>
        </w:rPr>
        <w:t>Vitamin C</w:t>
      </w:r>
    </w:p>
    <w:p w14:paraId="1B6798A8" w14:textId="77777777" w:rsidR="008F3C4C" w:rsidRPr="005D5E7F" w:rsidRDefault="008F3C4C" w:rsidP="0029004C">
      <w:pPr>
        <w:pStyle w:val="BodyText"/>
        <w:numPr>
          <w:ilvl w:val="0"/>
          <w:numId w:val="87"/>
        </w:numPr>
        <w:rPr>
          <w:rFonts w:cs="Arial"/>
          <w:b w:val="0"/>
          <w:szCs w:val="24"/>
        </w:rPr>
      </w:pPr>
      <w:r w:rsidRPr="005D5E7F">
        <w:rPr>
          <w:rFonts w:cs="Arial"/>
          <w:b w:val="0"/>
          <w:szCs w:val="24"/>
        </w:rPr>
        <w:t>Calcium</w:t>
      </w:r>
    </w:p>
    <w:p w14:paraId="70583161" w14:textId="77777777" w:rsidR="008F3C4C" w:rsidRPr="005D5E7F" w:rsidRDefault="008F3C4C" w:rsidP="008F3C4C">
      <w:pPr>
        <w:pStyle w:val="BodyText"/>
        <w:rPr>
          <w:rFonts w:cs="Arial"/>
          <w:b w:val="0"/>
          <w:szCs w:val="24"/>
        </w:rPr>
      </w:pPr>
    </w:p>
    <w:p w14:paraId="026B59F7" w14:textId="77777777" w:rsidR="008F3C4C" w:rsidRPr="005D5E7F" w:rsidRDefault="008F3C4C" w:rsidP="0029004C">
      <w:pPr>
        <w:pStyle w:val="BodyText"/>
        <w:numPr>
          <w:ilvl w:val="0"/>
          <w:numId w:val="51"/>
        </w:numPr>
        <w:rPr>
          <w:rFonts w:cs="Arial"/>
          <w:szCs w:val="24"/>
        </w:rPr>
      </w:pPr>
      <w:r w:rsidRPr="005D5E7F">
        <w:rPr>
          <w:rFonts w:cs="Arial"/>
          <w:szCs w:val="24"/>
        </w:rPr>
        <w:t>Acute</w:t>
      </w:r>
      <w:r w:rsidRPr="005D5E7F">
        <w:rPr>
          <w:rFonts w:cs="Arial"/>
          <w:b w:val="0"/>
          <w:szCs w:val="24"/>
        </w:rPr>
        <w:t xml:space="preserve"> </w:t>
      </w:r>
      <w:r w:rsidRPr="005D5E7F">
        <w:rPr>
          <w:rFonts w:cs="Arial"/>
          <w:szCs w:val="24"/>
        </w:rPr>
        <w:t>toxic dilatation of the colon is typically a complication of ONE of the following:</w:t>
      </w:r>
    </w:p>
    <w:p w14:paraId="6B6718CB" w14:textId="77777777" w:rsidR="008F3C4C" w:rsidRPr="005D5E7F" w:rsidRDefault="008F3C4C" w:rsidP="0029004C">
      <w:pPr>
        <w:pStyle w:val="BodyText"/>
        <w:numPr>
          <w:ilvl w:val="0"/>
          <w:numId w:val="88"/>
        </w:numPr>
        <w:rPr>
          <w:rFonts w:cs="Arial"/>
          <w:b w:val="0"/>
          <w:szCs w:val="24"/>
        </w:rPr>
      </w:pPr>
      <w:r w:rsidRPr="005D5E7F">
        <w:rPr>
          <w:rFonts w:cs="Arial"/>
          <w:b w:val="0"/>
          <w:szCs w:val="24"/>
        </w:rPr>
        <w:t>Perforated carcinoma of the colon</w:t>
      </w:r>
    </w:p>
    <w:p w14:paraId="6D2F0933" w14:textId="77777777" w:rsidR="008F3C4C" w:rsidRPr="005D5E7F" w:rsidRDefault="008F3C4C" w:rsidP="0029004C">
      <w:pPr>
        <w:pStyle w:val="BodyText"/>
        <w:numPr>
          <w:ilvl w:val="0"/>
          <w:numId w:val="88"/>
        </w:numPr>
        <w:rPr>
          <w:rFonts w:cs="Arial"/>
          <w:b w:val="0"/>
          <w:szCs w:val="24"/>
        </w:rPr>
      </w:pPr>
      <w:r w:rsidRPr="005D5E7F">
        <w:rPr>
          <w:rFonts w:cs="Arial"/>
          <w:b w:val="0"/>
          <w:szCs w:val="24"/>
        </w:rPr>
        <w:t>Amebic colitis</w:t>
      </w:r>
    </w:p>
    <w:p w14:paraId="4080D832" w14:textId="77777777" w:rsidR="008F3C4C" w:rsidRPr="00BF5D93" w:rsidRDefault="008F3C4C" w:rsidP="0029004C">
      <w:pPr>
        <w:pStyle w:val="BodyText"/>
        <w:numPr>
          <w:ilvl w:val="0"/>
          <w:numId w:val="88"/>
        </w:numPr>
        <w:rPr>
          <w:rFonts w:cs="Arial"/>
          <w:b w:val="0"/>
          <w:color w:val="FF0000"/>
          <w:szCs w:val="24"/>
        </w:rPr>
      </w:pPr>
      <w:r w:rsidRPr="00BF5D93">
        <w:rPr>
          <w:rFonts w:cs="Arial"/>
          <w:b w:val="0"/>
          <w:color w:val="FF0000"/>
          <w:szCs w:val="24"/>
        </w:rPr>
        <w:t>Ulcerative volitis</w:t>
      </w:r>
    </w:p>
    <w:p w14:paraId="29F2DAF2" w14:textId="77777777" w:rsidR="008F3C4C" w:rsidRPr="005D5E7F" w:rsidRDefault="008F3C4C" w:rsidP="0029004C">
      <w:pPr>
        <w:pStyle w:val="BodyText"/>
        <w:numPr>
          <w:ilvl w:val="0"/>
          <w:numId w:val="88"/>
        </w:numPr>
        <w:rPr>
          <w:rFonts w:cs="Arial"/>
          <w:b w:val="0"/>
          <w:szCs w:val="24"/>
        </w:rPr>
      </w:pPr>
      <w:r w:rsidRPr="005D5E7F">
        <w:rPr>
          <w:rFonts w:cs="Arial"/>
          <w:b w:val="0"/>
          <w:szCs w:val="24"/>
        </w:rPr>
        <w:t>Large bowel obstruction</w:t>
      </w:r>
    </w:p>
    <w:p w14:paraId="64C63527" w14:textId="77777777" w:rsidR="008F3C4C" w:rsidRPr="005D5E7F" w:rsidRDefault="008F3C4C" w:rsidP="0029004C">
      <w:pPr>
        <w:pStyle w:val="BodyText"/>
        <w:numPr>
          <w:ilvl w:val="0"/>
          <w:numId w:val="88"/>
        </w:numPr>
        <w:rPr>
          <w:rFonts w:cs="Arial"/>
          <w:b w:val="0"/>
          <w:szCs w:val="24"/>
        </w:rPr>
      </w:pPr>
      <w:r w:rsidRPr="005D5E7F">
        <w:rPr>
          <w:rFonts w:cs="Arial"/>
          <w:b w:val="0"/>
          <w:szCs w:val="24"/>
        </w:rPr>
        <w:t>Ischemic colitis</w:t>
      </w:r>
    </w:p>
    <w:p w14:paraId="22F1FEB3" w14:textId="77777777" w:rsidR="008F3C4C" w:rsidRPr="005D5E7F" w:rsidRDefault="008F3C4C" w:rsidP="008F3C4C">
      <w:pPr>
        <w:pStyle w:val="BodyText"/>
        <w:rPr>
          <w:rFonts w:cs="Arial"/>
          <w:b w:val="0"/>
          <w:szCs w:val="24"/>
        </w:rPr>
      </w:pPr>
    </w:p>
    <w:p w14:paraId="38C4D139" w14:textId="56BF1EB5" w:rsidR="008F3C4C" w:rsidRPr="005D5E7F" w:rsidRDefault="008F3C4C" w:rsidP="0029004C">
      <w:pPr>
        <w:pStyle w:val="BodyText"/>
        <w:numPr>
          <w:ilvl w:val="0"/>
          <w:numId w:val="51"/>
        </w:numPr>
        <w:rPr>
          <w:rFonts w:cs="Arial"/>
          <w:szCs w:val="24"/>
        </w:rPr>
      </w:pPr>
      <w:r w:rsidRPr="005D5E7F">
        <w:rPr>
          <w:rFonts w:cs="Arial"/>
          <w:szCs w:val="24"/>
        </w:rPr>
        <w:t xml:space="preserve">Concerning Crohn’s disease, all </w:t>
      </w:r>
      <w:r w:rsidR="00290932">
        <w:rPr>
          <w:rFonts w:cs="Arial"/>
          <w:szCs w:val="24"/>
        </w:rPr>
        <w:t>o</w:t>
      </w:r>
      <w:r w:rsidRPr="005D5E7F">
        <w:rPr>
          <w:rFonts w:cs="Arial"/>
          <w:szCs w:val="24"/>
        </w:rPr>
        <w:t>f the following are CORRECT, EXCEPT:</w:t>
      </w:r>
    </w:p>
    <w:p w14:paraId="719B5A63" w14:textId="77777777" w:rsidR="008F3C4C" w:rsidRPr="005D5E7F" w:rsidRDefault="008F3C4C" w:rsidP="0029004C">
      <w:pPr>
        <w:pStyle w:val="BodyText"/>
        <w:numPr>
          <w:ilvl w:val="0"/>
          <w:numId w:val="89"/>
        </w:numPr>
        <w:rPr>
          <w:rFonts w:cs="Arial"/>
          <w:b w:val="0"/>
          <w:szCs w:val="24"/>
        </w:rPr>
      </w:pPr>
      <w:r w:rsidRPr="005D5E7F">
        <w:rPr>
          <w:rFonts w:cs="Arial"/>
          <w:b w:val="0"/>
          <w:szCs w:val="24"/>
        </w:rPr>
        <w:t>It is a chronic transmural granulomatous inflammation</w:t>
      </w:r>
    </w:p>
    <w:p w14:paraId="6FE76A45" w14:textId="77777777" w:rsidR="008F3C4C" w:rsidRPr="007C1699" w:rsidRDefault="008F3C4C" w:rsidP="0029004C">
      <w:pPr>
        <w:pStyle w:val="BodyText"/>
        <w:numPr>
          <w:ilvl w:val="0"/>
          <w:numId w:val="89"/>
        </w:numPr>
        <w:rPr>
          <w:rFonts w:cs="Arial"/>
          <w:b w:val="0"/>
          <w:color w:val="FF0000"/>
          <w:szCs w:val="24"/>
        </w:rPr>
      </w:pPr>
      <w:r w:rsidRPr="007C1699">
        <w:rPr>
          <w:rFonts w:cs="Arial"/>
          <w:b w:val="0"/>
          <w:color w:val="FF0000"/>
          <w:szCs w:val="24"/>
        </w:rPr>
        <w:t>It involves the terminal ileum only</w:t>
      </w:r>
    </w:p>
    <w:p w14:paraId="1BE4BEE6" w14:textId="77777777" w:rsidR="008F3C4C" w:rsidRPr="005D5E7F" w:rsidRDefault="008F3C4C" w:rsidP="0029004C">
      <w:pPr>
        <w:pStyle w:val="BodyText"/>
        <w:numPr>
          <w:ilvl w:val="0"/>
          <w:numId w:val="89"/>
        </w:numPr>
        <w:rPr>
          <w:rFonts w:cs="Arial"/>
          <w:b w:val="0"/>
          <w:szCs w:val="24"/>
        </w:rPr>
      </w:pPr>
      <w:r w:rsidRPr="005D5E7F">
        <w:rPr>
          <w:rFonts w:cs="Arial"/>
          <w:b w:val="0"/>
          <w:szCs w:val="24"/>
        </w:rPr>
        <w:t>It commonly presents an abdominal mass, bloody diarrhea and anemia</w:t>
      </w:r>
    </w:p>
    <w:p w14:paraId="317C2B56" w14:textId="77777777" w:rsidR="008F3C4C" w:rsidRPr="005D5E7F" w:rsidRDefault="008F3C4C" w:rsidP="0029004C">
      <w:pPr>
        <w:pStyle w:val="BodyText"/>
        <w:numPr>
          <w:ilvl w:val="0"/>
          <w:numId w:val="89"/>
        </w:numPr>
        <w:rPr>
          <w:rFonts w:cs="Arial"/>
          <w:b w:val="0"/>
          <w:szCs w:val="24"/>
        </w:rPr>
      </w:pPr>
      <w:r w:rsidRPr="005D5E7F">
        <w:rPr>
          <w:rFonts w:cs="Arial"/>
          <w:b w:val="0"/>
          <w:szCs w:val="24"/>
        </w:rPr>
        <w:t>Internal fistulation is common</w:t>
      </w:r>
    </w:p>
    <w:p w14:paraId="03975B69" w14:textId="77777777" w:rsidR="008F3C4C" w:rsidRDefault="008F3C4C" w:rsidP="0029004C">
      <w:pPr>
        <w:pStyle w:val="BodyText"/>
        <w:numPr>
          <w:ilvl w:val="0"/>
          <w:numId w:val="89"/>
        </w:numPr>
        <w:rPr>
          <w:rFonts w:cs="Arial"/>
          <w:b w:val="0"/>
          <w:szCs w:val="24"/>
        </w:rPr>
      </w:pPr>
      <w:r w:rsidRPr="005D5E7F">
        <w:rPr>
          <w:rFonts w:cs="Arial"/>
          <w:b w:val="0"/>
          <w:szCs w:val="24"/>
        </w:rPr>
        <w:t>Commonly associated with perianal suppuration</w:t>
      </w:r>
    </w:p>
    <w:p w14:paraId="609A8477" w14:textId="77777777" w:rsidR="008F3C4C" w:rsidRPr="005D5E7F" w:rsidRDefault="008F3C4C" w:rsidP="008F3C4C">
      <w:pPr>
        <w:pStyle w:val="BodyText"/>
        <w:ind w:left="435"/>
        <w:rPr>
          <w:rFonts w:cs="Arial"/>
          <w:b w:val="0"/>
          <w:szCs w:val="24"/>
        </w:rPr>
      </w:pPr>
    </w:p>
    <w:p w14:paraId="22D8A159" w14:textId="77777777" w:rsidR="008F3C4C" w:rsidRPr="005D5E7F" w:rsidRDefault="008F3C4C" w:rsidP="0029004C">
      <w:pPr>
        <w:pStyle w:val="BodyText"/>
        <w:numPr>
          <w:ilvl w:val="0"/>
          <w:numId w:val="51"/>
        </w:numPr>
        <w:rPr>
          <w:rFonts w:cs="Arial"/>
          <w:szCs w:val="24"/>
        </w:rPr>
      </w:pPr>
      <w:r w:rsidRPr="005D5E7F">
        <w:rPr>
          <w:rFonts w:cs="Arial"/>
          <w:szCs w:val="24"/>
        </w:rPr>
        <w:t>Regarding post-traumatic dislocation of the shoulder joint ONE of the following is CORRECT:</w:t>
      </w:r>
    </w:p>
    <w:p w14:paraId="6BB29E2F" w14:textId="77777777" w:rsidR="008F3C4C" w:rsidRPr="005D5E7F" w:rsidRDefault="008F3C4C" w:rsidP="0029004C">
      <w:pPr>
        <w:pStyle w:val="BodyText"/>
        <w:numPr>
          <w:ilvl w:val="0"/>
          <w:numId w:val="90"/>
        </w:numPr>
        <w:rPr>
          <w:rFonts w:cs="Arial"/>
          <w:b w:val="0"/>
          <w:szCs w:val="24"/>
        </w:rPr>
      </w:pPr>
      <w:r w:rsidRPr="005D5E7F">
        <w:rPr>
          <w:rFonts w:cs="Arial"/>
          <w:b w:val="0"/>
          <w:szCs w:val="24"/>
        </w:rPr>
        <w:t>Anterior dislocation is uncommon</w:t>
      </w:r>
    </w:p>
    <w:p w14:paraId="3E6B5C86" w14:textId="77777777" w:rsidR="008F3C4C" w:rsidRPr="005D5E7F" w:rsidRDefault="008F3C4C" w:rsidP="0029004C">
      <w:pPr>
        <w:pStyle w:val="BodyText"/>
        <w:numPr>
          <w:ilvl w:val="0"/>
          <w:numId w:val="90"/>
        </w:numPr>
        <w:rPr>
          <w:rFonts w:cs="Arial"/>
          <w:b w:val="0"/>
          <w:szCs w:val="24"/>
        </w:rPr>
      </w:pPr>
      <w:r w:rsidRPr="005D5E7F">
        <w:rPr>
          <w:rFonts w:cs="Arial"/>
          <w:b w:val="0"/>
          <w:szCs w:val="24"/>
        </w:rPr>
        <w:t>Posterior dislocation could be the result of electric shock injury</w:t>
      </w:r>
    </w:p>
    <w:p w14:paraId="37C94670" w14:textId="77777777" w:rsidR="008F3C4C" w:rsidRPr="005D5E7F" w:rsidRDefault="008F3C4C" w:rsidP="0029004C">
      <w:pPr>
        <w:pStyle w:val="BodyText"/>
        <w:numPr>
          <w:ilvl w:val="0"/>
          <w:numId w:val="90"/>
        </w:numPr>
        <w:rPr>
          <w:rFonts w:cs="Arial"/>
          <w:b w:val="0"/>
          <w:szCs w:val="24"/>
        </w:rPr>
      </w:pPr>
      <w:r w:rsidRPr="005D5E7F">
        <w:rPr>
          <w:rFonts w:cs="Arial"/>
          <w:b w:val="0"/>
          <w:szCs w:val="24"/>
        </w:rPr>
        <w:t>Axillary nerve is injured in almost 90% of cases</w:t>
      </w:r>
    </w:p>
    <w:p w14:paraId="3FA014A6" w14:textId="77777777" w:rsidR="008F3C4C" w:rsidRPr="005D5E7F" w:rsidRDefault="008F3C4C" w:rsidP="0029004C">
      <w:pPr>
        <w:pStyle w:val="BodyText"/>
        <w:numPr>
          <w:ilvl w:val="0"/>
          <w:numId w:val="90"/>
        </w:numPr>
        <w:rPr>
          <w:rFonts w:cs="Arial"/>
          <w:b w:val="0"/>
          <w:szCs w:val="24"/>
        </w:rPr>
      </w:pPr>
      <w:r w:rsidRPr="005D5E7F">
        <w:rPr>
          <w:rFonts w:cs="Arial"/>
          <w:b w:val="0"/>
          <w:szCs w:val="24"/>
        </w:rPr>
        <w:t>Open reduction is done immediately after the injury</w:t>
      </w:r>
    </w:p>
    <w:p w14:paraId="0B7A9DEE" w14:textId="47166CD4" w:rsidR="008F3C4C" w:rsidRDefault="008F3C4C" w:rsidP="0029004C">
      <w:pPr>
        <w:pStyle w:val="BodyText"/>
        <w:numPr>
          <w:ilvl w:val="0"/>
          <w:numId w:val="90"/>
        </w:numPr>
        <w:rPr>
          <w:rFonts w:cs="Arial"/>
          <w:b w:val="0"/>
          <w:color w:val="FF0000"/>
          <w:szCs w:val="24"/>
        </w:rPr>
      </w:pPr>
      <w:r w:rsidRPr="00856730">
        <w:rPr>
          <w:rFonts w:cs="Arial"/>
          <w:b w:val="0"/>
          <w:color w:val="FF0000"/>
          <w:szCs w:val="24"/>
        </w:rPr>
        <w:t xml:space="preserve">Recurrent dislocation usually occurs in the elderly </w:t>
      </w:r>
    </w:p>
    <w:p w14:paraId="4259D35D" w14:textId="77777777" w:rsidR="008F3C4C" w:rsidRPr="008F3C4C" w:rsidRDefault="008F3C4C" w:rsidP="008F3C4C">
      <w:pPr>
        <w:pStyle w:val="BodyText"/>
        <w:ind w:left="795"/>
        <w:rPr>
          <w:rFonts w:cs="Arial"/>
          <w:b w:val="0"/>
          <w:color w:val="FF0000"/>
          <w:szCs w:val="24"/>
        </w:rPr>
      </w:pPr>
    </w:p>
    <w:p w14:paraId="7A09583F" w14:textId="77777777" w:rsidR="008F3C4C" w:rsidRPr="005D5E7F" w:rsidRDefault="008F3C4C" w:rsidP="0029004C">
      <w:pPr>
        <w:pStyle w:val="BodyText"/>
        <w:numPr>
          <w:ilvl w:val="0"/>
          <w:numId w:val="51"/>
        </w:numPr>
        <w:rPr>
          <w:rFonts w:cs="Arial"/>
          <w:szCs w:val="24"/>
        </w:rPr>
      </w:pPr>
      <w:r w:rsidRPr="005D5E7F">
        <w:rPr>
          <w:rFonts w:cs="Arial"/>
          <w:szCs w:val="24"/>
        </w:rPr>
        <w:lastRenderedPageBreak/>
        <w:t>The commonest cause of acute scrotal pain in a 12 years old child with no fever and normal urine analysis is:</w:t>
      </w:r>
    </w:p>
    <w:p w14:paraId="538B7035" w14:textId="77777777" w:rsidR="008F3C4C" w:rsidRPr="005D5E7F" w:rsidRDefault="008F3C4C" w:rsidP="0029004C">
      <w:pPr>
        <w:pStyle w:val="BodyText"/>
        <w:numPr>
          <w:ilvl w:val="0"/>
          <w:numId w:val="91"/>
        </w:numPr>
        <w:rPr>
          <w:rFonts w:cs="Arial"/>
          <w:b w:val="0"/>
          <w:szCs w:val="24"/>
        </w:rPr>
      </w:pPr>
      <w:r w:rsidRPr="005D5E7F">
        <w:rPr>
          <w:rFonts w:cs="Arial"/>
          <w:b w:val="0"/>
          <w:szCs w:val="24"/>
        </w:rPr>
        <w:t>Epididymitis</w:t>
      </w:r>
    </w:p>
    <w:p w14:paraId="275C7CE5" w14:textId="77777777" w:rsidR="008F3C4C" w:rsidRPr="005D5E7F" w:rsidRDefault="008F3C4C" w:rsidP="0029004C">
      <w:pPr>
        <w:pStyle w:val="BodyText"/>
        <w:numPr>
          <w:ilvl w:val="0"/>
          <w:numId w:val="91"/>
        </w:numPr>
        <w:rPr>
          <w:rFonts w:cs="Arial"/>
          <w:b w:val="0"/>
          <w:szCs w:val="24"/>
        </w:rPr>
      </w:pPr>
      <w:r w:rsidRPr="005D5E7F">
        <w:rPr>
          <w:rFonts w:cs="Arial"/>
          <w:b w:val="0"/>
          <w:szCs w:val="24"/>
        </w:rPr>
        <w:t>Orchitis</w:t>
      </w:r>
    </w:p>
    <w:p w14:paraId="2230164A" w14:textId="77777777" w:rsidR="008F3C4C" w:rsidRPr="005D5E7F" w:rsidRDefault="008F3C4C" w:rsidP="0029004C">
      <w:pPr>
        <w:pStyle w:val="BodyText"/>
        <w:numPr>
          <w:ilvl w:val="0"/>
          <w:numId w:val="91"/>
        </w:numPr>
        <w:rPr>
          <w:rFonts w:cs="Arial"/>
          <w:b w:val="0"/>
          <w:szCs w:val="24"/>
        </w:rPr>
      </w:pPr>
      <w:r w:rsidRPr="005D5E7F">
        <w:rPr>
          <w:rFonts w:cs="Arial"/>
          <w:b w:val="0"/>
          <w:szCs w:val="24"/>
        </w:rPr>
        <w:t>Varicocele</w:t>
      </w:r>
    </w:p>
    <w:p w14:paraId="29D3D818" w14:textId="77777777" w:rsidR="008F3C4C" w:rsidRPr="00270EEE" w:rsidRDefault="008F3C4C" w:rsidP="0029004C">
      <w:pPr>
        <w:pStyle w:val="BodyText"/>
        <w:numPr>
          <w:ilvl w:val="0"/>
          <w:numId w:val="91"/>
        </w:numPr>
        <w:rPr>
          <w:rFonts w:cs="Arial"/>
          <w:b w:val="0"/>
          <w:color w:val="FF0000"/>
          <w:szCs w:val="24"/>
        </w:rPr>
      </w:pPr>
      <w:r w:rsidRPr="00270EEE">
        <w:rPr>
          <w:rFonts w:cs="Arial"/>
          <w:b w:val="0"/>
          <w:color w:val="FF0000"/>
          <w:szCs w:val="24"/>
        </w:rPr>
        <w:t>Torsion of testis</w:t>
      </w:r>
    </w:p>
    <w:p w14:paraId="3F15E7F0" w14:textId="77777777" w:rsidR="008F3C4C" w:rsidRPr="005D5E7F" w:rsidRDefault="008F3C4C" w:rsidP="0029004C">
      <w:pPr>
        <w:pStyle w:val="BodyText"/>
        <w:numPr>
          <w:ilvl w:val="0"/>
          <w:numId w:val="91"/>
        </w:numPr>
        <w:rPr>
          <w:rFonts w:cs="Arial"/>
          <w:b w:val="0"/>
          <w:szCs w:val="24"/>
        </w:rPr>
      </w:pPr>
      <w:r w:rsidRPr="005D5E7F">
        <w:rPr>
          <w:rFonts w:cs="Arial"/>
          <w:b w:val="0"/>
          <w:szCs w:val="24"/>
        </w:rPr>
        <w:t>Hydrocele</w:t>
      </w:r>
    </w:p>
    <w:p w14:paraId="466FA626" w14:textId="77777777" w:rsidR="008F3C4C" w:rsidRPr="005D5E7F" w:rsidRDefault="008F3C4C" w:rsidP="008F3C4C">
      <w:pPr>
        <w:pStyle w:val="BodyText"/>
        <w:rPr>
          <w:rFonts w:cs="Arial"/>
          <w:b w:val="0"/>
          <w:szCs w:val="24"/>
        </w:rPr>
      </w:pPr>
    </w:p>
    <w:p w14:paraId="4445CFFA" w14:textId="77777777" w:rsidR="008F3C4C" w:rsidRPr="005D5E7F" w:rsidRDefault="008F3C4C" w:rsidP="0029004C">
      <w:pPr>
        <w:pStyle w:val="BodyText"/>
        <w:numPr>
          <w:ilvl w:val="0"/>
          <w:numId w:val="51"/>
        </w:numPr>
        <w:rPr>
          <w:rFonts w:cs="Arial"/>
          <w:szCs w:val="24"/>
        </w:rPr>
      </w:pPr>
      <w:r w:rsidRPr="005D5E7F">
        <w:rPr>
          <w:rFonts w:cs="Arial"/>
          <w:szCs w:val="24"/>
        </w:rPr>
        <w:t>The most dangerous type of wounds is the:</w:t>
      </w:r>
    </w:p>
    <w:p w14:paraId="4548914C" w14:textId="77777777" w:rsidR="008F3C4C" w:rsidRPr="005D5E7F" w:rsidRDefault="008F3C4C" w:rsidP="0029004C">
      <w:pPr>
        <w:pStyle w:val="BodyText"/>
        <w:numPr>
          <w:ilvl w:val="0"/>
          <w:numId w:val="92"/>
        </w:numPr>
        <w:rPr>
          <w:rFonts w:cs="Arial"/>
          <w:b w:val="0"/>
          <w:szCs w:val="24"/>
        </w:rPr>
      </w:pPr>
      <w:r w:rsidRPr="005D5E7F">
        <w:rPr>
          <w:rFonts w:cs="Arial"/>
          <w:b w:val="0"/>
          <w:szCs w:val="24"/>
        </w:rPr>
        <w:t>Incised</w:t>
      </w:r>
    </w:p>
    <w:p w14:paraId="0BFAE488" w14:textId="77777777" w:rsidR="008F3C4C" w:rsidRPr="005D5E7F" w:rsidRDefault="008F3C4C" w:rsidP="0029004C">
      <w:pPr>
        <w:pStyle w:val="BodyText"/>
        <w:numPr>
          <w:ilvl w:val="0"/>
          <w:numId w:val="92"/>
        </w:numPr>
        <w:rPr>
          <w:rFonts w:cs="Arial"/>
          <w:b w:val="0"/>
          <w:szCs w:val="24"/>
        </w:rPr>
      </w:pPr>
      <w:r w:rsidRPr="005D5E7F">
        <w:rPr>
          <w:rFonts w:cs="Arial"/>
          <w:b w:val="0"/>
          <w:szCs w:val="24"/>
        </w:rPr>
        <w:t>Lacerated</w:t>
      </w:r>
    </w:p>
    <w:p w14:paraId="331DF9AB" w14:textId="77777777" w:rsidR="008F3C4C" w:rsidRPr="005D5E7F" w:rsidRDefault="008F3C4C" w:rsidP="0029004C">
      <w:pPr>
        <w:pStyle w:val="BodyText"/>
        <w:numPr>
          <w:ilvl w:val="0"/>
          <w:numId w:val="92"/>
        </w:numPr>
        <w:rPr>
          <w:rFonts w:cs="Arial"/>
          <w:b w:val="0"/>
          <w:szCs w:val="24"/>
        </w:rPr>
      </w:pPr>
      <w:r w:rsidRPr="005D5E7F">
        <w:rPr>
          <w:rFonts w:cs="Arial"/>
          <w:b w:val="0"/>
          <w:szCs w:val="24"/>
        </w:rPr>
        <w:t>Penetrating</w:t>
      </w:r>
    </w:p>
    <w:p w14:paraId="1FFFDACF" w14:textId="77777777" w:rsidR="008F3C4C" w:rsidRPr="007C1699" w:rsidRDefault="008F3C4C" w:rsidP="0029004C">
      <w:pPr>
        <w:pStyle w:val="BodyText"/>
        <w:numPr>
          <w:ilvl w:val="0"/>
          <w:numId w:val="92"/>
        </w:numPr>
        <w:rPr>
          <w:rFonts w:cs="Arial"/>
          <w:b w:val="0"/>
          <w:color w:val="FF0000"/>
          <w:szCs w:val="24"/>
        </w:rPr>
      </w:pPr>
      <w:r w:rsidRPr="007C1699">
        <w:rPr>
          <w:rFonts w:cs="Arial"/>
          <w:b w:val="0"/>
          <w:color w:val="FF0000"/>
          <w:szCs w:val="24"/>
        </w:rPr>
        <w:t>Crushed</w:t>
      </w:r>
    </w:p>
    <w:p w14:paraId="3579E7D4" w14:textId="77777777" w:rsidR="008F3C4C" w:rsidRDefault="008F3C4C" w:rsidP="0029004C">
      <w:pPr>
        <w:pStyle w:val="BodyText"/>
        <w:numPr>
          <w:ilvl w:val="0"/>
          <w:numId w:val="92"/>
        </w:numPr>
        <w:rPr>
          <w:rFonts w:cs="Arial"/>
          <w:b w:val="0"/>
          <w:szCs w:val="24"/>
        </w:rPr>
      </w:pPr>
      <w:r w:rsidRPr="005D5E7F">
        <w:rPr>
          <w:rFonts w:cs="Arial"/>
          <w:b w:val="0"/>
          <w:szCs w:val="24"/>
        </w:rPr>
        <w:t>Abrasion</w:t>
      </w:r>
    </w:p>
    <w:p w14:paraId="20BF8570" w14:textId="77777777" w:rsidR="008F3C4C" w:rsidRPr="005D5E7F" w:rsidRDefault="008F3C4C" w:rsidP="008F3C4C">
      <w:pPr>
        <w:pStyle w:val="BodyText"/>
        <w:ind w:left="435"/>
        <w:rPr>
          <w:rFonts w:cs="Arial"/>
          <w:b w:val="0"/>
          <w:szCs w:val="24"/>
        </w:rPr>
      </w:pPr>
    </w:p>
    <w:p w14:paraId="6E6ECFDC" w14:textId="77777777" w:rsidR="008F3C4C" w:rsidRPr="005D5E7F" w:rsidRDefault="008F3C4C" w:rsidP="0029004C">
      <w:pPr>
        <w:pStyle w:val="BodyText"/>
        <w:numPr>
          <w:ilvl w:val="0"/>
          <w:numId w:val="51"/>
        </w:numPr>
        <w:rPr>
          <w:rFonts w:cs="Arial"/>
          <w:szCs w:val="24"/>
        </w:rPr>
      </w:pPr>
      <w:r w:rsidRPr="005D5E7F">
        <w:rPr>
          <w:rFonts w:cs="Arial"/>
          <w:szCs w:val="24"/>
        </w:rPr>
        <w:t>The best prophylactic measure against gas gangrene following soft tissue injury is:</w:t>
      </w:r>
    </w:p>
    <w:p w14:paraId="2C291147" w14:textId="77777777" w:rsidR="008F3C4C" w:rsidRPr="005D5E7F" w:rsidRDefault="008F3C4C" w:rsidP="0029004C">
      <w:pPr>
        <w:pStyle w:val="BodyText"/>
        <w:numPr>
          <w:ilvl w:val="0"/>
          <w:numId w:val="93"/>
        </w:numPr>
        <w:rPr>
          <w:rFonts w:cs="Arial"/>
          <w:b w:val="0"/>
          <w:szCs w:val="24"/>
        </w:rPr>
      </w:pPr>
      <w:r w:rsidRPr="005D5E7F">
        <w:rPr>
          <w:rFonts w:cs="Arial"/>
          <w:b w:val="0"/>
          <w:szCs w:val="24"/>
        </w:rPr>
        <w:t>Early administration of antibiotics</w:t>
      </w:r>
    </w:p>
    <w:p w14:paraId="3E888911" w14:textId="77777777" w:rsidR="008F3C4C" w:rsidRPr="005D5E7F" w:rsidRDefault="008F3C4C" w:rsidP="0029004C">
      <w:pPr>
        <w:pStyle w:val="BodyText"/>
        <w:numPr>
          <w:ilvl w:val="0"/>
          <w:numId w:val="93"/>
        </w:numPr>
        <w:rPr>
          <w:rFonts w:cs="Arial"/>
          <w:b w:val="0"/>
          <w:szCs w:val="24"/>
        </w:rPr>
      </w:pPr>
      <w:r w:rsidRPr="005D5E7F">
        <w:rPr>
          <w:rFonts w:cs="Arial"/>
          <w:b w:val="0"/>
          <w:szCs w:val="24"/>
        </w:rPr>
        <w:t>Hyperbaric oxygen chamber therapy</w:t>
      </w:r>
    </w:p>
    <w:p w14:paraId="16FF1477" w14:textId="77777777" w:rsidR="008F3C4C" w:rsidRPr="007D093B" w:rsidRDefault="008F3C4C" w:rsidP="0029004C">
      <w:pPr>
        <w:pStyle w:val="BodyText"/>
        <w:numPr>
          <w:ilvl w:val="0"/>
          <w:numId w:val="93"/>
        </w:numPr>
        <w:rPr>
          <w:rFonts w:cs="Arial"/>
          <w:b w:val="0"/>
          <w:color w:val="FF0000"/>
          <w:szCs w:val="24"/>
        </w:rPr>
      </w:pPr>
      <w:r w:rsidRPr="007D093B">
        <w:rPr>
          <w:rFonts w:cs="Arial"/>
          <w:b w:val="0"/>
          <w:color w:val="FF0000"/>
          <w:szCs w:val="24"/>
        </w:rPr>
        <w:t>Early adequate debridement of necrotic tissue</w:t>
      </w:r>
    </w:p>
    <w:p w14:paraId="52C0D10D" w14:textId="77777777" w:rsidR="008F3C4C" w:rsidRPr="005D5E7F" w:rsidRDefault="008F3C4C" w:rsidP="0029004C">
      <w:pPr>
        <w:pStyle w:val="BodyText"/>
        <w:numPr>
          <w:ilvl w:val="0"/>
          <w:numId w:val="93"/>
        </w:numPr>
        <w:rPr>
          <w:rFonts w:cs="Arial"/>
          <w:b w:val="0"/>
          <w:szCs w:val="24"/>
        </w:rPr>
      </w:pPr>
      <w:r w:rsidRPr="005D5E7F">
        <w:rPr>
          <w:rFonts w:cs="Arial"/>
          <w:b w:val="0"/>
          <w:szCs w:val="24"/>
        </w:rPr>
        <w:t>Early administration of anti-gas gangrene serum</w:t>
      </w:r>
    </w:p>
    <w:p w14:paraId="4A20C5ED" w14:textId="77777777" w:rsidR="008F3C4C" w:rsidRPr="005D5E7F" w:rsidRDefault="008F3C4C" w:rsidP="0029004C">
      <w:pPr>
        <w:pStyle w:val="BodyText"/>
        <w:numPr>
          <w:ilvl w:val="0"/>
          <w:numId w:val="93"/>
        </w:numPr>
        <w:rPr>
          <w:rFonts w:cs="Arial"/>
          <w:b w:val="0"/>
          <w:szCs w:val="24"/>
        </w:rPr>
      </w:pPr>
      <w:r w:rsidRPr="005D5E7F">
        <w:rPr>
          <w:rFonts w:cs="Arial"/>
          <w:b w:val="0"/>
          <w:szCs w:val="24"/>
        </w:rPr>
        <w:t>Immobilization of the injured part</w:t>
      </w:r>
    </w:p>
    <w:p w14:paraId="6655E5A5" w14:textId="77777777" w:rsidR="008F3C4C" w:rsidRPr="005D5E7F" w:rsidRDefault="008F3C4C" w:rsidP="008F3C4C">
      <w:pPr>
        <w:pStyle w:val="BodyText"/>
        <w:rPr>
          <w:rFonts w:cs="Arial"/>
          <w:b w:val="0"/>
          <w:szCs w:val="24"/>
        </w:rPr>
      </w:pPr>
    </w:p>
    <w:p w14:paraId="0857CEE6" w14:textId="77777777" w:rsidR="008F3C4C" w:rsidRPr="005D5E7F" w:rsidRDefault="008F3C4C" w:rsidP="0029004C">
      <w:pPr>
        <w:pStyle w:val="BodyText"/>
        <w:numPr>
          <w:ilvl w:val="0"/>
          <w:numId w:val="51"/>
        </w:numPr>
        <w:rPr>
          <w:rFonts w:cs="Arial"/>
          <w:szCs w:val="24"/>
        </w:rPr>
      </w:pPr>
      <w:r w:rsidRPr="005D5E7F">
        <w:rPr>
          <w:rFonts w:cs="Arial"/>
          <w:szCs w:val="24"/>
        </w:rPr>
        <w:t>Which of the following is the most significant aid in diagnosis of acute abdominal conditions:</w:t>
      </w:r>
    </w:p>
    <w:p w14:paraId="2BA90CDF" w14:textId="77777777" w:rsidR="008F3C4C" w:rsidRPr="005D5E7F" w:rsidRDefault="008F3C4C" w:rsidP="0029004C">
      <w:pPr>
        <w:pStyle w:val="BodyText"/>
        <w:numPr>
          <w:ilvl w:val="0"/>
          <w:numId w:val="94"/>
        </w:numPr>
        <w:rPr>
          <w:rFonts w:cs="Arial"/>
          <w:b w:val="0"/>
          <w:szCs w:val="24"/>
        </w:rPr>
      </w:pPr>
      <w:r w:rsidRPr="005D5E7F">
        <w:rPr>
          <w:rFonts w:cs="Arial"/>
          <w:b w:val="0"/>
          <w:szCs w:val="24"/>
        </w:rPr>
        <w:t>Ultrasonography</w:t>
      </w:r>
    </w:p>
    <w:p w14:paraId="0F5F8D26" w14:textId="77777777" w:rsidR="008F3C4C" w:rsidRPr="005D5E7F" w:rsidRDefault="008F3C4C" w:rsidP="0029004C">
      <w:pPr>
        <w:pStyle w:val="BodyText"/>
        <w:numPr>
          <w:ilvl w:val="0"/>
          <w:numId w:val="94"/>
        </w:numPr>
        <w:rPr>
          <w:rFonts w:cs="Arial"/>
          <w:b w:val="0"/>
          <w:szCs w:val="24"/>
        </w:rPr>
      </w:pPr>
      <w:r w:rsidRPr="005D5E7F">
        <w:rPr>
          <w:rFonts w:cs="Arial"/>
          <w:b w:val="0"/>
          <w:szCs w:val="24"/>
        </w:rPr>
        <w:t>CT scanning</w:t>
      </w:r>
    </w:p>
    <w:p w14:paraId="5FB69EE1" w14:textId="77777777" w:rsidR="008F3C4C" w:rsidRPr="005D5E7F" w:rsidRDefault="008F3C4C" w:rsidP="0029004C">
      <w:pPr>
        <w:pStyle w:val="BodyText"/>
        <w:numPr>
          <w:ilvl w:val="0"/>
          <w:numId w:val="94"/>
        </w:numPr>
        <w:rPr>
          <w:rFonts w:cs="Arial"/>
          <w:b w:val="0"/>
          <w:szCs w:val="24"/>
        </w:rPr>
      </w:pPr>
      <w:r w:rsidRPr="005D5E7F">
        <w:rPr>
          <w:rFonts w:cs="Arial"/>
          <w:b w:val="0"/>
          <w:szCs w:val="24"/>
        </w:rPr>
        <w:t>Selective angiography</w:t>
      </w:r>
    </w:p>
    <w:p w14:paraId="7BFA00CA" w14:textId="77777777" w:rsidR="008F3C4C" w:rsidRPr="007D093B" w:rsidRDefault="008F3C4C" w:rsidP="0029004C">
      <w:pPr>
        <w:pStyle w:val="BodyText"/>
        <w:numPr>
          <w:ilvl w:val="0"/>
          <w:numId w:val="94"/>
        </w:numPr>
        <w:rPr>
          <w:rFonts w:cs="Arial"/>
          <w:b w:val="0"/>
          <w:color w:val="FF0000"/>
          <w:szCs w:val="24"/>
        </w:rPr>
      </w:pPr>
      <w:r w:rsidRPr="007D093B">
        <w:rPr>
          <w:rFonts w:cs="Arial"/>
          <w:b w:val="0"/>
          <w:color w:val="FF0000"/>
          <w:szCs w:val="24"/>
        </w:rPr>
        <w:t>Good history and physical examination</w:t>
      </w:r>
    </w:p>
    <w:p w14:paraId="40FD4A88" w14:textId="77777777" w:rsidR="008F3C4C" w:rsidRPr="005D5E7F" w:rsidRDefault="008F3C4C" w:rsidP="0029004C">
      <w:pPr>
        <w:pStyle w:val="BodyText"/>
        <w:numPr>
          <w:ilvl w:val="0"/>
          <w:numId w:val="94"/>
        </w:numPr>
        <w:rPr>
          <w:rFonts w:cs="Arial"/>
          <w:b w:val="0"/>
          <w:szCs w:val="24"/>
        </w:rPr>
      </w:pPr>
      <w:r w:rsidRPr="005D5E7F">
        <w:rPr>
          <w:rFonts w:cs="Arial"/>
          <w:b w:val="0"/>
          <w:szCs w:val="24"/>
        </w:rPr>
        <w:t>Laboratory investigations</w:t>
      </w:r>
    </w:p>
    <w:p w14:paraId="502114B4" w14:textId="77777777" w:rsidR="008F3C4C" w:rsidRDefault="008F3C4C" w:rsidP="008F3C4C">
      <w:pPr>
        <w:pStyle w:val="BodyText"/>
        <w:rPr>
          <w:rFonts w:cs="Arial"/>
          <w:b w:val="0"/>
          <w:szCs w:val="24"/>
        </w:rPr>
      </w:pPr>
    </w:p>
    <w:p w14:paraId="20241A4E" w14:textId="34392A10" w:rsidR="008F3C4C" w:rsidRPr="005D5E7F" w:rsidRDefault="008F3C4C" w:rsidP="0029004C">
      <w:pPr>
        <w:pStyle w:val="BodyText"/>
        <w:numPr>
          <w:ilvl w:val="0"/>
          <w:numId w:val="51"/>
        </w:numPr>
        <w:rPr>
          <w:rFonts w:cs="Arial"/>
          <w:szCs w:val="24"/>
        </w:rPr>
      </w:pPr>
      <w:r>
        <w:rPr>
          <w:rFonts w:cs="Arial"/>
          <w:szCs w:val="24"/>
        </w:rPr>
        <w:t xml:space="preserve"> </w:t>
      </w:r>
      <w:r w:rsidRPr="005D5E7F">
        <w:rPr>
          <w:rFonts w:cs="Arial"/>
          <w:szCs w:val="24"/>
        </w:rPr>
        <w:t>Bloody diarrhea is caused by ALL of the following, EXCEPT:</w:t>
      </w:r>
    </w:p>
    <w:p w14:paraId="2411DECE" w14:textId="77777777" w:rsidR="008F3C4C" w:rsidRPr="005D5E7F" w:rsidRDefault="008F3C4C" w:rsidP="0029004C">
      <w:pPr>
        <w:pStyle w:val="BodyText"/>
        <w:numPr>
          <w:ilvl w:val="0"/>
          <w:numId w:val="95"/>
        </w:numPr>
        <w:rPr>
          <w:rFonts w:cs="Arial"/>
          <w:b w:val="0"/>
          <w:szCs w:val="24"/>
        </w:rPr>
      </w:pPr>
      <w:r w:rsidRPr="005D5E7F">
        <w:rPr>
          <w:rFonts w:cs="Arial"/>
          <w:b w:val="0"/>
          <w:szCs w:val="24"/>
        </w:rPr>
        <w:t>Bacillary dysentery</w:t>
      </w:r>
    </w:p>
    <w:p w14:paraId="5C9D4EB7" w14:textId="77777777" w:rsidR="008F3C4C" w:rsidRPr="007C1699" w:rsidRDefault="008F3C4C" w:rsidP="0029004C">
      <w:pPr>
        <w:pStyle w:val="BodyText"/>
        <w:numPr>
          <w:ilvl w:val="0"/>
          <w:numId w:val="95"/>
        </w:numPr>
        <w:rPr>
          <w:rFonts w:cs="Arial"/>
          <w:b w:val="0"/>
          <w:color w:val="FF0000"/>
          <w:szCs w:val="24"/>
        </w:rPr>
      </w:pPr>
      <w:r w:rsidRPr="007C1699">
        <w:rPr>
          <w:rFonts w:cs="Arial"/>
          <w:b w:val="0"/>
          <w:color w:val="FF0000"/>
          <w:szCs w:val="24"/>
        </w:rPr>
        <w:t>Cholera</w:t>
      </w:r>
    </w:p>
    <w:p w14:paraId="19E1A012" w14:textId="77777777" w:rsidR="008F3C4C" w:rsidRPr="005D5E7F" w:rsidRDefault="008F3C4C" w:rsidP="0029004C">
      <w:pPr>
        <w:pStyle w:val="BodyText"/>
        <w:numPr>
          <w:ilvl w:val="0"/>
          <w:numId w:val="95"/>
        </w:numPr>
        <w:rPr>
          <w:rFonts w:cs="Arial"/>
          <w:b w:val="0"/>
          <w:szCs w:val="24"/>
        </w:rPr>
      </w:pPr>
      <w:r w:rsidRPr="005D5E7F">
        <w:rPr>
          <w:rFonts w:cs="Arial"/>
          <w:b w:val="0"/>
          <w:szCs w:val="24"/>
        </w:rPr>
        <w:t>Colonic carcinoma</w:t>
      </w:r>
    </w:p>
    <w:p w14:paraId="7FC680FE" w14:textId="77777777" w:rsidR="008F3C4C" w:rsidRPr="005D5E7F" w:rsidRDefault="008F3C4C" w:rsidP="0029004C">
      <w:pPr>
        <w:pStyle w:val="BodyText"/>
        <w:numPr>
          <w:ilvl w:val="0"/>
          <w:numId w:val="95"/>
        </w:numPr>
        <w:rPr>
          <w:rFonts w:cs="Arial"/>
          <w:b w:val="0"/>
          <w:szCs w:val="24"/>
        </w:rPr>
      </w:pPr>
      <w:r w:rsidRPr="005D5E7F">
        <w:rPr>
          <w:rFonts w:cs="Arial"/>
          <w:b w:val="0"/>
          <w:szCs w:val="24"/>
        </w:rPr>
        <w:t>Ulcerative colitis</w:t>
      </w:r>
    </w:p>
    <w:p w14:paraId="7D4F81C9" w14:textId="77777777" w:rsidR="008F3C4C" w:rsidRDefault="008F3C4C" w:rsidP="008F3C4C">
      <w:pPr>
        <w:pStyle w:val="BodyText"/>
        <w:rPr>
          <w:rFonts w:cs="Arial"/>
          <w:b w:val="0"/>
          <w:szCs w:val="24"/>
        </w:rPr>
      </w:pPr>
      <w:r>
        <w:rPr>
          <w:rFonts w:cs="Arial"/>
          <w:b w:val="0"/>
          <w:szCs w:val="24"/>
        </w:rPr>
        <w:t xml:space="preserve">      E.  </w:t>
      </w:r>
      <w:r w:rsidRPr="005D5E7F">
        <w:rPr>
          <w:rFonts w:cs="Arial"/>
          <w:b w:val="0"/>
          <w:szCs w:val="24"/>
        </w:rPr>
        <w:t>Shistosomiasis</w:t>
      </w:r>
    </w:p>
    <w:p w14:paraId="6E33036A" w14:textId="77777777" w:rsidR="008F3C4C" w:rsidRDefault="008F3C4C" w:rsidP="008F3C4C">
      <w:pPr>
        <w:pStyle w:val="BodyText"/>
        <w:rPr>
          <w:rFonts w:cs="Arial"/>
          <w:b w:val="0"/>
          <w:szCs w:val="24"/>
        </w:rPr>
      </w:pPr>
    </w:p>
    <w:p w14:paraId="339240D5" w14:textId="77777777" w:rsidR="00E23E04" w:rsidRDefault="00E23E04" w:rsidP="008F3C4C">
      <w:pPr>
        <w:pStyle w:val="BodyText"/>
        <w:rPr>
          <w:rFonts w:cs="Arial"/>
          <w:b w:val="0"/>
          <w:szCs w:val="24"/>
        </w:rPr>
      </w:pPr>
    </w:p>
    <w:p w14:paraId="3616DC0A" w14:textId="50186C3E" w:rsidR="008F3C4C" w:rsidRPr="005D5E7F" w:rsidRDefault="008F3C4C" w:rsidP="0029004C">
      <w:pPr>
        <w:pStyle w:val="BodyText"/>
        <w:numPr>
          <w:ilvl w:val="0"/>
          <w:numId w:val="51"/>
        </w:numPr>
        <w:rPr>
          <w:rFonts w:cs="Arial"/>
          <w:szCs w:val="24"/>
        </w:rPr>
      </w:pPr>
      <w:r w:rsidRPr="005D5E7F">
        <w:rPr>
          <w:rFonts w:cs="Arial"/>
          <w:szCs w:val="24"/>
        </w:rPr>
        <w:lastRenderedPageBreak/>
        <w:t xml:space="preserve"> Which of the following is considered as a poor prognostic indicator in upper gastrointestinal bleeding:</w:t>
      </w:r>
    </w:p>
    <w:p w14:paraId="26044014" w14:textId="77777777" w:rsidR="008F3C4C" w:rsidRPr="007D093B" w:rsidRDefault="008F3C4C" w:rsidP="0029004C">
      <w:pPr>
        <w:pStyle w:val="BodyText"/>
        <w:numPr>
          <w:ilvl w:val="0"/>
          <w:numId w:val="96"/>
        </w:numPr>
        <w:rPr>
          <w:rFonts w:cs="Arial"/>
          <w:b w:val="0"/>
          <w:color w:val="FF0000"/>
          <w:szCs w:val="24"/>
        </w:rPr>
      </w:pPr>
      <w:r w:rsidRPr="007D093B">
        <w:rPr>
          <w:rFonts w:cs="Arial"/>
          <w:b w:val="0"/>
          <w:color w:val="FF0000"/>
          <w:szCs w:val="24"/>
        </w:rPr>
        <w:t>A presentation of melena rather than hematemesis</w:t>
      </w:r>
    </w:p>
    <w:p w14:paraId="0C1B0DF2" w14:textId="77777777" w:rsidR="008F3C4C" w:rsidRPr="005D5E7F" w:rsidRDefault="008F3C4C" w:rsidP="0029004C">
      <w:pPr>
        <w:pStyle w:val="BodyText"/>
        <w:numPr>
          <w:ilvl w:val="0"/>
          <w:numId w:val="96"/>
        </w:numPr>
        <w:rPr>
          <w:rFonts w:cs="Arial"/>
          <w:b w:val="0"/>
          <w:szCs w:val="24"/>
        </w:rPr>
      </w:pPr>
      <w:r w:rsidRPr="005D5E7F">
        <w:rPr>
          <w:rFonts w:cs="Arial"/>
          <w:b w:val="0"/>
          <w:szCs w:val="24"/>
        </w:rPr>
        <w:t>Young age</w:t>
      </w:r>
    </w:p>
    <w:p w14:paraId="04F2A5C1" w14:textId="77777777" w:rsidR="008F3C4C" w:rsidRPr="005D5E7F" w:rsidRDefault="008F3C4C" w:rsidP="0029004C">
      <w:pPr>
        <w:pStyle w:val="BodyText"/>
        <w:numPr>
          <w:ilvl w:val="0"/>
          <w:numId w:val="96"/>
        </w:numPr>
        <w:rPr>
          <w:rFonts w:cs="Arial"/>
          <w:b w:val="0"/>
          <w:szCs w:val="24"/>
        </w:rPr>
      </w:pPr>
      <w:r w:rsidRPr="005D5E7F">
        <w:rPr>
          <w:rFonts w:cs="Arial"/>
          <w:b w:val="0"/>
          <w:szCs w:val="24"/>
        </w:rPr>
        <w:t>Chronic rather than acute ulcer</w:t>
      </w:r>
    </w:p>
    <w:p w14:paraId="6BCD905D" w14:textId="77777777" w:rsidR="008F3C4C" w:rsidRPr="005D5E7F" w:rsidRDefault="008F3C4C" w:rsidP="0029004C">
      <w:pPr>
        <w:pStyle w:val="BodyText"/>
        <w:numPr>
          <w:ilvl w:val="0"/>
          <w:numId w:val="96"/>
        </w:numPr>
        <w:rPr>
          <w:rFonts w:cs="Arial"/>
          <w:b w:val="0"/>
          <w:szCs w:val="24"/>
        </w:rPr>
      </w:pPr>
      <w:r w:rsidRPr="005D5E7F">
        <w:rPr>
          <w:rFonts w:cs="Arial"/>
          <w:b w:val="0"/>
          <w:szCs w:val="24"/>
        </w:rPr>
        <w:t>Duodenal rather than gastric ulcer</w:t>
      </w:r>
    </w:p>
    <w:p w14:paraId="482822EA" w14:textId="77777777" w:rsidR="008F3C4C" w:rsidRPr="005D5E7F" w:rsidRDefault="008F3C4C" w:rsidP="0029004C">
      <w:pPr>
        <w:pStyle w:val="BodyText"/>
        <w:numPr>
          <w:ilvl w:val="0"/>
          <w:numId w:val="96"/>
        </w:numPr>
        <w:rPr>
          <w:rFonts w:cs="Arial"/>
          <w:b w:val="0"/>
          <w:szCs w:val="24"/>
        </w:rPr>
      </w:pPr>
      <w:r w:rsidRPr="005D5E7F">
        <w:rPr>
          <w:rFonts w:cs="Arial"/>
          <w:b w:val="0"/>
          <w:szCs w:val="24"/>
        </w:rPr>
        <w:t>Female sex</w:t>
      </w:r>
    </w:p>
    <w:p w14:paraId="40B9F5D0" w14:textId="77777777" w:rsidR="008F3C4C" w:rsidRPr="008F3C4C" w:rsidRDefault="008F3C4C" w:rsidP="008F3C4C">
      <w:pPr>
        <w:rPr>
          <w:rFonts w:asciiTheme="majorBidi" w:hAnsiTheme="majorBidi" w:cstheme="majorBidi"/>
          <w:sz w:val="28"/>
          <w:szCs w:val="28"/>
        </w:rPr>
      </w:pPr>
    </w:p>
    <w:p w14:paraId="3917FEC2" w14:textId="1B302CD5"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With acute cholecystitis,one of the following may be true</w:t>
      </w:r>
      <w:r w:rsidRPr="008F3C4C">
        <w:rPr>
          <w:rFonts w:asciiTheme="majorBidi" w:hAnsiTheme="majorBidi" w:cstheme="majorBidi"/>
          <w:b/>
          <w:bCs/>
          <w:sz w:val="28"/>
          <w:szCs w:val="28"/>
          <w:rtl/>
        </w:rPr>
        <w:t xml:space="preserve">: </w:t>
      </w:r>
    </w:p>
    <w:p w14:paraId="68953C47" w14:textId="77777777" w:rsidR="008F3C4C" w:rsidRPr="008F3C4C" w:rsidRDefault="008F3C4C" w:rsidP="0029004C">
      <w:pPr>
        <w:numPr>
          <w:ilvl w:val="1"/>
          <w:numId w:val="100"/>
        </w:numPr>
        <w:spacing w:after="0" w:line="240" w:lineRule="auto"/>
        <w:rPr>
          <w:rFonts w:asciiTheme="majorBidi" w:hAnsiTheme="majorBidi" w:cstheme="majorBidi"/>
          <w:sz w:val="28"/>
          <w:szCs w:val="28"/>
        </w:rPr>
      </w:pPr>
      <w:r w:rsidRPr="008F3C4C">
        <w:rPr>
          <w:rFonts w:asciiTheme="majorBidi" w:hAnsiTheme="majorBidi" w:cstheme="majorBidi"/>
          <w:sz w:val="28"/>
          <w:szCs w:val="28"/>
        </w:rPr>
        <w:t>Gallstones must be present to have jaundice</w:t>
      </w:r>
      <w:r w:rsidRPr="008F3C4C">
        <w:rPr>
          <w:rFonts w:asciiTheme="majorBidi" w:hAnsiTheme="majorBidi" w:cstheme="majorBidi"/>
          <w:sz w:val="28"/>
          <w:szCs w:val="28"/>
          <w:rtl/>
        </w:rPr>
        <w:t xml:space="preserve"> </w:t>
      </w:r>
    </w:p>
    <w:p w14:paraId="40366DE6" w14:textId="77777777" w:rsidR="008F3C4C" w:rsidRPr="008F3C4C" w:rsidRDefault="008F3C4C" w:rsidP="0029004C">
      <w:pPr>
        <w:numPr>
          <w:ilvl w:val="1"/>
          <w:numId w:val="100"/>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It is better to operate after one week</w:t>
      </w:r>
      <w:r w:rsidRPr="008F3C4C">
        <w:rPr>
          <w:rFonts w:asciiTheme="majorBidi" w:hAnsiTheme="majorBidi" w:cstheme="majorBidi"/>
          <w:sz w:val="28"/>
          <w:szCs w:val="28"/>
          <w:rtl/>
        </w:rPr>
        <w:t xml:space="preserve"> </w:t>
      </w:r>
    </w:p>
    <w:p w14:paraId="0322DEEF" w14:textId="77777777" w:rsidR="008F3C4C" w:rsidRPr="008F3C4C" w:rsidRDefault="008F3C4C" w:rsidP="0029004C">
      <w:pPr>
        <w:numPr>
          <w:ilvl w:val="1"/>
          <w:numId w:val="100"/>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Commonly leads to suppurative cholangitis</w:t>
      </w:r>
      <w:r w:rsidRPr="008F3C4C">
        <w:rPr>
          <w:rFonts w:asciiTheme="majorBidi" w:hAnsiTheme="majorBidi" w:cstheme="majorBidi"/>
          <w:sz w:val="28"/>
          <w:szCs w:val="28"/>
          <w:rtl/>
        </w:rPr>
        <w:t xml:space="preserve"> </w:t>
      </w:r>
    </w:p>
    <w:p w14:paraId="6BCF2A26" w14:textId="77777777" w:rsidR="008F3C4C" w:rsidRPr="008F3C4C" w:rsidRDefault="008F3C4C" w:rsidP="0029004C">
      <w:pPr>
        <w:numPr>
          <w:ilvl w:val="1"/>
          <w:numId w:val="100"/>
        </w:numPr>
        <w:spacing w:after="0" w:line="240" w:lineRule="auto"/>
        <w:rPr>
          <w:rFonts w:asciiTheme="majorBidi" w:hAnsiTheme="majorBidi" w:cstheme="majorBidi"/>
          <w:sz w:val="28"/>
          <w:szCs w:val="28"/>
        </w:rPr>
      </w:pPr>
      <w:r w:rsidRPr="008F3C4C">
        <w:rPr>
          <w:rFonts w:asciiTheme="majorBidi" w:hAnsiTheme="majorBidi" w:cstheme="majorBidi"/>
          <w:sz w:val="28"/>
          <w:szCs w:val="28"/>
        </w:rPr>
        <w:t>Leucocytosis is infrequent</w:t>
      </w:r>
    </w:p>
    <w:p w14:paraId="0590DDE9" w14:textId="77777777" w:rsidR="008F3C4C" w:rsidRPr="008F3C4C" w:rsidRDefault="008F3C4C" w:rsidP="0029004C">
      <w:pPr>
        <w:numPr>
          <w:ilvl w:val="1"/>
          <w:numId w:val="100"/>
        </w:numPr>
        <w:spacing w:after="0" w:line="240" w:lineRule="auto"/>
        <w:rPr>
          <w:rFonts w:asciiTheme="majorBidi" w:hAnsiTheme="majorBidi" w:cstheme="majorBidi"/>
          <w:color w:val="FF0000"/>
          <w:sz w:val="28"/>
          <w:szCs w:val="28"/>
        </w:rPr>
      </w:pPr>
      <w:r w:rsidRPr="008F3C4C">
        <w:rPr>
          <w:rFonts w:asciiTheme="majorBidi" w:hAnsiTheme="majorBidi" w:cstheme="majorBidi"/>
          <w:color w:val="FF0000"/>
          <w:sz w:val="28"/>
          <w:szCs w:val="28"/>
        </w:rPr>
        <w:t>it is possible to do cholecystectomy in the 1st 72 hours</w:t>
      </w:r>
      <w:r w:rsidRPr="008F3C4C">
        <w:rPr>
          <w:rFonts w:asciiTheme="majorBidi" w:hAnsiTheme="majorBidi" w:cstheme="majorBidi"/>
          <w:color w:val="FF0000"/>
          <w:sz w:val="28"/>
          <w:szCs w:val="28"/>
          <w:rtl/>
        </w:rPr>
        <w:t>*</w:t>
      </w:r>
    </w:p>
    <w:p w14:paraId="219DDFA1" w14:textId="77777777" w:rsidR="008F3C4C" w:rsidRPr="008F3C4C" w:rsidRDefault="008F3C4C" w:rsidP="008F3C4C">
      <w:pPr>
        <w:rPr>
          <w:rFonts w:asciiTheme="majorBidi" w:hAnsiTheme="majorBidi" w:cstheme="majorBidi"/>
          <w:sz w:val="28"/>
          <w:szCs w:val="28"/>
        </w:rPr>
      </w:pPr>
    </w:p>
    <w:p w14:paraId="4098EEDE" w14:textId="38AA9BA6"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In the pathology of ulcerative colitis all are true except</w:t>
      </w:r>
    </w:p>
    <w:p w14:paraId="46108A26" w14:textId="77777777" w:rsidR="008F3C4C" w:rsidRPr="008F3C4C" w:rsidRDefault="008F3C4C" w:rsidP="0029004C">
      <w:pPr>
        <w:numPr>
          <w:ilvl w:val="1"/>
          <w:numId w:val="10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mucosa &amp; submucosa are mainly involved</w:t>
      </w:r>
    </w:p>
    <w:p w14:paraId="0390A2EF" w14:textId="77777777" w:rsidR="008F3C4C" w:rsidRPr="008F3C4C" w:rsidRDefault="008F3C4C" w:rsidP="0029004C">
      <w:pPr>
        <w:numPr>
          <w:ilvl w:val="1"/>
          <w:numId w:val="10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The rectum is almost always involved</w:t>
      </w:r>
    </w:p>
    <w:p w14:paraId="5EC7571B" w14:textId="77777777" w:rsidR="008F3C4C" w:rsidRPr="008F3C4C" w:rsidRDefault="008F3C4C" w:rsidP="0029004C">
      <w:pPr>
        <w:numPr>
          <w:ilvl w:val="1"/>
          <w:numId w:val="10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10% patients have terminal ileal disease</w:t>
      </w:r>
    </w:p>
    <w:p w14:paraId="20658E10" w14:textId="77777777" w:rsidR="008F3C4C" w:rsidRPr="008F3C4C" w:rsidRDefault="008F3C4C" w:rsidP="0029004C">
      <w:pPr>
        <w:numPr>
          <w:ilvl w:val="1"/>
          <w:numId w:val="101"/>
        </w:numPr>
        <w:spacing w:after="0" w:line="240" w:lineRule="auto"/>
        <w:rPr>
          <w:rFonts w:asciiTheme="majorBidi" w:hAnsiTheme="majorBidi" w:cstheme="majorBidi"/>
          <w:color w:val="FF0000"/>
          <w:sz w:val="28"/>
          <w:szCs w:val="28"/>
        </w:rPr>
      </w:pPr>
      <w:r w:rsidRPr="008F3C4C">
        <w:rPr>
          <w:rFonts w:asciiTheme="majorBidi" w:hAnsiTheme="majorBidi" w:cstheme="majorBidi"/>
          <w:color w:val="FF0000"/>
          <w:sz w:val="28"/>
          <w:szCs w:val="28"/>
        </w:rPr>
        <w:t>intestinal fistulae are common</w:t>
      </w:r>
      <w:r w:rsidRPr="008F3C4C">
        <w:rPr>
          <w:rFonts w:asciiTheme="majorBidi" w:hAnsiTheme="majorBidi" w:cstheme="majorBidi"/>
          <w:color w:val="FF0000"/>
          <w:sz w:val="28"/>
          <w:szCs w:val="28"/>
          <w:rtl/>
        </w:rPr>
        <w:t>*</w:t>
      </w:r>
    </w:p>
    <w:p w14:paraId="7307BAD3" w14:textId="77777777" w:rsidR="008F3C4C" w:rsidRPr="008F3C4C" w:rsidRDefault="008F3C4C" w:rsidP="0029004C">
      <w:pPr>
        <w:numPr>
          <w:ilvl w:val="1"/>
          <w:numId w:val="10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The serosa is usually normal</w:t>
      </w:r>
    </w:p>
    <w:p w14:paraId="0A9727A4" w14:textId="77777777" w:rsidR="008F3C4C" w:rsidRPr="008F3C4C" w:rsidRDefault="008F3C4C" w:rsidP="008F3C4C">
      <w:pPr>
        <w:rPr>
          <w:rFonts w:asciiTheme="majorBidi" w:hAnsiTheme="majorBidi" w:cstheme="majorBidi"/>
          <w:sz w:val="28"/>
          <w:szCs w:val="28"/>
        </w:rPr>
      </w:pPr>
    </w:p>
    <w:p w14:paraId="63D88323"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metastasis to bone is common with  the following malignant tumours  except</w:t>
      </w:r>
      <w:r w:rsidRPr="008F3C4C">
        <w:rPr>
          <w:rFonts w:asciiTheme="majorBidi" w:hAnsiTheme="majorBidi" w:cstheme="majorBidi"/>
          <w:b/>
          <w:bCs/>
          <w:sz w:val="28"/>
          <w:szCs w:val="28"/>
          <w:rtl/>
        </w:rPr>
        <w:t xml:space="preserve"> : </w:t>
      </w:r>
    </w:p>
    <w:p w14:paraId="042BB747" w14:textId="77777777" w:rsidR="008F3C4C" w:rsidRPr="008F3C4C" w:rsidRDefault="008F3C4C" w:rsidP="0029004C">
      <w:pPr>
        <w:numPr>
          <w:ilvl w:val="0"/>
          <w:numId w:val="99"/>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Thyroid gland</w:t>
      </w:r>
      <w:r w:rsidRPr="008F3C4C">
        <w:rPr>
          <w:rFonts w:asciiTheme="majorBidi" w:hAnsiTheme="majorBidi" w:cstheme="majorBidi"/>
          <w:sz w:val="28"/>
          <w:szCs w:val="28"/>
          <w:rtl/>
        </w:rPr>
        <w:t xml:space="preserve"> </w:t>
      </w:r>
    </w:p>
    <w:p w14:paraId="1C22BEF1" w14:textId="77777777" w:rsidR="008F3C4C" w:rsidRPr="008F3C4C" w:rsidRDefault="008F3C4C" w:rsidP="0029004C">
      <w:pPr>
        <w:numPr>
          <w:ilvl w:val="0"/>
          <w:numId w:val="99"/>
        </w:numPr>
        <w:spacing w:after="0" w:line="240" w:lineRule="auto"/>
        <w:rPr>
          <w:rFonts w:asciiTheme="majorBidi" w:hAnsiTheme="majorBidi" w:cstheme="majorBidi"/>
          <w:sz w:val="28"/>
          <w:szCs w:val="28"/>
        </w:rPr>
      </w:pPr>
      <w:r w:rsidRPr="008F3C4C">
        <w:rPr>
          <w:rFonts w:asciiTheme="majorBidi" w:hAnsiTheme="majorBidi" w:cstheme="majorBidi"/>
          <w:sz w:val="28"/>
          <w:szCs w:val="28"/>
        </w:rPr>
        <w:t>Breast</w:t>
      </w:r>
      <w:r w:rsidRPr="008F3C4C">
        <w:rPr>
          <w:rFonts w:asciiTheme="majorBidi" w:hAnsiTheme="majorBidi" w:cstheme="majorBidi"/>
          <w:sz w:val="28"/>
          <w:szCs w:val="28"/>
          <w:rtl/>
        </w:rPr>
        <w:t xml:space="preserve"> </w:t>
      </w:r>
    </w:p>
    <w:p w14:paraId="7C03D41A" w14:textId="77777777" w:rsidR="008F3C4C" w:rsidRPr="008F3C4C" w:rsidRDefault="008F3C4C" w:rsidP="0029004C">
      <w:pPr>
        <w:numPr>
          <w:ilvl w:val="0"/>
          <w:numId w:val="99"/>
        </w:numPr>
        <w:spacing w:after="0" w:line="240" w:lineRule="auto"/>
        <w:rPr>
          <w:rFonts w:asciiTheme="majorBidi" w:hAnsiTheme="majorBidi" w:cstheme="majorBidi"/>
          <w:sz w:val="28"/>
          <w:szCs w:val="28"/>
        </w:rPr>
      </w:pPr>
      <w:r w:rsidRPr="008F3C4C">
        <w:rPr>
          <w:rFonts w:asciiTheme="majorBidi" w:hAnsiTheme="majorBidi" w:cstheme="majorBidi"/>
          <w:sz w:val="28"/>
          <w:szCs w:val="28"/>
        </w:rPr>
        <w:t>Prostate</w:t>
      </w:r>
    </w:p>
    <w:p w14:paraId="39ECDE42" w14:textId="04702A21" w:rsidR="008F3C4C" w:rsidRPr="008F3C4C" w:rsidRDefault="008F3C4C" w:rsidP="0029004C">
      <w:pPr>
        <w:numPr>
          <w:ilvl w:val="0"/>
          <w:numId w:val="99"/>
        </w:numPr>
        <w:spacing w:after="0" w:line="240" w:lineRule="auto"/>
        <w:rPr>
          <w:rFonts w:asciiTheme="majorBidi" w:hAnsiTheme="majorBidi" w:cstheme="majorBidi"/>
          <w:color w:val="FF0000"/>
          <w:sz w:val="28"/>
          <w:szCs w:val="28"/>
        </w:rPr>
      </w:pPr>
      <w:r w:rsidRPr="008F3C4C">
        <w:rPr>
          <w:rFonts w:asciiTheme="majorBidi" w:hAnsiTheme="majorBidi" w:cstheme="majorBidi"/>
          <w:color w:val="FF0000"/>
          <w:sz w:val="28"/>
          <w:szCs w:val="28"/>
        </w:rPr>
        <w:t>Rectum</w:t>
      </w:r>
      <w:r w:rsidRPr="008F3C4C">
        <w:rPr>
          <w:rFonts w:asciiTheme="majorBidi" w:hAnsiTheme="majorBidi" w:cstheme="majorBidi"/>
          <w:color w:val="FF0000"/>
          <w:sz w:val="28"/>
          <w:szCs w:val="28"/>
          <w:rtl/>
        </w:rPr>
        <w:t>*</w:t>
      </w:r>
    </w:p>
    <w:p w14:paraId="4F176AB5" w14:textId="77777777" w:rsidR="008F3C4C" w:rsidRPr="008F3C4C" w:rsidRDefault="008F3C4C" w:rsidP="0029004C">
      <w:pPr>
        <w:numPr>
          <w:ilvl w:val="0"/>
          <w:numId w:val="99"/>
        </w:numPr>
        <w:spacing w:after="0" w:line="240" w:lineRule="auto"/>
        <w:rPr>
          <w:rFonts w:asciiTheme="majorBidi" w:hAnsiTheme="majorBidi" w:cstheme="majorBidi"/>
          <w:sz w:val="28"/>
          <w:szCs w:val="28"/>
        </w:rPr>
      </w:pPr>
      <w:r w:rsidRPr="008F3C4C">
        <w:rPr>
          <w:rFonts w:asciiTheme="majorBidi" w:hAnsiTheme="majorBidi" w:cstheme="majorBidi"/>
          <w:sz w:val="28"/>
          <w:szCs w:val="28"/>
        </w:rPr>
        <w:t>e.kidney</w:t>
      </w:r>
    </w:p>
    <w:p w14:paraId="632046E9" w14:textId="649A9BB9" w:rsidR="008F3C4C" w:rsidRPr="0050421F" w:rsidRDefault="008F3C4C" w:rsidP="0050421F">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complications of Blood transfusion include the following except</w:t>
      </w:r>
      <w:r w:rsidRPr="008F3C4C">
        <w:rPr>
          <w:rFonts w:asciiTheme="majorBidi" w:hAnsiTheme="majorBidi" w:cstheme="majorBidi"/>
          <w:b/>
          <w:bCs/>
          <w:sz w:val="28"/>
          <w:szCs w:val="28"/>
          <w:rtl/>
        </w:rPr>
        <w:t xml:space="preserve"> :</w:t>
      </w:r>
    </w:p>
    <w:p w14:paraId="684D4956" w14:textId="77777777" w:rsidR="008F3C4C" w:rsidRPr="008F3C4C" w:rsidRDefault="008F3C4C" w:rsidP="0029004C">
      <w:pPr>
        <w:numPr>
          <w:ilvl w:val="0"/>
          <w:numId w:val="9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a.urticaria</w:t>
      </w:r>
    </w:p>
    <w:p w14:paraId="78034945" w14:textId="77777777" w:rsidR="008F3C4C" w:rsidRPr="008F3C4C" w:rsidRDefault="008F3C4C" w:rsidP="0029004C">
      <w:pPr>
        <w:numPr>
          <w:ilvl w:val="0"/>
          <w:numId w:val="97"/>
        </w:numPr>
        <w:spacing w:after="0" w:line="240" w:lineRule="auto"/>
        <w:rPr>
          <w:rFonts w:asciiTheme="majorBidi" w:hAnsiTheme="majorBidi" w:cstheme="majorBidi"/>
          <w:color w:val="FF0000"/>
          <w:sz w:val="28"/>
          <w:szCs w:val="28"/>
        </w:rPr>
      </w:pPr>
      <w:r w:rsidRPr="008F3C4C">
        <w:rPr>
          <w:rFonts w:asciiTheme="majorBidi" w:hAnsiTheme="majorBidi" w:cstheme="majorBidi"/>
          <w:color w:val="FF0000"/>
          <w:sz w:val="28"/>
          <w:szCs w:val="28"/>
        </w:rPr>
        <w:t>b.hypokalaemia</w:t>
      </w:r>
      <w:r w:rsidRPr="008F3C4C">
        <w:rPr>
          <w:rFonts w:asciiTheme="majorBidi" w:hAnsiTheme="majorBidi" w:cstheme="majorBidi"/>
          <w:color w:val="FF0000"/>
          <w:sz w:val="28"/>
          <w:szCs w:val="28"/>
          <w:rtl/>
        </w:rPr>
        <w:t>*</w:t>
      </w:r>
    </w:p>
    <w:p w14:paraId="311EE4E3" w14:textId="77777777" w:rsidR="008F3C4C" w:rsidRPr="008F3C4C" w:rsidRDefault="008F3C4C" w:rsidP="0029004C">
      <w:pPr>
        <w:numPr>
          <w:ilvl w:val="0"/>
          <w:numId w:val="9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c.hepatitis C</w:t>
      </w:r>
    </w:p>
    <w:p w14:paraId="093FA605" w14:textId="77777777" w:rsidR="008F3C4C" w:rsidRPr="008F3C4C" w:rsidRDefault="008F3C4C" w:rsidP="0029004C">
      <w:pPr>
        <w:numPr>
          <w:ilvl w:val="0"/>
          <w:numId w:val="9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d. hypotension</w:t>
      </w:r>
    </w:p>
    <w:p w14:paraId="69D0C137" w14:textId="77777777" w:rsidR="008F3C4C" w:rsidRPr="008F3C4C" w:rsidRDefault="008F3C4C" w:rsidP="0029004C">
      <w:pPr>
        <w:numPr>
          <w:ilvl w:val="0"/>
          <w:numId w:val="9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e.jaundice</w:t>
      </w:r>
    </w:p>
    <w:p w14:paraId="08914C0D" w14:textId="77777777" w:rsidR="008F3C4C" w:rsidRDefault="008F3C4C" w:rsidP="008F3C4C">
      <w:pPr>
        <w:rPr>
          <w:rFonts w:asciiTheme="majorBidi" w:hAnsiTheme="majorBidi" w:cstheme="majorBidi"/>
          <w:sz w:val="28"/>
          <w:szCs w:val="28"/>
          <w:rtl/>
        </w:rPr>
      </w:pPr>
    </w:p>
    <w:p w14:paraId="1A550019" w14:textId="77777777" w:rsidR="0050421F" w:rsidRDefault="0050421F" w:rsidP="008F3C4C">
      <w:pPr>
        <w:rPr>
          <w:rFonts w:asciiTheme="majorBidi" w:hAnsiTheme="majorBidi" w:cstheme="majorBidi"/>
          <w:sz w:val="28"/>
          <w:szCs w:val="28"/>
        </w:rPr>
      </w:pPr>
    </w:p>
    <w:p w14:paraId="0CCDE826" w14:textId="77777777" w:rsidR="00E23E04" w:rsidRPr="008F3C4C" w:rsidRDefault="00E23E04" w:rsidP="008F3C4C">
      <w:pPr>
        <w:rPr>
          <w:rFonts w:asciiTheme="majorBidi" w:hAnsiTheme="majorBidi" w:cstheme="majorBidi"/>
          <w:sz w:val="28"/>
          <w:szCs w:val="28"/>
        </w:rPr>
      </w:pPr>
    </w:p>
    <w:p w14:paraId="491F45DF"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lastRenderedPageBreak/>
        <w:t>All are advantages of autologous blood transfusion except</w:t>
      </w:r>
      <w:r w:rsidRPr="008F3C4C">
        <w:rPr>
          <w:rFonts w:asciiTheme="majorBidi" w:hAnsiTheme="majorBidi" w:cstheme="majorBidi"/>
          <w:b/>
          <w:bCs/>
          <w:sz w:val="28"/>
          <w:szCs w:val="28"/>
          <w:rtl/>
        </w:rPr>
        <w:t xml:space="preserve">: </w:t>
      </w:r>
    </w:p>
    <w:p w14:paraId="4FC849DD" w14:textId="77777777" w:rsidR="008F3C4C" w:rsidRPr="008F3C4C" w:rsidRDefault="008F3C4C" w:rsidP="0029004C">
      <w:pPr>
        <w:numPr>
          <w:ilvl w:val="1"/>
          <w:numId w:val="98"/>
        </w:numPr>
        <w:spacing w:after="0" w:line="240" w:lineRule="auto"/>
        <w:rPr>
          <w:rFonts w:asciiTheme="majorBidi" w:hAnsiTheme="majorBidi" w:cstheme="majorBidi"/>
          <w:sz w:val="28"/>
          <w:szCs w:val="28"/>
        </w:rPr>
      </w:pPr>
      <w:r w:rsidRPr="008F3C4C">
        <w:rPr>
          <w:rFonts w:asciiTheme="majorBidi" w:hAnsiTheme="majorBidi" w:cstheme="majorBidi"/>
          <w:sz w:val="28"/>
          <w:szCs w:val="28"/>
        </w:rPr>
        <w:t>Fully compatible</w:t>
      </w:r>
      <w:r w:rsidRPr="008F3C4C">
        <w:rPr>
          <w:rFonts w:asciiTheme="majorBidi" w:hAnsiTheme="majorBidi" w:cstheme="majorBidi"/>
          <w:sz w:val="28"/>
          <w:szCs w:val="28"/>
          <w:rtl/>
        </w:rPr>
        <w:t xml:space="preserve"> </w:t>
      </w:r>
    </w:p>
    <w:p w14:paraId="51C6728F" w14:textId="77777777" w:rsidR="008F3C4C" w:rsidRPr="008F3C4C" w:rsidRDefault="008F3C4C" w:rsidP="0029004C">
      <w:pPr>
        <w:numPr>
          <w:ilvl w:val="1"/>
          <w:numId w:val="98"/>
        </w:numPr>
        <w:spacing w:after="0" w:line="240" w:lineRule="auto"/>
        <w:rPr>
          <w:rFonts w:asciiTheme="majorBidi" w:hAnsiTheme="majorBidi" w:cstheme="majorBidi"/>
          <w:sz w:val="28"/>
          <w:szCs w:val="28"/>
        </w:rPr>
      </w:pPr>
      <w:r w:rsidRPr="008F3C4C">
        <w:rPr>
          <w:rFonts w:asciiTheme="majorBidi" w:hAnsiTheme="majorBidi" w:cstheme="majorBidi"/>
          <w:sz w:val="28"/>
          <w:szCs w:val="28"/>
        </w:rPr>
        <w:t>No transfusion reaction</w:t>
      </w:r>
      <w:r w:rsidRPr="008F3C4C">
        <w:rPr>
          <w:rFonts w:asciiTheme="majorBidi" w:hAnsiTheme="majorBidi" w:cstheme="majorBidi"/>
          <w:sz w:val="28"/>
          <w:szCs w:val="28"/>
          <w:rtl/>
        </w:rPr>
        <w:t xml:space="preserve"> </w:t>
      </w:r>
    </w:p>
    <w:p w14:paraId="4525B888" w14:textId="77777777" w:rsidR="008F3C4C" w:rsidRPr="008F3C4C" w:rsidRDefault="008F3C4C" w:rsidP="0029004C">
      <w:pPr>
        <w:numPr>
          <w:ilvl w:val="1"/>
          <w:numId w:val="98"/>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can be stored for 5 weeks</w:t>
      </w:r>
      <w:r w:rsidRPr="008F3C4C">
        <w:rPr>
          <w:rFonts w:asciiTheme="majorBidi" w:hAnsiTheme="majorBidi" w:cstheme="majorBidi"/>
          <w:sz w:val="28"/>
          <w:szCs w:val="28"/>
          <w:rtl/>
        </w:rPr>
        <w:t xml:space="preserve"> </w:t>
      </w:r>
    </w:p>
    <w:p w14:paraId="5325186A" w14:textId="77777777" w:rsidR="008F3C4C" w:rsidRPr="008F3C4C" w:rsidRDefault="008F3C4C" w:rsidP="0029004C">
      <w:pPr>
        <w:numPr>
          <w:ilvl w:val="1"/>
          <w:numId w:val="98"/>
        </w:numPr>
        <w:spacing w:after="0" w:line="240" w:lineRule="auto"/>
        <w:rPr>
          <w:rFonts w:asciiTheme="majorBidi" w:hAnsiTheme="majorBidi" w:cstheme="majorBidi"/>
          <w:sz w:val="28"/>
          <w:szCs w:val="28"/>
        </w:rPr>
      </w:pPr>
      <w:r w:rsidRPr="008F3C4C">
        <w:rPr>
          <w:rFonts w:asciiTheme="majorBidi" w:hAnsiTheme="majorBidi" w:cstheme="majorBidi"/>
          <w:sz w:val="28"/>
          <w:szCs w:val="28"/>
        </w:rPr>
        <w:t>No need to cross-match</w:t>
      </w:r>
      <w:r w:rsidRPr="008F3C4C">
        <w:rPr>
          <w:rFonts w:asciiTheme="majorBidi" w:hAnsiTheme="majorBidi" w:cstheme="majorBidi"/>
          <w:sz w:val="28"/>
          <w:szCs w:val="28"/>
          <w:rtl/>
        </w:rPr>
        <w:t xml:space="preserve"> </w:t>
      </w:r>
    </w:p>
    <w:p w14:paraId="4D21B6CB" w14:textId="4E360764" w:rsidR="008F3C4C" w:rsidRPr="0050421F" w:rsidRDefault="008F3C4C" w:rsidP="0050421F">
      <w:pPr>
        <w:numPr>
          <w:ilvl w:val="1"/>
          <w:numId w:val="98"/>
        </w:numPr>
        <w:spacing w:after="0" w:line="240" w:lineRule="auto"/>
        <w:rPr>
          <w:rFonts w:asciiTheme="majorBidi" w:hAnsiTheme="majorBidi" w:cstheme="majorBidi"/>
          <w:color w:val="FF0000"/>
          <w:sz w:val="28"/>
          <w:szCs w:val="28"/>
          <w:rtl/>
        </w:rPr>
      </w:pPr>
      <w:r w:rsidRPr="008F3C4C">
        <w:rPr>
          <w:rFonts w:asciiTheme="majorBidi" w:hAnsiTheme="majorBidi" w:cstheme="majorBidi"/>
          <w:color w:val="FF0000"/>
          <w:sz w:val="28"/>
          <w:szCs w:val="28"/>
        </w:rPr>
        <w:t>No risk of contamination of blood</w:t>
      </w:r>
      <w:r w:rsidRPr="008F3C4C">
        <w:rPr>
          <w:rFonts w:asciiTheme="majorBidi" w:hAnsiTheme="majorBidi" w:cstheme="majorBidi"/>
          <w:color w:val="FF0000"/>
          <w:sz w:val="28"/>
          <w:szCs w:val="28"/>
          <w:rtl/>
        </w:rPr>
        <w:t>*</w:t>
      </w:r>
    </w:p>
    <w:p w14:paraId="216E71D3"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The most common site for adenocarcinoma of the small intestine is:</w:t>
      </w:r>
    </w:p>
    <w:p w14:paraId="25116A98" w14:textId="77777777" w:rsidR="008F3C4C" w:rsidRPr="008F3C4C" w:rsidRDefault="008F3C4C" w:rsidP="0029004C">
      <w:pPr>
        <w:pStyle w:val="ListParagraph"/>
        <w:numPr>
          <w:ilvl w:val="0"/>
          <w:numId w:val="102"/>
        </w:numPr>
        <w:rPr>
          <w:rFonts w:asciiTheme="majorBidi" w:hAnsiTheme="majorBidi" w:cstheme="majorBidi"/>
          <w:color w:val="FF0000"/>
          <w:sz w:val="28"/>
          <w:szCs w:val="28"/>
        </w:rPr>
      </w:pPr>
      <w:r w:rsidRPr="008F3C4C">
        <w:rPr>
          <w:rFonts w:asciiTheme="majorBidi" w:hAnsiTheme="majorBidi" w:cstheme="majorBidi"/>
          <w:color w:val="FF0000"/>
          <w:sz w:val="28"/>
          <w:szCs w:val="28"/>
        </w:rPr>
        <w:t>Dudoenum</w:t>
      </w:r>
    </w:p>
    <w:p w14:paraId="283312E0" w14:textId="77777777" w:rsidR="008F3C4C" w:rsidRPr="008F3C4C" w:rsidRDefault="008F3C4C" w:rsidP="0029004C">
      <w:pPr>
        <w:pStyle w:val="ListParagraph"/>
        <w:numPr>
          <w:ilvl w:val="0"/>
          <w:numId w:val="102"/>
        </w:numPr>
        <w:rPr>
          <w:rFonts w:asciiTheme="majorBidi" w:hAnsiTheme="majorBidi" w:cstheme="majorBidi"/>
          <w:sz w:val="28"/>
          <w:szCs w:val="28"/>
        </w:rPr>
      </w:pPr>
      <w:r w:rsidRPr="008F3C4C">
        <w:rPr>
          <w:rFonts w:asciiTheme="majorBidi" w:hAnsiTheme="majorBidi" w:cstheme="majorBidi"/>
          <w:sz w:val="28"/>
          <w:szCs w:val="28"/>
        </w:rPr>
        <w:t>Jeujunum</w:t>
      </w:r>
    </w:p>
    <w:p w14:paraId="4A67E40E" w14:textId="77777777" w:rsidR="008F3C4C" w:rsidRPr="008F3C4C" w:rsidRDefault="008F3C4C" w:rsidP="0029004C">
      <w:pPr>
        <w:pStyle w:val="ListParagraph"/>
        <w:numPr>
          <w:ilvl w:val="0"/>
          <w:numId w:val="102"/>
        </w:numPr>
        <w:rPr>
          <w:rFonts w:asciiTheme="majorBidi" w:hAnsiTheme="majorBidi" w:cstheme="majorBidi"/>
          <w:sz w:val="28"/>
          <w:szCs w:val="28"/>
        </w:rPr>
      </w:pPr>
      <w:r w:rsidRPr="008F3C4C">
        <w:rPr>
          <w:rFonts w:asciiTheme="majorBidi" w:hAnsiTheme="majorBidi" w:cstheme="majorBidi"/>
          <w:sz w:val="28"/>
          <w:szCs w:val="28"/>
        </w:rPr>
        <w:t>Proximal ileum</w:t>
      </w:r>
    </w:p>
    <w:p w14:paraId="0EA4CE45" w14:textId="77777777" w:rsidR="008F3C4C" w:rsidRPr="008F3C4C" w:rsidRDefault="008F3C4C" w:rsidP="0029004C">
      <w:pPr>
        <w:pStyle w:val="ListParagraph"/>
        <w:numPr>
          <w:ilvl w:val="0"/>
          <w:numId w:val="102"/>
        </w:numPr>
        <w:rPr>
          <w:rFonts w:asciiTheme="majorBidi" w:hAnsiTheme="majorBidi" w:cstheme="majorBidi"/>
          <w:sz w:val="28"/>
          <w:szCs w:val="28"/>
        </w:rPr>
      </w:pPr>
      <w:r w:rsidRPr="008F3C4C">
        <w:rPr>
          <w:rFonts w:asciiTheme="majorBidi" w:hAnsiTheme="majorBidi" w:cstheme="majorBidi"/>
          <w:sz w:val="28"/>
          <w:szCs w:val="28"/>
        </w:rPr>
        <w:t>Distal ileum</w:t>
      </w:r>
    </w:p>
    <w:p w14:paraId="3ED93F3E" w14:textId="25260F05" w:rsidR="008F3C4C" w:rsidRPr="0050421F" w:rsidRDefault="008F3C4C" w:rsidP="0050421F">
      <w:pPr>
        <w:pStyle w:val="ListParagraph"/>
        <w:numPr>
          <w:ilvl w:val="0"/>
          <w:numId w:val="102"/>
        </w:numPr>
        <w:rPr>
          <w:rFonts w:asciiTheme="majorBidi" w:hAnsiTheme="majorBidi" w:cstheme="majorBidi"/>
          <w:sz w:val="28"/>
          <w:szCs w:val="28"/>
        </w:rPr>
      </w:pPr>
      <w:r w:rsidRPr="008F3C4C">
        <w:rPr>
          <w:rFonts w:asciiTheme="majorBidi" w:hAnsiTheme="majorBidi" w:cstheme="majorBidi"/>
          <w:sz w:val="28"/>
          <w:szCs w:val="28"/>
        </w:rPr>
        <w:t xml:space="preserve">At the ileocecal junction. </w:t>
      </w:r>
    </w:p>
    <w:p w14:paraId="2F5BFA1A"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Wrong about achalasia:</w:t>
      </w:r>
    </w:p>
    <w:p w14:paraId="0739C740" w14:textId="078BBB64" w:rsidR="008F3C4C" w:rsidRPr="0050421F" w:rsidRDefault="008F3C4C" w:rsidP="0050421F">
      <w:pPr>
        <w:pStyle w:val="ListParagraph"/>
        <w:numPr>
          <w:ilvl w:val="0"/>
          <w:numId w:val="103"/>
        </w:numPr>
        <w:rPr>
          <w:rFonts w:asciiTheme="majorBidi" w:hAnsiTheme="majorBidi" w:cstheme="majorBidi"/>
          <w:color w:val="FF0000"/>
          <w:sz w:val="28"/>
          <w:szCs w:val="28"/>
        </w:rPr>
      </w:pPr>
      <w:r w:rsidRPr="008F3C4C">
        <w:rPr>
          <w:rFonts w:asciiTheme="majorBidi" w:hAnsiTheme="majorBidi" w:cstheme="majorBidi"/>
          <w:color w:val="FF0000"/>
          <w:sz w:val="28"/>
          <w:szCs w:val="28"/>
        </w:rPr>
        <w:t>Equal in males and females</w:t>
      </w:r>
    </w:p>
    <w:p w14:paraId="4E9D9487"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Wrong about blood transfusion:</w:t>
      </w:r>
    </w:p>
    <w:p w14:paraId="5A78CFA9" w14:textId="1A742428" w:rsidR="008F3C4C" w:rsidRPr="008F3C4C" w:rsidRDefault="008F3C4C" w:rsidP="0029004C">
      <w:pPr>
        <w:pStyle w:val="ListParagraph"/>
        <w:numPr>
          <w:ilvl w:val="0"/>
          <w:numId w:val="104"/>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Massive blood transfusion is replacing 50% of the patient’s blood in 36-48 hours. </w:t>
      </w:r>
    </w:p>
    <w:p w14:paraId="67C374FD"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Wrong about blood transfusion:</w:t>
      </w:r>
    </w:p>
    <w:p w14:paraId="506BEBA5" w14:textId="77777777" w:rsidR="008F3C4C" w:rsidRPr="008F3C4C" w:rsidRDefault="008F3C4C" w:rsidP="0029004C">
      <w:pPr>
        <w:pStyle w:val="ListParagraph"/>
        <w:numPr>
          <w:ilvl w:val="0"/>
          <w:numId w:val="105"/>
        </w:numPr>
        <w:rPr>
          <w:rFonts w:asciiTheme="majorBidi" w:hAnsiTheme="majorBidi" w:cstheme="majorBidi"/>
          <w:sz w:val="28"/>
          <w:szCs w:val="28"/>
        </w:rPr>
      </w:pPr>
      <w:r w:rsidRPr="008F3C4C">
        <w:rPr>
          <w:rFonts w:asciiTheme="majorBidi" w:hAnsiTheme="majorBidi" w:cstheme="majorBidi"/>
          <w:sz w:val="28"/>
          <w:szCs w:val="28"/>
        </w:rPr>
        <w:t>Hyperkalemia</w:t>
      </w:r>
    </w:p>
    <w:p w14:paraId="573BFBB2" w14:textId="77777777" w:rsidR="008F3C4C" w:rsidRPr="008F3C4C" w:rsidRDefault="008F3C4C" w:rsidP="0029004C">
      <w:pPr>
        <w:pStyle w:val="ListParagraph"/>
        <w:numPr>
          <w:ilvl w:val="0"/>
          <w:numId w:val="105"/>
        </w:numPr>
        <w:rPr>
          <w:rFonts w:asciiTheme="majorBidi" w:hAnsiTheme="majorBidi" w:cstheme="majorBidi"/>
          <w:sz w:val="28"/>
          <w:szCs w:val="28"/>
        </w:rPr>
      </w:pPr>
      <w:r w:rsidRPr="008F3C4C">
        <w:rPr>
          <w:rFonts w:asciiTheme="majorBidi" w:hAnsiTheme="majorBidi" w:cstheme="majorBidi"/>
          <w:sz w:val="28"/>
          <w:szCs w:val="28"/>
        </w:rPr>
        <w:t>Hypocalcemia</w:t>
      </w:r>
    </w:p>
    <w:p w14:paraId="3333C4F0" w14:textId="77777777" w:rsidR="008F3C4C" w:rsidRPr="008F3C4C" w:rsidRDefault="008F3C4C" w:rsidP="0029004C">
      <w:pPr>
        <w:pStyle w:val="ListParagraph"/>
        <w:numPr>
          <w:ilvl w:val="0"/>
          <w:numId w:val="105"/>
        </w:numPr>
        <w:rPr>
          <w:rFonts w:asciiTheme="majorBidi" w:hAnsiTheme="majorBidi" w:cstheme="majorBidi"/>
          <w:sz w:val="28"/>
          <w:szCs w:val="28"/>
        </w:rPr>
      </w:pPr>
      <w:r w:rsidRPr="008F3C4C">
        <w:rPr>
          <w:rFonts w:asciiTheme="majorBidi" w:hAnsiTheme="majorBidi" w:cstheme="majorBidi"/>
          <w:sz w:val="28"/>
          <w:szCs w:val="28"/>
        </w:rPr>
        <w:t>Fever is mostly due to leukocyte reaction</w:t>
      </w:r>
    </w:p>
    <w:p w14:paraId="08B818E5" w14:textId="36637A09" w:rsidR="008F3C4C" w:rsidRPr="0050421F" w:rsidRDefault="008F3C4C" w:rsidP="0050421F">
      <w:pPr>
        <w:pStyle w:val="ListParagraph"/>
        <w:numPr>
          <w:ilvl w:val="0"/>
          <w:numId w:val="105"/>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To avoid complications, it must be over 12 hours (Yes… the option was 12 hours). </w:t>
      </w:r>
    </w:p>
    <w:p w14:paraId="199FB208"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All of the following can be transmitted via blood transfusion, except:</w:t>
      </w:r>
    </w:p>
    <w:p w14:paraId="1E7D9029" w14:textId="77777777" w:rsidR="008F3C4C" w:rsidRPr="008F3C4C" w:rsidRDefault="008F3C4C" w:rsidP="0029004C">
      <w:pPr>
        <w:pStyle w:val="ListParagraph"/>
        <w:numPr>
          <w:ilvl w:val="0"/>
          <w:numId w:val="108"/>
        </w:numPr>
        <w:rPr>
          <w:rFonts w:asciiTheme="majorBidi" w:hAnsiTheme="majorBidi" w:cstheme="majorBidi"/>
          <w:sz w:val="28"/>
          <w:szCs w:val="28"/>
        </w:rPr>
      </w:pPr>
      <w:r w:rsidRPr="008F3C4C">
        <w:rPr>
          <w:rFonts w:asciiTheme="majorBidi" w:hAnsiTheme="majorBidi" w:cstheme="majorBidi"/>
          <w:sz w:val="28"/>
          <w:szCs w:val="28"/>
        </w:rPr>
        <w:t>HIV</w:t>
      </w:r>
    </w:p>
    <w:p w14:paraId="521031A9" w14:textId="77777777" w:rsidR="008F3C4C" w:rsidRPr="008F3C4C" w:rsidRDefault="008F3C4C" w:rsidP="0029004C">
      <w:pPr>
        <w:pStyle w:val="ListParagraph"/>
        <w:numPr>
          <w:ilvl w:val="0"/>
          <w:numId w:val="108"/>
        </w:numPr>
        <w:rPr>
          <w:rFonts w:asciiTheme="majorBidi" w:hAnsiTheme="majorBidi" w:cstheme="majorBidi"/>
          <w:sz w:val="28"/>
          <w:szCs w:val="28"/>
        </w:rPr>
      </w:pPr>
      <w:r w:rsidRPr="008F3C4C">
        <w:rPr>
          <w:rFonts w:asciiTheme="majorBidi" w:hAnsiTheme="majorBidi" w:cstheme="majorBidi"/>
          <w:sz w:val="28"/>
          <w:szCs w:val="28"/>
        </w:rPr>
        <w:t>HBV</w:t>
      </w:r>
    </w:p>
    <w:p w14:paraId="634C1699" w14:textId="7384DB02" w:rsidR="008F3C4C" w:rsidRPr="008F3C4C" w:rsidRDefault="008F3C4C" w:rsidP="0029004C">
      <w:pPr>
        <w:pStyle w:val="ListParagraph"/>
        <w:numPr>
          <w:ilvl w:val="0"/>
          <w:numId w:val="108"/>
        </w:numPr>
        <w:rPr>
          <w:rFonts w:asciiTheme="majorBidi" w:hAnsiTheme="majorBidi" w:cstheme="majorBidi"/>
          <w:color w:val="FF0000"/>
          <w:sz w:val="28"/>
          <w:szCs w:val="28"/>
        </w:rPr>
      </w:pPr>
      <w:r w:rsidRPr="008F3C4C">
        <w:rPr>
          <w:rFonts w:asciiTheme="majorBidi" w:hAnsiTheme="majorBidi" w:cstheme="majorBidi"/>
          <w:color w:val="FF0000"/>
          <w:sz w:val="28"/>
          <w:szCs w:val="28"/>
        </w:rPr>
        <w:t>Sarcoidosis</w:t>
      </w:r>
    </w:p>
    <w:p w14:paraId="5511815A" w14:textId="39B92627" w:rsidR="008F3C4C" w:rsidRPr="008F3C4C" w:rsidRDefault="008F3C4C" w:rsidP="0029004C">
      <w:pPr>
        <w:pStyle w:val="ListParagraph"/>
        <w:numPr>
          <w:ilvl w:val="0"/>
          <w:numId w:val="51"/>
        </w:numPr>
        <w:rPr>
          <w:rFonts w:asciiTheme="majorBidi" w:hAnsiTheme="majorBidi" w:cstheme="majorBidi"/>
          <w:sz w:val="28"/>
          <w:szCs w:val="28"/>
        </w:rPr>
      </w:pPr>
      <w:r w:rsidRPr="008F3C4C">
        <w:rPr>
          <w:rFonts w:asciiTheme="majorBidi" w:hAnsiTheme="majorBidi" w:cstheme="majorBidi"/>
          <w:b/>
          <w:bCs/>
          <w:sz w:val="28"/>
          <w:szCs w:val="28"/>
        </w:rPr>
        <w:t>Wrong about ulcerative colitis:</w:t>
      </w:r>
      <w:r w:rsidRPr="008F3C4C">
        <w:rPr>
          <w:rFonts w:asciiTheme="majorBidi" w:hAnsiTheme="majorBidi" w:cstheme="majorBidi"/>
          <w:b/>
          <w:bCs/>
          <w:sz w:val="28"/>
          <w:szCs w:val="28"/>
        </w:rPr>
        <w:br/>
      </w:r>
      <w:r w:rsidRPr="008F3C4C">
        <w:rPr>
          <w:rFonts w:asciiTheme="majorBidi" w:hAnsiTheme="majorBidi" w:cstheme="majorBidi"/>
          <w:color w:val="FF0000"/>
          <w:sz w:val="28"/>
          <w:szCs w:val="28"/>
        </w:rPr>
        <w:t>A. Commonly causes enteroenteric fistula</w:t>
      </w:r>
    </w:p>
    <w:p w14:paraId="1B9C3CD4"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Wrong about Crohn’s disease: </w:t>
      </w:r>
    </w:p>
    <w:p w14:paraId="5FD772E1" w14:textId="7C93BDCC" w:rsidR="008F3C4C" w:rsidRPr="008F3C4C" w:rsidRDefault="008F3C4C" w:rsidP="0029004C">
      <w:pPr>
        <w:pStyle w:val="ListParagraph"/>
        <w:numPr>
          <w:ilvl w:val="0"/>
          <w:numId w:val="106"/>
        </w:numPr>
        <w:rPr>
          <w:rFonts w:asciiTheme="majorBidi" w:hAnsiTheme="majorBidi" w:cstheme="majorBidi"/>
          <w:sz w:val="28"/>
          <w:szCs w:val="28"/>
        </w:rPr>
      </w:pPr>
      <w:r w:rsidRPr="008F3C4C">
        <w:rPr>
          <w:rFonts w:asciiTheme="majorBidi" w:hAnsiTheme="majorBidi" w:cstheme="majorBidi"/>
          <w:sz w:val="28"/>
          <w:szCs w:val="28"/>
        </w:rPr>
        <w:t>More common In Jews than Asians.</w:t>
      </w:r>
    </w:p>
    <w:p w14:paraId="471ED24D"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All of the following favor the formation of gallstones except:</w:t>
      </w:r>
    </w:p>
    <w:p w14:paraId="0476AF3D" w14:textId="77777777" w:rsidR="008F3C4C" w:rsidRPr="008F3C4C" w:rsidRDefault="008F3C4C" w:rsidP="0029004C">
      <w:pPr>
        <w:pStyle w:val="ListParagraph"/>
        <w:numPr>
          <w:ilvl w:val="0"/>
          <w:numId w:val="107"/>
        </w:numPr>
        <w:rPr>
          <w:rFonts w:asciiTheme="majorBidi" w:hAnsiTheme="majorBidi" w:cstheme="majorBidi"/>
          <w:sz w:val="28"/>
          <w:szCs w:val="28"/>
        </w:rPr>
      </w:pPr>
      <w:r w:rsidRPr="008F3C4C">
        <w:rPr>
          <w:rFonts w:asciiTheme="majorBidi" w:hAnsiTheme="majorBidi" w:cstheme="majorBidi"/>
          <w:sz w:val="28"/>
          <w:szCs w:val="28"/>
        </w:rPr>
        <w:t>Crohns disease</w:t>
      </w:r>
    </w:p>
    <w:p w14:paraId="65631483" w14:textId="49E6E5B1" w:rsidR="008F3C4C" w:rsidRPr="008F3C4C" w:rsidRDefault="008F3C4C" w:rsidP="0029004C">
      <w:pPr>
        <w:pStyle w:val="ListParagraph"/>
        <w:numPr>
          <w:ilvl w:val="0"/>
          <w:numId w:val="107"/>
        </w:numPr>
        <w:rPr>
          <w:rFonts w:asciiTheme="majorBidi" w:hAnsiTheme="majorBidi" w:cstheme="majorBidi"/>
          <w:color w:val="FF0000"/>
          <w:sz w:val="28"/>
          <w:szCs w:val="28"/>
        </w:rPr>
      </w:pPr>
      <w:r w:rsidRPr="008F3C4C">
        <w:rPr>
          <w:rFonts w:asciiTheme="majorBidi" w:hAnsiTheme="majorBidi" w:cstheme="majorBidi"/>
          <w:color w:val="FF0000"/>
          <w:sz w:val="28"/>
          <w:szCs w:val="28"/>
        </w:rPr>
        <w:t>Hypoparathyroidism</w:t>
      </w:r>
    </w:p>
    <w:p w14:paraId="2516E186" w14:textId="77777777" w:rsidR="008F3C4C" w:rsidRPr="008F3C4C" w:rsidRDefault="008F3C4C" w:rsidP="0029004C">
      <w:pPr>
        <w:pStyle w:val="ListParagraph"/>
        <w:numPr>
          <w:ilvl w:val="0"/>
          <w:numId w:val="51"/>
        </w:numPr>
        <w:rPr>
          <w:rFonts w:asciiTheme="majorBidi" w:hAnsiTheme="majorBidi" w:cstheme="majorBidi"/>
          <w:sz w:val="28"/>
          <w:szCs w:val="28"/>
        </w:rPr>
      </w:pPr>
      <w:r w:rsidRPr="008F3C4C">
        <w:rPr>
          <w:rFonts w:asciiTheme="majorBidi" w:hAnsiTheme="majorBidi" w:cstheme="majorBidi"/>
          <w:b/>
          <w:bCs/>
          <w:sz w:val="28"/>
          <w:szCs w:val="28"/>
        </w:rPr>
        <w:t>Wrong about wound healing:</w:t>
      </w:r>
    </w:p>
    <w:p w14:paraId="79D695C9" w14:textId="77777777" w:rsidR="008F3C4C" w:rsidRPr="008F3C4C" w:rsidRDefault="008F3C4C" w:rsidP="0029004C">
      <w:pPr>
        <w:pStyle w:val="ListParagraph"/>
        <w:numPr>
          <w:ilvl w:val="0"/>
          <w:numId w:val="109"/>
        </w:numPr>
        <w:ind w:left="1080"/>
        <w:rPr>
          <w:rFonts w:asciiTheme="majorBidi" w:hAnsiTheme="majorBidi" w:cstheme="majorBidi"/>
          <w:sz w:val="28"/>
          <w:szCs w:val="28"/>
        </w:rPr>
      </w:pPr>
      <w:r w:rsidRPr="008F3C4C">
        <w:rPr>
          <w:rFonts w:asciiTheme="majorBidi" w:hAnsiTheme="majorBidi" w:cstheme="majorBidi"/>
          <w:sz w:val="28"/>
          <w:szCs w:val="28"/>
        </w:rPr>
        <w:t>Cytokines are responsible for regulating fibrosis</w:t>
      </w:r>
    </w:p>
    <w:p w14:paraId="4B8AA265" w14:textId="524FB931" w:rsidR="008F3C4C" w:rsidRPr="008F3C4C" w:rsidRDefault="008F3C4C" w:rsidP="0029004C">
      <w:pPr>
        <w:pStyle w:val="ListParagraph"/>
        <w:numPr>
          <w:ilvl w:val="0"/>
          <w:numId w:val="109"/>
        </w:numPr>
        <w:ind w:left="1080"/>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Maximum tensile strength is reached over 6 months. </w:t>
      </w:r>
      <w:r w:rsidR="0050421F">
        <w:rPr>
          <w:rFonts w:asciiTheme="majorBidi" w:hAnsiTheme="majorBidi" w:cstheme="majorBidi" w:hint="cs"/>
          <w:color w:val="FF0000"/>
          <w:sz w:val="28"/>
          <w:szCs w:val="28"/>
          <w:rtl/>
        </w:rPr>
        <w:br/>
      </w:r>
      <w:r w:rsidR="0050421F">
        <w:rPr>
          <w:rFonts w:asciiTheme="majorBidi" w:hAnsiTheme="majorBidi" w:cstheme="majorBidi" w:hint="cs"/>
          <w:color w:val="FF0000"/>
          <w:sz w:val="28"/>
          <w:szCs w:val="28"/>
          <w:rtl/>
        </w:rPr>
        <w:br/>
      </w:r>
      <w:r w:rsidR="00E23E04">
        <w:rPr>
          <w:rFonts w:asciiTheme="majorBidi" w:hAnsiTheme="majorBidi" w:cstheme="majorBidi"/>
          <w:color w:val="FF0000"/>
          <w:sz w:val="28"/>
          <w:szCs w:val="28"/>
        </w:rPr>
        <w:br/>
      </w:r>
    </w:p>
    <w:p w14:paraId="2084E046"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lastRenderedPageBreak/>
        <w:t xml:space="preserve">Wrong about Barret’sesophagous: </w:t>
      </w:r>
    </w:p>
    <w:p w14:paraId="249CA045" w14:textId="77777777" w:rsidR="008F3C4C" w:rsidRPr="008F3C4C" w:rsidRDefault="008F3C4C" w:rsidP="0029004C">
      <w:pPr>
        <w:pStyle w:val="ListParagraph"/>
        <w:numPr>
          <w:ilvl w:val="0"/>
          <w:numId w:val="111"/>
        </w:numPr>
        <w:rPr>
          <w:rFonts w:asciiTheme="majorBidi" w:hAnsiTheme="majorBidi" w:cstheme="majorBidi"/>
          <w:sz w:val="28"/>
          <w:szCs w:val="28"/>
        </w:rPr>
      </w:pPr>
      <w:r w:rsidRPr="008F3C4C">
        <w:rPr>
          <w:rFonts w:asciiTheme="majorBidi" w:hAnsiTheme="majorBidi" w:cstheme="majorBidi"/>
          <w:sz w:val="28"/>
          <w:szCs w:val="28"/>
        </w:rPr>
        <w:t>Change to intestinal epithelium</w:t>
      </w:r>
    </w:p>
    <w:p w14:paraId="51C589B3" w14:textId="0D084A45" w:rsidR="008F3C4C" w:rsidRPr="008F3C4C" w:rsidRDefault="008F3C4C" w:rsidP="0029004C">
      <w:pPr>
        <w:pStyle w:val="ListParagraph"/>
        <w:numPr>
          <w:ilvl w:val="0"/>
          <w:numId w:val="111"/>
        </w:numPr>
        <w:rPr>
          <w:rFonts w:asciiTheme="majorBidi" w:hAnsiTheme="majorBidi" w:cstheme="majorBidi"/>
          <w:color w:val="FF0000"/>
          <w:sz w:val="28"/>
          <w:szCs w:val="28"/>
        </w:rPr>
      </w:pPr>
      <w:r w:rsidRPr="008F3C4C">
        <w:rPr>
          <w:rFonts w:asciiTheme="majorBidi" w:hAnsiTheme="majorBidi" w:cstheme="majorBidi"/>
          <w:color w:val="FF0000"/>
          <w:sz w:val="28"/>
          <w:szCs w:val="28"/>
        </w:rPr>
        <w:t>The process is reversible</w:t>
      </w:r>
    </w:p>
    <w:p w14:paraId="22406AC0"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Which of the following is least used in diagnosis in abdominal trauma: </w:t>
      </w:r>
    </w:p>
    <w:p w14:paraId="1C4C0F9C" w14:textId="77777777" w:rsidR="008F3C4C" w:rsidRPr="008F3C4C" w:rsidRDefault="008F3C4C" w:rsidP="0029004C">
      <w:pPr>
        <w:pStyle w:val="ListParagraph"/>
        <w:numPr>
          <w:ilvl w:val="0"/>
          <w:numId w:val="112"/>
        </w:numPr>
        <w:rPr>
          <w:rFonts w:asciiTheme="majorBidi" w:hAnsiTheme="majorBidi" w:cstheme="majorBidi"/>
          <w:sz w:val="28"/>
          <w:szCs w:val="28"/>
        </w:rPr>
      </w:pPr>
      <w:r w:rsidRPr="008F3C4C">
        <w:rPr>
          <w:rFonts w:asciiTheme="majorBidi" w:hAnsiTheme="majorBidi" w:cstheme="majorBidi"/>
          <w:sz w:val="28"/>
          <w:szCs w:val="28"/>
        </w:rPr>
        <w:t>FAST</w:t>
      </w:r>
    </w:p>
    <w:p w14:paraId="2CFF8E91" w14:textId="77777777" w:rsidR="008F3C4C" w:rsidRPr="008F3C4C" w:rsidRDefault="008F3C4C" w:rsidP="0029004C">
      <w:pPr>
        <w:pStyle w:val="ListParagraph"/>
        <w:numPr>
          <w:ilvl w:val="0"/>
          <w:numId w:val="112"/>
        </w:numPr>
        <w:rPr>
          <w:rFonts w:asciiTheme="majorBidi" w:hAnsiTheme="majorBidi" w:cstheme="majorBidi"/>
          <w:sz w:val="28"/>
          <w:szCs w:val="28"/>
        </w:rPr>
      </w:pPr>
      <w:r w:rsidRPr="008F3C4C">
        <w:rPr>
          <w:rFonts w:asciiTheme="majorBidi" w:hAnsiTheme="majorBidi" w:cstheme="majorBidi"/>
          <w:sz w:val="28"/>
          <w:szCs w:val="28"/>
        </w:rPr>
        <w:t>DPL</w:t>
      </w:r>
    </w:p>
    <w:p w14:paraId="630D21AC" w14:textId="77777777" w:rsidR="008F3C4C" w:rsidRPr="008F3C4C" w:rsidRDefault="008F3C4C" w:rsidP="0029004C">
      <w:pPr>
        <w:pStyle w:val="ListParagraph"/>
        <w:numPr>
          <w:ilvl w:val="0"/>
          <w:numId w:val="112"/>
        </w:numPr>
        <w:rPr>
          <w:rFonts w:asciiTheme="majorBidi" w:hAnsiTheme="majorBidi" w:cstheme="majorBidi"/>
          <w:sz w:val="28"/>
          <w:szCs w:val="28"/>
        </w:rPr>
      </w:pPr>
      <w:r w:rsidRPr="008F3C4C">
        <w:rPr>
          <w:rFonts w:asciiTheme="majorBidi" w:hAnsiTheme="majorBidi" w:cstheme="majorBidi"/>
          <w:sz w:val="28"/>
          <w:szCs w:val="28"/>
        </w:rPr>
        <w:t>X-ray</w:t>
      </w:r>
    </w:p>
    <w:p w14:paraId="44453840" w14:textId="055EB643" w:rsidR="008F3C4C" w:rsidRPr="008F3C4C" w:rsidRDefault="008F3C4C" w:rsidP="0029004C">
      <w:pPr>
        <w:pStyle w:val="ListParagraph"/>
        <w:numPr>
          <w:ilvl w:val="0"/>
          <w:numId w:val="112"/>
        </w:numPr>
        <w:rPr>
          <w:rFonts w:asciiTheme="majorBidi" w:hAnsiTheme="majorBidi" w:cstheme="majorBidi"/>
          <w:color w:val="FF0000"/>
          <w:sz w:val="28"/>
          <w:szCs w:val="28"/>
        </w:rPr>
      </w:pPr>
      <w:r w:rsidRPr="008F3C4C">
        <w:rPr>
          <w:rFonts w:asciiTheme="majorBidi" w:hAnsiTheme="majorBidi" w:cstheme="majorBidi"/>
          <w:color w:val="FF0000"/>
          <w:sz w:val="28"/>
          <w:szCs w:val="28"/>
        </w:rPr>
        <w:t>MRI</w:t>
      </w:r>
    </w:p>
    <w:p w14:paraId="2E8BDAEC"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Wrong about retroperitoneal injury?</w:t>
      </w:r>
    </w:p>
    <w:p w14:paraId="465A6A3F" w14:textId="77777777" w:rsidR="008F3C4C" w:rsidRPr="008F3C4C" w:rsidRDefault="008F3C4C" w:rsidP="0029004C">
      <w:pPr>
        <w:pStyle w:val="ListParagraph"/>
        <w:numPr>
          <w:ilvl w:val="0"/>
          <w:numId w:val="113"/>
        </w:numPr>
        <w:rPr>
          <w:rFonts w:asciiTheme="majorBidi" w:hAnsiTheme="majorBidi" w:cstheme="majorBidi"/>
          <w:color w:val="FF0000"/>
          <w:sz w:val="28"/>
          <w:szCs w:val="28"/>
        </w:rPr>
      </w:pPr>
      <w:r w:rsidRPr="008F3C4C">
        <w:rPr>
          <w:rFonts w:asciiTheme="majorBidi" w:hAnsiTheme="majorBidi" w:cstheme="majorBidi"/>
          <w:color w:val="FF0000"/>
          <w:sz w:val="28"/>
          <w:szCs w:val="28"/>
        </w:rPr>
        <w:t>DPL is useful.</w:t>
      </w:r>
    </w:p>
    <w:p w14:paraId="15AADCEA" w14:textId="77777777" w:rsidR="008F3C4C" w:rsidRPr="008F3C4C" w:rsidRDefault="008F3C4C" w:rsidP="0029004C">
      <w:pPr>
        <w:pStyle w:val="ListParagraph"/>
        <w:numPr>
          <w:ilvl w:val="0"/>
          <w:numId w:val="113"/>
        </w:numPr>
        <w:rPr>
          <w:rFonts w:asciiTheme="majorBidi" w:hAnsiTheme="majorBidi" w:cstheme="majorBidi"/>
          <w:sz w:val="28"/>
          <w:szCs w:val="28"/>
        </w:rPr>
      </w:pPr>
      <w:r w:rsidRPr="008F3C4C">
        <w:rPr>
          <w:rFonts w:asciiTheme="majorBidi" w:hAnsiTheme="majorBidi" w:cstheme="majorBidi"/>
          <w:sz w:val="28"/>
          <w:szCs w:val="28"/>
        </w:rPr>
        <w:t>Repeat clinical examination.</w:t>
      </w:r>
    </w:p>
    <w:p w14:paraId="56E9B14F" w14:textId="77777777" w:rsidR="008F3C4C" w:rsidRPr="008F3C4C" w:rsidRDefault="008F3C4C" w:rsidP="0029004C">
      <w:pPr>
        <w:pStyle w:val="ListParagraph"/>
        <w:numPr>
          <w:ilvl w:val="0"/>
          <w:numId w:val="113"/>
        </w:numPr>
        <w:rPr>
          <w:rFonts w:asciiTheme="majorBidi" w:hAnsiTheme="majorBidi" w:cstheme="majorBidi"/>
          <w:sz w:val="28"/>
          <w:szCs w:val="28"/>
        </w:rPr>
      </w:pPr>
      <w:r w:rsidRPr="008F3C4C">
        <w:rPr>
          <w:rFonts w:asciiTheme="majorBidi" w:hAnsiTheme="majorBidi" w:cstheme="majorBidi"/>
          <w:sz w:val="28"/>
          <w:szCs w:val="28"/>
        </w:rPr>
        <w:t xml:space="preserve">Exploration is most commonly chosen. </w:t>
      </w:r>
    </w:p>
    <w:p w14:paraId="5E43F54B" w14:textId="77777777" w:rsidR="008F3C4C" w:rsidRPr="008F3C4C" w:rsidRDefault="008F3C4C" w:rsidP="0029004C">
      <w:pPr>
        <w:pStyle w:val="ListParagraph"/>
        <w:numPr>
          <w:ilvl w:val="0"/>
          <w:numId w:val="113"/>
        </w:numPr>
        <w:rPr>
          <w:rFonts w:asciiTheme="majorBidi" w:hAnsiTheme="majorBidi" w:cstheme="majorBidi"/>
          <w:sz w:val="28"/>
          <w:szCs w:val="28"/>
        </w:rPr>
      </w:pPr>
      <w:r w:rsidRPr="008F3C4C">
        <w:rPr>
          <w:rFonts w:asciiTheme="majorBidi" w:hAnsiTheme="majorBidi" w:cstheme="majorBidi"/>
          <w:sz w:val="28"/>
          <w:szCs w:val="28"/>
        </w:rPr>
        <w:t>Regions II and III can be observed</w:t>
      </w:r>
    </w:p>
    <w:p w14:paraId="51888911"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All can be complications of liver hydatid cyst, except: </w:t>
      </w:r>
    </w:p>
    <w:p w14:paraId="7DFF27A4" w14:textId="77777777" w:rsidR="008F3C4C" w:rsidRPr="008F3C4C" w:rsidRDefault="008F3C4C" w:rsidP="0029004C">
      <w:pPr>
        <w:pStyle w:val="ListParagraph"/>
        <w:numPr>
          <w:ilvl w:val="0"/>
          <w:numId w:val="114"/>
        </w:numPr>
        <w:rPr>
          <w:rFonts w:asciiTheme="majorBidi" w:hAnsiTheme="majorBidi" w:cstheme="majorBidi"/>
          <w:color w:val="FF0000"/>
          <w:sz w:val="28"/>
          <w:szCs w:val="28"/>
        </w:rPr>
      </w:pPr>
      <w:r w:rsidRPr="008F3C4C">
        <w:rPr>
          <w:rFonts w:asciiTheme="majorBidi" w:hAnsiTheme="majorBidi" w:cstheme="majorBidi"/>
          <w:color w:val="FF0000"/>
          <w:sz w:val="28"/>
          <w:szCs w:val="28"/>
        </w:rPr>
        <w:t>Hepatoma</w:t>
      </w:r>
    </w:p>
    <w:p w14:paraId="40A0AFF2" w14:textId="77777777" w:rsidR="008F3C4C" w:rsidRPr="008F3C4C" w:rsidRDefault="008F3C4C" w:rsidP="0029004C">
      <w:pPr>
        <w:pStyle w:val="ListParagraph"/>
        <w:numPr>
          <w:ilvl w:val="0"/>
          <w:numId w:val="114"/>
        </w:numPr>
        <w:rPr>
          <w:rFonts w:asciiTheme="majorBidi" w:hAnsiTheme="majorBidi" w:cstheme="majorBidi"/>
          <w:sz w:val="28"/>
          <w:szCs w:val="28"/>
        </w:rPr>
      </w:pPr>
      <w:r w:rsidRPr="008F3C4C">
        <w:rPr>
          <w:rFonts w:asciiTheme="majorBidi" w:hAnsiTheme="majorBidi" w:cstheme="majorBidi"/>
          <w:sz w:val="28"/>
          <w:szCs w:val="28"/>
        </w:rPr>
        <w:t>Bronchopleuralfistual</w:t>
      </w:r>
    </w:p>
    <w:p w14:paraId="2E759740" w14:textId="491D0295" w:rsidR="008F3C4C" w:rsidRPr="008F3C4C" w:rsidRDefault="008F3C4C" w:rsidP="0029004C">
      <w:pPr>
        <w:pStyle w:val="ListParagraph"/>
        <w:numPr>
          <w:ilvl w:val="0"/>
          <w:numId w:val="114"/>
        </w:numPr>
        <w:rPr>
          <w:rFonts w:asciiTheme="majorBidi" w:hAnsiTheme="majorBidi" w:cstheme="majorBidi"/>
          <w:sz w:val="28"/>
          <w:szCs w:val="28"/>
        </w:rPr>
      </w:pPr>
      <w:r w:rsidRPr="008F3C4C">
        <w:rPr>
          <w:rFonts w:asciiTheme="majorBidi" w:hAnsiTheme="majorBidi" w:cstheme="majorBidi"/>
          <w:sz w:val="28"/>
          <w:szCs w:val="28"/>
        </w:rPr>
        <w:t>Secondaries</w:t>
      </w:r>
    </w:p>
    <w:p w14:paraId="7038451E"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True about hydatid disease: </w:t>
      </w:r>
    </w:p>
    <w:p w14:paraId="39C08C0E" w14:textId="77777777" w:rsidR="008F3C4C" w:rsidRPr="008F3C4C" w:rsidRDefault="008F3C4C" w:rsidP="0029004C">
      <w:pPr>
        <w:pStyle w:val="ListParagraph"/>
        <w:numPr>
          <w:ilvl w:val="0"/>
          <w:numId w:val="115"/>
        </w:numPr>
        <w:rPr>
          <w:rFonts w:asciiTheme="majorBidi" w:hAnsiTheme="majorBidi" w:cstheme="majorBidi"/>
          <w:sz w:val="28"/>
          <w:szCs w:val="28"/>
        </w:rPr>
      </w:pPr>
      <w:r w:rsidRPr="008F3C4C">
        <w:rPr>
          <w:rFonts w:asciiTheme="majorBidi" w:hAnsiTheme="majorBidi" w:cstheme="majorBidi"/>
          <w:sz w:val="28"/>
          <w:szCs w:val="28"/>
        </w:rPr>
        <w:t>It is endemic in europe and the USA.</w:t>
      </w:r>
      <w:r w:rsidRPr="008F3C4C">
        <w:rPr>
          <w:rFonts w:asciiTheme="majorBidi" w:hAnsiTheme="majorBidi" w:cstheme="majorBidi"/>
          <w:sz w:val="28"/>
          <w:szCs w:val="28"/>
        </w:rPr>
        <w:tab/>
      </w:r>
    </w:p>
    <w:p w14:paraId="211FDB0D" w14:textId="6D996BC9" w:rsidR="008F3C4C" w:rsidRPr="008F3C4C" w:rsidRDefault="008F3C4C" w:rsidP="0029004C">
      <w:pPr>
        <w:pStyle w:val="ListParagraph"/>
        <w:numPr>
          <w:ilvl w:val="0"/>
          <w:numId w:val="115"/>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It incidence is unrelated to sex and race. </w:t>
      </w:r>
    </w:p>
    <w:p w14:paraId="5E234C33"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We can know the following information from a barium enema in ulcerative colitis, except: </w:t>
      </w:r>
    </w:p>
    <w:p w14:paraId="0B2F2F80" w14:textId="77777777" w:rsidR="008F3C4C" w:rsidRPr="008F3C4C" w:rsidRDefault="008F3C4C" w:rsidP="0029004C">
      <w:pPr>
        <w:pStyle w:val="ListParagraph"/>
        <w:numPr>
          <w:ilvl w:val="0"/>
          <w:numId w:val="116"/>
        </w:numPr>
        <w:rPr>
          <w:rFonts w:asciiTheme="majorBidi" w:hAnsiTheme="majorBidi" w:cstheme="majorBidi"/>
          <w:sz w:val="28"/>
          <w:szCs w:val="28"/>
        </w:rPr>
      </w:pPr>
      <w:r w:rsidRPr="008F3C4C">
        <w:rPr>
          <w:rFonts w:asciiTheme="majorBidi" w:hAnsiTheme="majorBidi" w:cstheme="majorBidi"/>
          <w:sz w:val="28"/>
          <w:szCs w:val="28"/>
        </w:rPr>
        <w:t>Short colon</w:t>
      </w:r>
    </w:p>
    <w:p w14:paraId="203C889E" w14:textId="617D3B4C" w:rsidR="008F3C4C" w:rsidRPr="008F3C4C" w:rsidRDefault="008F3C4C" w:rsidP="0029004C">
      <w:pPr>
        <w:pStyle w:val="ListParagraph"/>
        <w:numPr>
          <w:ilvl w:val="0"/>
          <w:numId w:val="116"/>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Loss of mucosal haustrations of the large bowel. </w:t>
      </w:r>
    </w:p>
    <w:p w14:paraId="4D51E57F" w14:textId="77777777"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 xml:space="preserve">About Mallory-Weiss syndrome: </w:t>
      </w:r>
    </w:p>
    <w:p w14:paraId="388AA6FC" w14:textId="52046FD5" w:rsidR="008F3C4C" w:rsidRPr="00741869" w:rsidRDefault="008F3C4C" w:rsidP="0029004C">
      <w:pPr>
        <w:pStyle w:val="ListParagraph"/>
        <w:numPr>
          <w:ilvl w:val="1"/>
          <w:numId w:val="110"/>
        </w:numPr>
        <w:ind w:left="1080"/>
        <w:rPr>
          <w:rFonts w:asciiTheme="majorBidi" w:hAnsiTheme="majorBidi" w:cstheme="majorBidi"/>
          <w:sz w:val="28"/>
          <w:szCs w:val="28"/>
        </w:rPr>
      </w:pPr>
      <w:r w:rsidRPr="00741869">
        <w:rPr>
          <w:rFonts w:asciiTheme="majorBidi" w:hAnsiTheme="majorBidi" w:cstheme="majorBidi"/>
          <w:color w:val="FF0000"/>
          <w:sz w:val="28"/>
          <w:szCs w:val="28"/>
        </w:rPr>
        <w:t>Treatment can be supportive</w:t>
      </w:r>
      <w:r w:rsidR="00741869">
        <w:rPr>
          <w:rFonts w:asciiTheme="majorBidi" w:hAnsiTheme="majorBidi" w:cstheme="majorBidi"/>
          <w:color w:val="FF0000"/>
          <w:sz w:val="28"/>
          <w:szCs w:val="28"/>
        </w:rPr>
        <w:t xml:space="preserve">       - </w:t>
      </w:r>
      <w:r w:rsidRPr="00741869">
        <w:rPr>
          <w:rFonts w:asciiTheme="majorBidi" w:hAnsiTheme="majorBidi" w:cstheme="majorBidi"/>
          <w:sz w:val="28"/>
          <w:szCs w:val="28"/>
        </w:rPr>
        <w:t>Can be a cause of massive upper GI bleeding</w:t>
      </w:r>
    </w:p>
    <w:p w14:paraId="3730441D" w14:textId="77777777" w:rsidR="008F3C4C" w:rsidRPr="000C5FA8" w:rsidRDefault="008F3C4C" w:rsidP="008F3C4C">
      <w:pPr>
        <w:rPr>
          <w:color w:val="FF0000"/>
          <w:sz w:val="28"/>
          <w:szCs w:val="28"/>
        </w:rPr>
      </w:pPr>
    </w:p>
    <w:p w14:paraId="65C6FE36" w14:textId="77777777" w:rsidR="0050421F" w:rsidRDefault="0050421F" w:rsidP="008F3C4C">
      <w:pPr>
        <w:jc w:val="center"/>
        <w:rPr>
          <w:rFonts w:ascii="Castellar" w:hAnsi="Castellar"/>
          <w:b/>
          <w:bCs/>
          <w:color w:val="FFC000" w:themeColor="accent4"/>
          <w:sz w:val="56"/>
          <w:szCs w:val="56"/>
          <w:u w:val="single"/>
          <w:rtl/>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pPr>
    </w:p>
    <w:p w14:paraId="1E134E3D" w14:textId="77777777" w:rsidR="0050421F" w:rsidRDefault="0050421F" w:rsidP="008F3C4C">
      <w:pPr>
        <w:jc w:val="center"/>
        <w:rPr>
          <w:rFonts w:ascii="Castellar" w:hAnsi="Castellar"/>
          <w:b/>
          <w:bCs/>
          <w:color w:val="FFC000" w:themeColor="accent4"/>
          <w:sz w:val="56"/>
          <w:szCs w:val="56"/>
          <w:u w:val="single"/>
          <w:rtl/>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pPr>
    </w:p>
    <w:p w14:paraId="65AD2DDC" w14:textId="77777777" w:rsidR="0050421F" w:rsidRDefault="0050421F" w:rsidP="008F3C4C">
      <w:pPr>
        <w:jc w:val="center"/>
        <w:rPr>
          <w:rFonts w:ascii="Castellar" w:hAnsi="Castellar"/>
          <w:b/>
          <w:bCs/>
          <w:color w:val="FFC000" w:themeColor="accent4"/>
          <w:sz w:val="56"/>
          <w:szCs w:val="56"/>
          <w:u w:val="single"/>
          <w:rtl/>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pPr>
    </w:p>
    <w:p w14:paraId="553538E8" w14:textId="77777777" w:rsidR="008F3C4C" w:rsidRPr="008F3C4C" w:rsidRDefault="008F3C4C" w:rsidP="008F3C4C">
      <w:pPr>
        <w:jc w:val="center"/>
        <w:rPr>
          <w:rFonts w:ascii="Castellar" w:hAnsi="Castellar"/>
          <w:b/>
          <w:color w:val="FFC000" w:themeColor="accent4"/>
          <w:sz w:val="56"/>
          <w:szCs w:val="56"/>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pPr>
      <w:r w:rsidRPr="008F3C4C">
        <w:rPr>
          <w:rFonts w:ascii="Castellar" w:hAnsi="Castellar"/>
          <w:b/>
          <w:bCs/>
          <w:color w:val="FFC000" w:themeColor="accent4"/>
          <w:sz w:val="56"/>
          <w:szCs w:val="56"/>
          <w:u w:val="single"/>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lastRenderedPageBreak/>
        <w:t>DR. ABDALLAH ALRAW</w:t>
      </w:r>
      <w:r w:rsidRPr="008F3C4C">
        <w:rPr>
          <w:rFonts w:ascii="Castellar" w:hAnsi="Castellar"/>
          <w:b/>
          <w:color w:val="FFC000" w:themeColor="accent4"/>
          <w:sz w:val="56"/>
          <w:szCs w:val="56"/>
          <w:lang w:bidi="ar-JO"/>
          <w14:glow w14:rad="228600">
            <w14:schemeClr w14:val="accent4">
              <w14:alpha w14:val="60000"/>
              <w14:satMod w14:val="175000"/>
            </w14:schemeClr>
          </w14:glow>
          <w14:shadow w14:blurRad="114300" w14:dist="0" w14:dir="0" w14:sx="0" w14:sy="0" w14:kx="0" w14:ky="0" w14:algn="none">
            <w14:srgbClr w14:val="000000"/>
          </w14:shadow>
          <w14:textOutline w14:w="9525" w14:cap="flat" w14:cmpd="sng" w14:algn="ctr">
            <w14:noFill/>
            <w14:prstDash w14:val="solid"/>
            <w14:round/>
          </w14:textOutline>
          <w14:props3d w14:extrusionH="57150" w14:contourW="0" w14:prstMaterial="softEdge">
            <w14:bevelT w14:w="25400" w14:h="38100" w14:prst="circle"/>
          </w14:props3d>
        </w:rPr>
        <w:t>I</w:t>
      </w:r>
    </w:p>
    <w:p w14:paraId="75D50BD9" w14:textId="77777777" w:rsidR="008F3C4C" w:rsidRPr="008F3C4C" w:rsidRDefault="008F3C4C" w:rsidP="008F3C4C">
      <w:pPr>
        <w:jc w:val="right"/>
        <w:rPr>
          <w:rFonts w:asciiTheme="majorBidi" w:hAnsiTheme="majorBidi" w:cstheme="majorBidi"/>
          <w:sz w:val="28"/>
          <w:szCs w:val="28"/>
          <w:lang w:bidi="ar-JO"/>
        </w:rPr>
      </w:pPr>
      <w:r w:rsidRPr="008F3C4C">
        <w:rPr>
          <w:rFonts w:asciiTheme="majorBidi" w:hAnsiTheme="majorBidi" w:cstheme="majorBidi"/>
          <w:sz w:val="28"/>
          <w:szCs w:val="28"/>
          <w:lang w:bidi="ar-JO"/>
        </w:rPr>
        <w:t xml:space="preserve"> </w:t>
      </w:r>
    </w:p>
    <w:p w14:paraId="09346F6F" w14:textId="1601CCAD" w:rsidR="008F3C4C" w:rsidRPr="008F3C4C" w:rsidRDefault="008F3C4C" w:rsidP="0029004C">
      <w:pPr>
        <w:pStyle w:val="ListParagraph"/>
        <w:numPr>
          <w:ilvl w:val="0"/>
          <w:numId w:val="149"/>
        </w:numPr>
        <w:rPr>
          <w:rFonts w:asciiTheme="majorBidi" w:hAnsiTheme="majorBidi" w:cstheme="majorBidi"/>
          <w:b/>
          <w:sz w:val="28"/>
          <w:szCs w:val="28"/>
        </w:rPr>
      </w:pPr>
      <w:r w:rsidRPr="008F3C4C">
        <w:rPr>
          <w:rFonts w:asciiTheme="majorBidi" w:hAnsiTheme="majorBidi" w:cstheme="majorBidi"/>
          <w:b/>
          <w:sz w:val="28"/>
          <w:szCs w:val="28"/>
        </w:rPr>
        <w:t>Inguinal lymph nodes drain the following sites, EXCEPT:</w:t>
      </w:r>
    </w:p>
    <w:p w14:paraId="3BA3A282" w14:textId="77777777" w:rsidR="008F3C4C" w:rsidRPr="008F3C4C" w:rsidRDefault="008F3C4C" w:rsidP="00DB7414">
      <w:pPr>
        <w:pStyle w:val="Heading1"/>
      </w:pPr>
      <w:r w:rsidRPr="008F3C4C">
        <w:t>Testis</w:t>
      </w:r>
    </w:p>
    <w:p w14:paraId="0F9E1D03" w14:textId="77777777" w:rsidR="008F3C4C" w:rsidRPr="008F3C4C" w:rsidRDefault="008F3C4C" w:rsidP="0029004C">
      <w:pPr>
        <w:pStyle w:val="Heading2"/>
        <w:keepLines w:val="0"/>
        <w:numPr>
          <w:ilvl w:val="0"/>
          <w:numId w:val="117"/>
        </w:numPr>
        <w:spacing w:before="0" w:line="240" w:lineRule="auto"/>
        <w:rPr>
          <w:rFonts w:asciiTheme="majorBidi" w:hAnsiTheme="majorBidi"/>
          <w:color w:val="000000" w:themeColor="text1"/>
          <w:sz w:val="28"/>
          <w:szCs w:val="28"/>
        </w:rPr>
      </w:pPr>
      <w:r w:rsidRPr="008F3C4C">
        <w:rPr>
          <w:rFonts w:asciiTheme="majorBidi" w:hAnsiTheme="majorBidi"/>
          <w:color w:val="000000" w:themeColor="text1"/>
          <w:sz w:val="28"/>
          <w:szCs w:val="28"/>
        </w:rPr>
        <w:t>Perineum</w:t>
      </w:r>
    </w:p>
    <w:p w14:paraId="3FCBB004" w14:textId="77777777" w:rsidR="008F3C4C" w:rsidRPr="008F3C4C" w:rsidRDefault="008F3C4C" w:rsidP="0029004C">
      <w:pPr>
        <w:numPr>
          <w:ilvl w:val="0"/>
          <w:numId w:val="11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Buttocks</w:t>
      </w:r>
    </w:p>
    <w:p w14:paraId="042C5E93" w14:textId="77777777" w:rsidR="008F3C4C" w:rsidRPr="008F3C4C" w:rsidRDefault="008F3C4C" w:rsidP="0029004C">
      <w:pPr>
        <w:numPr>
          <w:ilvl w:val="0"/>
          <w:numId w:val="11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Feet</w:t>
      </w:r>
    </w:p>
    <w:p w14:paraId="3534EE11" w14:textId="77777777" w:rsidR="008F3C4C" w:rsidRPr="008F3C4C" w:rsidRDefault="008F3C4C" w:rsidP="0029004C">
      <w:pPr>
        <w:numPr>
          <w:ilvl w:val="0"/>
          <w:numId w:val="117"/>
        </w:numPr>
        <w:spacing w:after="0" w:line="240" w:lineRule="auto"/>
        <w:rPr>
          <w:rFonts w:asciiTheme="majorBidi" w:hAnsiTheme="majorBidi" w:cstheme="majorBidi"/>
          <w:sz w:val="28"/>
          <w:szCs w:val="28"/>
        </w:rPr>
      </w:pPr>
      <w:r w:rsidRPr="008F3C4C">
        <w:rPr>
          <w:rFonts w:asciiTheme="majorBidi" w:hAnsiTheme="majorBidi" w:cstheme="majorBidi"/>
          <w:sz w:val="28"/>
          <w:szCs w:val="28"/>
        </w:rPr>
        <w:t>Scrotum</w:t>
      </w:r>
    </w:p>
    <w:p w14:paraId="23A7074B"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Soft cystic brilliantly translucent swelling at the side of the neck appearing at birth or early infancy is:</w:t>
      </w:r>
    </w:p>
    <w:p w14:paraId="59CF8BAE" w14:textId="77777777" w:rsidR="008F3C4C" w:rsidRPr="008F3C4C" w:rsidRDefault="008F3C4C" w:rsidP="0029004C">
      <w:pPr>
        <w:pStyle w:val="BodyText"/>
        <w:numPr>
          <w:ilvl w:val="0"/>
          <w:numId w:val="118"/>
        </w:numPr>
        <w:rPr>
          <w:rFonts w:asciiTheme="majorBidi" w:hAnsiTheme="majorBidi" w:cstheme="majorBidi"/>
          <w:b w:val="0"/>
        </w:rPr>
      </w:pPr>
      <w:r w:rsidRPr="008F3C4C">
        <w:rPr>
          <w:rFonts w:asciiTheme="majorBidi" w:hAnsiTheme="majorBidi" w:cstheme="majorBidi"/>
          <w:b w:val="0"/>
        </w:rPr>
        <w:t>Pharyngeal pouch</w:t>
      </w:r>
    </w:p>
    <w:p w14:paraId="0A2E7E56" w14:textId="77777777" w:rsidR="008F3C4C" w:rsidRPr="008F3C4C" w:rsidRDefault="008F3C4C" w:rsidP="0029004C">
      <w:pPr>
        <w:pStyle w:val="BodyText"/>
        <w:numPr>
          <w:ilvl w:val="0"/>
          <w:numId w:val="118"/>
        </w:numPr>
        <w:rPr>
          <w:rFonts w:asciiTheme="majorBidi" w:hAnsiTheme="majorBidi" w:cstheme="majorBidi"/>
          <w:b w:val="0"/>
        </w:rPr>
      </w:pPr>
      <w:r w:rsidRPr="008F3C4C">
        <w:rPr>
          <w:rFonts w:asciiTheme="majorBidi" w:hAnsiTheme="majorBidi" w:cstheme="majorBidi"/>
          <w:b w:val="0"/>
        </w:rPr>
        <w:t>Branchial cyst</w:t>
      </w:r>
    </w:p>
    <w:p w14:paraId="34B160D7" w14:textId="77777777" w:rsidR="008F3C4C" w:rsidRPr="008F3C4C" w:rsidRDefault="008F3C4C" w:rsidP="0029004C">
      <w:pPr>
        <w:pStyle w:val="BodyText"/>
        <w:numPr>
          <w:ilvl w:val="0"/>
          <w:numId w:val="118"/>
        </w:numPr>
        <w:rPr>
          <w:rFonts w:asciiTheme="majorBidi" w:hAnsiTheme="majorBidi" w:cstheme="majorBidi"/>
          <w:b w:val="0"/>
        </w:rPr>
      </w:pPr>
      <w:r w:rsidRPr="008F3C4C">
        <w:rPr>
          <w:rFonts w:asciiTheme="majorBidi" w:hAnsiTheme="majorBidi" w:cstheme="majorBidi"/>
          <w:b w:val="0"/>
        </w:rPr>
        <w:t>Carotid body tumor</w:t>
      </w:r>
    </w:p>
    <w:p w14:paraId="13DCE968" w14:textId="77777777" w:rsidR="008F3C4C" w:rsidRPr="008F3C4C" w:rsidRDefault="008F3C4C" w:rsidP="0029004C">
      <w:pPr>
        <w:pStyle w:val="BodyText"/>
        <w:numPr>
          <w:ilvl w:val="0"/>
          <w:numId w:val="118"/>
        </w:numPr>
        <w:rPr>
          <w:rFonts w:asciiTheme="majorBidi" w:hAnsiTheme="majorBidi" w:cstheme="majorBidi"/>
          <w:b w:val="0"/>
          <w:color w:val="FF0000"/>
        </w:rPr>
      </w:pPr>
      <w:r w:rsidRPr="008F3C4C">
        <w:rPr>
          <w:rFonts w:asciiTheme="majorBidi" w:hAnsiTheme="majorBidi" w:cstheme="majorBidi"/>
          <w:b w:val="0"/>
          <w:color w:val="FF0000"/>
        </w:rPr>
        <w:t>Cystic hygroma</w:t>
      </w:r>
    </w:p>
    <w:p w14:paraId="1CF2F155" w14:textId="77777777" w:rsidR="008F3C4C" w:rsidRPr="008F3C4C" w:rsidRDefault="008F3C4C" w:rsidP="0029004C">
      <w:pPr>
        <w:pStyle w:val="BodyText"/>
        <w:numPr>
          <w:ilvl w:val="0"/>
          <w:numId w:val="118"/>
        </w:numPr>
        <w:rPr>
          <w:rFonts w:asciiTheme="majorBidi" w:hAnsiTheme="majorBidi" w:cstheme="majorBidi"/>
          <w:b w:val="0"/>
        </w:rPr>
      </w:pPr>
      <w:r w:rsidRPr="008F3C4C">
        <w:rPr>
          <w:rFonts w:asciiTheme="majorBidi" w:hAnsiTheme="majorBidi" w:cstheme="majorBidi"/>
          <w:b w:val="0"/>
        </w:rPr>
        <w:t>Sternomastoid tumor</w:t>
      </w:r>
    </w:p>
    <w:p w14:paraId="20FD4E37"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Concerning torsion testicles all of the following are TRUE, EXCEPT:</w:t>
      </w:r>
    </w:p>
    <w:p w14:paraId="30AE4B34" w14:textId="77777777" w:rsidR="008F3C4C" w:rsidRPr="008F3C4C" w:rsidRDefault="008F3C4C" w:rsidP="0029004C">
      <w:pPr>
        <w:pStyle w:val="BodyText"/>
        <w:numPr>
          <w:ilvl w:val="0"/>
          <w:numId w:val="119"/>
        </w:numPr>
        <w:rPr>
          <w:rFonts w:asciiTheme="majorBidi" w:hAnsiTheme="majorBidi" w:cstheme="majorBidi"/>
          <w:b w:val="0"/>
        </w:rPr>
      </w:pPr>
      <w:r w:rsidRPr="008F3C4C">
        <w:rPr>
          <w:rFonts w:asciiTheme="majorBidi" w:hAnsiTheme="majorBidi" w:cstheme="majorBidi"/>
          <w:b w:val="0"/>
        </w:rPr>
        <w:t>The condition is rare in normal fully descended testicles</w:t>
      </w:r>
    </w:p>
    <w:p w14:paraId="2987DEB6" w14:textId="77777777" w:rsidR="008F3C4C" w:rsidRPr="008F3C4C" w:rsidRDefault="008F3C4C" w:rsidP="0029004C">
      <w:pPr>
        <w:pStyle w:val="BodyText"/>
        <w:numPr>
          <w:ilvl w:val="0"/>
          <w:numId w:val="119"/>
        </w:numPr>
        <w:rPr>
          <w:rFonts w:asciiTheme="majorBidi" w:hAnsiTheme="majorBidi" w:cstheme="majorBidi"/>
          <w:b w:val="0"/>
        </w:rPr>
      </w:pPr>
      <w:r w:rsidRPr="008F3C4C">
        <w:rPr>
          <w:rFonts w:asciiTheme="majorBidi" w:hAnsiTheme="majorBidi" w:cstheme="majorBidi"/>
          <w:b w:val="0"/>
        </w:rPr>
        <w:t>The highest incidence is between 10 and 25 years of age</w:t>
      </w:r>
    </w:p>
    <w:p w14:paraId="5C77B745" w14:textId="77777777" w:rsidR="008F3C4C" w:rsidRPr="008F3C4C" w:rsidRDefault="008F3C4C" w:rsidP="0029004C">
      <w:pPr>
        <w:pStyle w:val="BodyText"/>
        <w:numPr>
          <w:ilvl w:val="0"/>
          <w:numId w:val="119"/>
        </w:numPr>
        <w:rPr>
          <w:rFonts w:asciiTheme="majorBidi" w:hAnsiTheme="majorBidi" w:cstheme="majorBidi"/>
          <w:b w:val="0"/>
        </w:rPr>
      </w:pPr>
      <w:r w:rsidRPr="008F3C4C">
        <w:rPr>
          <w:rFonts w:asciiTheme="majorBidi" w:hAnsiTheme="majorBidi" w:cstheme="majorBidi"/>
          <w:b w:val="0"/>
        </w:rPr>
        <w:t>The condition stimulates strangulated inguinal hernia or epididimoorchitis</w:t>
      </w:r>
    </w:p>
    <w:p w14:paraId="77BEB305" w14:textId="77777777" w:rsidR="008F3C4C" w:rsidRPr="008F3C4C" w:rsidRDefault="008F3C4C" w:rsidP="0029004C">
      <w:pPr>
        <w:pStyle w:val="BodyText"/>
        <w:numPr>
          <w:ilvl w:val="0"/>
          <w:numId w:val="119"/>
        </w:numPr>
        <w:rPr>
          <w:rFonts w:asciiTheme="majorBidi" w:hAnsiTheme="majorBidi" w:cstheme="majorBidi"/>
          <w:b w:val="0"/>
        </w:rPr>
      </w:pPr>
      <w:r w:rsidRPr="008F3C4C">
        <w:rPr>
          <w:rFonts w:asciiTheme="majorBidi" w:hAnsiTheme="majorBidi" w:cstheme="majorBidi"/>
          <w:b w:val="0"/>
        </w:rPr>
        <w:t>Acute straining during defecation or lifting heavy weight is an axciting cause</w:t>
      </w:r>
    </w:p>
    <w:p w14:paraId="69E6C8AA" w14:textId="77777777" w:rsidR="008F3C4C" w:rsidRPr="008F3C4C" w:rsidRDefault="008F3C4C" w:rsidP="0029004C">
      <w:pPr>
        <w:pStyle w:val="BodyText"/>
        <w:numPr>
          <w:ilvl w:val="0"/>
          <w:numId w:val="119"/>
        </w:numPr>
        <w:rPr>
          <w:rFonts w:asciiTheme="majorBidi" w:hAnsiTheme="majorBidi" w:cstheme="majorBidi"/>
          <w:b w:val="0"/>
          <w:color w:val="FF0000"/>
        </w:rPr>
      </w:pPr>
      <w:r w:rsidRPr="008F3C4C">
        <w:rPr>
          <w:rFonts w:asciiTheme="majorBidi" w:hAnsiTheme="majorBidi" w:cstheme="majorBidi"/>
          <w:b w:val="0"/>
          <w:color w:val="FF0000"/>
        </w:rPr>
        <w:t>Treatment consists of exploration of the affected side only</w:t>
      </w:r>
    </w:p>
    <w:p w14:paraId="6CC07A43"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Undescended testicle is commonly associated with:</w:t>
      </w:r>
    </w:p>
    <w:p w14:paraId="2F1F550D" w14:textId="77777777" w:rsidR="008F3C4C" w:rsidRPr="008F3C4C" w:rsidRDefault="008F3C4C" w:rsidP="0029004C">
      <w:pPr>
        <w:pStyle w:val="BodyText"/>
        <w:numPr>
          <w:ilvl w:val="0"/>
          <w:numId w:val="120"/>
        </w:numPr>
        <w:rPr>
          <w:rFonts w:asciiTheme="majorBidi" w:hAnsiTheme="majorBidi" w:cstheme="majorBidi"/>
          <w:b w:val="0"/>
        </w:rPr>
      </w:pPr>
      <w:r w:rsidRPr="008F3C4C">
        <w:rPr>
          <w:rFonts w:asciiTheme="majorBidi" w:hAnsiTheme="majorBidi" w:cstheme="majorBidi"/>
          <w:b w:val="0"/>
        </w:rPr>
        <w:t>Direct inguinal hernia</w:t>
      </w:r>
    </w:p>
    <w:p w14:paraId="600E9F2C" w14:textId="77777777" w:rsidR="008F3C4C" w:rsidRPr="008F3C4C" w:rsidRDefault="008F3C4C" w:rsidP="0029004C">
      <w:pPr>
        <w:pStyle w:val="BodyText"/>
        <w:numPr>
          <w:ilvl w:val="0"/>
          <w:numId w:val="120"/>
        </w:numPr>
        <w:rPr>
          <w:rFonts w:asciiTheme="majorBidi" w:hAnsiTheme="majorBidi" w:cstheme="majorBidi"/>
          <w:b w:val="0"/>
        </w:rPr>
      </w:pPr>
      <w:r w:rsidRPr="008F3C4C">
        <w:rPr>
          <w:rFonts w:asciiTheme="majorBidi" w:hAnsiTheme="majorBidi" w:cstheme="majorBidi"/>
          <w:b w:val="0"/>
        </w:rPr>
        <w:t>Hypospadia</w:t>
      </w:r>
    </w:p>
    <w:p w14:paraId="2BFD57D1" w14:textId="77777777" w:rsidR="008F3C4C" w:rsidRPr="008F3C4C" w:rsidRDefault="008F3C4C" w:rsidP="0029004C">
      <w:pPr>
        <w:pStyle w:val="BodyText"/>
        <w:numPr>
          <w:ilvl w:val="0"/>
          <w:numId w:val="120"/>
        </w:numPr>
        <w:rPr>
          <w:rFonts w:asciiTheme="majorBidi" w:hAnsiTheme="majorBidi" w:cstheme="majorBidi"/>
          <w:b w:val="0"/>
          <w:color w:val="FF0000"/>
        </w:rPr>
      </w:pPr>
      <w:r w:rsidRPr="008F3C4C">
        <w:rPr>
          <w:rFonts w:asciiTheme="majorBidi" w:hAnsiTheme="majorBidi" w:cstheme="majorBidi"/>
          <w:b w:val="0"/>
          <w:color w:val="FF0000"/>
        </w:rPr>
        <w:t>Indirect inguinal hernia????</w:t>
      </w:r>
    </w:p>
    <w:p w14:paraId="311EB7EE" w14:textId="77777777" w:rsidR="008F3C4C" w:rsidRPr="008F3C4C" w:rsidRDefault="008F3C4C" w:rsidP="0029004C">
      <w:pPr>
        <w:pStyle w:val="BodyText"/>
        <w:numPr>
          <w:ilvl w:val="0"/>
          <w:numId w:val="120"/>
        </w:numPr>
        <w:rPr>
          <w:rFonts w:asciiTheme="majorBidi" w:hAnsiTheme="majorBidi" w:cstheme="majorBidi"/>
          <w:b w:val="0"/>
        </w:rPr>
      </w:pPr>
      <w:r w:rsidRPr="008F3C4C">
        <w:rPr>
          <w:rFonts w:asciiTheme="majorBidi" w:hAnsiTheme="majorBidi" w:cstheme="majorBidi"/>
          <w:b w:val="0"/>
        </w:rPr>
        <w:t>Paraphymosis</w:t>
      </w:r>
    </w:p>
    <w:p w14:paraId="0282F87C" w14:textId="77777777" w:rsidR="008F3C4C" w:rsidRPr="008F3C4C" w:rsidRDefault="008F3C4C" w:rsidP="0029004C">
      <w:pPr>
        <w:pStyle w:val="BodyText"/>
        <w:numPr>
          <w:ilvl w:val="0"/>
          <w:numId w:val="120"/>
        </w:numPr>
        <w:rPr>
          <w:rFonts w:asciiTheme="majorBidi" w:hAnsiTheme="majorBidi" w:cstheme="majorBidi"/>
          <w:b w:val="0"/>
        </w:rPr>
      </w:pPr>
      <w:r w:rsidRPr="008F3C4C">
        <w:rPr>
          <w:rFonts w:asciiTheme="majorBidi" w:hAnsiTheme="majorBidi" w:cstheme="majorBidi"/>
          <w:b w:val="0"/>
        </w:rPr>
        <w:t>Femoral hernia</w:t>
      </w:r>
    </w:p>
    <w:p w14:paraId="4D963548"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In strangulated inguinal hernia during childhood which of the following is TRUE:</w:t>
      </w:r>
    </w:p>
    <w:p w14:paraId="1686F4BC" w14:textId="77777777" w:rsidR="008F3C4C" w:rsidRPr="008F3C4C" w:rsidRDefault="008F3C4C" w:rsidP="0029004C">
      <w:pPr>
        <w:pStyle w:val="BodyText"/>
        <w:numPr>
          <w:ilvl w:val="0"/>
          <w:numId w:val="121"/>
        </w:numPr>
        <w:rPr>
          <w:rFonts w:asciiTheme="majorBidi" w:hAnsiTheme="majorBidi" w:cstheme="majorBidi"/>
          <w:b w:val="0"/>
        </w:rPr>
      </w:pPr>
      <w:r w:rsidRPr="008F3C4C">
        <w:rPr>
          <w:rFonts w:asciiTheme="majorBidi" w:hAnsiTheme="majorBidi" w:cstheme="majorBidi"/>
          <w:b w:val="0"/>
        </w:rPr>
        <w:t>The pain is of low intensity and gradual onset</w:t>
      </w:r>
    </w:p>
    <w:p w14:paraId="52678126" w14:textId="77777777" w:rsidR="008F3C4C" w:rsidRPr="008F3C4C" w:rsidRDefault="008F3C4C" w:rsidP="0029004C">
      <w:pPr>
        <w:pStyle w:val="BodyText"/>
        <w:numPr>
          <w:ilvl w:val="0"/>
          <w:numId w:val="121"/>
        </w:numPr>
        <w:rPr>
          <w:rFonts w:asciiTheme="majorBidi" w:hAnsiTheme="majorBidi" w:cstheme="majorBidi"/>
          <w:b w:val="0"/>
        </w:rPr>
      </w:pPr>
      <w:r w:rsidRPr="008F3C4C">
        <w:rPr>
          <w:rFonts w:asciiTheme="majorBidi" w:hAnsiTheme="majorBidi" w:cstheme="majorBidi"/>
          <w:b w:val="0"/>
        </w:rPr>
        <w:t>Local tenderness is mild</w:t>
      </w:r>
    </w:p>
    <w:p w14:paraId="67D27920" w14:textId="77777777" w:rsidR="008F3C4C" w:rsidRPr="008F3C4C" w:rsidRDefault="008F3C4C" w:rsidP="0029004C">
      <w:pPr>
        <w:pStyle w:val="BodyText"/>
        <w:numPr>
          <w:ilvl w:val="0"/>
          <w:numId w:val="121"/>
        </w:numPr>
        <w:rPr>
          <w:rFonts w:asciiTheme="majorBidi" w:hAnsiTheme="majorBidi" w:cstheme="majorBidi"/>
          <w:b w:val="0"/>
          <w:color w:val="FF0000"/>
        </w:rPr>
      </w:pPr>
      <w:r w:rsidRPr="008F3C4C">
        <w:rPr>
          <w:rFonts w:asciiTheme="majorBidi" w:hAnsiTheme="majorBidi" w:cstheme="majorBidi"/>
          <w:b w:val="0"/>
        </w:rPr>
        <w:t>The cause is adhesions at the neck of the sac</w:t>
      </w:r>
    </w:p>
    <w:p w14:paraId="107DB72A" w14:textId="77777777" w:rsidR="008F3C4C" w:rsidRPr="008F3C4C" w:rsidRDefault="008F3C4C" w:rsidP="0029004C">
      <w:pPr>
        <w:pStyle w:val="BodyText"/>
        <w:numPr>
          <w:ilvl w:val="0"/>
          <w:numId w:val="121"/>
        </w:numPr>
        <w:rPr>
          <w:rFonts w:asciiTheme="majorBidi" w:hAnsiTheme="majorBidi" w:cstheme="majorBidi"/>
          <w:b w:val="0"/>
          <w:color w:val="FF0000"/>
        </w:rPr>
      </w:pPr>
      <w:r w:rsidRPr="008F3C4C">
        <w:rPr>
          <w:rFonts w:asciiTheme="majorBidi" w:hAnsiTheme="majorBidi" w:cstheme="majorBidi"/>
          <w:b w:val="0"/>
          <w:color w:val="FF0000"/>
        </w:rPr>
        <w:t>The incidence of strangulation is lower the older is the child</w:t>
      </w:r>
    </w:p>
    <w:p w14:paraId="41E8875F" w14:textId="6F63022C" w:rsidR="008F3C4C" w:rsidRDefault="008F3C4C" w:rsidP="0029004C">
      <w:pPr>
        <w:pStyle w:val="BodyText"/>
        <w:numPr>
          <w:ilvl w:val="0"/>
          <w:numId w:val="121"/>
        </w:numPr>
        <w:rPr>
          <w:rFonts w:asciiTheme="majorBidi" w:hAnsiTheme="majorBidi" w:cstheme="majorBidi"/>
          <w:b w:val="0"/>
        </w:rPr>
      </w:pPr>
      <w:r w:rsidRPr="008F3C4C">
        <w:rPr>
          <w:rFonts w:asciiTheme="majorBidi" w:hAnsiTheme="majorBidi" w:cstheme="majorBidi"/>
          <w:b w:val="0"/>
        </w:rPr>
        <w:t>Immediate operation must be done even the hernia reduced by sedation</w:t>
      </w:r>
    </w:p>
    <w:p w14:paraId="44574693" w14:textId="77777777" w:rsidR="008F3C4C" w:rsidRPr="008F3C4C" w:rsidRDefault="008F3C4C" w:rsidP="008F3C4C">
      <w:pPr>
        <w:pStyle w:val="BodyText"/>
        <w:ind w:left="795"/>
        <w:rPr>
          <w:rFonts w:asciiTheme="majorBidi" w:hAnsiTheme="majorBidi" w:cstheme="majorBidi"/>
          <w:b w:val="0"/>
        </w:rPr>
      </w:pPr>
    </w:p>
    <w:p w14:paraId="109E1B6F"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lastRenderedPageBreak/>
        <w:t>Concerning nephroblastoma (Wilm’s tumor) all the following are TRUE, EXCEPT:</w:t>
      </w:r>
    </w:p>
    <w:p w14:paraId="1C8F3596" w14:textId="77777777" w:rsidR="008F3C4C" w:rsidRPr="008F3C4C" w:rsidRDefault="008F3C4C" w:rsidP="0029004C">
      <w:pPr>
        <w:pStyle w:val="BodyText"/>
        <w:numPr>
          <w:ilvl w:val="0"/>
          <w:numId w:val="122"/>
        </w:numPr>
        <w:rPr>
          <w:rFonts w:asciiTheme="majorBidi" w:hAnsiTheme="majorBidi" w:cstheme="majorBidi"/>
          <w:b w:val="0"/>
        </w:rPr>
      </w:pPr>
      <w:r w:rsidRPr="008F3C4C">
        <w:rPr>
          <w:rFonts w:asciiTheme="majorBidi" w:hAnsiTheme="majorBidi" w:cstheme="majorBidi"/>
          <w:b w:val="0"/>
        </w:rPr>
        <w:t>Arising from embryonic nephrogenic tissue, so it is a mixed tumor</w:t>
      </w:r>
    </w:p>
    <w:p w14:paraId="3D07812D" w14:textId="77777777" w:rsidR="008F3C4C" w:rsidRPr="008F3C4C" w:rsidRDefault="008F3C4C" w:rsidP="0029004C">
      <w:pPr>
        <w:pStyle w:val="BodyText"/>
        <w:numPr>
          <w:ilvl w:val="0"/>
          <w:numId w:val="122"/>
        </w:numPr>
        <w:rPr>
          <w:rFonts w:asciiTheme="majorBidi" w:hAnsiTheme="majorBidi" w:cstheme="majorBidi"/>
          <w:b w:val="0"/>
        </w:rPr>
      </w:pPr>
      <w:r w:rsidRPr="008F3C4C">
        <w:rPr>
          <w:rFonts w:asciiTheme="majorBidi" w:hAnsiTheme="majorBidi" w:cstheme="majorBidi"/>
          <w:b w:val="0"/>
        </w:rPr>
        <w:t>Originally it is situated in one pole of the kidney, and bilateral cases occasionally are seen</w:t>
      </w:r>
    </w:p>
    <w:p w14:paraId="63F37256" w14:textId="77777777" w:rsidR="008F3C4C" w:rsidRPr="008F3C4C" w:rsidRDefault="008F3C4C" w:rsidP="0029004C">
      <w:pPr>
        <w:pStyle w:val="BodyText"/>
        <w:numPr>
          <w:ilvl w:val="0"/>
          <w:numId w:val="122"/>
        </w:numPr>
        <w:rPr>
          <w:rFonts w:asciiTheme="majorBidi" w:hAnsiTheme="majorBidi" w:cstheme="majorBidi"/>
          <w:b w:val="0"/>
        </w:rPr>
      </w:pPr>
      <w:r w:rsidRPr="008F3C4C">
        <w:rPr>
          <w:rFonts w:asciiTheme="majorBidi" w:hAnsiTheme="majorBidi" w:cstheme="majorBidi"/>
          <w:b w:val="0"/>
        </w:rPr>
        <w:t>The most common presentation is a progressively enlarging abdominal mass noticed by the parents</w:t>
      </w:r>
    </w:p>
    <w:p w14:paraId="0D764907" w14:textId="77777777" w:rsidR="008F3C4C" w:rsidRPr="008F3C4C" w:rsidRDefault="008F3C4C" w:rsidP="0029004C">
      <w:pPr>
        <w:pStyle w:val="BodyText"/>
        <w:numPr>
          <w:ilvl w:val="0"/>
          <w:numId w:val="122"/>
        </w:numPr>
        <w:rPr>
          <w:rFonts w:asciiTheme="majorBidi" w:hAnsiTheme="majorBidi" w:cstheme="majorBidi"/>
          <w:b w:val="0"/>
        </w:rPr>
      </w:pPr>
      <w:r w:rsidRPr="008F3C4C">
        <w:rPr>
          <w:rFonts w:asciiTheme="majorBidi" w:hAnsiTheme="majorBidi" w:cstheme="majorBidi"/>
          <w:b w:val="0"/>
        </w:rPr>
        <w:t>Progressive deterioration of general health, anemia and pyrexia are common manifestations</w:t>
      </w:r>
    </w:p>
    <w:p w14:paraId="0DDC47B8" w14:textId="77777777" w:rsidR="008F3C4C" w:rsidRPr="00DD1A0A" w:rsidRDefault="008F3C4C" w:rsidP="0029004C">
      <w:pPr>
        <w:pStyle w:val="BodyText"/>
        <w:numPr>
          <w:ilvl w:val="0"/>
          <w:numId w:val="122"/>
        </w:numPr>
        <w:rPr>
          <w:rFonts w:asciiTheme="majorBidi" w:hAnsiTheme="majorBidi" w:cstheme="majorBidi"/>
          <w:b w:val="0"/>
          <w:color w:val="FF0000"/>
        </w:rPr>
      </w:pPr>
      <w:r w:rsidRPr="00DD1A0A">
        <w:rPr>
          <w:rFonts w:asciiTheme="majorBidi" w:hAnsiTheme="majorBidi" w:cstheme="majorBidi"/>
          <w:b w:val="0"/>
          <w:color w:val="FF0000"/>
        </w:rPr>
        <w:t>The tumor spreads mainly by lymph to the para-aortic lymph nodes</w:t>
      </w:r>
    </w:p>
    <w:p w14:paraId="56B81DD5" w14:textId="77777777" w:rsidR="008F3C4C" w:rsidRPr="008F3C4C" w:rsidRDefault="008F3C4C" w:rsidP="008F3C4C">
      <w:pPr>
        <w:pStyle w:val="BodyText"/>
        <w:ind w:left="435"/>
        <w:rPr>
          <w:rFonts w:asciiTheme="majorBidi" w:hAnsiTheme="majorBidi" w:cstheme="majorBidi"/>
          <w:b w:val="0"/>
        </w:rPr>
      </w:pPr>
    </w:p>
    <w:p w14:paraId="705D52DC"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In cases of torsion testis all are TRUE, EXCEPT:</w:t>
      </w:r>
    </w:p>
    <w:p w14:paraId="4740C3FF" w14:textId="77777777" w:rsidR="008F3C4C" w:rsidRPr="008F3C4C" w:rsidRDefault="008F3C4C" w:rsidP="0029004C">
      <w:pPr>
        <w:pStyle w:val="BodyText"/>
        <w:numPr>
          <w:ilvl w:val="0"/>
          <w:numId w:val="123"/>
        </w:numPr>
        <w:rPr>
          <w:rFonts w:asciiTheme="majorBidi" w:hAnsiTheme="majorBidi" w:cstheme="majorBidi"/>
          <w:b w:val="0"/>
          <w:color w:val="FF0000"/>
        </w:rPr>
      </w:pPr>
      <w:r w:rsidRPr="008F3C4C">
        <w:rPr>
          <w:rFonts w:asciiTheme="majorBidi" w:hAnsiTheme="majorBidi" w:cstheme="majorBidi"/>
          <w:b w:val="0"/>
          <w:color w:val="FF0000"/>
        </w:rPr>
        <w:t>Orchidopexy of the affected side only</w:t>
      </w:r>
    </w:p>
    <w:p w14:paraId="1AABF411" w14:textId="77777777" w:rsidR="008F3C4C" w:rsidRPr="008F3C4C" w:rsidRDefault="008F3C4C" w:rsidP="0029004C">
      <w:pPr>
        <w:pStyle w:val="BodyText"/>
        <w:numPr>
          <w:ilvl w:val="0"/>
          <w:numId w:val="123"/>
        </w:numPr>
        <w:rPr>
          <w:rFonts w:asciiTheme="majorBidi" w:hAnsiTheme="majorBidi" w:cstheme="majorBidi"/>
          <w:b w:val="0"/>
        </w:rPr>
      </w:pPr>
      <w:r w:rsidRPr="008F3C4C">
        <w:rPr>
          <w:rFonts w:asciiTheme="majorBidi" w:hAnsiTheme="majorBidi" w:cstheme="majorBidi"/>
          <w:b w:val="0"/>
        </w:rPr>
        <w:t>Undescended testis is more liable for torsion</w:t>
      </w:r>
    </w:p>
    <w:p w14:paraId="51BEEF44" w14:textId="77777777" w:rsidR="008F3C4C" w:rsidRPr="008F3C4C" w:rsidRDefault="008F3C4C" w:rsidP="0029004C">
      <w:pPr>
        <w:pStyle w:val="BodyText"/>
        <w:numPr>
          <w:ilvl w:val="0"/>
          <w:numId w:val="123"/>
        </w:numPr>
        <w:rPr>
          <w:rFonts w:asciiTheme="majorBidi" w:hAnsiTheme="majorBidi" w:cstheme="majorBidi"/>
          <w:b w:val="0"/>
        </w:rPr>
      </w:pPr>
      <w:r w:rsidRPr="008F3C4C">
        <w:rPr>
          <w:rFonts w:asciiTheme="majorBidi" w:hAnsiTheme="majorBidi" w:cstheme="majorBidi"/>
          <w:b w:val="0"/>
        </w:rPr>
        <w:t>Orchidopexy of both testis must be done</w:t>
      </w:r>
    </w:p>
    <w:p w14:paraId="24EDDB4C" w14:textId="77777777" w:rsidR="008F3C4C" w:rsidRPr="008F3C4C" w:rsidRDefault="008F3C4C" w:rsidP="0029004C">
      <w:pPr>
        <w:pStyle w:val="BodyText"/>
        <w:numPr>
          <w:ilvl w:val="0"/>
          <w:numId w:val="123"/>
        </w:numPr>
        <w:rPr>
          <w:rFonts w:asciiTheme="majorBidi" w:hAnsiTheme="majorBidi" w:cstheme="majorBidi"/>
          <w:b w:val="0"/>
        </w:rPr>
      </w:pPr>
      <w:r w:rsidRPr="008F3C4C">
        <w:rPr>
          <w:rFonts w:asciiTheme="majorBidi" w:hAnsiTheme="majorBidi" w:cstheme="majorBidi"/>
          <w:b w:val="0"/>
        </w:rPr>
        <w:t>It affects young age males</w:t>
      </w:r>
    </w:p>
    <w:p w14:paraId="5402B30C" w14:textId="77777777" w:rsidR="008F3C4C" w:rsidRPr="008F3C4C" w:rsidRDefault="008F3C4C" w:rsidP="0029004C">
      <w:pPr>
        <w:pStyle w:val="BodyText"/>
        <w:numPr>
          <w:ilvl w:val="0"/>
          <w:numId w:val="123"/>
        </w:numPr>
        <w:rPr>
          <w:rFonts w:asciiTheme="majorBidi" w:hAnsiTheme="majorBidi" w:cstheme="majorBidi"/>
          <w:b w:val="0"/>
        </w:rPr>
      </w:pPr>
      <w:r w:rsidRPr="008F3C4C">
        <w:rPr>
          <w:rFonts w:asciiTheme="majorBidi" w:hAnsiTheme="majorBidi" w:cstheme="majorBidi"/>
          <w:b w:val="0"/>
        </w:rPr>
        <w:t>Clinically it simulates acute epididymoorchitis</w:t>
      </w:r>
    </w:p>
    <w:p w14:paraId="069BB54B" w14:textId="77777777" w:rsidR="008F3C4C" w:rsidRPr="008F3C4C" w:rsidRDefault="008F3C4C" w:rsidP="008F3C4C">
      <w:pPr>
        <w:pStyle w:val="BodyText"/>
        <w:rPr>
          <w:rFonts w:asciiTheme="majorBidi" w:hAnsiTheme="majorBidi" w:cstheme="majorBidi"/>
          <w:b w:val="0"/>
        </w:rPr>
      </w:pPr>
    </w:p>
    <w:p w14:paraId="1E86C13C"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Intussusception is a cause of all of the following, EXCEPT:</w:t>
      </w:r>
    </w:p>
    <w:p w14:paraId="32AFDD1C" w14:textId="77777777" w:rsidR="008F3C4C" w:rsidRPr="008F3C4C" w:rsidRDefault="008F3C4C" w:rsidP="0029004C">
      <w:pPr>
        <w:pStyle w:val="BodyText"/>
        <w:numPr>
          <w:ilvl w:val="0"/>
          <w:numId w:val="124"/>
        </w:numPr>
        <w:rPr>
          <w:rFonts w:asciiTheme="majorBidi" w:hAnsiTheme="majorBidi" w:cstheme="majorBidi"/>
          <w:b w:val="0"/>
        </w:rPr>
      </w:pPr>
      <w:r w:rsidRPr="008F3C4C">
        <w:rPr>
          <w:rFonts w:asciiTheme="majorBidi" w:hAnsiTheme="majorBidi" w:cstheme="majorBidi"/>
          <w:b w:val="0"/>
        </w:rPr>
        <w:t>A mass in the abdomen</w:t>
      </w:r>
    </w:p>
    <w:p w14:paraId="1FC24B7F" w14:textId="77777777" w:rsidR="008F3C4C" w:rsidRPr="008F3C4C" w:rsidRDefault="008F3C4C" w:rsidP="0029004C">
      <w:pPr>
        <w:pStyle w:val="BodyText"/>
        <w:numPr>
          <w:ilvl w:val="0"/>
          <w:numId w:val="124"/>
        </w:numPr>
        <w:rPr>
          <w:rFonts w:asciiTheme="majorBidi" w:hAnsiTheme="majorBidi" w:cstheme="majorBidi"/>
          <w:b w:val="0"/>
        </w:rPr>
      </w:pPr>
      <w:r w:rsidRPr="008F3C4C">
        <w:rPr>
          <w:rFonts w:asciiTheme="majorBidi" w:hAnsiTheme="majorBidi" w:cstheme="majorBidi"/>
          <w:b w:val="0"/>
        </w:rPr>
        <w:t>Abdominal colic</w:t>
      </w:r>
    </w:p>
    <w:p w14:paraId="7BD7162F" w14:textId="77777777" w:rsidR="008F3C4C" w:rsidRPr="008F3C4C" w:rsidRDefault="008F3C4C" w:rsidP="0029004C">
      <w:pPr>
        <w:pStyle w:val="BodyText"/>
        <w:numPr>
          <w:ilvl w:val="0"/>
          <w:numId w:val="124"/>
        </w:numPr>
        <w:rPr>
          <w:rFonts w:asciiTheme="majorBidi" w:hAnsiTheme="majorBidi" w:cstheme="majorBidi"/>
          <w:b w:val="0"/>
          <w:color w:val="FF0000"/>
        </w:rPr>
      </w:pPr>
      <w:r w:rsidRPr="008F3C4C">
        <w:rPr>
          <w:rFonts w:asciiTheme="majorBidi" w:hAnsiTheme="majorBidi" w:cstheme="majorBidi"/>
          <w:b w:val="0"/>
          <w:color w:val="FF0000"/>
        </w:rPr>
        <w:t>Frequency of micturition</w:t>
      </w:r>
    </w:p>
    <w:p w14:paraId="057AFB1E" w14:textId="77777777" w:rsidR="008F3C4C" w:rsidRPr="008F3C4C" w:rsidRDefault="008F3C4C" w:rsidP="0029004C">
      <w:pPr>
        <w:pStyle w:val="BodyText"/>
        <w:numPr>
          <w:ilvl w:val="0"/>
          <w:numId w:val="124"/>
        </w:numPr>
        <w:rPr>
          <w:rFonts w:asciiTheme="majorBidi" w:hAnsiTheme="majorBidi" w:cstheme="majorBidi"/>
          <w:b w:val="0"/>
        </w:rPr>
      </w:pPr>
      <w:r w:rsidRPr="008F3C4C">
        <w:rPr>
          <w:rFonts w:asciiTheme="majorBidi" w:hAnsiTheme="majorBidi" w:cstheme="majorBidi"/>
          <w:b w:val="0"/>
        </w:rPr>
        <w:t>Passage of blood per rectum</w:t>
      </w:r>
    </w:p>
    <w:p w14:paraId="5A00730E" w14:textId="77777777" w:rsidR="008F3C4C" w:rsidRPr="008F3C4C" w:rsidRDefault="008F3C4C" w:rsidP="0029004C">
      <w:pPr>
        <w:pStyle w:val="BodyText"/>
        <w:numPr>
          <w:ilvl w:val="0"/>
          <w:numId w:val="124"/>
        </w:numPr>
        <w:rPr>
          <w:rFonts w:asciiTheme="majorBidi" w:hAnsiTheme="majorBidi" w:cstheme="majorBidi"/>
          <w:b w:val="0"/>
        </w:rPr>
      </w:pPr>
      <w:r w:rsidRPr="008F3C4C">
        <w:rPr>
          <w:rFonts w:asciiTheme="majorBidi" w:hAnsiTheme="majorBidi" w:cstheme="majorBidi"/>
          <w:b w:val="0"/>
        </w:rPr>
        <w:t>Intestinal obstruction</w:t>
      </w:r>
    </w:p>
    <w:p w14:paraId="5E4AD306" w14:textId="77777777" w:rsidR="008F3C4C" w:rsidRPr="008F3C4C" w:rsidRDefault="008F3C4C" w:rsidP="008F3C4C">
      <w:pPr>
        <w:pStyle w:val="BodyText"/>
        <w:rPr>
          <w:rFonts w:asciiTheme="majorBidi" w:hAnsiTheme="majorBidi" w:cstheme="majorBidi"/>
          <w:b w:val="0"/>
        </w:rPr>
      </w:pPr>
    </w:p>
    <w:p w14:paraId="778E7F71"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The most common cause of minimal bleeding per rectum in children is:</w:t>
      </w:r>
    </w:p>
    <w:p w14:paraId="30BC1254" w14:textId="77777777" w:rsidR="008F3C4C" w:rsidRPr="008F3C4C" w:rsidRDefault="008F3C4C" w:rsidP="0029004C">
      <w:pPr>
        <w:pStyle w:val="BodyText"/>
        <w:numPr>
          <w:ilvl w:val="0"/>
          <w:numId w:val="125"/>
        </w:numPr>
        <w:rPr>
          <w:rFonts w:asciiTheme="majorBidi" w:hAnsiTheme="majorBidi" w:cstheme="majorBidi"/>
          <w:b w:val="0"/>
        </w:rPr>
      </w:pPr>
      <w:r w:rsidRPr="008F3C4C">
        <w:rPr>
          <w:rFonts w:asciiTheme="majorBidi" w:hAnsiTheme="majorBidi" w:cstheme="majorBidi"/>
          <w:b w:val="0"/>
        </w:rPr>
        <w:t>Volvulus neonatorum</w:t>
      </w:r>
    </w:p>
    <w:p w14:paraId="3A17F928" w14:textId="77777777" w:rsidR="008F3C4C" w:rsidRPr="008F3C4C" w:rsidRDefault="008F3C4C" w:rsidP="0029004C">
      <w:pPr>
        <w:pStyle w:val="BodyText"/>
        <w:numPr>
          <w:ilvl w:val="0"/>
          <w:numId w:val="125"/>
        </w:numPr>
        <w:rPr>
          <w:rFonts w:asciiTheme="majorBidi" w:hAnsiTheme="majorBidi" w:cstheme="majorBidi"/>
          <w:b w:val="0"/>
        </w:rPr>
      </w:pPr>
      <w:r w:rsidRPr="008F3C4C">
        <w:rPr>
          <w:rFonts w:asciiTheme="majorBidi" w:hAnsiTheme="majorBidi" w:cstheme="majorBidi"/>
          <w:b w:val="0"/>
        </w:rPr>
        <w:t>Necrotising enterocolitis</w:t>
      </w:r>
    </w:p>
    <w:p w14:paraId="44BE48CD" w14:textId="77777777" w:rsidR="008F3C4C" w:rsidRPr="008F3C4C" w:rsidRDefault="008F3C4C" w:rsidP="0029004C">
      <w:pPr>
        <w:pStyle w:val="BodyText"/>
        <w:numPr>
          <w:ilvl w:val="0"/>
          <w:numId w:val="125"/>
        </w:numPr>
        <w:rPr>
          <w:rFonts w:asciiTheme="majorBidi" w:hAnsiTheme="majorBidi" w:cstheme="majorBidi"/>
          <w:b w:val="0"/>
          <w:color w:val="FF0000"/>
        </w:rPr>
      </w:pPr>
      <w:r w:rsidRPr="008F3C4C">
        <w:rPr>
          <w:rFonts w:asciiTheme="majorBidi" w:hAnsiTheme="majorBidi" w:cstheme="majorBidi"/>
          <w:b w:val="0"/>
          <w:color w:val="FF0000"/>
        </w:rPr>
        <w:t>Fissure in anus</w:t>
      </w:r>
    </w:p>
    <w:p w14:paraId="52FBAF12" w14:textId="77777777" w:rsidR="008F3C4C" w:rsidRPr="008F3C4C" w:rsidRDefault="008F3C4C" w:rsidP="0029004C">
      <w:pPr>
        <w:pStyle w:val="BodyText"/>
        <w:numPr>
          <w:ilvl w:val="0"/>
          <w:numId w:val="125"/>
        </w:numPr>
        <w:rPr>
          <w:rFonts w:asciiTheme="majorBidi" w:hAnsiTheme="majorBidi" w:cstheme="majorBidi"/>
          <w:b w:val="0"/>
        </w:rPr>
      </w:pPr>
      <w:r w:rsidRPr="008F3C4C">
        <w:rPr>
          <w:rFonts w:asciiTheme="majorBidi" w:hAnsiTheme="majorBidi" w:cstheme="majorBidi"/>
          <w:b w:val="0"/>
        </w:rPr>
        <w:t>Hemorrhagic disease</w:t>
      </w:r>
    </w:p>
    <w:p w14:paraId="1C783423" w14:textId="77777777" w:rsidR="008F3C4C" w:rsidRPr="008F3C4C" w:rsidRDefault="008F3C4C" w:rsidP="0029004C">
      <w:pPr>
        <w:pStyle w:val="BodyText"/>
        <w:numPr>
          <w:ilvl w:val="0"/>
          <w:numId w:val="125"/>
        </w:numPr>
        <w:rPr>
          <w:rFonts w:asciiTheme="majorBidi" w:hAnsiTheme="majorBidi" w:cstheme="majorBidi"/>
          <w:b w:val="0"/>
        </w:rPr>
      </w:pPr>
      <w:r w:rsidRPr="008F3C4C">
        <w:rPr>
          <w:rFonts w:asciiTheme="majorBidi" w:hAnsiTheme="majorBidi" w:cstheme="majorBidi"/>
          <w:b w:val="0"/>
        </w:rPr>
        <w:t>Polyp</w:t>
      </w:r>
    </w:p>
    <w:p w14:paraId="4A74DA16" w14:textId="77777777" w:rsidR="008F3C4C" w:rsidRPr="008F3C4C" w:rsidRDefault="008F3C4C" w:rsidP="008F3C4C">
      <w:pPr>
        <w:pStyle w:val="BodyText"/>
        <w:rPr>
          <w:rFonts w:asciiTheme="majorBidi" w:hAnsiTheme="majorBidi" w:cstheme="majorBidi"/>
          <w:b w:val="0"/>
        </w:rPr>
      </w:pPr>
    </w:p>
    <w:p w14:paraId="7FDF60BE"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All of the following are causes of non bile stained vomiting, EXCEPT:</w:t>
      </w:r>
    </w:p>
    <w:p w14:paraId="378F68A9" w14:textId="77777777" w:rsidR="008F3C4C" w:rsidRPr="008F3C4C" w:rsidRDefault="008F3C4C" w:rsidP="0029004C">
      <w:pPr>
        <w:pStyle w:val="BodyText"/>
        <w:numPr>
          <w:ilvl w:val="0"/>
          <w:numId w:val="126"/>
        </w:numPr>
        <w:rPr>
          <w:rFonts w:asciiTheme="majorBidi" w:hAnsiTheme="majorBidi" w:cstheme="majorBidi"/>
          <w:b w:val="0"/>
        </w:rPr>
      </w:pPr>
      <w:r w:rsidRPr="008F3C4C">
        <w:rPr>
          <w:rFonts w:asciiTheme="majorBidi" w:hAnsiTheme="majorBidi" w:cstheme="majorBidi"/>
          <w:b w:val="0"/>
        </w:rPr>
        <w:t>Feeding problem</w:t>
      </w:r>
    </w:p>
    <w:p w14:paraId="13AEFD2E" w14:textId="77777777" w:rsidR="008F3C4C" w:rsidRPr="008F3C4C" w:rsidRDefault="008F3C4C" w:rsidP="0029004C">
      <w:pPr>
        <w:pStyle w:val="BodyText"/>
        <w:numPr>
          <w:ilvl w:val="0"/>
          <w:numId w:val="126"/>
        </w:numPr>
        <w:rPr>
          <w:rFonts w:asciiTheme="majorBidi" w:hAnsiTheme="majorBidi" w:cstheme="majorBidi"/>
          <w:b w:val="0"/>
        </w:rPr>
      </w:pPr>
      <w:r w:rsidRPr="008F3C4C">
        <w:rPr>
          <w:rFonts w:asciiTheme="majorBidi" w:hAnsiTheme="majorBidi" w:cstheme="majorBidi"/>
          <w:b w:val="0"/>
        </w:rPr>
        <w:t>Gastro-esophageal reflux</w:t>
      </w:r>
    </w:p>
    <w:p w14:paraId="3B3382C3" w14:textId="77777777" w:rsidR="008F3C4C" w:rsidRPr="008F3C4C" w:rsidRDefault="008F3C4C" w:rsidP="0029004C">
      <w:pPr>
        <w:pStyle w:val="BodyText"/>
        <w:numPr>
          <w:ilvl w:val="0"/>
          <w:numId w:val="126"/>
        </w:numPr>
        <w:rPr>
          <w:rFonts w:asciiTheme="majorBidi" w:hAnsiTheme="majorBidi" w:cstheme="majorBidi"/>
          <w:b w:val="0"/>
        </w:rPr>
      </w:pPr>
      <w:r w:rsidRPr="008F3C4C">
        <w:rPr>
          <w:rFonts w:asciiTheme="majorBidi" w:hAnsiTheme="majorBidi" w:cstheme="majorBidi"/>
          <w:b w:val="0"/>
        </w:rPr>
        <w:t>Pyloric stenosis</w:t>
      </w:r>
    </w:p>
    <w:p w14:paraId="422C3D65" w14:textId="77777777" w:rsidR="008F3C4C" w:rsidRPr="008F3C4C" w:rsidRDefault="008F3C4C" w:rsidP="0029004C">
      <w:pPr>
        <w:pStyle w:val="BodyText"/>
        <w:numPr>
          <w:ilvl w:val="0"/>
          <w:numId w:val="126"/>
        </w:numPr>
        <w:rPr>
          <w:rFonts w:asciiTheme="majorBidi" w:hAnsiTheme="majorBidi" w:cstheme="majorBidi"/>
          <w:b w:val="0"/>
          <w:color w:val="FF0000"/>
        </w:rPr>
      </w:pPr>
      <w:r w:rsidRPr="008F3C4C">
        <w:rPr>
          <w:rFonts w:asciiTheme="majorBidi" w:hAnsiTheme="majorBidi" w:cstheme="majorBidi"/>
          <w:b w:val="0"/>
          <w:color w:val="FF0000"/>
        </w:rPr>
        <w:t>Duodenal atresia</w:t>
      </w:r>
    </w:p>
    <w:p w14:paraId="363C1B44" w14:textId="77777777" w:rsidR="008F3C4C" w:rsidRPr="008F3C4C" w:rsidRDefault="008F3C4C" w:rsidP="0029004C">
      <w:pPr>
        <w:pStyle w:val="BodyText"/>
        <w:numPr>
          <w:ilvl w:val="0"/>
          <w:numId w:val="126"/>
        </w:numPr>
        <w:rPr>
          <w:rFonts w:asciiTheme="majorBidi" w:hAnsiTheme="majorBidi" w:cstheme="majorBidi"/>
          <w:b w:val="0"/>
        </w:rPr>
      </w:pPr>
      <w:r w:rsidRPr="008F3C4C">
        <w:rPr>
          <w:rFonts w:asciiTheme="majorBidi" w:hAnsiTheme="majorBidi" w:cstheme="majorBidi"/>
          <w:b w:val="0"/>
        </w:rPr>
        <w:t>Hidden infection (meningitis)</w:t>
      </w:r>
    </w:p>
    <w:p w14:paraId="3AEED5CC" w14:textId="77777777" w:rsidR="008F3C4C" w:rsidRPr="008F3C4C" w:rsidRDefault="008F3C4C" w:rsidP="008F3C4C">
      <w:pPr>
        <w:pStyle w:val="BodyText"/>
        <w:ind w:left="435"/>
        <w:rPr>
          <w:rFonts w:asciiTheme="majorBidi" w:hAnsiTheme="majorBidi" w:cstheme="majorBidi"/>
          <w:b w:val="0"/>
        </w:rPr>
      </w:pPr>
    </w:p>
    <w:p w14:paraId="778CC1A2"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lastRenderedPageBreak/>
        <w:t>Regarding Meckel’s  diverticulum all of the following are CORRECT, EXCEPT:</w:t>
      </w:r>
    </w:p>
    <w:p w14:paraId="6DED4B7A" w14:textId="77777777" w:rsidR="008F3C4C" w:rsidRPr="008F3C4C" w:rsidRDefault="008F3C4C" w:rsidP="0029004C">
      <w:pPr>
        <w:pStyle w:val="BodyText"/>
        <w:numPr>
          <w:ilvl w:val="0"/>
          <w:numId w:val="127"/>
        </w:numPr>
        <w:rPr>
          <w:rFonts w:asciiTheme="majorBidi" w:hAnsiTheme="majorBidi" w:cstheme="majorBidi"/>
          <w:b w:val="0"/>
          <w:color w:val="FF0000"/>
        </w:rPr>
      </w:pPr>
      <w:r w:rsidRPr="008F3C4C">
        <w:rPr>
          <w:rFonts w:asciiTheme="majorBidi" w:hAnsiTheme="majorBidi" w:cstheme="majorBidi"/>
          <w:b w:val="0"/>
          <w:color w:val="FF0000"/>
        </w:rPr>
        <w:t xml:space="preserve">It is an </w:t>
      </w:r>
      <w:r w:rsidRPr="008F3C4C">
        <w:rPr>
          <w:rFonts w:asciiTheme="majorBidi" w:hAnsiTheme="majorBidi" w:cstheme="majorBidi"/>
          <w:b w:val="0"/>
          <w:color w:val="FF0000"/>
          <w:u w:val="single"/>
        </w:rPr>
        <w:t>acquired</w:t>
      </w:r>
      <w:r w:rsidRPr="008F3C4C">
        <w:rPr>
          <w:rFonts w:asciiTheme="majorBidi" w:hAnsiTheme="majorBidi" w:cstheme="majorBidi"/>
          <w:b w:val="0"/>
          <w:color w:val="FF0000"/>
        </w:rPr>
        <w:t xml:space="preserve"> diverticulum resulting from an increased intraluminal pressure</w:t>
      </w:r>
    </w:p>
    <w:p w14:paraId="43756940" w14:textId="77777777" w:rsidR="008F3C4C" w:rsidRPr="008F3C4C" w:rsidRDefault="008F3C4C" w:rsidP="0029004C">
      <w:pPr>
        <w:pStyle w:val="BodyText"/>
        <w:numPr>
          <w:ilvl w:val="0"/>
          <w:numId w:val="127"/>
        </w:numPr>
        <w:rPr>
          <w:rFonts w:asciiTheme="majorBidi" w:hAnsiTheme="majorBidi" w:cstheme="majorBidi"/>
          <w:b w:val="0"/>
        </w:rPr>
      </w:pPr>
      <w:r w:rsidRPr="008F3C4C">
        <w:rPr>
          <w:rFonts w:asciiTheme="majorBidi" w:hAnsiTheme="majorBidi" w:cstheme="majorBidi"/>
          <w:b w:val="0"/>
        </w:rPr>
        <w:t>It is situated usually 2-</w:t>
      </w:r>
      <w:smartTag w:uri="urn:schemas-microsoft-com:office:smarttags" w:element="metricconverter">
        <w:smartTagPr>
          <w:attr w:name="ProductID" w:val="3 feet"/>
        </w:smartTagPr>
        <w:r w:rsidRPr="008F3C4C">
          <w:rPr>
            <w:rFonts w:asciiTheme="majorBidi" w:hAnsiTheme="majorBidi" w:cstheme="majorBidi"/>
            <w:b w:val="0"/>
          </w:rPr>
          <w:t>3 feet</w:t>
        </w:r>
      </w:smartTag>
      <w:r w:rsidRPr="008F3C4C">
        <w:rPr>
          <w:rFonts w:asciiTheme="majorBidi" w:hAnsiTheme="majorBidi" w:cstheme="majorBidi"/>
          <w:b w:val="0"/>
        </w:rPr>
        <w:t xml:space="preserve"> proximal to ileo-cecal junction</w:t>
      </w:r>
    </w:p>
    <w:p w14:paraId="0A53A5AD" w14:textId="77777777" w:rsidR="008F3C4C" w:rsidRPr="008F3C4C" w:rsidRDefault="008F3C4C" w:rsidP="0029004C">
      <w:pPr>
        <w:pStyle w:val="BodyText"/>
        <w:numPr>
          <w:ilvl w:val="0"/>
          <w:numId w:val="127"/>
        </w:numPr>
        <w:rPr>
          <w:rFonts w:asciiTheme="majorBidi" w:hAnsiTheme="majorBidi" w:cstheme="majorBidi"/>
          <w:b w:val="0"/>
        </w:rPr>
      </w:pPr>
      <w:r w:rsidRPr="008F3C4C">
        <w:rPr>
          <w:rFonts w:asciiTheme="majorBidi" w:hAnsiTheme="majorBidi" w:cstheme="majorBidi"/>
          <w:b w:val="0"/>
        </w:rPr>
        <w:t>It may be silent, discovered incidentally during laparatomy</w:t>
      </w:r>
    </w:p>
    <w:p w14:paraId="4607A721" w14:textId="77777777" w:rsidR="008F3C4C" w:rsidRPr="008F3C4C" w:rsidRDefault="008F3C4C" w:rsidP="0029004C">
      <w:pPr>
        <w:pStyle w:val="BodyText"/>
        <w:numPr>
          <w:ilvl w:val="0"/>
          <w:numId w:val="127"/>
        </w:numPr>
        <w:rPr>
          <w:rFonts w:asciiTheme="majorBidi" w:hAnsiTheme="majorBidi" w:cstheme="majorBidi"/>
          <w:b w:val="0"/>
        </w:rPr>
      </w:pPr>
      <w:r w:rsidRPr="008F3C4C">
        <w:rPr>
          <w:rFonts w:asciiTheme="majorBidi" w:hAnsiTheme="majorBidi" w:cstheme="majorBidi"/>
          <w:b w:val="0"/>
        </w:rPr>
        <w:t>It may cause intestinal obstruction</w:t>
      </w:r>
    </w:p>
    <w:p w14:paraId="2EA36931" w14:textId="77777777" w:rsidR="008F3C4C" w:rsidRPr="008F3C4C" w:rsidRDefault="008F3C4C" w:rsidP="0029004C">
      <w:pPr>
        <w:pStyle w:val="BodyText"/>
        <w:numPr>
          <w:ilvl w:val="0"/>
          <w:numId w:val="127"/>
        </w:numPr>
        <w:rPr>
          <w:rFonts w:asciiTheme="majorBidi" w:hAnsiTheme="majorBidi" w:cstheme="majorBidi"/>
          <w:b w:val="0"/>
        </w:rPr>
      </w:pPr>
      <w:r w:rsidRPr="008F3C4C">
        <w:rPr>
          <w:rFonts w:asciiTheme="majorBidi" w:hAnsiTheme="majorBidi" w:cstheme="majorBidi"/>
          <w:b w:val="0"/>
        </w:rPr>
        <w:t>It nay cause frank bleeding per rectum</w:t>
      </w:r>
    </w:p>
    <w:p w14:paraId="4E074C39" w14:textId="77777777" w:rsidR="008F3C4C" w:rsidRPr="008F3C4C" w:rsidRDefault="008F3C4C" w:rsidP="008F3C4C">
      <w:pPr>
        <w:pStyle w:val="BodyText"/>
        <w:ind w:left="435"/>
        <w:rPr>
          <w:rFonts w:asciiTheme="majorBidi" w:hAnsiTheme="majorBidi" w:cstheme="majorBidi"/>
          <w:b w:val="0"/>
        </w:rPr>
      </w:pPr>
    </w:p>
    <w:p w14:paraId="0904153B"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Concerning undescended testicle, all of the following are TRUE, EXCEPT:</w:t>
      </w:r>
    </w:p>
    <w:p w14:paraId="7CAF28D5" w14:textId="77777777" w:rsidR="008F3C4C" w:rsidRPr="008F3C4C" w:rsidRDefault="008F3C4C" w:rsidP="0029004C">
      <w:pPr>
        <w:pStyle w:val="BodyText"/>
        <w:numPr>
          <w:ilvl w:val="0"/>
          <w:numId w:val="128"/>
        </w:numPr>
        <w:rPr>
          <w:rFonts w:asciiTheme="majorBidi" w:hAnsiTheme="majorBidi" w:cstheme="majorBidi"/>
          <w:b w:val="0"/>
        </w:rPr>
      </w:pPr>
      <w:r w:rsidRPr="008F3C4C">
        <w:rPr>
          <w:rFonts w:asciiTheme="majorBidi" w:hAnsiTheme="majorBidi" w:cstheme="majorBidi"/>
          <w:b w:val="0"/>
        </w:rPr>
        <w:t>The testis may be incompletely descended or in an ectopic site</w:t>
      </w:r>
    </w:p>
    <w:p w14:paraId="66BE809E" w14:textId="77777777" w:rsidR="008F3C4C" w:rsidRPr="008F3C4C" w:rsidRDefault="008F3C4C" w:rsidP="0029004C">
      <w:pPr>
        <w:pStyle w:val="BodyText"/>
        <w:numPr>
          <w:ilvl w:val="0"/>
          <w:numId w:val="128"/>
        </w:numPr>
        <w:rPr>
          <w:rFonts w:asciiTheme="majorBidi" w:hAnsiTheme="majorBidi" w:cstheme="majorBidi"/>
          <w:b w:val="0"/>
        </w:rPr>
      </w:pPr>
      <w:r w:rsidRPr="008F3C4C">
        <w:rPr>
          <w:rFonts w:asciiTheme="majorBidi" w:hAnsiTheme="majorBidi" w:cstheme="majorBidi"/>
          <w:b w:val="0"/>
        </w:rPr>
        <w:t>The condition may be unilateral or bilateral</w:t>
      </w:r>
    </w:p>
    <w:p w14:paraId="35591660" w14:textId="77777777" w:rsidR="008F3C4C" w:rsidRPr="008F3C4C" w:rsidRDefault="008F3C4C" w:rsidP="0029004C">
      <w:pPr>
        <w:pStyle w:val="BodyText"/>
        <w:numPr>
          <w:ilvl w:val="0"/>
          <w:numId w:val="128"/>
        </w:numPr>
        <w:rPr>
          <w:rFonts w:asciiTheme="majorBidi" w:hAnsiTheme="majorBidi" w:cstheme="majorBidi"/>
          <w:b w:val="0"/>
        </w:rPr>
      </w:pPr>
      <w:r w:rsidRPr="008F3C4C">
        <w:rPr>
          <w:rFonts w:asciiTheme="majorBidi" w:hAnsiTheme="majorBidi" w:cstheme="majorBidi"/>
          <w:b w:val="0"/>
        </w:rPr>
        <w:t>In neglected bilateral cases sterility usually occurs</w:t>
      </w:r>
    </w:p>
    <w:p w14:paraId="35BC26B6" w14:textId="77777777" w:rsidR="008F3C4C" w:rsidRPr="008F3C4C" w:rsidRDefault="008F3C4C" w:rsidP="0029004C">
      <w:pPr>
        <w:pStyle w:val="BodyText"/>
        <w:numPr>
          <w:ilvl w:val="0"/>
          <w:numId w:val="128"/>
        </w:numPr>
        <w:rPr>
          <w:rFonts w:asciiTheme="majorBidi" w:hAnsiTheme="majorBidi" w:cstheme="majorBidi"/>
          <w:b w:val="0"/>
        </w:rPr>
      </w:pPr>
      <w:r w:rsidRPr="008F3C4C">
        <w:rPr>
          <w:rFonts w:asciiTheme="majorBidi" w:hAnsiTheme="majorBidi" w:cstheme="majorBidi"/>
          <w:b w:val="0"/>
        </w:rPr>
        <w:t>The affected testis is more liable to trauma, torsion and malignancy</w:t>
      </w:r>
    </w:p>
    <w:p w14:paraId="0E25D2B0" w14:textId="3FC53780" w:rsidR="008F3C4C" w:rsidRPr="008F3C4C" w:rsidRDefault="008F3C4C" w:rsidP="0050421F">
      <w:pPr>
        <w:pStyle w:val="BodyText"/>
        <w:numPr>
          <w:ilvl w:val="0"/>
          <w:numId w:val="128"/>
        </w:numPr>
        <w:rPr>
          <w:rFonts w:asciiTheme="majorBidi" w:hAnsiTheme="majorBidi" w:cstheme="majorBidi"/>
          <w:b w:val="0"/>
          <w:color w:val="FF0000"/>
        </w:rPr>
      </w:pPr>
      <w:r w:rsidRPr="008F3C4C">
        <w:rPr>
          <w:rFonts w:asciiTheme="majorBidi" w:hAnsiTheme="majorBidi" w:cstheme="majorBidi"/>
          <w:b w:val="0"/>
          <w:color w:val="FF0000"/>
        </w:rPr>
        <w:t xml:space="preserve">In unilateral cases surgical treatment has to be done just after </w:t>
      </w:r>
      <w:r w:rsidRPr="008F3C4C">
        <w:rPr>
          <w:rFonts w:asciiTheme="majorBidi" w:hAnsiTheme="majorBidi" w:cstheme="majorBidi"/>
          <w:b w:val="0"/>
          <w:color w:val="FF0000"/>
          <w:u w:val="single"/>
        </w:rPr>
        <w:t>puberty</w:t>
      </w:r>
      <w:r w:rsidRPr="008F3C4C">
        <w:rPr>
          <w:rFonts w:asciiTheme="majorBidi" w:hAnsiTheme="majorBidi" w:cstheme="majorBidi"/>
          <w:b w:val="0"/>
          <w:color w:val="FF0000"/>
        </w:rPr>
        <w:t xml:space="preserve"> hhh</w:t>
      </w:r>
    </w:p>
    <w:p w14:paraId="5C1050C0" w14:textId="77777777" w:rsidR="008F3C4C" w:rsidRPr="008F3C4C" w:rsidRDefault="008F3C4C" w:rsidP="008F3C4C">
      <w:pPr>
        <w:pStyle w:val="BodyText"/>
        <w:ind w:left="435"/>
        <w:rPr>
          <w:rFonts w:asciiTheme="majorBidi" w:hAnsiTheme="majorBidi" w:cstheme="majorBidi"/>
          <w:b w:val="0"/>
        </w:rPr>
      </w:pPr>
    </w:p>
    <w:p w14:paraId="78F6B308"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After difficult labor the newly born infant found to have a huge mass in one side of his neck which is softly cystic, partially compressive and brilliantly translucent; this infant has:</w:t>
      </w:r>
    </w:p>
    <w:p w14:paraId="2B3F3F94" w14:textId="77777777" w:rsidR="008F3C4C" w:rsidRPr="008F3C4C" w:rsidRDefault="008F3C4C" w:rsidP="0029004C">
      <w:pPr>
        <w:pStyle w:val="BodyText"/>
        <w:numPr>
          <w:ilvl w:val="0"/>
          <w:numId w:val="129"/>
        </w:numPr>
        <w:rPr>
          <w:rFonts w:asciiTheme="majorBidi" w:hAnsiTheme="majorBidi" w:cstheme="majorBidi"/>
          <w:b w:val="0"/>
        </w:rPr>
      </w:pPr>
      <w:r w:rsidRPr="008F3C4C">
        <w:rPr>
          <w:rFonts w:asciiTheme="majorBidi" w:hAnsiTheme="majorBidi" w:cstheme="majorBidi"/>
          <w:b w:val="0"/>
        </w:rPr>
        <w:t>Sternomastoid tumor</w:t>
      </w:r>
    </w:p>
    <w:p w14:paraId="3476EC67" w14:textId="77777777" w:rsidR="008F3C4C" w:rsidRPr="008F3C4C" w:rsidRDefault="008F3C4C" w:rsidP="0029004C">
      <w:pPr>
        <w:pStyle w:val="BodyText"/>
        <w:numPr>
          <w:ilvl w:val="0"/>
          <w:numId w:val="129"/>
        </w:numPr>
        <w:rPr>
          <w:rFonts w:asciiTheme="majorBidi" w:hAnsiTheme="majorBidi" w:cstheme="majorBidi"/>
          <w:b w:val="0"/>
        </w:rPr>
      </w:pPr>
      <w:r w:rsidRPr="008F3C4C">
        <w:rPr>
          <w:rFonts w:asciiTheme="majorBidi" w:hAnsiTheme="majorBidi" w:cstheme="majorBidi"/>
          <w:b w:val="0"/>
        </w:rPr>
        <w:t xml:space="preserve">Branchial cyst </w:t>
      </w:r>
    </w:p>
    <w:p w14:paraId="51580AE0" w14:textId="77777777" w:rsidR="008F3C4C" w:rsidRPr="008F3C4C" w:rsidRDefault="008F3C4C" w:rsidP="0029004C">
      <w:pPr>
        <w:pStyle w:val="BodyText"/>
        <w:numPr>
          <w:ilvl w:val="0"/>
          <w:numId w:val="129"/>
        </w:numPr>
        <w:rPr>
          <w:rFonts w:asciiTheme="majorBidi" w:hAnsiTheme="majorBidi" w:cstheme="majorBidi"/>
          <w:b w:val="0"/>
          <w:color w:val="FF0000"/>
        </w:rPr>
      </w:pPr>
      <w:r w:rsidRPr="008F3C4C">
        <w:rPr>
          <w:rFonts w:asciiTheme="majorBidi" w:hAnsiTheme="majorBidi" w:cstheme="majorBidi"/>
          <w:b w:val="0"/>
          <w:color w:val="FF0000"/>
        </w:rPr>
        <w:t>Cystic hygroma</w:t>
      </w:r>
    </w:p>
    <w:p w14:paraId="39A61CF3" w14:textId="77777777" w:rsidR="008F3C4C" w:rsidRPr="008F3C4C" w:rsidRDefault="008F3C4C" w:rsidP="0029004C">
      <w:pPr>
        <w:pStyle w:val="BodyText"/>
        <w:numPr>
          <w:ilvl w:val="0"/>
          <w:numId w:val="129"/>
        </w:numPr>
        <w:rPr>
          <w:rFonts w:asciiTheme="majorBidi" w:hAnsiTheme="majorBidi" w:cstheme="majorBidi"/>
          <w:b w:val="0"/>
        </w:rPr>
      </w:pPr>
      <w:r w:rsidRPr="008F3C4C">
        <w:rPr>
          <w:rFonts w:asciiTheme="majorBidi" w:hAnsiTheme="majorBidi" w:cstheme="majorBidi"/>
          <w:b w:val="0"/>
        </w:rPr>
        <w:t>Pharyngeal pouch</w:t>
      </w:r>
    </w:p>
    <w:p w14:paraId="34B16D7F" w14:textId="77777777" w:rsidR="008F3C4C" w:rsidRPr="008F3C4C" w:rsidRDefault="008F3C4C" w:rsidP="0029004C">
      <w:pPr>
        <w:pStyle w:val="BodyText"/>
        <w:numPr>
          <w:ilvl w:val="0"/>
          <w:numId w:val="129"/>
        </w:numPr>
        <w:rPr>
          <w:rFonts w:asciiTheme="majorBidi" w:hAnsiTheme="majorBidi" w:cstheme="majorBidi"/>
          <w:b w:val="0"/>
        </w:rPr>
      </w:pPr>
      <w:r w:rsidRPr="008F3C4C">
        <w:rPr>
          <w:rFonts w:asciiTheme="majorBidi" w:hAnsiTheme="majorBidi" w:cstheme="majorBidi"/>
          <w:b w:val="0"/>
        </w:rPr>
        <w:t>Cervical rib</w:t>
      </w:r>
    </w:p>
    <w:p w14:paraId="15C26519" w14:textId="77777777" w:rsidR="008F3C4C" w:rsidRPr="0050421F" w:rsidRDefault="008F3C4C" w:rsidP="008F3C4C">
      <w:pPr>
        <w:pStyle w:val="BodyText"/>
        <w:ind w:left="435"/>
        <w:rPr>
          <w:rFonts w:asciiTheme="majorBidi" w:hAnsiTheme="majorBidi" w:cstheme="majorBidi"/>
          <w:b w:val="0"/>
          <w:sz w:val="16"/>
          <w:szCs w:val="16"/>
        </w:rPr>
      </w:pPr>
    </w:p>
    <w:p w14:paraId="5DAD4041"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In metastatic involvement of inguinal lymph nodes the primary lesion may be ONE of the following, EXCEPT:</w:t>
      </w:r>
    </w:p>
    <w:p w14:paraId="5A86E517" w14:textId="77777777" w:rsidR="008F3C4C" w:rsidRPr="008F3C4C" w:rsidRDefault="008F3C4C" w:rsidP="0029004C">
      <w:pPr>
        <w:pStyle w:val="BodyText"/>
        <w:numPr>
          <w:ilvl w:val="0"/>
          <w:numId w:val="130"/>
        </w:numPr>
        <w:rPr>
          <w:rFonts w:asciiTheme="majorBidi" w:hAnsiTheme="majorBidi" w:cstheme="majorBidi"/>
          <w:b w:val="0"/>
        </w:rPr>
      </w:pPr>
      <w:r w:rsidRPr="008F3C4C">
        <w:rPr>
          <w:rFonts w:asciiTheme="majorBidi" w:hAnsiTheme="majorBidi" w:cstheme="majorBidi"/>
          <w:b w:val="0"/>
        </w:rPr>
        <w:t>The lower limb</w:t>
      </w:r>
    </w:p>
    <w:p w14:paraId="040F7747" w14:textId="77777777" w:rsidR="008F3C4C" w:rsidRPr="008F3C4C" w:rsidRDefault="008F3C4C" w:rsidP="0029004C">
      <w:pPr>
        <w:pStyle w:val="BodyText"/>
        <w:numPr>
          <w:ilvl w:val="0"/>
          <w:numId w:val="130"/>
        </w:numPr>
        <w:rPr>
          <w:rFonts w:asciiTheme="majorBidi" w:hAnsiTheme="majorBidi" w:cstheme="majorBidi"/>
          <w:b w:val="0"/>
        </w:rPr>
      </w:pPr>
      <w:r w:rsidRPr="008F3C4C">
        <w:rPr>
          <w:rFonts w:asciiTheme="majorBidi" w:hAnsiTheme="majorBidi" w:cstheme="majorBidi"/>
          <w:b w:val="0"/>
        </w:rPr>
        <w:t>Scrotum</w:t>
      </w:r>
    </w:p>
    <w:p w14:paraId="605FA30D" w14:textId="77777777" w:rsidR="008F3C4C" w:rsidRPr="008F3C4C" w:rsidRDefault="008F3C4C" w:rsidP="0029004C">
      <w:pPr>
        <w:pStyle w:val="BodyText"/>
        <w:numPr>
          <w:ilvl w:val="0"/>
          <w:numId w:val="130"/>
        </w:numPr>
        <w:rPr>
          <w:rFonts w:asciiTheme="majorBidi" w:hAnsiTheme="majorBidi" w:cstheme="majorBidi"/>
          <w:b w:val="0"/>
        </w:rPr>
      </w:pPr>
      <w:r w:rsidRPr="008F3C4C">
        <w:rPr>
          <w:rFonts w:asciiTheme="majorBidi" w:hAnsiTheme="majorBidi" w:cstheme="majorBidi"/>
          <w:b w:val="0"/>
        </w:rPr>
        <w:t>Skin below the level of the umbilicus</w:t>
      </w:r>
    </w:p>
    <w:p w14:paraId="4FFF15C5" w14:textId="77777777" w:rsidR="008F3C4C" w:rsidRPr="008F3C4C" w:rsidRDefault="008F3C4C" w:rsidP="0029004C">
      <w:pPr>
        <w:pStyle w:val="BodyText"/>
        <w:numPr>
          <w:ilvl w:val="0"/>
          <w:numId w:val="130"/>
        </w:numPr>
        <w:rPr>
          <w:rFonts w:asciiTheme="majorBidi" w:hAnsiTheme="majorBidi" w:cstheme="majorBidi"/>
          <w:b w:val="0"/>
          <w:color w:val="FF0000"/>
        </w:rPr>
      </w:pPr>
      <w:r w:rsidRPr="008F3C4C">
        <w:rPr>
          <w:rFonts w:asciiTheme="majorBidi" w:hAnsiTheme="majorBidi" w:cstheme="majorBidi"/>
          <w:b w:val="0"/>
          <w:color w:val="FF0000"/>
        </w:rPr>
        <w:t>Testis</w:t>
      </w:r>
    </w:p>
    <w:p w14:paraId="07F2FD90" w14:textId="77777777" w:rsidR="008F3C4C" w:rsidRPr="008F3C4C" w:rsidRDefault="008F3C4C" w:rsidP="0029004C">
      <w:pPr>
        <w:pStyle w:val="BodyText"/>
        <w:numPr>
          <w:ilvl w:val="0"/>
          <w:numId w:val="130"/>
        </w:numPr>
        <w:rPr>
          <w:rFonts w:asciiTheme="majorBidi" w:hAnsiTheme="majorBidi" w:cstheme="majorBidi"/>
          <w:b w:val="0"/>
        </w:rPr>
      </w:pPr>
      <w:r w:rsidRPr="008F3C4C">
        <w:rPr>
          <w:rFonts w:asciiTheme="majorBidi" w:hAnsiTheme="majorBidi" w:cstheme="majorBidi"/>
          <w:b w:val="0"/>
        </w:rPr>
        <w:t>Lower half of the anal canal</w:t>
      </w:r>
    </w:p>
    <w:p w14:paraId="0FF62C5F" w14:textId="77777777" w:rsidR="008F3C4C" w:rsidRPr="0050421F" w:rsidRDefault="008F3C4C" w:rsidP="008F3C4C">
      <w:pPr>
        <w:pStyle w:val="BodyText"/>
        <w:ind w:left="435"/>
        <w:rPr>
          <w:rFonts w:asciiTheme="majorBidi" w:hAnsiTheme="majorBidi" w:cstheme="majorBidi"/>
          <w:b w:val="0"/>
          <w:sz w:val="20"/>
          <w:szCs w:val="20"/>
        </w:rPr>
      </w:pPr>
    </w:p>
    <w:p w14:paraId="7210EEAF"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The newly born regurgitates its entire first and every feed, pours saliva almost continuously. There are manifestation of:</w:t>
      </w:r>
    </w:p>
    <w:p w14:paraId="0EA195EE" w14:textId="77777777" w:rsidR="008F3C4C" w:rsidRPr="008F3C4C" w:rsidRDefault="008F3C4C" w:rsidP="0029004C">
      <w:pPr>
        <w:pStyle w:val="BodyText"/>
        <w:numPr>
          <w:ilvl w:val="0"/>
          <w:numId w:val="131"/>
        </w:numPr>
        <w:rPr>
          <w:rFonts w:asciiTheme="majorBidi" w:hAnsiTheme="majorBidi" w:cstheme="majorBidi"/>
          <w:b w:val="0"/>
        </w:rPr>
      </w:pPr>
      <w:r w:rsidRPr="008F3C4C">
        <w:rPr>
          <w:rFonts w:asciiTheme="majorBidi" w:hAnsiTheme="majorBidi" w:cstheme="majorBidi"/>
          <w:b w:val="0"/>
        </w:rPr>
        <w:t>Imperforated anus</w:t>
      </w:r>
    </w:p>
    <w:p w14:paraId="680183BB" w14:textId="77777777" w:rsidR="008F3C4C" w:rsidRPr="008F3C4C" w:rsidRDefault="008F3C4C" w:rsidP="0029004C">
      <w:pPr>
        <w:pStyle w:val="BodyText"/>
        <w:numPr>
          <w:ilvl w:val="0"/>
          <w:numId w:val="131"/>
        </w:numPr>
        <w:rPr>
          <w:rFonts w:asciiTheme="majorBidi" w:hAnsiTheme="majorBidi" w:cstheme="majorBidi"/>
          <w:b w:val="0"/>
        </w:rPr>
      </w:pPr>
      <w:r w:rsidRPr="008F3C4C">
        <w:rPr>
          <w:rFonts w:asciiTheme="majorBidi" w:hAnsiTheme="majorBidi" w:cstheme="majorBidi"/>
          <w:b w:val="0"/>
        </w:rPr>
        <w:t>Congenital diaphragmatic hernia</w:t>
      </w:r>
    </w:p>
    <w:p w14:paraId="1D278696" w14:textId="77777777" w:rsidR="008F3C4C" w:rsidRPr="008F3C4C" w:rsidRDefault="008F3C4C" w:rsidP="0029004C">
      <w:pPr>
        <w:pStyle w:val="BodyText"/>
        <w:numPr>
          <w:ilvl w:val="0"/>
          <w:numId w:val="131"/>
        </w:numPr>
        <w:rPr>
          <w:rFonts w:asciiTheme="majorBidi" w:hAnsiTheme="majorBidi" w:cstheme="majorBidi"/>
          <w:b w:val="0"/>
        </w:rPr>
      </w:pPr>
      <w:r w:rsidRPr="008F3C4C">
        <w:rPr>
          <w:rFonts w:asciiTheme="majorBidi" w:hAnsiTheme="majorBidi" w:cstheme="majorBidi"/>
          <w:b w:val="0"/>
        </w:rPr>
        <w:t>Atresia of duodenum</w:t>
      </w:r>
    </w:p>
    <w:p w14:paraId="1062E051" w14:textId="77777777" w:rsidR="008F3C4C" w:rsidRPr="008F3C4C" w:rsidRDefault="008F3C4C" w:rsidP="0029004C">
      <w:pPr>
        <w:pStyle w:val="BodyText"/>
        <w:numPr>
          <w:ilvl w:val="0"/>
          <w:numId w:val="131"/>
        </w:numPr>
        <w:rPr>
          <w:rFonts w:asciiTheme="majorBidi" w:hAnsiTheme="majorBidi" w:cstheme="majorBidi"/>
          <w:b w:val="0"/>
          <w:color w:val="FF0000"/>
        </w:rPr>
      </w:pPr>
      <w:r w:rsidRPr="008F3C4C">
        <w:rPr>
          <w:rFonts w:asciiTheme="majorBidi" w:hAnsiTheme="majorBidi" w:cstheme="majorBidi"/>
          <w:b w:val="0"/>
          <w:color w:val="FF0000"/>
        </w:rPr>
        <w:t>Atresia of the esophagus</w:t>
      </w:r>
    </w:p>
    <w:p w14:paraId="3C444344" w14:textId="77777777" w:rsidR="008F3C4C" w:rsidRPr="008F3C4C" w:rsidRDefault="008F3C4C" w:rsidP="0029004C">
      <w:pPr>
        <w:pStyle w:val="BodyText"/>
        <w:numPr>
          <w:ilvl w:val="0"/>
          <w:numId w:val="131"/>
        </w:numPr>
        <w:rPr>
          <w:rFonts w:asciiTheme="majorBidi" w:hAnsiTheme="majorBidi" w:cstheme="majorBidi"/>
          <w:b w:val="0"/>
        </w:rPr>
      </w:pPr>
      <w:r w:rsidRPr="008F3C4C">
        <w:rPr>
          <w:rFonts w:asciiTheme="majorBidi" w:hAnsiTheme="majorBidi" w:cstheme="majorBidi"/>
          <w:b w:val="0"/>
        </w:rPr>
        <w:t>Meckel’s diverticulum</w:t>
      </w:r>
    </w:p>
    <w:p w14:paraId="10A77335"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lastRenderedPageBreak/>
        <w:t>Concerning hypertrophic pyloric stenosis of infants all of the following are CORRECT, EXCEPT:</w:t>
      </w:r>
    </w:p>
    <w:p w14:paraId="02FB7793" w14:textId="77777777" w:rsidR="008F3C4C" w:rsidRPr="008F3C4C" w:rsidRDefault="008F3C4C" w:rsidP="0029004C">
      <w:pPr>
        <w:pStyle w:val="BodyText"/>
        <w:numPr>
          <w:ilvl w:val="0"/>
          <w:numId w:val="132"/>
        </w:numPr>
        <w:rPr>
          <w:rFonts w:asciiTheme="majorBidi" w:hAnsiTheme="majorBidi" w:cstheme="majorBidi"/>
          <w:b w:val="0"/>
        </w:rPr>
      </w:pPr>
      <w:r w:rsidRPr="008F3C4C">
        <w:rPr>
          <w:rFonts w:asciiTheme="majorBidi" w:hAnsiTheme="majorBidi" w:cstheme="majorBidi"/>
          <w:b w:val="0"/>
        </w:rPr>
        <w:t>Manifestations starts usually 3-4 weeks after birth</w:t>
      </w:r>
    </w:p>
    <w:p w14:paraId="0426E22D" w14:textId="77777777" w:rsidR="008F3C4C" w:rsidRPr="008F3C4C" w:rsidRDefault="008F3C4C" w:rsidP="0029004C">
      <w:pPr>
        <w:pStyle w:val="BodyText"/>
        <w:numPr>
          <w:ilvl w:val="0"/>
          <w:numId w:val="132"/>
        </w:numPr>
        <w:rPr>
          <w:rFonts w:asciiTheme="majorBidi" w:hAnsiTheme="majorBidi" w:cstheme="majorBidi"/>
          <w:b w:val="0"/>
          <w:color w:val="FF0000"/>
        </w:rPr>
      </w:pPr>
      <w:r w:rsidRPr="008F3C4C">
        <w:rPr>
          <w:rFonts w:asciiTheme="majorBidi" w:hAnsiTheme="majorBidi" w:cstheme="majorBidi"/>
          <w:b w:val="0"/>
          <w:color w:val="FF0000"/>
          <w:u w:val="single"/>
        </w:rPr>
        <w:t>Bile stained</w:t>
      </w:r>
      <w:r w:rsidRPr="008F3C4C">
        <w:rPr>
          <w:rFonts w:asciiTheme="majorBidi" w:hAnsiTheme="majorBidi" w:cstheme="majorBidi"/>
          <w:b w:val="0"/>
          <w:color w:val="FF0000"/>
        </w:rPr>
        <w:t xml:space="preserve"> projectile vomiting is the presenting symptom in all cases</w:t>
      </w:r>
    </w:p>
    <w:p w14:paraId="62BF8C6C" w14:textId="77777777" w:rsidR="008F3C4C" w:rsidRPr="008F3C4C" w:rsidRDefault="008F3C4C" w:rsidP="0029004C">
      <w:pPr>
        <w:pStyle w:val="BodyText"/>
        <w:numPr>
          <w:ilvl w:val="0"/>
          <w:numId w:val="132"/>
        </w:numPr>
        <w:rPr>
          <w:rFonts w:asciiTheme="majorBidi" w:hAnsiTheme="majorBidi" w:cstheme="majorBidi"/>
          <w:b w:val="0"/>
        </w:rPr>
      </w:pPr>
      <w:r w:rsidRPr="008F3C4C">
        <w:rPr>
          <w:rFonts w:asciiTheme="majorBidi" w:hAnsiTheme="majorBidi" w:cstheme="majorBidi"/>
          <w:b w:val="0"/>
        </w:rPr>
        <w:t>A visible peristalsis after feeding may be seen passing from the left to right across the upper abdomen</w:t>
      </w:r>
    </w:p>
    <w:p w14:paraId="697B0548" w14:textId="77777777" w:rsidR="008F3C4C" w:rsidRPr="008F3C4C" w:rsidRDefault="008F3C4C" w:rsidP="0029004C">
      <w:pPr>
        <w:pStyle w:val="BodyText"/>
        <w:numPr>
          <w:ilvl w:val="0"/>
          <w:numId w:val="132"/>
        </w:numPr>
        <w:rPr>
          <w:rFonts w:asciiTheme="majorBidi" w:hAnsiTheme="majorBidi" w:cstheme="majorBidi"/>
          <w:b w:val="0"/>
        </w:rPr>
      </w:pPr>
      <w:r w:rsidRPr="008F3C4C">
        <w:rPr>
          <w:rFonts w:asciiTheme="majorBidi" w:hAnsiTheme="majorBidi" w:cstheme="majorBidi"/>
          <w:b w:val="0"/>
        </w:rPr>
        <w:t>Constipation and loss of weight are usually present</w:t>
      </w:r>
    </w:p>
    <w:p w14:paraId="2F8687F4" w14:textId="77777777" w:rsidR="008F3C4C" w:rsidRPr="008F3C4C" w:rsidRDefault="008F3C4C" w:rsidP="0029004C">
      <w:pPr>
        <w:pStyle w:val="BodyText"/>
        <w:numPr>
          <w:ilvl w:val="0"/>
          <w:numId w:val="132"/>
        </w:numPr>
        <w:rPr>
          <w:rFonts w:asciiTheme="majorBidi" w:hAnsiTheme="majorBidi" w:cstheme="majorBidi"/>
          <w:b w:val="0"/>
        </w:rPr>
      </w:pPr>
      <w:r w:rsidRPr="008F3C4C">
        <w:rPr>
          <w:rFonts w:asciiTheme="majorBidi" w:hAnsiTheme="majorBidi" w:cstheme="majorBidi"/>
          <w:b w:val="0"/>
        </w:rPr>
        <w:t>Surgery is the treatment of choice</w:t>
      </w:r>
    </w:p>
    <w:p w14:paraId="571A6B97" w14:textId="77777777" w:rsidR="008F3C4C" w:rsidRPr="008F3C4C" w:rsidRDefault="008F3C4C" w:rsidP="008F3C4C">
      <w:pPr>
        <w:pStyle w:val="BodyText"/>
        <w:rPr>
          <w:rFonts w:asciiTheme="majorBidi" w:hAnsiTheme="majorBidi" w:cstheme="majorBidi"/>
          <w:b w:val="0"/>
        </w:rPr>
      </w:pPr>
    </w:p>
    <w:p w14:paraId="2B9E526E"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 previously healthy 8 months old boy started to suffer from repeated abdominal pain, vomiting and red currant jelly stool; he should be regarded to have:</w:t>
      </w:r>
    </w:p>
    <w:p w14:paraId="73CCFFE1" w14:textId="77777777" w:rsidR="008F3C4C" w:rsidRPr="008F3C4C" w:rsidRDefault="008F3C4C" w:rsidP="0029004C">
      <w:pPr>
        <w:pStyle w:val="BodyText"/>
        <w:numPr>
          <w:ilvl w:val="0"/>
          <w:numId w:val="133"/>
        </w:numPr>
        <w:rPr>
          <w:rFonts w:asciiTheme="majorBidi" w:hAnsiTheme="majorBidi" w:cstheme="majorBidi"/>
          <w:b w:val="0"/>
        </w:rPr>
      </w:pPr>
      <w:r w:rsidRPr="008F3C4C">
        <w:rPr>
          <w:rFonts w:asciiTheme="majorBidi" w:hAnsiTheme="majorBidi" w:cstheme="majorBidi"/>
          <w:b w:val="0"/>
        </w:rPr>
        <w:t>Volvulus neonatorum</w:t>
      </w:r>
    </w:p>
    <w:p w14:paraId="1A81443D" w14:textId="77777777" w:rsidR="008F3C4C" w:rsidRPr="008F3C4C" w:rsidRDefault="008F3C4C" w:rsidP="0029004C">
      <w:pPr>
        <w:pStyle w:val="BodyText"/>
        <w:numPr>
          <w:ilvl w:val="0"/>
          <w:numId w:val="133"/>
        </w:numPr>
        <w:rPr>
          <w:rFonts w:asciiTheme="majorBidi" w:hAnsiTheme="majorBidi" w:cstheme="majorBidi"/>
          <w:b w:val="0"/>
          <w:color w:val="FF0000"/>
        </w:rPr>
      </w:pPr>
      <w:r w:rsidRPr="008F3C4C">
        <w:rPr>
          <w:rFonts w:asciiTheme="majorBidi" w:hAnsiTheme="majorBidi" w:cstheme="majorBidi"/>
          <w:b w:val="0"/>
          <w:color w:val="FF0000"/>
        </w:rPr>
        <w:t>Intussusception</w:t>
      </w:r>
    </w:p>
    <w:p w14:paraId="6C23A868" w14:textId="77777777" w:rsidR="008F3C4C" w:rsidRPr="008F3C4C" w:rsidRDefault="008F3C4C" w:rsidP="0029004C">
      <w:pPr>
        <w:pStyle w:val="BodyText"/>
        <w:numPr>
          <w:ilvl w:val="0"/>
          <w:numId w:val="133"/>
        </w:numPr>
        <w:rPr>
          <w:rFonts w:asciiTheme="majorBidi" w:hAnsiTheme="majorBidi" w:cstheme="majorBidi"/>
          <w:b w:val="0"/>
        </w:rPr>
      </w:pPr>
      <w:r w:rsidRPr="008F3C4C">
        <w:rPr>
          <w:rFonts w:asciiTheme="majorBidi" w:hAnsiTheme="majorBidi" w:cstheme="majorBidi"/>
          <w:b w:val="0"/>
        </w:rPr>
        <w:t>Gastroenteritis</w:t>
      </w:r>
    </w:p>
    <w:p w14:paraId="2F008C3A" w14:textId="77777777" w:rsidR="008F3C4C" w:rsidRPr="008F3C4C" w:rsidRDefault="008F3C4C" w:rsidP="0029004C">
      <w:pPr>
        <w:pStyle w:val="BodyText"/>
        <w:numPr>
          <w:ilvl w:val="0"/>
          <w:numId w:val="133"/>
        </w:numPr>
        <w:rPr>
          <w:rFonts w:asciiTheme="majorBidi" w:hAnsiTheme="majorBidi" w:cstheme="majorBidi"/>
          <w:b w:val="0"/>
        </w:rPr>
      </w:pPr>
      <w:r w:rsidRPr="008F3C4C">
        <w:rPr>
          <w:rFonts w:asciiTheme="majorBidi" w:hAnsiTheme="majorBidi" w:cstheme="majorBidi"/>
          <w:b w:val="0"/>
        </w:rPr>
        <w:t>Meconium ileus</w:t>
      </w:r>
    </w:p>
    <w:p w14:paraId="43105D05" w14:textId="77777777" w:rsidR="008F3C4C" w:rsidRPr="008F3C4C" w:rsidRDefault="008F3C4C" w:rsidP="0029004C">
      <w:pPr>
        <w:pStyle w:val="BodyText"/>
        <w:numPr>
          <w:ilvl w:val="0"/>
          <w:numId w:val="133"/>
        </w:numPr>
        <w:rPr>
          <w:rFonts w:asciiTheme="majorBidi" w:hAnsiTheme="majorBidi" w:cstheme="majorBidi"/>
          <w:b w:val="0"/>
        </w:rPr>
      </w:pPr>
      <w:r w:rsidRPr="008F3C4C">
        <w:rPr>
          <w:rFonts w:asciiTheme="majorBidi" w:hAnsiTheme="majorBidi" w:cstheme="majorBidi"/>
          <w:b w:val="0"/>
        </w:rPr>
        <w:t>Meckel’s diverticulitis</w:t>
      </w:r>
    </w:p>
    <w:p w14:paraId="65CD5B63" w14:textId="77777777" w:rsidR="008F3C4C" w:rsidRPr="0050421F" w:rsidRDefault="008F3C4C" w:rsidP="008F3C4C">
      <w:pPr>
        <w:pStyle w:val="BodyText"/>
        <w:rPr>
          <w:rFonts w:asciiTheme="majorBidi" w:hAnsiTheme="majorBidi" w:cstheme="majorBidi"/>
          <w:b w:val="0"/>
          <w:sz w:val="18"/>
          <w:szCs w:val="18"/>
        </w:rPr>
      </w:pPr>
    </w:p>
    <w:p w14:paraId="1237C540"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Circumcision is contra-indicated in babies with:</w:t>
      </w:r>
    </w:p>
    <w:p w14:paraId="0096EB64" w14:textId="77777777" w:rsidR="008F3C4C" w:rsidRPr="008F3C4C" w:rsidRDefault="008F3C4C" w:rsidP="0029004C">
      <w:pPr>
        <w:pStyle w:val="BodyText"/>
        <w:numPr>
          <w:ilvl w:val="0"/>
          <w:numId w:val="134"/>
        </w:numPr>
        <w:rPr>
          <w:rFonts w:asciiTheme="majorBidi" w:hAnsiTheme="majorBidi" w:cstheme="majorBidi"/>
          <w:b w:val="0"/>
        </w:rPr>
      </w:pPr>
      <w:r w:rsidRPr="008F3C4C">
        <w:rPr>
          <w:rFonts w:asciiTheme="majorBidi" w:hAnsiTheme="majorBidi" w:cstheme="majorBidi"/>
          <w:b w:val="0"/>
        </w:rPr>
        <w:t>Long prepuce</w:t>
      </w:r>
    </w:p>
    <w:p w14:paraId="38D10537" w14:textId="77777777" w:rsidR="008F3C4C" w:rsidRPr="008F3C4C" w:rsidRDefault="008F3C4C" w:rsidP="0029004C">
      <w:pPr>
        <w:pStyle w:val="BodyText"/>
        <w:numPr>
          <w:ilvl w:val="0"/>
          <w:numId w:val="134"/>
        </w:numPr>
        <w:rPr>
          <w:rFonts w:asciiTheme="majorBidi" w:hAnsiTheme="majorBidi" w:cstheme="majorBidi"/>
          <w:b w:val="0"/>
        </w:rPr>
      </w:pPr>
      <w:r w:rsidRPr="008F3C4C">
        <w:rPr>
          <w:rFonts w:asciiTheme="majorBidi" w:hAnsiTheme="majorBidi" w:cstheme="majorBidi"/>
          <w:b w:val="0"/>
        </w:rPr>
        <w:t>Phimosis</w:t>
      </w:r>
    </w:p>
    <w:p w14:paraId="45C1D710" w14:textId="77777777" w:rsidR="008F3C4C" w:rsidRPr="008F3C4C" w:rsidRDefault="008F3C4C" w:rsidP="0029004C">
      <w:pPr>
        <w:pStyle w:val="BodyText"/>
        <w:numPr>
          <w:ilvl w:val="0"/>
          <w:numId w:val="134"/>
        </w:numPr>
        <w:rPr>
          <w:rFonts w:asciiTheme="majorBidi" w:hAnsiTheme="majorBidi" w:cstheme="majorBidi"/>
          <w:b w:val="0"/>
          <w:color w:val="FF0000"/>
        </w:rPr>
      </w:pPr>
      <w:r w:rsidRPr="008F3C4C">
        <w:rPr>
          <w:rFonts w:asciiTheme="majorBidi" w:hAnsiTheme="majorBidi" w:cstheme="majorBidi"/>
          <w:b w:val="0"/>
          <w:color w:val="FF0000"/>
        </w:rPr>
        <w:t>Hypospadia</w:t>
      </w:r>
    </w:p>
    <w:p w14:paraId="38645C13" w14:textId="77777777" w:rsidR="008F3C4C" w:rsidRPr="008F3C4C" w:rsidRDefault="008F3C4C" w:rsidP="0029004C">
      <w:pPr>
        <w:pStyle w:val="BodyText"/>
        <w:numPr>
          <w:ilvl w:val="0"/>
          <w:numId w:val="134"/>
        </w:numPr>
        <w:rPr>
          <w:rFonts w:asciiTheme="majorBidi" w:hAnsiTheme="majorBidi" w:cstheme="majorBidi"/>
          <w:b w:val="0"/>
        </w:rPr>
      </w:pPr>
      <w:r w:rsidRPr="008F3C4C">
        <w:rPr>
          <w:rFonts w:asciiTheme="majorBidi" w:hAnsiTheme="majorBidi" w:cstheme="majorBidi"/>
          <w:b w:val="0"/>
        </w:rPr>
        <w:t>Hemophilia</w:t>
      </w:r>
    </w:p>
    <w:p w14:paraId="7D2D27E1" w14:textId="77777777" w:rsidR="008F3C4C" w:rsidRPr="008F3C4C" w:rsidRDefault="008F3C4C" w:rsidP="0029004C">
      <w:pPr>
        <w:pStyle w:val="BodyText"/>
        <w:numPr>
          <w:ilvl w:val="0"/>
          <w:numId w:val="134"/>
        </w:numPr>
        <w:rPr>
          <w:rFonts w:asciiTheme="majorBidi" w:hAnsiTheme="majorBidi" w:cstheme="majorBidi"/>
          <w:b w:val="0"/>
        </w:rPr>
      </w:pPr>
      <w:r w:rsidRPr="008F3C4C">
        <w:rPr>
          <w:rFonts w:asciiTheme="majorBidi" w:hAnsiTheme="majorBidi" w:cstheme="majorBidi"/>
          <w:b w:val="0"/>
        </w:rPr>
        <w:t>Recurrent balanitis</w:t>
      </w:r>
    </w:p>
    <w:p w14:paraId="485FE0EB" w14:textId="77777777" w:rsidR="008F3C4C" w:rsidRPr="0050421F" w:rsidRDefault="008F3C4C" w:rsidP="008F3C4C">
      <w:pPr>
        <w:pStyle w:val="BodyText"/>
        <w:ind w:left="435"/>
        <w:rPr>
          <w:rFonts w:asciiTheme="majorBidi" w:hAnsiTheme="majorBidi" w:cstheme="majorBidi"/>
          <w:b w:val="0"/>
          <w:sz w:val="18"/>
          <w:szCs w:val="18"/>
        </w:rPr>
      </w:pPr>
    </w:p>
    <w:p w14:paraId="21446CB7"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 softly cystic partially compressible and brilliantly translucent swelling at the side of the neck in a newly born is (</w:t>
      </w:r>
      <w:r w:rsidRPr="008F3C4C">
        <w:rPr>
          <w:rFonts w:asciiTheme="majorBidi" w:hAnsiTheme="majorBidi" w:cstheme="majorBidi"/>
          <w:lang w:val="ru-RU"/>
        </w:rPr>
        <w:t>повтор</w:t>
      </w:r>
      <w:r w:rsidRPr="008F3C4C">
        <w:rPr>
          <w:rFonts w:asciiTheme="majorBidi" w:hAnsiTheme="majorBidi" w:cstheme="majorBidi"/>
        </w:rPr>
        <w:t>)</w:t>
      </w:r>
    </w:p>
    <w:p w14:paraId="590B7E0C" w14:textId="77777777" w:rsidR="008F3C4C" w:rsidRPr="008F3C4C" w:rsidRDefault="008F3C4C" w:rsidP="0029004C">
      <w:pPr>
        <w:pStyle w:val="BodyText"/>
        <w:numPr>
          <w:ilvl w:val="0"/>
          <w:numId w:val="135"/>
        </w:numPr>
        <w:rPr>
          <w:rFonts w:asciiTheme="majorBidi" w:hAnsiTheme="majorBidi" w:cstheme="majorBidi"/>
          <w:b w:val="0"/>
        </w:rPr>
      </w:pPr>
      <w:r w:rsidRPr="008F3C4C">
        <w:rPr>
          <w:rFonts w:asciiTheme="majorBidi" w:hAnsiTheme="majorBidi" w:cstheme="majorBidi"/>
          <w:b w:val="0"/>
        </w:rPr>
        <w:t>Sternomastoid tumor</w:t>
      </w:r>
    </w:p>
    <w:p w14:paraId="28EF7CD6" w14:textId="77777777" w:rsidR="008F3C4C" w:rsidRPr="008F3C4C" w:rsidRDefault="008F3C4C" w:rsidP="0029004C">
      <w:pPr>
        <w:pStyle w:val="BodyText"/>
        <w:numPr>
          <w:ilvl w:val="0"/>
          <w:numId w:val="135"/>
        </w:numPr>
        <w:rPr>
          <w:rFonts w:asciiTheme="majorBidi" w:hAnsiTheme="majorBidi" w:cstheme="majorBidi"/>
          <w:b w:val="0"/>
        </w:rPr>
      </w:pPr>
      <w:r w:rsidRPr="008F3C4C">
        <w:rPr>
          <w:rFonts w:asciiTheme="majorBidi" w:hAnsiTheme="majorBidi" w:cstheme="majorBidi"/>
          <w:b w:val="0"/>
        </w:rPr>
        <w:t>Pharyngeal pouch</w:t>
      </w:r>
    </w:p>
    <w:p w14:paraId="0694D57E" w14:textId="77777777" w:rsidR="008F3C4C" w:rsidRPr="008F3C4C" w:rsidRDefault="008F3C4C" w:rsidP="0029004C">
      <w:pPr>
        <w:pStyle w:val="BodyText"/>
        <w:numPr>
          <w:ilvl w:val="0"/>
          <w:numId w:val="135"/>
        </w:numPr>
        <w:rPr>
          <w:rFonts w:asciiTheme="majorBidi" w:hAnsiTheme="majorBidi" w:cstheme="majorBidi"/>
          <w:b w:val="0"/>
        </w:rPr>
      </w:pPr>
      <w:r w:rsidRPr="008F3C4C">
        <w:rPr>
          <w:rFonts w:asciiTheme="majorBidi" w:hAnsiTheme="majorBidi" w:cstheme="majorBidi"/>
          <w:b w:val="0"/>
        </w:rPr>
        <w:t>Laryngocele</w:t>
      </w:r>
    </w:p>
    <w:p w14:paraId="16CEFBA6" w14:textId="77777777" w:rsidR="008F3C4C" w:rsidRPr="008F3C4C" w:rsidRDefault="008F3C4C" w:rsidP="0029004C">
      <w:pPr>
        <w:pStyle w:val="BodyText"/>
        <w:numPr>
          <w:ilvl w:val="0"/>
          <w:numId w:val="135"/>
        </w:numPr>
        <w:rPr>
          <w:rFonts w:asciiTheme="majorBidi" w:hAnsiTheme="majorBidi" w:cstheme="majorBidi"/>
          <w:b w:val="0"/>
          <w:color w:val="FF0000"/>
        </w:rPr>
      </w:pPr>
      <w:r w:rsidRPr="008F3C4C">
        <w:rPr>
          <w:rFonts w:asciiTheme="majorBidi" w:hAnsiTheme="majorBidi" w:cstheme="majorBidi"/>
          <w:b w:val="0"/>
          <w:color w:val="FF0000"/>
        </w:rPr>
        <w:t>Cystic hygroma</w:t>
      </w:r>
    </w:p>
    <w:p w14:paraId="1D98BD9D" w14:textId="77777777" w:rsidR="008F3C4C" w:rsidRPr="008F3C4C" w:rsidRDefault="008F3C4C" w:rsidP="0029004C">
      <w:pPr>
        <w:pStyle w:val="BodyText"/>
        <w:numPr>
          <w:ilvl w:val="0"/>
          <w:numId w:val="135"/>
        </w:numPr>
        <w:rPr>
          <w:rFonts w:asciiTheme="majorBidi" w:hAnsiTheme="majorBidi" w:cstheme="majorBidi"/>
          <w:b w:val="0"/>
        </w:rPr>
      </w:pPr>
      <w:r w:rsidRPr="008F3C4C">
        <w:rPr>
          <w:rFonts w:asciiTheme="majorBidi" w:hAnsiTheme="majorBidi" w:cstheme="majorBidi"/>
          <w:b w:val="0"/>
        </w:rPr>
        <w:t>Carotid body tumor</w:t>
      </w:r>
    </w:p>
    <w:p w14:paraId="07AEED41" w14:textId="77777777" w:rsidR="008F3C4C" w:rsidRPr="0050421F" w:rsidRDefault="008F3C4C" w:rsidP="008F3C4C">
      <w:pPr>
        <w:pStyle w:val="BodyText"/>
        <w:ind w:left="435"/>
        <w:rPr>
          <w:rFonts w:asciiTheme="majorBidi" w:hAnsiTheme="majorBidi" w:cstheme="majorBidi"/>
          <w:b w:val="0"/>
          <w:sz w:val="20"/>
          <w:szCs w:val="20"/>
        </w:rPr>
      </w:pPr>
    </w:p>
    <w:p w14:paraId="5CD09973" w14:textId="77777777" w:rsidR="008F3C4C" w:rsidRPr="008F3C4C" w:rsidRDefault="008F3C4C" w:rsidP="008F3C4C">
      <w:pPr>
        <w:pStyle w:val="BodyText"/>
        <w:rPr>
          <w:rFonts w:asciiTheme="majorBidi" w:hAnsiTheme="majorBidi" w:cstheme="majorBidi"/>
        </w:rPr>
      </w:pPr>
      <w:r w:rsidRPr="008F3C4C">
        <w:rPr>
          <w:rFonts w:asciiTheme="majorBidi" w:hAnsiTheme="majorBidi" w:cstheme="majorBidi"/>
        </w:rPr>
        <w:t>20. The commonest cause of acute scrotal pain in a 12-years-old child with no fever and normal urine analysis is:</w:t>
      </w:r>
    </w:p>
    <w:p w14:paraId="499BAB84" w14:textId="77777777" w:rsidR="008F3C4C" w:rsidRPr="008F3C4C" w:rsidRDefault="008F3C4C" w:rsidP="0029004C">
      <w:pPr>
        <w:pStyle w:val="BodyText"/>
        <w:numPr>
          <w:ilvl w:val="0"/>
          <w:numId w:val="136"/>
        </w:numPr>
        <w:rPr>
          <w:rFonts w:asciiTheme="majorBidi" w:hAnsiTheme="majorBidi" w:cstheme="majorBidi"/>
          <w:b w:val="0"/>
        </w:rPr>
      </w:pPr>
      <w:r w:rsidRPr="008F3C4C">
        <w:rPr>
          <w:rFonts w:asciiTheme="majorBidi" w:hAnsiTheme="majorBidi" w:cstheme="majorBidi"/>
          <w:b w:val="0"/>
        </w:rPr>
        <w:t>Epididimitis</w:t>
      </w:r>
    </w:p>
    <w:p w14:paraId="740FBF84" w14:textId="77777777" w:rsidR="008F3C4C" w:rsidRPr="008F3C4C" w:rsidRDefault="008F3C4C" w:rsidP="0029004C">
      <w:pPr>
        <w:pStyle w:val="BodyText"/>
        <w:numPr>
          <w:ilvl w:val="0"/>
          <w:numId w:val="136"/>
        </w:numPr>
        <w:rPr>
          <w:rFonts w:asciiTheme="majorBidi" w:hAnsiTheme="majorBidi" w:cstheme="majorBidi"/>
          <w:b w:val="0"/>
        </w:rPr>
      </w:pPr>
      <w:r w:rsidRPr="008F3C4C">
        <w:rPr>
          <w:rFonts w:asciiTheme="majorBidi" w:hAnsiTheme="majorBidi" w:cstheme="majorBidi"/>
          <w:b w:val="0"/>
        </w:rPr>
        <w:t>Orchitis</w:t>
      </w:r>
    </w:p>
    <w:p w14:paraId="1B331F9E" w14:textId="77777777" w:rsidR="008F3C4C" w:rsidRPr="008F3C4C" w:rsidRDefault="008F3C4C" w:rsidP="0029004C">
      <w:pPr>
        <w:pStyle w:val="BodyText"/>
        <w:numPr>
          <w:ilvl w:val="0"/>
          <w:numId w:val="136"/>
        </w:numPr>
        <w:rPr>
          <w:rFonts w:asciiTheme="majorBidi" w:hAnsiTheme="majorBidi" w:cstheme="majorBidi"/>
          <w:b w:val="0"/>
        </w:rPr>
      </w:pPr>
      <w:r w:rsidRPr="008F3C4C">
        <w:rPr>
          <w:rFonts w:asciiTheme="majorBidi" w:hAnsiTheme="majorBidi" w:cstheme="majorBidi"/>
          <w:b w:val="0"/>
        </w:rPr>
        <w:t>Varicocele</w:t>
      </w:r>
    </w:p>
    <w:p w14:paraId="1350C332" w14:textId="77777777" w:rsidR="008F3C4C" w:rsidRPr="008F3C4C" w:rsidRDefault="008F3C4C" w:rsidP="0029004C">
      <w:pPr>
        <w:pStyle w:val="BodyText"/>
        <w:numPr>
          <w:ilvl w:val="0"/>
          <w:numId w:val="136"/>
        </w:numPr>
        <w:rPr>
          <w:rFonts w:asciiTheme="majorBidi" w:hAnsiTheme="majorBidi" w:cstheme="majorBidi"/>
          <w:b w:val="0"/>
          <w:color w:val="FF0000"/>
        </w:rPr>
      </w:pPr>
      <w:r w:rsidRPr="008F3C4C">
        <w:rPr>
          <w:rFonts w:asciiTheme="majorBidi" w:hAnsiTheme="majorBidi" w:cstheme="majorBidi"/>
          <w:b w:val="0"/>
          <w:color w:val="FF0000"/>
        </w:rPr>
        <w:t>Torsion of testicle</w:t>
      </w:r>
    </w:p>
    <w:p w14:paraId="1C5D23FE" w14:textId="77777777" w:rsidR="008F3C4C" w:rsidRPr="008F3C4C" w:rsidRDefault="008F3C4C" w:rsidP="0029004C">
      <w:pPr>
        <w:pStyle w:val="BodyText"/>
        <w:numPr>
          <w:ilvl w:val="0"/>
          <w:numId w:val="136"/>
        </w:numPr>
        <w:rPr>
          <w:rFonts w:asciiTheme="majorBidi" w:hAnsiTheme="majorBidi" w:cstheme="majorBidi"/>
          <w:b w:val="0"/>
        </w:rPr>
      </w:pPr>
      <w:r w:rsidRPr="008F3C4C">
        <w:rPr>
          <w:rFonts w:asciiTheme="majorBidi" w:hAnsiTheme="majorBidi" w:cstheme="majorBidi"/>
          <w:b w:val="0"/>
        </w:rPr>
        <w:t>Hydrocele</w:t>
      </w:r>
    </w:p>
    <w:p w14:paraId="3C3A7E0C" w14:textId="77777777" w:rsidR="008F3C4C" w:rsidRPr="008F3C4C" w:rsidRDefault="008F3C4C" w:rsidP="008F3C4C">
      <w:pPr>
        <w:pStyle w:val="BodyText"/>
        <w:rPr>
          <w:rFonts w:asciiTheme="majorBidi" w:hAnsiTheme="majorBidi" w:cstheme="majorBidi"/>
          <w:b w:val="0"/>
        </w:rPr>
      </w:pPr>
    </w:p>
    <w:p w14:paraId="2B0263BC" w14:textId="77777777" w:rsidR="008F3C4C" w:rsidRPr="008F3C4C" w:rsidRDefault="008F3C4C" w:rsidP="008F3C4C">
      <w:pPr>
        <w:pStyle w:val="BodyText"/>
        <w:rPr>
          <w:rFonts w:asciiTheme="majorBidi" w:hAnsiTheme="majorBidi" w:cstheme="majorBidi"/>
        </w:rPr>
      </w:pPr>
      <w:r w:rsidRPr="008F3C4C">
        <w:rPr>
          <w:rFonts w:asciiTheme="majorBidi" w:hAnsiTheme="majorBidi" w:cstheme="majorBidi"/>
          <w:b w:val="0"/>
        </w:rPr>
        <w:lastRenderedPageBreak/>
        <w:t xml:space="preserve">21. </w:t>
      </w:r>
      <w:r w:rsidRPr="008F3C4C">
        <w:rPr>
          <w:rFonts w:asciiTheme="majorBidi" w:hAnsiTheme="majorBidi" w:cstheme="majorBidi"/>
        </w:rPr>
        <w:t>A newly born presented with persistent bile stained vomiting. Straight, erect abdominal radiograph showed “double bubble” appearance in the upper abdomen. This infant has:</w:t>
      </w:r>
    </w:p>
    <w:p w14:paraId="15B8E0D1" w14:textId="77777777" w:rsidR="008F3C4C" w:rsidRPr="008F3C4C" w:rsidRDefault="008F3C4C" w:rsidP="0029004C">
      <w:pPr>
        <w:pStyle w:val="BodyText"/>
        <w:numPr>
          <w:ilvl w:val="0"/>
          <w:numId w:val="137"/>
        </w:numPr>
        <w:rPr>
          <w:rFonts w:asciiTheme="majorBidi" w:hAnsiTheme="majorBidi" w:cstheme="majorBidi"/>
          <w:b w:val="0"/>
        </w:rPr>
      </w:pPr>
      <w:r w:rsidRPr="008F3C4C">
        <w:rPr>
          <w:rFonts w:asciiTheme="majorBidi" w:hAnsiTheme="majorBidi" w:cstheme="majorBidi"/>
          <w:b w:val="0"/>
        </w:rPr>
        <w:t>Meconium ileus</w:t>
      </w:r>
    </w:p>
    <w:p w14:paraId="70956A45" w14:textId="77777777" w:rsidR="008F3C4C" w:rsidRPr="008F3C4C" w:rsidRDefault="008F3C4C" w:rsidP="0029004C">
      <w:pPr>
        <w:pStyle w:val="BodyText"/>
        <w:numPr>
          <w:ilvl w:val="0"/>
          <w:numId w:val="137"/>
        </w:numPr>
        <w:rPr>
          <w:rFonts w:asciiTheme="majorBidi" w:hAnsiTheme="majorBidi" w:cstheme="majorBidi"/>
          <w:b w:val="0"/>
          <w:color w:val="FF0000"/>
        </w:rPr>
      </w:pPr>
      <w:r w:rsidRPr="008F3C4C">
        <w:rPr>
          <w:rFonts w:asciiTheme="majorBidi" w:hAnsiTheme="majorBidi" w:cstheme="majorBidi"/>
          <w:b w:val="0"/>
          <w:color w:val="FF0000"/>
        </w:rPr>
        <w:t>Duodenal atresia</w:t>
      </w:r>
    </w:p>
    <w:p w14:paraId="2F1AC9AF" w14:textId="77777777" w:rsidR="008F3C4C" w:rsidRPr="008F3C4C" w:rsidRDefault="008F3C4C" w:rsidP="0029004C">
      <w:pPr>
        <w:pStyle w:val="BodyText"/>
        <w:numPr>
          <w:ilvl w:val="0"/>
          <w:numId w:val="137"/>
        </w:numPr>
        <w:rPr>
          <w:rFonts w:asciiTheme="majorBidi" w:hAnsiTheme="majorBidi" w:cstheme="majorBidi"/>
          <w:b w:val="0"/>
        </w:rPr>
      </w:pPr>
      <w:r w:rsidRPr="008F3C4C">
        <w:rPr>
          <w:rFonts w:asciiTheme="majorBidi" w:hAnsiTheme="majorBidi" w:cstheme="majorBidi"/>
          <w:b w:val="0"/>
        </w:rPr>
        <w:t>Imperforated anus</w:t>
      </w:r>
    </w:p>
    <w:p w14:paraId="31B818B7" w14:textId="77777777" w:rsidR="008F3C4C" w:rsidRPr="008F3C4C" w:rsidRDefault="008F3C4C" w:rsidP="0029004C">
      <w:pPr>
        <w:pStyle w:val="BodyText"/>
        <w:numPr>
          <w:ilvl w:val="0"/>
          <w:numId w:val="137"/>
        </w:numPr>
        <w:rPr>
          <w:rFonts w:asciiTheme="majorBidi" w:hAnsiTheme="majorBidi" w:cstheme="majorBidi"/>
          <w:b w:val="0"/>
        </w:rPr>
      </w:pPr>
      <w:r w:rsidRPr="008F3C4C">
        <w:rPr>
          <w:rFonts w:asciiTheme="majorBidi" w:hAnsiTheme="majorBidi" w:cstheme="majorBidi"/>
          <w:b w:val="0"/>
        </w:rPr>
        <w:t>Hypertrophic pyloric stenosis</w:t>
      </w:r>
    </w:p>
    <w:p w14:paraId="7E98EBA9" w14:textId="77777777" w:rsidR="008F3C4C" w:rsidRPr="008F3C4C" w:rsidRDefault="008F3C4C" w:rsidP="0029004C">
      <w:pPr>
        <w:pStyle w:val="BodyText"/>
        <w:numPr>
          <w:ilvl w:val="0"/>
          <w:numId w:val="137"/>
        </w:numPr>
        <w:rPr>
          <w:rFonts w:asciiTheme="majorBidi" w:hAnsiTheme="majorBidi" w:cstheme="majorBidi"/>
          <w:b w:val="0"/>
        </w:rPr>
      </w:pPr>
      <w:r w:rsidRPr="008F3C4C">
        <w:rPr>
          <w:rFonts w:asciiTheme="majorBidi" w:hAnsiTheme="majorBidi" w:cstheme="majorBidi"/>
          <w:b w:val="0"/>
        </w:rPr>
        <w:t>Congenital intussusception</w:t>
      </w:r>
    </w:p>
    <w:p w14:paraId="4B95A1AA" w14:textId="77777777" w:rsidR="008F3C4C" w:rsidRPr="008F3C4C" w:rsidRDefault="008F3C4C" w:rsidP="008F3C4C">
      <w:pPr>
        <w:pStyle w:val="BodyText"/>
        <w:rPr>
          <w:rFonts w:asciiTheme="majorBidi" w:hAnsiTheme="majorBidi" w:cstheme="majorBidi"/>
          <w:b w:val="0"/>
        </w:rPr>
      </w:pPr>
    </w:p>
    <w:p w14:paraId="4667C68E" w14:textId="77777777" w:rsidR="008F3C4C" w:rsidRPr="008F3C4C" w:rsidRDefault="008F3C4C" w:rsidP="0029004C">
      <w:pPr>
        <w:pStyle w:val="BodyText"/>
        <w:numPr>
          <w:ilvl w:val="0"/>
          <w:numId w:val="139"/>
        </w:numPr>
        <w:rPr>
          <w:rFonts w:asciiTheme="majorBidi" w:hAnsiTheme="majorBidi" w:cstheme="majorBidi"/>
        </w:rPr>
      </w:pPr>
      <w:r w:rsidRPr="008F3C4C">
        <w:rPr>
          <w:rFonts w:asciiTheme="majorBidi" w:hAnsiTheme="majorBidi" w:cstheme="majorBidi"/>
        </w:rPr>
        <w:t>The most common presentation of Meckel’s diverticulum in children is:</w:t>
      </w:r>
    </w:p>
    <w:p w14:paraId="16392096" w14:textId="77777777" w:rsidR="008F3C4C" w:rsidRPr="008F3C4C" w:rsidRDefault="008F3C4C" w:rsidP="0029004C">
      <w:pPr>
        <w:pStyle w:val="BodyText"/>
        <w:numPr>
          <w:ilvl w:val="0"/>
          <w:numId w:val="138"/>
        </w:numPr>
        <w:rPr>
          <w:rFonts w:asciiTheme="majorBidi" w:hAnsiTheme="majorBidi" w:cstheme="majorBidi"/>
          <w:b w:val="0"/>
          <w:color w:val="FF0000"/>
        </w:rPr>
      </w:pPr>
      <w:r w:rsidRPr="008F3C4C">
        <w:rPr>
          <w:rFonts w:asciiTheme="majorBidi" w:hAnsiTheme="majorBidi" w:cstheme="majorBidi"/>
          <w:b w:val="0"/>
          <w:color w:val="FF0000"/>
        </w:rPr>
        <w:t>Frank rectal bleeding</w:t>
      </w:r>
    </w:p>
    <w:p w14:paraId="28A3DCA8" w14:textId="77777777" w:rsidR="008F3C4C" w:rsidRPr="008F3C4C" w:rsidRDefault="008F3C4C" w:rsidP="0029004C">
      <w:pPr>
        <w:pStyle w:val="BodyText"/>
        <w:numPr>
          <w:ilvl w:val="0"/>
          <w:numId w:val="138"/>
        </w:numPr>
        <w:rPr>
          <w:rFonts w:asciiTheme="majorBidi" w:hAnsiTheme="majorBidi" w:cstheme="majorBidi"/>
          <w:b w:val="0"/>
        </w:rPr>
      </w:pPr>
      <w:r w:rsidRPr="008F3C4C">
        <w:rPr>
          <w:rFonts w:asciiTheme="majorBidi" w:hAnsiTheme="majorBidi" w:cstheme="majorBidi"/>
          <w:b w:val="0"/>
        </w:rPr>
        <w:t>Acute diverticulitis</w:t>
      </w:r>
    </w:p>
    <w:p w14:paraId="3154DB6B" w14:textId="77777777" w:rsidR="008F3C4C" w:rsidRPr="008F3C4C" w:rsidRDefault="008F3C4C" w:rsidP="0029004C">
      <w:pPr>
        <w:pStyle w:val="BodyText"/>
        <w:numPr>
          <w:ilvl w:val="0"/>
          <w:numId w:val="138"/>
        </w:numPr>
        <w:rPr>
          <w:rFonts w:asciiTheme="majorBidi" w:hAnsiTheme="majorBidi" w:cstheme="majorBidi"/>
          <w:b w:val="0"/>
        </w:rPr>
      </w:pPr>
      <w:r w:rsidRPr="008F3C4C">
        <w:rPr>
          <w:rFonts w:asciiTheme="majorBidi" w:hAnsiTheme="majorBidi" w:cstheme="majorBidi"/>
          <w:b w:val="0"/>
        </w:rPr>
        <w:t>Intussusception</w:t>
      </w:r>
    </w:p>
    <w:p w14:paraId="1F726F2A" w14:textId="77777777" w:rsidR="008F3C4C" w:rsidRPr="008F3C4C" w:rsidRDefault="008F3C4C" w:rsidP="0029004C">
      <w:pPr>
        <w:pStyle w:val="BodyText"/>
        <w:numPr>
          <w:ilvl w:val="0"/>
          <w:numId w:val="138"/>
        </w:numPr>
        <w:rPr>
          <w:rFonts w:asciiTheme="majorBidi" w:hAnsiTheme="majorBidi" w:cstheme="majorBidi"/>
          <w:b w:val="0"/>
        </w:rPr>
      </w:pPr>
      <w:r w:rsidRPr="008F3C4C">
        <w:rPr>
          <w:rFonts w:asciiTheme="majorBidi" w:hAnsiTheme="majorBidi" w:cstheme="majorBidi"/>
          <w:b w:val="0"/>
        </w:rPr>
        <w:t>Perforation of the diverticulum</w:t>
      </w:r>
    </w:p>
    <w:p w14:paraId="041F6931" w14:textId="77777777" w:rsidR="008F3C4C" w:rsidRPr="008F3C4C" w:rsidRDefault="008F3C4C" w:rsidP="0029004C">
      <w:pPr>
        <w:pStyle w:val="BodyText"/>
        <w:numPr>
          <w:ilvl w:val="0"/>
          <w:numId w:val="138"/>
        </w:numPr>
        <w:rPr>
          <w:rFonts w:asciiTheme="majorBidi" w:hAnsiTheme="majorBidi" w:cstheme="majorBidi"/>
          <w:b w:val="0"/>
        </w:rPr>
      </w:pPr>
      <w:r w:rsidRPr="008F3C4C">
        <w:rPr>
          <w:rFonts w:asciiTheme="majorBidi" w:hAnsiTheme="majorBidi" w:cstheme="majorBidi"/>
          <w:b w:val="0"/>
        </w:rPr>
        <w:t>Volvulus of small intestine</w:t>
      </w:r>
    </w:p>
    <w:p w14:paraId="4413227D" w14:textId="77777777" w:rsidR="008F3C4C" w:rsidRPr="008F3C4C" w:rsidRDefault="008F3C4C" w:rsidP="008F3C4C">
      <w:pPr>
        <w:pStyle w:val="BodyText"/>
        <w:ind w:left="435"/>
        <w:rPr>
          <w:rFonts w:asciiTheme="majorBidi" w:hAnsiTheme="majorBidi" w:cstheme="majorBidi"/>
          <w:b w:val="0"/>
        </w:rPr>
      </w:pPr>
    </w:p>
    <w:p w14:paraId="2D1EFD43"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An 8 months male baby presented with sudden crying with flexion of his legs to abdomen and vomiting. Few hours later he passed bloody diarrhea with mucus. The pathological diagnosis is:</w:t>
      </w:r>
    </w:p>
    <w:p w14:paraId="18E6C3BE" w14:textId="77777777" w:rsidR="008F3C4C" w:rsidRPr="008F3C4C" w:rsidRDefault="008F3C4C" w:rsidP="0029004C">
      <w:pPr>
        <w:pStyle w:val="BodyText"/>
        <w:numPr>
          <w:ilvl w:val="0"/>
          <w:numId w:val="140"/>
        </w:numPr>
        <w:rPr>
          <w:rFonts w:asciiTheme="majorBidi" w:hAnsiTheme="majorBidi" w:cstheme="majorBidi"/>
          <w:b w:val="0"/>
        </w:rPr>
      </w:pPr>
      <w:r w:rsidRPr="008F3C4C">
        <w:rPr>
          <w:rFonts w:asciiTheme="majorBidi" w:hAnsiTheme="majorBidi" w:cstheme="majorBidi"/>
          <w:b w:val="0"/>
        </w:rPr>
        <w:t>Gastroenteritis</w:t>
      </w:r>
    </w:p>
    <w:p w14:paraId="67EFFFAD" w14:textId="77777777" w:rsidR="008F3C4C" w:rsidRPr="008F3C4C" w:rsidRDefault="008F3C4C" w:rsidP="0029004C">
      <w:pPr>
        <w:pStyle w:val="BodyText"/>
        <w:numPr>
          <w:ilvl w:val="0"/>
          <w:numId w:val="140"/>
        </w:numPr>
        <w:rPr>
          <w:rFonts w:asciiTheme="majorBidi" w:hAnsiTheme="majorBidi" w:cstheme="majorBidi"/>
          <w:b w:val="0"/>
        </w:rPr>
      </w:pPr>
      <w:r w:rsidRPr="008F3C4C">
        <w:rPr>
          <w:rFonts w:asciiTheme="majorBidi" w:hAnsiTheme="majorBidi" w:cstheme="majorBidi"/>
          <w:b w:val="0"/>
        </w:rPr>
        <w:t>Food poisoning</w:t>
      </w:r>
    </w:p>
    <w:p w14:paraId="7D307DC4" w14:textId="77777777" w:rsidR="008F3C4C" w:rsidRPr="008F3C4C" w:rsidRDefault="008F3C4C" w:rsidP="0029004C">
      <w:pPr>
        <w:pStyle w:val="BodyText"/>
        <w:numPr>
          <w:ilvl w:val="0"/>
          <w:numId w:val="140"/>
        </w:numPr>
        <w:rPr>
          <w:rFonts w:asciiTheme="majorBidi" w:hAnsiTheme="majorBidi" w:cstheme="majorBidi"/>
          <w:b w:val="0"/>
          <w:color w:val="FF0000"/>
        </w:rPr>
      </w:pPr>
      <w:r w:rsidRPr="008F3C4C">
        <w:rPr>
          <w:rFonts w:asciiTheme="majorBidi" w:hAnsiTheme="majorBidi" w:cstheme="majorBidi"/>
          <w:b w:val="0"/>
          <w:color w:val="FF0000"/>
        </w:rPr>
        <w:t>Intussusception</w:t>
      </w:r>
    </w:p>
    <w:p w14:paraId="4855B3F3" w14:textId="77777777" w:rsidR="008F3C4C" w:rsidRPr="008F3C4C" w:rsidRDefault="008F3C4C" w:rsidP="0029004C">
      <w:pPr>
        <w:pStyle w:val="BodyText"/>
        <w:numPr>
          <w:ilvl w:val="0"/>
          <w:numId w:val="140"/>
        </w:numPr>
        <w:rPr>
          <w:rFonts w:asciiTheme="majorBidi" w:hAnsiTheme="majorBidi" w:cstheme="majorBidi"/>
          <w:b w:val="0"/>
        </w:rPr>
      </w:pPr>
      <w:r w:rsidRPr="008F3C4C">
        <w:rPr>
          <w:rFonts w:asciiTheme="majorBidi" w:hAnsiTheme="majorBidi" w:cstheme="majorBidi"/>
          <w:b w:val="0"/>
        </w:rPr>
        <w:t>Meckel’s diverticulum</w:t>
      </w:r>
    </w:p>
    <w:p w14:paraId="1AE552E9" w14:textId="77777777" w:rsidR="008F3C4C" w:rsidRPr="008F3C4C" w:rsidRDefault="008F3C4C" w:rsidP="0029004C">
      <w:pPr>
        <w:pStyle w:val="BodyText"/>
        <w:numPr>
          <w:ilvl w:val="0"/>
          <w:numId w:val="140"/>
        </w:numPr>
        <w:rPr>
          <w:rFonts w:asciiTheme="majorBidi" w:hAnsiTheme="majorBidi" w:cstheme="majorBidi"/>
          <w:b w:val="0"/>
        </w:rPr>
      </w:pPr>
      <w:r w:rsidRPr="008F3C4C">
        <w:rPr>
          <w:rFonts w:asciiTheme="majorBidi" w:hAnsiTheme="majorBidi" w:cstheme="majorBidi"/>
          <w:b w:val="0"/>
        </w:rPr>
        <w:t>Acute appendicitis</w:t>
      </w:r>
    </w:p>
    <w:p w14:paraId="6AAA821E" w14:textId="77777777" w:rsidR="008F3C4C" w:rsidRPr="008F3C4C" w:rsidRDefault="008F3C4C" w:rsidP="008F3C4C">
      <w:pPr>
        <w:pStyle w:val="BodyText"/>
        <w:ind w:left="435"/>
        <w:rPr>
          <w:rFonts w:asciiTheme="majorBidi" w:hAnsiTheme="majorBidi" w:cstheme="majorBidi"/>
          <w:b w:val="0"/>
        </w:rPr>
      </w:pPr>
    </w:p>
    <w:p w14:paraId="2A4EB20F"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 13 years old boy presented with a rounded painless swelling in the midline of the anterior aspect of his neck that moves with deglutition and with protrusion of the tongue is mostly having:</w:t>
      </w:r>
    </w:p>
    <w:p w14:paraId="2811B847" w14:textId="77777777" w:rsidR="008F3C4C" w:rsidRPr="008F3C4C" w:rsidRDefault="008F3C4C" w:rsidP="0029004C">
      <w:pPr>
        <w:pStyle w:val="BodyText"/>
        <w:numPr>
          <w:ilvl w:val="0"/>
          <w:numId w:val="141"/>
        </w:numPr>
        <w:rPr>
          <w:rFonts w:asciiTheme="majorBidi" w:hAnsiTheme="majorBidi" w:cstheme="majorBidi"/>
          <w:b w:val="0"/>
        </w:rPr>
      </w:pPr>
      <w:r w:rsidRPr="008F3C4C">
        <w:rPr>
          <w:rFonts w:asciiTheme="majorBidi" w:hAnsiTheme="majorBidi" w:cstheme="majorBidi"/>
          <w:b w:val="0"/>
        </w:rPr>
        <w:t>A solitary thyroid isthmus nodule</w:t>
      </w:r>
    </w:p>
    <w:p w14:paraId="4AD73291" w14:textId="77777777" w:rsidR="008F3C4C" w:rsidRPr="008F3C4C" w:rsidRDefault="008F3C4C" w:rsidP="0029004C">
      <w:pPr>
        <w:pStyle w:val="BodyText"/>
        <w:numPr>
          <w:ilvl w:val="0"/>
          <w:numId w:val="141"/>
        </w:numPr>
        <w:rPr>
          <w:rFonts w:asciiTheme="majorBidi" w:hAnsiTheme="majorBidi" w:cstheme="majorBidi"/>
          <w:b w:val="0"/>
        </w:rPr>
      </w:pPr>
      <w:r w:rsidRPr="008F3C4C">
        <w:rPr>
          <w:rFonts w:asciiTheme="majorBidi" w:hAnsiTheme="majorBidi" w:cstheme="majorBidi"/>
          <w:b w:val="0"/>
        </w:rPr>
        <w:t>Sublingual dermoid cyst</w:t>
      </w:r>
    </w:p>
    <w:p w14:paraId="3CBBB60C" w14:textId="77777777" w:rsidR="008F3C4C" w:rsidRPr="008F3C4C" w:rsidRDefault="008F3C4C" w:rsidP="0029004C">
      <w:pPr>
        <w:pStyle w:val="BodyText"/>
        <w:numPr>
          <w:ilvl w:val="0"/>
          <w:numId w:val="141"/>
        </w:numPr>
        <w:rPr>
          <w:rFonts w:asciiTheme="majorBidi" w:hAnsiTheme="majorBidi" w:cstheme="majorBidi"/>
          <w:b w:val="0"/>
          <w:color w:val="FF0000"/>
        </w:rPr>
      </w:pPr>
      <w:r w:rsidRPr="008F3C4C">
        <w:rPr>
          <w:rFonts w:asciiTheme="majorBidi" w:hAnsiTheme="majorBidi" w:cstheme="majorBidi"/>
          <w:b w:val="0"/>
          <w:color w:val="FF0000"/>
        </w:rPr>
        <w:t>Thyro-glossal cyst</w:t>
      </w:r>
    </w:p>
    <w:p w14:paraId="0843CE3E" w14:textId="77777777" w:rsidR="008F3C4C" w:rsidRPr="008F3C4C" w:rsidRDefault="008F3C4C" w:rsidP="0029004C">
      <w:pPr>
        <w:pStyle w:val="BodyText"/>
        <w:numPr>
          <w:ilvl w:val="0"/>
          <w:numId w:val="141"/>
        </w:numPr>
        <w:rPr>
          <w:rFonts w:asciiTheme="majorBidi" w:hAnsiTheme="majorBidi" w:cstheme="majorBidi"/>
          <w:b w:val="0"/>
        </w:rPr>
      </w:pPr>
      <w:r w:rsidRPr="008F3C4C">
        <w:rPr>
          <w:rFonts w:asciiTheme="majorBidi" w:hAnsiTheme="majorBidi" w:cstheme="majorBidi"/>
        </w:rPr>
        <w:t>Carotid body tumor</w:t>
      </w:r>
    </w:p>
    <w:p w14:paraId="2C4BD8DF" w14:textId="77777777" w:rsidR="008F3C4C" w:rsidRPr="008F3C4C" w:rsidRDefault="008F3C4C" w:rsidP="0029004C">
      <w:pPr>
        <w:pStyle w:val="BodyText"/>
        <w:numPr>
          <w:ilvl w:val="0"/>
          <w:numId w:val="141"/>
        </w:numPr>
        <w:rPr>
          <w:rFonts w:asciiTheme="majorBidi" w:hAnsiTheme="majorBidi" w:cstheme="majorBidi"/>
          <w:b w:val="0"/>
        </w:rPr>
      </w:pPr>
      <w:r w:rsidRPr="008F3C4C">
        <w:rPr>
          <w:rFonts w:asciiTheme="majorBidi" w:hAnsiTheme="majorBidi" w:cstheme="majorBidi"/>
        </w:rPr>
        <w:t>Chondroma of the thyroid cartilage</w:t>
      </w:r>
    </w:p>
    <w:p w14:paraId="74CBAD43" w14:textId="77777777" w:rsidR="008F3C4C" w:rsidRPr="008F3C4C" w:rsidRDefault="008F3C4C" w:rsidP="008F3C4C">
      <w:pPr>
        <w:pStyle w:val="BodyText"/>
        <w:rPr>
          <w:rFonts w:asciiTheme="majorBidi" w:hAnsiTheme="majorBidi" w:cstheme="majorBidi"/>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8F3C4C" w:rsidRPr="008F3C4C" w14:paraId="03A8BCEF" w14:textId="77777777" w:rsidTr="005D66F8">
        <w:tc>
          <w:tcPr>
            <w:tcW w:w="10682" w:type="dxa"/>
            <w:shd w:val="clear" w:color="auto" w:fill="92D050"/>
          </w:tcPr>
          <w:p w14:paraId="44C2E3C4" w14:textId="77777777" w:rsidR="008F3C4C" w:rsidRPr="008F3C4C" w:rsidRDefault="008F3C4C" w:rsidP="005D66F8">
            <w:pPr>
              <w:autoSpaceDE w:val="0"/>
              <w:autoSpaceDN w:val="0"/>
              <w:adjustRightInd w:val="0"/>
              <w:ind w:left="283" w:right="149"/>
              <w:rPr>
                <w:rFonts w:asciiTheme="majorBidi" w:hAnsiTheme="majorBidi" w:cstheme="majorBidi"/>
                <w:sz w:val="28"/>
                <w:szCs w:val="28"/>
              </w:rPr>
            </w:pPr>
            <w:r w:rsidRPr="008F3C4C">
              <w:rPr>
                <w:rFonts w:asciiTheme="majorBidi" w:hAnsiTheme="majorBidi" w:cstheme="majorBidi"/>
                <w:b/>
                <w:bCs/>
                <w:color w:val="000000"/>
                <w:sz w:val="28"/>
                <w:szCs w:val="28"/>
                <w:u w:val="single"/>
              </w:rPr>
              <w:t xml:space="preserve">Potato body tumor: </w:t>
            </w:r>
            <w:r w:rsidRPr="008F3C4C">
              <w:rPr>
                <w:rFonts w:asciiTheme="majorBidi" w:hAnsiTheme="majorBidi" w:cstheme="majorBidi"/>
                <w:color w:val="000000"/>
                <w:sz w:val="28"/>
                <w:szCs w:val="28"/>
              </w:rPr>
              <w:t>a firm nodular mass in the neck, usually a carotid body tumor (chemodectoma).</w:t>
            </w:r>
          </w:p>
        </w:tc>
      </w:tr>
    </w:tbl>
    <w:p w14:paraId="7B64D16C" w14:textId="77777777" w:rsidR="008F3C4C" w:rsidRDefault="008F3C4C" w:rsidP="008F3C4C">
      <w:pPr>
        <w:pStyle w:val="BodyText"/>
        <w:rPr>
          <w:rFonts w:asciiTheme="majorBidi" w:hAnsiTheme="majorBidi" w:cstheme="majorBidi"/>
          <w:b w:val="0"/>
        </w:rPr>
      </w:pPr>
    </w:p>
    <w:p w14:paraId="57808044" w14:textId="77777777" w:rsidR="00E23E04" w:rsidRPr="008F3C4C" w:rsidRDefault="00E23E04" w:rsidP="008F3C4C">
      <w:pPr>
        <w:pStyle w:val="BodyText"/>
        <w:rPr>
          <w:rFonts w:asciiTheme="majorBidi" w:hAnsiTheme="majorBidi" w:cstheme="majorBidi"/>
          <w:b w:val="0"/>
        </w:rPr>
      </w:pPr>
    </w:p>
    <w:p w14:paraId="65C309B4"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lastRenderedPageBreak/>
        <w:t>A previously healthy 8 months boy started to suffer from repeated abdomunal pain, vomiting, and red current jelly stool should be regarded to have:</w:t>
      </w:r>
    </w:p>
    <w:p w14:paraId="065826C5" w14:textId="77777777" w:rsidR="008F3C4C" w:rsidRPr="008F3C4C" w:rsidRDefault="008F3C4C" w:rsidP="0029004C">
      <w:pPr>
        <w:pStyle w:val="BodyText"/>
        <w:numPr>
          <w:ilvl w:val="0"/>
          <w:numId w:val="142"/>
        </w:numPr>
        <w:rPr>
          <w:rFonts w:asciiTheme="majorBidi" w:hAnsiTheme="majorBidi" w:cstheme="majorBidi"/>
          <w:b w:val="0"/>
        </w:rPr>
      </w:pPr>
      <w:r w:rsidRPr="008F3C4C">
        <w:rPr>
          <w:rFonts w:asciiTheme="majorBidi" w:hAnsiTheme="majorBidi" w:cstheme="majorBidi"/>
          <w:b w:val="0"/>
        </w:rPr>
        <w:t>Volvulus neonatorum</w:t>
      </w:r>
    </w:p>
    <w:p w14:paraId="7ED40803" w14:textId="77777777" w:rsidR="008F3C4C" w:rsidRPr="008F3C4C" w:rsidRDefault="008F3C4C" w:rsidP="0029004C">
      <w:pPr>
        <w:pStyle w:val="BodyText"/>
        <w:numPr>
          <w:ilvl w:val="0"/>
          <w:numId w:val="142"/>
        </w:numPr>
        <w:rPr>
          <w:rFonts w:asciiTheme="majorBidi" w:hAnsiTheme="majorBidi" w:cstheme="majorBidi"/>
          <w:b w:val="0"/>
          <w:color w:val="FF0000"/>
        </w:rPr>
      </w:pPr>
      <w:r w:rsidRPr="008F3C4C">
        <w:rPr>
          <w:rFonts w:asciiTheme="majorBidi" w:hAnsiTheme="majorBidi" w:cstheme="majorBidi"/>
          <w:b w:val="0"/>
          <w:color w:val="FF0000"/>
        </w:rPr>
        <w:t>Intussusception</w:t>
      </w:r>
    </w:p>
    <w:p w14:paraId="274460FD" w14:textId="77777777" w:rsidR="008F3C4C" w:rsidRPr="008F3C4C" w:rsidRDefault="008F3C4C" w:rsidP="0029004C">
      <w:pPr>
        <w:pStyle w:val="BodyText"/>
        <w:numPr>
          <w:ilvl w:val="0"/>
          <w:numId w:val="142"/>
        </w:numPr>
        <w:rPr>
          <w:rFonts w:asciiTheme="majorBidi" w:hAnsiTheme="majorBidi" w:cstheme="majorBidi"/>
          <w:b w:val="0"/>
        </w:rPr>
      </w:pPr>
      <w:r w:rsidRPr="008F3C4C">
        <w:rPr>
          <w:rFonts w:asciiTheme="majorBidi" w:hAnsiTheme="majorBidi" w:cstheme="majorBidi"/>
          <w:b w:val="0"/>
        </w:rPr>
        <w:t>Gastroenteritis</w:t>
      </w:r>
    </w:p>
    <w:p w14:paraId="0549942B" w14:textId="77777777" w:rsidR="008F3C4C" w:rsidRPr="008F3C4C" w:rsidRDefault="008F3C4C" w:rsidP="0029004C">
      <w:pPr>
        <w:pStyle w:val="BodyText"/>
        <w:numPr>
          <w:ilvl w:val="0"/>
          <w:numId w:val="142"/>
        </w:numPr>
        <w:rPr>
          <w:rFonts w:asciiTheme="majorBidi" w:hAnsiTheme="majorBidi" w:cstheme="majorBidi"/>
          <w:b w:val="0"/>
        </w:rPr>
      </w:pPr>
      <w:r w:rsidRPr="008F3C4C">
        <w:rPr>
          <w:rFonts w:asciiTheme="majorBidi" w:hAnsiTheme="majorBidi" w:cstheme="majorBidi"/>
          <w:b w:val="0"/>
        </w:rPr>
        <w:t>Meconium ileus</w:t>
      </w:r>
    </w:p>
    <w:p w14:paraId="72C5E952" w14:textId="77777777" w:rsidR="008F3C4C" w:rsidRPr="008F3C4C" w:rsidRDefault="008F3C4C" w:rsidP="0029004C">
      <w:pPr>
        <w:pStyle w:val="BodyText"/>
        <w:numPr>
          <w:ilvl w:val="0"/>
          <w:numId w:val="142"/>
        </w:numPr>
        <w:rPr>
          <w:rFonts w:asciiTheme="majorBidi" w:hAnsiTheme="majorBidi" w:cstheme="majorBidi"/>
          <w:b w:val="0"/>
        </w:rPr>
      </w:pPr>
      <w:r w:rsidRPr="008F3C4C">
        <w:rPr>
          <w:rFonts w:asciiTheme="majorBidi" w:hAnsiTheme="majorBidi" w:cstheme="majorBidi"/>
          <w:b w:val="0"/>
        </w:rPr>
        <w:t>Meckel’s diverticulitis</w:t>
      </w:r>
    </w:p>
    <w:p w14:paraId="2D94D55E" w14:textId="77777777" w:rsidR="008F3C4C" w:rsidRPr="008F3C4C" w:rsidRDefault="008F3C4C" w:rsidP="008F3C4C">
      <w:pPr>
        <w:pStyle w:val="BodyText"/>
        <w:ind w:left="435"/>
        <w:rPr>
          <w:rFonts w:asciiTheme="majorBidi" w:hAnsiTheme="majorBidi" w:cstheme="majorBidi"/>
          <w:b w:val="0"/>
        </w:rPr>
      </w:pPr>
    </w:p>
    <w:p w14:paraId="41CA4440" w14:textId="77777777" w:rsidR="008F3C4C" w:rsidRPr="008F3C4C" w:rsidRDefault="008F3C4C" w:rsidP="008F3C4C">
      <w:pPr>
        <w:pStyle w:val="BodyText"/>
        <w:rPr>
          <w:rFonts w:asciiTheme="majorBidi" w:hAnsiTheme="majorBidi" w:cstheme="majorBidi"/>
          <w:b w:val="0"/>
        </w:rPr>
      </w:pPr>
    </w:p>
    <w:p w14:paraId="07A92192"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Regardless of age or sex the most common neck swelling is:</w:t>
      </w:r>
    </w:p>
    <w:p w14:paraId="7E799B1A" w14:textId="77777777" w:rsidR="008F3C4C" w:rsidRPr="008F3C4C" w:rsidRDefault="008F3C4C" w:rsidP="0029004C">
      <w:pPr>
        <w:pStyle w:val="BodyText"/>
        <w:numPr>
          <w:ilvl w:val="0"/>
          <w:numId w:val="143"/>
        </w:numPr>
        <w:rPr>
          <w:rFonts w:asciiTheme="majorBidi" w:hAnsiTheme="majorBidi" w:cstheme="majorBidi"/>
          <w:b w:val="0"/>
          <w:color w:val="FF0000"/>
        </w:rPr>
      </w:pPr>
      <w:r w:rsidRPr="008F3C4C">
        <w:rPr>
          <w:rFonts w:asciiTheme="majorBidi" w:hAnsiTheme="majorBidi" w:cstheme="majorBidi"/>
          <w:b w:val="0"/>
          <w:color w:val="FF0000"/>
        </w:rPr>
        <w:t>Lymph node enlargement</w:t>
      </w:r>
    </w:p>
    <w:p w14:paraId="1A403613" w14:textId="77777777" w:rsidR="008F3C4C" w:rsidRPr="008F3C4C" w:rsidRDefault="008F3C4C" w:rsidP="0029004C">
      <w:pPr>
        <w:pStyle w:val="BodyText"/>
        <w:numPr>
          <w:ilvl w:val="0"/>
          <w:numId w:val="143"/>
        </w:numPr>
        <w:rPr>
          <w:rFonts w:asciiTheme="majorBidi" w:hAnsiTheme="majorBidi" w:cstheme="majorBidi"/>
          <w:b w:val="0"/>
        </w:rPr>
      </w:pPr>
      <w:r w:rsidRPr="008F3C4C">
        <w:rPr>
          <w:rFonts w:asciiTheme="majorBidi" w:hAnsiTheme="majorBidi" w:cstheme="majorBidi"/>
          <w:b w:val="0"/>
        </w:rPr>
        <w:t>Goitre</w:t>
      </w:r>
    </w:p>
    <w:p w14:paraId="2C6733AC" w14:textId="77777777" w:rsidR="008F3C4C" w:rsidRPr="008F3C4C" w:rsidRDefault="008F3C4C" w:rsidP="0029004C">
      <w:pPr>
        <w:pStyle w:val="BodyText"/>
        <w:numPr>
          <w:ilvl w:val="0"/>
          <w:numId w:val="143"/>
        </w:numPr>
        <w:rPr>
          <w:rFonts w:asciiTheme="majorBidi" w:hAnsiTheme="majorBidi" w:cstheme="majorBidi"/>
          <w:b w:val="0"/>
        </w:rPr>
      </w:pPr>
      <w:r w:rsidRPr="008F3C4C">
        <w:rPr>
          <w:rFonts w:asciiTheme="majorBidi" w:hAnsiTheme="majorBidi" w:cstheme="majorBidi"/>
          <w:b w:val="0"/>
        </w:rPr>
        <w:t>Thyroglossal cyst</w:t>
      </w:r>
    </w:p>
    <w:p w14:paraId="0E360CE1" w14:textId="77777777" w:rsidR="008F3C4C" w:rsidRPr="008F3C4C" w:rsidRDefault="008F3C4C" w:rsidP="0029004C">
      <w:pPr>
        <w:pStyle w:val="BodyText"/>
        <w:numPr>
          <w:ilvl w:val="0"/>
          <w:numId w:val="143"/>
        </w:numPr>
        <w:rPr>
          <w:rFonts w:asciiTheme="majorBidi" w:hAnsiTheme="majorBidi" w:cstheme="majorBidi"/>
          <w:b w:val="0"/>
        </w:rPr>
      </w:pPr>
      <w:r w:rsidRPr="008F3C4C">
        <w:rPr>
          <w:rFonts w:asciiTheme="majorBidi" w:hAnsiTheme="majorBidi" w:cstheme="majorBidi"/>
          <w:b w:val="0"/>
        </w:rPr>
        <w:t>Aneurysm of carotid artery</w:t>
      </w:r>
    </w:p>
    <w:p w14:paraId="4A98BA7A" w14:textId="77777777" w:rsidR="008F3C4C" w:rsidRPr="008F3C4C" w:rsidRDefault="008F3C4C" w:rsidP="0029004C">
      <w:pPr>
        <w:pStyle w:val="BodyText"/>
        <w:numPr>
          <w:ilvl w:val="0"/>
          <w:numId w:val="143"/>
        </w:numPr>
        <w:rPr>
          <w:rFonts w:asciiTheme="majorBidi" w:hAnsiTheme="majorBidi" w:cstheme="majorBidi"/>
          <w:b w:val="0"/>
        </w:rPr>
      </w:pPr>
      <w:r w:rsidRPr="008F3C4C">
        <w:rPr>
          <w:rFonts w:asciiTheme="majorBidi" w:hAnsiTheme="majorBidi" w:cstheme="majorBidi"/>
          <w:b w:val="0"/>
        </w:rPr>
        <w:t>Salivary gland tumor</w:t>
      </w:r>
    </w:p>
    <w:p w14:paraId="6036B0A3" w14:textId="77777777" w:rsidR="008F3C4C" w:rsidRPr="008F3C4C" w:rsidRDefault="008F3C4C" w:rsidP="008F3C4C">
      <w:pPr>
        <w:pStyle w:val="BodyText"/>
        <w:rPr>
          <w:rFonts w:asciiTheme="majorBidi" w:hAnsiTheme="majorBidi" w:cstheme="majorBidi"/>
          <w:b w:val="0"/>
        </w:rPr>
      </w:pPr>
    </w:p>
    <w:p w14:paraId="2D2340A5" w14:textId="77777777" w:rsidR="008F3C4C" w:rsidRPr="008F3C4C" w:rsidRDefault="008F3C4C" w:rsidP="0029004C">
      <w:pPr>
        <w:pStyle w:val="BodyText"/>
        <w:numPr>
          <w:ilvl w:val="0"/>
          <w:numId w:val="51"/>
        </w:numPr>
        <w:rPr>
          <w:rFonts w:asciiTheme="majorBidi" w:hAnsiTheme="majorBidi" w:cstheme="majorBidi"/>
        </w:rPr>
      </w:pPr>
      <w:r w:rsidRPr="008F3C4C">
        <w:rPr>
          <w:rFonts w:asciiTheme="majorBidi" w:hAnsiTheme="majorBidi" w:cstheme="majorBidi"/>
        </w:rPr>
        <w:t>A newly born baby with continuos salivation and regurgitation, his first and every feed accompanied with coughing and cyanosis has:</w:t>
      </w:r>
    </w:p>
    <w:p w14:paraId="3C73D534" w14:textId="77777777" w:rsidR="008F3C4C" w:rsidRPr="008F3C4C" w:rsidRDefault="008F3C4C" w:rsidP="0029004C">
      <w:pPr>
        <w:pStyle w:val="BodyText"/>
        <w:numPr>
          <w:ilvl w:val="0"/>
          <w:numId w:val="144"/>
        </w:numPr>
        <w:rPr>
          <w:rFonts w:asciiTheme="majorBidi" w:hAnsiTheme="majorBidi" w:cstheme="majorBidi"/>
          <w:b w:val="0"/>
        </w:rPr>
      </w:pPr>
      <w:r w:rsidRPr="008F3C4C">
        <w:rPr>
          <w:rFonts w:asciiTheme="majorBidi" w:hAnsiTheme="majorBidi" w:cstheme="majorBidi"/>
          <w:b w:val="0"/>
        </w:rPr>
        <w:t>Duodenal atresia</w:t>
      </w:r>
    </w:p>
    <w:p w14:paraId="42C70EDF" w14:textId="77777777" w:rsidR="008F3C4C" w:rsidRPr="008F3C4C" w:rsidRDefault="008F3C4C" w:rsidP="0029004C">
      <w:pPr>
        <w:pStyle w:val="BodyText"/>
        <w:numPr>
          <w:ilvl w:val="0"/>
          <w:numId w:val="144"/>
        </w:numPr>
        <w:rPr>
          <w:rFonts w:asciiTheme="majorBidi" w:hAnsiTheme="majorBidi" w:cstheme="majorBidi"/>
          <w:b w:val="0"/>
          <w:color w:val="FF0000"/>
        </w:rPr>
      </w:pPr>
      <w:r w:rsidRPr="008F3C4C">
        <w:rPr>
          <w:rFonts w:asciiTheme="majorBidi" w:hAnsiTheme="majorBidi" w:cstheme="majorBidi"/>
          <w:b w:val="0"/>
          <w:color w:val="FF0000"/>
        </w:rPr>
        <w:t>Esophageal atresia</w:t>
      </w:r>
    </w:p>
    <w:p w14:paraId="699258D3" w14:textId="77777777" w:rsidR="008F3C4C" w:rsidRPr="008F3C4C" w:rsidRDefault="008F3C4C" w:rsidP="0029004C">
      <w:pPr>
        <w:pStyle w:val="BodyText"/>
        <w:numPr>
          <w:ilvl w:val="0"/>
          <w:numId w:val="144"/>
        </w:numPr>
        <w:rPr>
          <w:rFonts w:asciiTheme="majorBidi" w:hAnsiTheme="majorBidi" w:cstheme="majorBidi"/>
          <w:b w:val="0"/>
        </w:rPr>
      </w:pPr>
      <w:r w:rsidRPr="008F3C4C">
        <w:rPr>
          <w:rFonts w:asciiTheme="majorBidi" w:hAnsiTheme="majorBidi" w:cstheme="majorBidi"/>
          <w:b w:val="0"/>
        </w:rPr>
        <w:t>Congenital hypertrophic pyloric stenosis</w:t>
      </w:r>
    </w:p>
    <w:p w14:paraId="2E66925C" w14:textId="77777777" w:rsidR="008F3C4C" w:rsidRPr="008F3C4C" w:rsidRDefault="008F3C4C" w:rsidP="0029004C">
      <w:pPr>
        <w:pStyle w:val="BodyText"/>
        <w:numPr>
          <w:ilvl w:val="0"/>
          <w:numId w:val="144"/>
        </w:numPr>
        <w:rPr>
          <w:rFonts w:asciiTheme="majorBidi" w:hAnsiTheme="majorBidi" w:cstheme="majorBidi"/>
          <w:b w:val="0"/>
        </w:rPr>
      </w:pPr>
      <w:r w:rsidRPr="008F3C4C">
        <w:rPr>
          <w:rFonts w:asciiTheme="majorBidi" w:hAnsiTheme="majorBidi" w:cstheme="majorBidi"/>
          <w:b w:val="0"/>
        </w:rPr>
        <w:t>Volvulus neonatorum</w:t>
      </w:r>
    </w:p>
    <w:p w14:paraId="14D1548C" w14:textId="4343C79B" w:rsidR="008F3C4C" w:rsidRDefault="008F3C4C" w:rsidP="0029004C">
      <w:pPr>
        <w:pStyle w:val="BodyText"/>
        <w:numPr>
          <w:ilvl w:val="0"/>
          <w:numId w:val="144"/>
        </w:numPr>
        <w:rPr>
          <w:rFonts w:asciiTheme="majorBidi" w:hAnsiTheme="majorBidi" w:cstheme="majorBidi"/>
          <w:b w:val="0"/>
        </w:rPr>
      </w:pPr>
      <w:r w:rsidRPr="008F3C4C">
        <w:rPr>
          <w:rFonts w:asciiTheme="majorBidi" w:hAnsiTheme="majorBidi" w:cstheme="majorBidi"/>
          <w:b w:val="0"/>
        </w:rPr>
        <w:t>Diaphragmatic hernia</w:t>
      </w:r>
    </w:p>
    <w:p w14:paraId="1A4D509D" w14:textId="77777777" w:rsidR="008F3C4C" w:rsidRPr="008F3C4C" w:rsidRDefault="008F3C4C" w:rsidP="0029004C">
      <w:pPr>
        <w:pStyle w:val="BodyText"/>
        <w:numPr>
          <w:ilvl w:val="0"/>
          <w:numId w:val="144"/>
        </w:numPr>
        <w:rPr>
          <w:rFonts w:asciiTheme="majorBidi" w:hAnsiTheme="majorBidi" w:cstheme="majorBidi"/>
          <w:b w:val="0"/>
        </w:rPr>
      </w:pPr>
    </w:p>
    <w:p w14:paraId="3DA52CDE" w14:textId="7946A8D0" w:rsidR="008F3C4C" w:rsidRPr="008F3C4C" w:rsidRDefault="008F3C4C" w:rsidP="0029004C">
      <w:pPr>
        <w:pStyle w:val="ListParagraph"/>
        <w:numPr>
          <w:ilvl w:val="0"/>
          <w:numId w:val="51"/>
        </w:numPr>
        <w:rPr>
          <w:rFonts w:asciiTheme="majorBidi" w:hAnsiTheme="majorBidi" w:cstheme="majorBidi"/>
          <w:b/>
          <w:bCs/>
          <w:sz w:val="28"/>
          <w:szCs w:val="28"/>
        </w:rPr>
      </w:pPr>
      <w:r w:rsidRPr="008F3C4C">
        <w:rPr>
          <w:rFonts w:asciiTheme="majorBidi" w:hAnsiTheme="majorBidi" w:cstheme="majorBidi"/>
          <w:b/>
          <w:bCs/>
          <w:sz w:val="28"/>
          <w:szCs w:val="28"/>
        </w:rPr>
        <w:t>Common causes of acute abdominal pain in children.</w:t>
      </w:r>
    </w:p>
    <w:p w14:paraId="04B7085C"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Cholecystitis.</w:t>
      </w:r>
    </w:p>
    <w:p w14:paraId="7CC85E60"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Meckels diverticulum.</w:t>
      </w:r>
    </w:p>
    <w:p w14:paraId="2DD9887B"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Mesenteric ischemia.</w:t>
      </w:r>
    </w:p>
    <w:p w14:paraId="0D55970D"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Mesenteric adenitis.</w:t>
      </w:r>
    </w:p>
    <w:p w14:paraId="27908253" w14:textId="231A5F91" w:rsid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Volvulus neonatorum.</w:t>
      </w:r>
    </w:p>
    <w:p w14:paraId="45D110EC" w14:textId="77777777" w:rsidR="008F3C4C" w:rsidRPr="008F3C4C" w:rsidRDefault="008F3C4C" w:rsidP="008F3C4C">
      <w:pPr>
        <w:spacing w:after="0" w:line="240" w:lineRule="auto"/>
        <w:ind w:left="1170"/>
        <w:rPr>
          <w:rFonts w:asciiTheme="majorBidi" w:hAnsiTheme="majorBidi" w:cstheme="majorBidi"/>
          <w:sz w:val="28"/>
          <w:szCs w:val="28"/>
        </w:rPr>
      </w:pPr>
    </w:p>
    <w:p w14:paraId="6DE47142"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Regard infantile hypertrophic pyloric stenosis, all true except.</w:t>
      </w:r>
    </w:p>
    <w:p w14:paraId="6FD9D946"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Double- bubble view on plain x-ray.</w:t>
      </w:r>
    </w:p>
    <w:p w14:paraId="13714CA4"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May result in a metabolic alkalosis.</w:t>
      </w:r>
    </w:p>
    <w:p w14:paraId="7C95ECF1"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 xml:space="preserve">May result in hypokalemia. </w:t>
      </w:r>
    </w:p>
    <w:p w14:paraId="1EAFD0B0"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Treated surgically by pyloromyotomy.</w:t>
      </w:r>
    </w:p>
    <w:p w14:paraId="59E5C295" w14:textId="0BEEF688" w:rsid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Palpable olive like mass on the epigastric region.</w:t>
      </w:r>
      <w:r w:rsidR="0050421F">
        <w:rPr>
          <w:rFonts w:asciiTheme="majorBidi" w:hAnsiTheme="majorBidi" w:cstheme="majorBidi" w:hint="cs"/>
          <w:sz w:val="28"/>
          <w:szCs w:val="28"/>
          <w:rtl/>
        </w:rPr>
        <w:br/>
      </w:r>
    </w:p>
    <w:p w14:paraId="3CA41123" w14:textId="77777777" w:rsidR="008F3C4C" w:rsidRDefault="008F3C4C" w:rsidP="008F3C4C">
      <w:pPr>
        <w:spacing w:after="0" w:line="240" w:lineRule="auto"/>
        <w:ind w:left="1170"/>
        <w:rPr>
          <w:rFonts w:asciiTheme="majorBidi" w:hAnsiTheme="majorBidi" w:cstheme="majorBidi"/>
          <w:sz w:val="28"/>
          <w:szCs w:val="28"/>
        </w:rPr>
      </w:pPr>
    </w:p>
    <w:p w14:paraId="77C58704" w14:textId="77777777" w:rsidR="00E23E04" w:rsidRPr="008F3C4C" w:rsidRDefault="00E23E04" w:rsidP="008F3C4C">
      <w:pPr>
        <w:spacing w:after="0" w:line="240" w:lineRule="auto"/>
        <w:ind w:left="1170"/>
        <w:rPr>
          <w:rFonts w:asciiTheme="majorBidi" w:hAnsiTheme="majorBidi" w:cstheme="majorBidi"/>
          <w:sz w:val="28"/>
          <w:szCs w:val="28"/>
        </w:rPr>
      </w:pPr>
    </w:p>
    <w:p w14:paraId="5E66B561"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lastRenderedPageBreak/>
        <w:t>Regard abdominal masses in children, all true except.</w:t>
      </w:r>
    </w:p>
    <w:p w14:paraId="03B49106" w14:textId="3B7CB8FC" w:rsidR="008F3C4C" w:rsidRPr="008F3C4C" w:rsidRDefault="008F3C4C" w:rsidP="0029004C">
      <w:pPr>
        <w:pStyle w:val="ListParagraph"/>
        <w:numPr>
          <w:ilvl w:val="0"/>
          <w:numId w:val="150"/>
        </w:numPr>
        <w:rPr>
          <w:rFonts w:asciiTheme="majorBidi" w:hAnsiTheme="majorBidi" w:cstheme="majorBidi"/>
          <w:sz w:val="28"/>
          <w:szCs w:val="28"/>
        </w:rPr>
      </w:pPr>
      <w:r w:rsidRPr="008F3C4C">
        <w:rPr>
          <w:rFonts w:asciiTheme="majorBidi" w:hAnsiTheme="majorBidi" w:cstheme="majorBidi"/>
          <w:sz w:val="28"/>
          <w:szCs w:val="28"/>
        </w:rPr>
        <w:t xml:space="preserve"> Appendicular mass often treated conservatively.</w:t>
      </w:r>
    </w:p>
    <w:p w14:paraId="412C57BD" w14:textId="7DFF21C7" w:rsidR="008F3C4C" w:rsidRPr="008F3C4C" w:rsidRDefault="008F3C4C" w:rsidP="0029004C">
      <w:pPr>
        <w:pStyle w:val="ListParagraph"/>
        <w:numPr>
          <w:ilvl w:val="0"/>
          <w:numId w:val="150"/>
        </w:numPr>
        <w:rPr>
          <w:rFonts w:asciiTheme="majorBidi" w:hAnsiTheme="majorBidi" w:cstheme="majorBidi"/>
          <w:sz w:val="28"/>
          <w:szCs w:val="28"/>
        </w:rPr>
      </w:pPr>
      <w:r w:rsidRPr="008F3C4C">
        <w:rPr>
          <w:rFonts w:asciiTheme="majorBidi" w:hAnsiTheme="majorBidi" w:cstheme="majorBidi"/>
          <w:sz w:val="28"/>
          <w:szCs w:val="28"/>
        </w:rPr>
        <w:t xml:space="preserve"> Sausage shaped like mass, with red currant jelly stool.</w:t>
      </w:r>
    </w:p>
    <w:p w14:paraId="5D2ECF37" w14:textId="0CF1B0EC" w:rsidR="008F3C4C" w:rsidRPr="008F3C4C" w:rsidRDefault="008F3C4C" w:rsidP="0029004C">
      <w:pPr>
        <w:pStyle w:val="ListParagraph"/>
        <w:numPr>
          <w:ilvl w:val="0"/>
          <w:numId w:val="150"/>
        </w:numPr>
        <w:rPr>
          <w:rFonts w:asciiTheme="majorBidi" w:hAnsiTheme="majorBidi" w:cstheme="majorBidi"/>
          <w:sz w:val="28"/>
          <w:szCs w:val="28"/>
        </w:rPr>
      </w:pPr>
      <w:r w:rsidRPr="008F3C4C">
        <w:rPr>
          <w:rFonts w:asciiTheme="majorBidi" w:hAnsiTheme="majorBidi" w:cstheme="majorBidi"/>
          <w:sz w:val="28"/>
          <w:szCs w:val="28"/>
        </w:rPr>
        <w:t xml:space="preserve"> Tense loop of bowels, with bile stained vomiting.</w:t>
      </w:r>
    </w:p>
    <w:p w14:paraId="67D05DD9" w14:textId="2032CBAE" w:rsidR="008F3C4C" w:rsidRDefault="008F3C4C" w:rsidP="0029004C">
      <w:pPr>
        <w:pStyle w:val="ListParagraph"/>
        <w:numPr>
          <w:ilvl w:val="0"/>
          <w:numId w:val="150"/>
        </w:numPr>
        <w:rPr>
          <w:rFonts w:asciiTheme="majorBidi" w:hAnsiTheme="majorBidi" w:cstheme="majorBidi"/>
          <w:color w:val="FF0000"/>
          <w:sz w:val="28"/>
          <w:szCs w:val="28"/>
        </w:rPr>
      </w:pPr>
      <w:r w:rsidRPr="009233C1">
        <w:rPr>
          <w:rFonts w:asciiTheme="majorBidi" w:hAnsiTheme="majorBidi" w:cstheme="majorBidi"/>
          <w:color w:val="FF0000"/>
          <w:sz w:val="28"/>
          <w:szCs w:val="28"/>
        </w:rPr>
        <w:t>Gallbladder tumor, as palpable right subcostal mass.</w:t>
      </w:r>
    </w:p>
    <w:p w14:paraId="57BC8AEE" w14:textId="672E3042" w:rsidR="009233C1" w:rsidRPr="009233C1" w:rsidRDefault="009233C1" w:rsidP="0029004C">
      <w:pPr>
        <w:pStyle w:val="ListParagraph"/>
        <w:numPr>
          <w:ilvl w:val="0"/>
          <w:numId w:val="150"/>
        </w:numPr>
        <w:rPr>
          <w:rFonts w:asciiTheme="majorBidi" w:hAnsiTheme="majorBidi" w:cstheme="majorBidi"/>
          <w:color w:val="000000" w:themeColor="text1"/>
          <w:sz w:val="28"/>
          <w:szCs w:val="28"/>
        </w:rPr>
      </w:pPr>
      <w:r w:rsidRPr="009233C1">
        <w:rPr>
          <w:rFonts w:asciiTheme="majorBidi" w:hAnsiTheme="majorBidi" w:cstheme="majorBidi"/>
          <w:color w:val="000000" w:themeColor="text1"/>
          <w:sz w:val="28"/>
          <w:szCs w:val="28"/>
        </w:rPr>
        <w:t>The commonest is fecal impaction.</w:t>
      </w:r>
    </w:p>
    <w:p w14:paraId="12883202" w14:textId="77777777" w:rsidR="008F3C4C" w:rsidRPr="008F3C4C" w:rsidRDefault="008F3C4C" w:rsidP="008F3C4C">
      <w:pPr>
        <w:pStyle w:val="ListParagraph"/>
        <w:ind w:left="1080"/>
        <w:rPr>
          <w:rFonts w:asciiTheme="majorBidi" w:hAnsiTheme="majorBidi" w:cstheme="majorBidi"/>
          <w:sz w:val="28"/>
          <w:szCs w:val="28"/>
        </w:rPr>
      </w:pPr>
    </w:p>
    <w:p w14:paraId="3FAD4B1D"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The true statement concerning scrotal swelling in children.</w:t>
      </w:r>
      <w:r w:rsidRPr="008F3C4C">
        <w:rPr>
          <w:rFonts w:asciiTheme="majorBidi" w:hAnsiTheme="majorBidi" w:cstheme="majorBidi"/>
          <w:b/>
          <w:bCs/>
          <w:sz w:val="28"/>
          <w:szCs w:val="28"/>
          <w:rtl/>
        </w:rPr>
        <w:t xml:space="preserve">   </w:t>
      </w:r>
    </w:p>
    <w:p w14:paraId="36519205" w14:textId="4E784031" w:rsidR="008F3C4C" w:rsidRPr="009233C1" w:rsidRDefault="008F3C4C" w:rsidP="0029004C">
      <w:pPr>
        <w:pStyle w:val="ListParagraph"/>
        <w:numPr>
          <w:ilvl w:val="0"/>
          <w:numId w:val="151"/>
        </w:numPr>
        <w:rPr>
          <w:rFonts w:asciiTheme="majorBidi" w:hAnsiTheme="majorBidi" w:cstheme="majorBidi"/>
          <w:color w:val="0D0D0D" w:themeColor="text1" w:themeTint="F2"/>
          <w:sz w:val="28"/>
          <w:szCs w:val="28"/>
        </w:rPr>
      </w:pPr>
      <w:r w:rsidRPr="009233C1">
        <w:rPr>
          <w:rFonts w:asciiTheme="majorBidi" w:hAnsiTheme="majorBidi" w:cstheme="majorBidi"/>
          <w:color w:val="0D0D0D" w:themeColor="text1" w:themeTint="F2"/>
          <w:sz w:val="28"/>
          <w:szCs w:val="28"/>
        </w:rPr>
        <w:t xml:space="preserve"> A hydrocele usually has multiple septae.</w:t>
      </w:r>
    </w:p>
    <w:p w14:paraId="725B9365" w14:textId="5F84A913" w:rsidR="008F3C4C" w:rsidRPr="008F3C4C" w:rsidRDefault="008F3C4C" w:rsidP="0029004C">
      <w:pPr>
        <w:pStyle w:val="ListParagraph"/>
        <w:numPr>
          <w:ilvl w:val="0"/>
          <w:numId w:val="151"/>
        </w:numPr>
        <w:rPr>
          <w:rFonts w:asciiTheme="majorBidi" w:hAnsiTheme="majorBidi" w:cstheme="majorBidi"/>
          <w:sz w:val="28"/>
          <w:szCs w:val="28"/>
        </w:rPr>
      </w:pPr>
      <w:r w:rsidRPr="008F3C4C">
        <w:rPr>
          <w:rFonts w:asciiTheme="majorBidi" w:hAnsiTheme="majorBidi" w:cstheme="majorBidi"/>
          <w:sz w:val="28"/>
          <w:szCs w:val="28"/>
        </w:rPr>
        <w:t xml:space="preserve"> Needle drainage of a hydrocele usually provides long term resolution.</w:t>
      </w:r>
    </w:p>
    <w:p w14:paraId="3E3271C4" w14:textId="670C3719" w:rsidR="008F3C4C" w:rsidRPr="008F3C4C" w:rsidRDefault="008F3C4C" w:rsidP="0029004C">
      <w:pPr>
        <w:pStyle w:val="ListParagraph"/>
        <w:numPr>
          <w:ilvl w:val="0"/>
          <w:numId w:val="151"/>
        </w:numPr>
        <w:rPr>
          <w:rFonts w:asciiTheme="majorBidi" w:hAnsiTheme="majorBidi" w:cstheme="majorBidi"/>
          <w:sz w:val="28"/>
          <w:szCs w:val="28"/>
        </w:rPr>
      </w:pPr>
      <w:r w:rsidRPr="008F3C4C">
        <w:rPr>
          <w:rFonts w:asciiTheme="majorBidi" w:hAnsiTheme="majorBidi" w:cstheme="majorBidi"/>
          <w:sz w:val="28"/>
          <w:szCs w:val="28"/>
        </w:rPr>
        <w:t xml:space="preserve"> Inguinal hernia in a child is treated by herniorrhaphy.</w:t>
      </w:r>
    </w:p>
    <w:p w14:paraId="30435195" w14:textId="0FBB595A" w:rsidR="008F3C4C" w:rsidRDefault="008F3C4C" w:rsidP="0029004C">
      <w:pPr>
        <w:pStyle w:val="ListParagraph"/>
        <w:numPr>
          <w:ilvl w:val="0"/>
          <w:numId w:val="151"/>
        </w:numPr>
        <w:rPr>
          <w:rFonts w:asciiTheme="majorBidi" w:hAnsiTheme="majorBidi" w:cstheme="majorBidi"/>
          <w:sz w:val="28"/>
          <w:szCs w:val="28"/>
        </w:rPr>
      </w:pPr>
      <w:r w:rsidRPr="008F3C4C">
        <w:rPr>
          <w:rFonts w:asciiTheme="majorBidi" w:hAnsiTheme="majorBidi" w:cstheme="majorBidi"/>
          <w:sz w:val="28"/>
          <w:szCs w:val="28"/>
        </w:rPr>
        <w:t xml:space="preserve"> Orchitis can be always treated by orchidopexy.</w:t>
      </w:r>
    </w:p>
    <w:p w14:paraId="014ADC4E" w14:textId="3F357447" w:rsidR="008F3C4C" w:rsidRPr="009233C1" w:rsidRDefault="008F3C4C" w:rsidP="0029004C">
      <w:pPr>
        <w:pStyle w:val="ListParagraph"/>
        <w:numPr>
          <w:ilvl w:val="0"/>
          <w:numId w:val="151"/>
        </w:numPr>
        <w:rPr>
          <w:rFonts w:asciiTheme="majorBidi" w:hAnsiTheme="majorBidi" w:cstheme="majorBidi"/>
          <w:color w:val="FF0000"/>
          <w:sz w:val="28"/>
          <w:szCs w:val="28"/>
        </w:rPr>
      </w:pPr>
      <w:r w:rsidRPr="009233C1">
        <w:rPr>
          <w:rFonts w:asciiTheme="majorBidi" w:hAnsiTheme="majorBidi" w:cstheme="majorBidi"/>
          <w:color w:val="FF0000"/>
          <w:sz w:val="28"/>
          <w:szCs w:val="28"/>
        </w:rPr>
        <w:t>A hydatid cyst of Morgagni is a small cystic remnant at the upper Pole of the testis.</w:t>
      </w:r>
    </w:p>
    <w:p w14:paraId="219D91C1" w14:textId="2917B57F" w:rsidR="008F3C4C" w:rsidRPr="008F3C4C" w:rsidRDefault="008F3C4C" w:rsidP="008F3C4C">
      <w:pPr>
        <w:ind w:left="360"/>
        <w:rPr>
          <w:rFonts w:asciiTheme="majorBidi" w:hAnsiTheme="majorBidi" w:cstheme="majorBidi"/>
          <w:sz w:val="28"/>
          <w:szCs w:val="28"/>
        </w:rPr>
      </w:pPr>
    </w:p>
    <w:p w14:paraId="34ED5DAC"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tl/>
        </w:rPr>
      </w:pPr>
      <w:r w:rsidRPr="008F3C4C">
        <w:rPr>
          <w:rFonts w:asciiTheme="majorBidi" w:hAnsiTheme="majorBidi" w:cstheme="majorBidi"/>
          <w:b/>
          <w:bCs/>
          <w:sz w:val="28"/>
          <w:szCs w:val="28"/>
        </w:rPr>
        <w:t>The following are differential diagnosis of midline neck swelling.</w:t>
      </w:r>
    </w:p>
    <w:p w14:paraId="112F710B"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Sub mental lymph node.</w:t>
      </w:r>
    </w:p>
    <w:p w14:paraId="64107980"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Laryngocele.</w:t>
      </w:r>
    </w:p>
    <w:p w14:paraId="671220C7"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Branchial cyst.</w:t>
      </w:r>
    </w:p>
    <w:p w14:paraId="3D80671B"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Submandibular cystic hygroma.</w:t>
      </w:r>
    </w:p>
    <w:p w14:paraId="02005778"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Carotid body tumor.</w:t>
      </w:r>
    </w:p>
    <w:p w14:paraId="1379FD1E" w14:textId="77777777" w:rsidR="008F3C4C" w:rsidRDefault="008F3C4C" w:rsidP="008F3C4C">
      <w:pPr>
        <w:spacing w:after="0" w:line="240" w:lineRule="auto"/>
        <w:ind w:left="435"/>
        <w:rPr>
          <w:rFonts w:asciiTheme="majorBidi" w:hAnsiTheme="majorBidi" w:cstheme="majorBidi"/>
          <w:sz w:val="28"/>
          <w:szCs w:val="28"/>
        </w:rPr>
      </w:pPr>
    </w:p>
    <w:p w14:paraId="0C23184D" w14:textId="76436B58"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Regard branchial cyst, all true except.</w:t>
      </w:r>
    </w:p>
    <w:p w14:paraId="3967F719"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May be confused with nodal metastasis.</w:t>
      </w:r>
    </w:p>
    <w:p w14:paraId="647F4B9A"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Is treated by aspiration.</w:t>
      </w:r>
    </w:p>
    <w:p w14:paraId="028444C4"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Is derived from ectoderm of the second branchial pouch.</w:t>
      </w:r>
    </w:p>
    <w:p w14:paraId="274EC34F"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Is lined with squamous epithelium and contains cholesterol crystals.</w:t>
      </w:r>
    </w:p>
    <w:p w14:paraId="13A778B5" w14:textId="66633A5F" w:rsid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May complicated with branchial fistula.</w:t>
      </w:r>
    </w:p>
    <w:p w14:paraId="07C3461A" w14:textId="77777777" w:rsidR="008F3C4C" w:rsidRPr="008F3C4C" w:rsidRDefault="008F3C4C" w:rsidP="008F3C4C">
      <w:pPr>
        <w:spacing w:after="0" w:line="240" w:lineRule="auto"/>
        <w:ind w:left="1170"/>
        <w:rPr>
          <w:rFonts w:asciiTheme="majorBidi" w:hAnsiTheme="majorBidi" w:cstheme="majorBidi"/>
          <w:sz w:val="28"/>
          <w:szCs w:val="28"/>
        </w:rPr>
      </w:pPr>
    </w:p>
    <w:p w14:paraId="1ACE7B6B"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The following statements are true except.</w:t>
      </w:r>
    </w:p>
    <w:p w14:paraId="7E616C2B"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Duodenal atresia is treated by duodeno-duodenostomy.</w:t>
      </w:r>
    </w:p>
    <w:p w14:paraId="7A7FA594"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Duodenal atresia is commonly associated with Downs syndrome.</w:t>
      </w:r>
    </w:p>
    <w:p w14:paraId="0E0017A1" w14:textId="77777777"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Meconium ileus occurs in approximately 50% of children with cystic fibrosis.</w:t>
      </w:r>
    </w:p>
    <w:p w14:paraId="34972E84"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Neonatal intestinal obstruction is characterized by bilious vomiting, abdominal distension and failure to pass meconium.</w:t>
      </w:r>
    </w:p>
    <w:p w14:paraId="26E04C2E" w14:textId="69746864" w:rsid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Ano- rectal atresia is more common in boys than girls.</w:t>
      </w:r>
      <w:r w:rsidR="0050421F">
        <w:rPr>
          <w:rFonts w:asciiTheme="majorBidi" w:hAnsiTheme="majorBidi" w:cstheme="majorBidi" w:hint="cs"/>
          <w:sz w:val="28"/>
          <w:szCs w:val="28"/>
          <w:rtl/>
        </w:rPr>
        <w:br/>
      </w:r>
    </w:p>
    <w:p w14:paraId="6331E421" w14:textId="77777777" w:rsidR="008F3C4C" w:rsidRDefault="008F3C4C" w:rsidP="008F3C4C">
      <w:pPr>
        <w:spacing w:after="0" w:line="240" w:lineRule="auto"/>
        <w:ind w:left="1170"/>
        <w:rPr>
          <w:rFonts w:asciiTheme="majorBidi" w:hAnsiTheme="majorBidi" w:cstheme="majorBidi"/>
          <w:sz w:val="28"/>
          <w:szCs w:val="28"/>
        </w:rPr>
      </w:pPr>
    </w:p>
    <w:p w14:paraId="6FD9AE3E" w14:textId="77777777" w:rsidR="00E23E04" w:rsidRPr="008F3C4C" w:rsidRDefault="00E23E04" w:rsidP="008F3C4C">
      <w:pPr>
        <w:spacing w:after="0" w:line="240" w:lineRule="auto"/>
        <w:ind w:left="1170"/>
        <w:rPr>
          <w:rFonts w:asciiTheme="majorBidi" w:hAnsiTheme="majorBidi" w:cstheme="majorBidi"/>
          <w:sz w:val="28"/>
          <w:szCs w:val="28"/>
        </w:rPr>
      </w:pPr>
    </w:p>
    <w:p w14:paraId="05D74C78"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lastRenderedPageBreak/>
        <w:t>Concerning esophageal atresia, all true except.</w:t>
      </w:r>
    </w:p>
    <w:p w14:paraId="2F9D3D36"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 xml:space="preserve">The most freguent type is a proximal oesophageal atresia with a distal                       </w:t>
      </w:r>
    </w:p>
    <w:p w14:paraId="3E41FB23" w14:textId="77777777" w:rsidR="008F3C4C" w:rsidRPr="008F3C4C" w:rsidRDefault="008F3C4C" w:rsidP="008F3C4C">
      <w:pPr>
        <w:ind w:left="1440"/>
        <w:rPr>
          <w:rFonts w:asciiTheme="majorBidi" w:hAnsiTheme="majorBidi" w:cstheme="majorBidi"/>
          <w:sz w:val="28"/>
          <w:szCs w:val="28"/>
        </w:rPr>
      </w:pPr>
      <w:r w:rsidRPr="008F3C4C">
        <w:rPr>
          <w:rFonts w:asciiTheme="majorBidi" w:hAnsiTheme="majorBidi" w:cstheme="majorBidi"/>
          <w:sz w:val="28"/>
          <w:szCs w:val="28"/>
        </w:rPr>
        <w:t>Tracheo-oesophageal fistula.</w:t>
      </w:r>
    </w:p>
    <w:p w14:paraId="044C423D"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There is a high incidence of associated anomalies.</w:t>
      </w:r>
    </w:p>
    <w:p w14:paraId="7C95CD70"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It may be associated with maternal polyhydromnios.</w:t>
      </w:r>
    </w:p>
    <w:p w14:paraId="19F73322" w14:textId="77777777" w:rsidR="008F3C4C" w:rsidRPr="008F3C4C" w:rsidRDefault="008F3C4C" w:rsidP="0029004C">
      <w:pPr>
        <w:numPr>
          <w:ilvl w:val="1"/>
          <w:numId w:val="51"/>
        </w:numPr>
        <w:spacing w:after="0" w:line="240" w:lineRule="auto"/>
        <w:rPr>
          <w:rFonts w:asciiTheme="majorBidi" w:hAnsiTheme="majorBidi" w:cstheme="majorBidi"/>
          <w:sz w:val="28"/>
          <w:szCs w:val="28"/>
        </w:rPr>
      </w:pPr>
      <w:r w:rsidRPr="008F3C4C">
        <w:rPr>
          <w:rFonts w:asciiTheme="majorBidi" w:hAnsiTheme="majorBidi" w:cstheme="majorBidi"/>
          <w:sz w:val="28"/>
          <w:szCs w:val="28"/>
        </w:rPr>
        <w:t>Treated involves a right thoracotomy and anastomosis of oesophagus.</w:t>
      </w:r>
    </w:p>
    <w:p w14:paraId="3B715321" w14:textId="0C09B5DC" w:rsidR="008F3C4C" w:rsidRPr="009233C1" w:rsidRDefault="008F3C4C" w:rsidP="0029004C">
      <w:pPr>
        <w:numPr>
          <w:ilvl w:val="1"/>
          <w:numId w:val="51"/>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It effects 1/100 live birth.</w:t>
      </w:r>
    </w:p>
    <w:p w14:paraId="6B9273AA" w14:textId="77777777" w:rsidR="008F3C4C" w:rsidRPr="008F3C4C" w:rsidRDefault="008F3C4C" w:rsidP="008F3C4C">
      <w:pPr>
        <w:spacing w:after="0" w:line="240" w:lineRule="auto"/>
        <w:ind w:left="1170"/>
        <w:rPr>
          <w:rFonts w:asciiTheme="majorBidi" w:hAnsiTheme="majorBidi" w:cstheme="majorBidi"/>
          <w:sz w:val="28"/>
          <w:szCs w:val="28"/>
        </w:rPr>
      </w:pPr>
    </w:p>
    <w:p w14:paraId="058EE02D" w14:textId="77777777" w:rsidR="008F3C4C" w:rsidRPr="008F3C4C" w:rsidRDefault="008F3C4C" w:rsidP="0029004C">
      <w:pPr>
        <w:numPr>
          <w:ilvl w:val="0"/>
          <w:numId w:val="51"/>
        </w:numPr>
        <w:spacing w:after="0" w:line="240" w:lineRule="auto"/>
        <w:rPr>
          <w:rFonts w:asciiTheme="majorBidi" w:hAnsiTheme="majorBidi" w:cstheme="majorBidi"/>
          <w:b/>
          <w:bCs/>
          <w:sz w:val="28"/>
          <w:szCs w:val="28"/>
        </w:rPr>
      </w:pPr>
      <w:r w:rsidRPr="008F3C4C">
        <w:rPr>
          <w:rFonts w:asciiTheme="majorBidi" w:hAnsiTheme="majorBidi" w:cstheme="majorBidi"/>
          <w:b/>
          <w:bCs/>
          <w:sz w:val="28"/>
          <w:szCs w:val="28"/>
        </w:rPr>
        <w:t>Which one is true from the following statement.</w:t>
      </w:r>
    </w:p>
    <w:p w14:paraId="4A06BA8D" w14:textId="4DEF6F34" w:rsidR="008F3C4C" w:rsidRPr="009233C1" w:rsidRDefault="008F3C4C" w:rsidP="0029004C">
      <w:pPr>
        <w:numPr>
          <w:ilvl w:val="1"/>
          <w:numId w:val="152"/>
        </w:numPr>
        <w:spacing w:after="0" w:line="240" w:lineRule="auto"/>
        <w:rPr>
          <w:rFonts w:asciiTheme="majorBidi" w:hAnsiTheme="majorBidi" w:cstheme="majorBidi"/>
          <w:color w:val="FF0000"/>
          <w:sz w:val="28"/>
          <w:szCs w:val="28"/>
        </w:rPr>
      </w:pPr>
      <w:r w:rsidRPr="009233C1">
        <w:rPr>
          <w:rFonts w:asciiTheme="majorBidi" w:hAnsiTheme="majorBidi" w:cstheme="majorBidi"/>
          <w:color w:val="FF0000"/>
          <w:sz w:val="28"/>
          <w:szCs w:val="28"/>
        </w:rPr>
        <w:t>Infantile hypertrophic pyloric stenosis is the commonest cause Of non-bilious vomiting in infants.</w:t>
      </w:r>
    </w:p>
    <w:p w14:paraId="71A75FB7" w14:textId="59B733DE" w:rsidR="008F3C4C" w:rsidRPr="008F3C4C" w:rsidRDefault="008F3C4C" w:rsidP="0029004C">
      <w:pPr>
        <w:numPr>
          <w:ilvl w:val="1"/>
          <w:numId w:val="152"/>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In equivocal cases of infantile hpertrophic pyloric stenosis,</w:t>
      </w:r>
      <w:r>
        <w:rPr>
          <w:rFonts w:asciiTheme="majorBidi" w:hAnsiTheme="majorBidi" w:cstheme="majorBidi"/>
          <w:sz w:val="28"/>
          <w:szCs w:val="28"/>
        </w:rPr>
        <w:t xml:space="preserve"> </w:t>
      </w:r>
      <w:r w:rsidRPr="008F3C4C">
        <w:rPr>
          <w:rFonts w:asciiTheme="majorBidi" w:hAnsiTheme="majorBidi" w:cstheme="majorBidi"/>
          <w:sz w:val="28"/>
          <w:szCs w:val="28"/>
        </w:rPr>
        <w:t>Where a pyloric tumor is not palpable, a barium meal is the only</w:t>
      </w:r>
      <w:r>
        <w:rPr>
          <w:rFonts w:asciiTheme="majorBidi" w:hAnsiTheme="majorBidi" w:cstheme="majorBidi"/>
          <w:sz w:val="28"/>
          <w:szCs w:val="28"/>
        </w:rPr>
        <w:t xml:space="preserve"> </w:t>
      </w:r>
      <w:r w:rsidRPr="008F3C4C">
        <w:rPr>
          <w:rFonts w:asciiTheme="majorBidi" w:hAnsiTheme="majorBidi" w:cstheme="majorBidi"/>
          <w:sz w:val="28"/>
          <w:szCs w:val="28"/>
        </w:rPr>
        <w:t>Investigation of choice.</w:t>
      </w:r>
    </w:p>
    <w:p w14:paraId="23E726E0" w14:textId="667F423E" w:rsidR="008F3C4C" w:rsidRPr="008F3C4C" w:rsidRDefault="008F3C4C" w:rsidP="0029004C">
      <w:pPr>
        <w:numPr>
          <w:ilvl w:val="1"/>
          <w:numId w:val="152"/>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Infantile hypertrophic pyloric stenosis should be treated by immediate</w:t>
      </w:r>
      <w:r>
        <w:rPr>
          <w:rFonts w:asciiTheme="majorBidi" w:hAnsiTheme="majorBidi" w:cstheme="majorBidi"/>
          <w:sz w:val="28"/>
          <w:szCs w:val="28"/>
        </w:rPr>
        <w:t xml:space="preserve"> </w:t>
      </w:r>
      <w:r w:rsidRPr="008F3C4C">
        <w:rPr>
          <w:rFonts w:asciiTheme="majorBidi" w:hAnsiTheme="majorBidi" w:cstheme="majorBidi"/>
          <w:sz w:val="28"/>
          <w:szCs w:val="28"/>
        </w:rPr>
        <w:t>Emergency laparotomy.</w:t>
      </w:r>
    </w:p>
    <w:p w14:paraId="75CB383D" w14:textId="77777777" w:rsidR="008F3C4C" w:rsidRPr="008F3C4C" w:rsidRDefault="008F3C4C" w:rsidP="0029004C">
      <w:pPr>
        <w:numPr>
          <w:ilvl w:val="1"/>
          <w:numId w:val="152"/>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Intussusception occurs most frequently in the (2-3) year age group.</w:t>
      </w:r>
    </w:p>
    <w:p w14:paraId="10396656" w14:textId="6C6C2A2E" w:rsidR="008F3C4C" w:rsidRDefault="008F3C4C" w:rsidP="0029004C">
      <w:pPr>
        <w:numPr>
          <w:ilvl w:val="1"/>
          <w:numId w:val="152"/>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Ileo-ileal is the most frequent type of intussusception.</w:t>
      </w:r>
    </w:p>
    <w:p w14:paraId="0C9B166F" w14:textId="77777777" w:rsidR="008F3C4C" w:rsidRPr="008F3C4C" w:rsidRDefault="008F3C4C" w:rsidP="008F3C4C">
      <w:pPr>
        <w:spacing w:after="0" w:line="240" w:lineRule="auto"/>
        <w:ind w:left="1170"/>
        <w:rPr>
          <w:rFonts w:asciiTheme="majorBidi" w:hAnsiTheme="majorBidi" w:cstheme="majorBidi"/>
          <w:sz w:val="28"/>
          <w:szCs w:val="28"/>
        </w:rPr>
      </w:pPr>
    </w:p>
    <w:p w14:paraId="0517B38F" w14:textId="203B3F94"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The following statement are true except.</w:t>
      </w:r>
    </w:p>
    <w:p w14:paraId="11BE9FB2" w14:textId="7E8DEF85" w:rsidR="008F3C4C" w:rsidRPr="008F3C4C" w:rsidRDefault="008F3C4C" w:rsidP="0029004C">
      <w:pPr>
        <w:numPr>
          <w:ilvl w:val="0"/>
          <w:numId w:val="153"/>
        </w:numPr>
        <w:spacing w:after="0" w:line="240" w:lineRule="auto"/>
        <w:rPr>
          <w:rFonts w:asciiTheme="majorBidi" w:hAnsiTheme="majorBidi" w:cstheme="majorBidi"/>
          <w:sz w:val="28"/>
          <w:szCs w:val="28"/>
        </w:rPr>
      </w:pPr>
      <w:r w:rsidRPr="008F3C4C">
        <w:rPr>
          <w:rFonts w:asciiTheme="majorBidi" w:hAnsiTheme="majorBidi" w:cstheme="majorBidi"/>
          <w:sz w:val="28"/>
          <w:szCs w:val="28"/>
        </w:rPr>
        <w:t>In gastroschisis there is no peritoneal sac and the eviscerated bowel</w:t>
      </w:r>
      <w:r>
        <w:rPr>
          <w:rFonts w:asciiTheme="majorBidi" w:hAnsiTheme="majorBidi" w:cstheme="majorBidi"/>
          <w:sz w:val="28"/>
          <w:szCs w:val="28"/>
        </w:rPr>
        <w:t xml:space="preserve"> </w:t>
      </w:r>
      <w:r w:rsidRPr="008F3C4C">
        <w:rPr>
          <w:rFonts w:asciiTheme="majorBidi" w:hAnsiTheme="majorBidi" w:cstheme="majorBidi"/>
          <w:sz w:val="28"/>
          <w:szCs w:val="28"/>
        </w:rPr>
        <w:t>Is exposed to amniotic fluid during intra uterine life.</w:t>
      </w:r>
    </w:p>
    <w:p w14:paraId="59013B6A" w14:textId="77777777" w:rsidR="008F3C4C" w:rsidRPr="008F3C4C" w:rsidRDefault="008F3C4C" w:rsidP="0029004C">
      <w:pPr>
        <w:numPr>
          <w:ilvl w:val="0"/>
          <w:numId w:val="153"/>
        </w:numPr>
        <w:spacing w:after="0" w:line="240" w:lineRule="auto"/>
        <w:rPr>
          <w:rFonts w:asciiTheme="majorBidi" w:hAnsiTheme="majorBidi" w:cstheme="majorBidi"/>
          <w:sz w:val="28"/>
          <w:szCs w:val="28"/>
        </w:rPr>
      </w:pPr>
      <w:r w:rsidRPr="008F3C4C">
        <w:rPr>
          <w:rFonts w:asciiTheme="majorBidi" w:hAnsiTheme="majorBidi" w:cstheme="majorBidi"/>
          <w:sz w:val="28"/>
          <w:szCs w:val="28"/>
        </w:rPr>
        <w:t>Surgery for testicular torsion is an absolute surgical emergency.</w:t>
      </w:r>
    </w:p>
    <w:p w14:paraId="0BA4BCB8" w14:textId="76D322BC" w:rsidR="008F3C4C" w:rsidRPr="008F3C4C" w:rsidRDefault="008F3C4C" w:rsidP="0029004C">
      <w:pPr>
        <w:numPr>
          <w:ilvl w:val="0"/>
          <w:numId w:val="153"/>
        </w:numPr>
        <w:spacing w:after="0" w:line="240" w:lineRule="auto"/>
        <w:rPr>
          <w:rFonts w:asciiTheme="majorBidi" w:hAnsiTheme="majorBidi" w:cstheme="majorBidi"/>
          <w:sz w:val="28"/>
          <w:szCs w:val="28"/>
        </w:rPr>
      </w:pPr>
      <w:r w:rsidRPr="008F3C4C">
        <w:rPr>
          <w:rFonts w:asciiTheme="majorBidi" w:hAnsiTheme="majorBidi" w:cstheme="majorBidi"/>
          <w:sz w:val="28"/>
          <w:szCs w:val="28"/>
        </w:rPr>
        <w:t>Failed regression of the omphalo-mesenteric(vitelline)duct,</w:t>
      </w:r>
      <w:r>
        <w:rPr>
          <w:rFonts w:asciiTheme="majorBidi" w:hAnsiTheme="majorBidi" w:cstheme="majorBidi"/>
          <w:sz w:val="28"/>
          <w:szCs w:val="28"/>
        </w:rPr>
        <w:t xml:space="preserve"> </w:t>
      </w:r>
      <w:r w:rsidRPr="008F3C4C">
        <w:rPr>
          <w:rFonts w:asciiTheme="majorBidi" w:hAnsiTheme="majorBidi" w:cstheme="majorBidi"/>
          <w:sz w:val="28"/>
          <w:szCs w:val="28"/>
        </w:rPr>
        <w:t xml:space="preserve">Result on Meckel`s diverticulum.           </w:t>
      </w:r>
    </w:p>
    <w:p w14:paraId="79760EA4" w14:textId="7D928DAD" w:rsidR="008F3C4C" w:rsidRPr="008F3C4C" w:rsidRDefault="008F3C4C" w:rsidP="0029004C">
      <w:pPr>
        <w:numPr>
          <w:ilvl w:val="0"/>
          <w:numId w:val="153"/>
        </w:numPr>
        <w:spacing w:after="0" w:line="240" w:lineRule="auto"/>
        <w:rPr>
          <w:rFonts w:asciiTheme="majorBidi" w:hAnsiTheme="majorBidi" w:cstheme="majorBidi"/>
          <w:sz w:val="28"/>
          <w:szCs w:val="28"/>
        </w:rPr>
      </w:pPr>
      <w:r w:rsidRPr="008F3C4C">
        <w:rPr>
          <w:rFonts w:asciiTheme="majorBidi" w:hAnsiTheme="majorBidi" w:cstheme="majorBidi"/>
          <w:sz w:val="28"/>
          <w:szCs w:val="28"/>
        </w:rPr>
        <w:t>A contrast enema in Hirschsprung`s disease to identifies the transition</w:t>
      </w:r>
      <w:r>
        <w:rPr>
          <w:rFonts w:asciiTheme="majorBidi" w:hAnsiTheme="majorBidi" w:cstheme="majorBidi"/>
          <w:sz w:val="28"/>
          <w:szCs w:val="28"/>
        </w:rPr>
        <w:t xml:space="preserve"> </w:t>
      </w:r>
      <w:r w:rsidRPr="008F3C4C">
        <w:rPr>
          <w:rFonts w:asciiTheme="majorBidi" w:hAnsiTheme="majorBidi" w:cstheme="majorBidi"/>
          <w:sz w:val="28"/>
          <w:szCs w:val="28"/>
        </w:rPr>
        <w:t>Zone between the ganglionic and aganglionic segment.</w:t>
      </w:r>
    </w:p>
    <w:p w14:paraId="411C9B05" w14:textId="1E7BBDF8" w:rsidR="008F3C4C" w:rsidRPr="008F3C4C" w:rsidRDefault="008F3C4C" w:rsidP="0029004C">
      <w:pPr>
        <w:pStyle w:val="ListParagraph"/>
        <w:numPr>
          <w:ilvl w:val="0"/>
          <w:numId w:val="153"/>
        </w:numPr>
        <w:rPr>
          <w:rFonts w:asciiTheme="majorBidi" w:hAnsiTheme="majorBidi" w:cstheme="majorBidi"/>
          <w:color w:val="FF0000"/>
          <w:sz w:val="28"/>
          <w:szCs w:val="28"/>
        </w:rPr>
      </w:pPr>
      <w:r w:rsidRPr="008F3C4C">
        <w:rPr>
          <w:rFonts w:asciiTheme="majorBidi" w:hAnsiTheme="majorBidi" w:cstheme="majorBidi"/>
          <w:color w:val="FF0000"/>
          <w:sz w:val="28"/>
          <w:szCs w:val="28"/>
        </w:rPr>
        <w:t xml:space="preserve"> The aganglionic segment is the dilated proximal part of the bowel.</w:t>
      </w:r>
    </w:p>
    <w:p w14:paraId="1E881ACD" w14:textId="77777777" w:rsidR="008F3C4C" w:rsidRPr="009233C1" w:rsidRDefault="008F3C4C" w:rsidP="008F3C4C">
      <w:pPr>
        <w:rPr>
          <w:rFonts w:asciiTheme="majorBidi" w:hAnsiTheme="majorBidi" w:cstheme="majorBidi"/>
          <w:sz w:val="28"/>
          <w:szCs w:val="28"/>
          <w:rtl/>
          <w:lang w:bidi="ar-JO"/>
        </w:rPr>
      </w:pPr>
    </w:p>
    <w:p w14:paraId="6678EE5B" w14:textId="3C0AAF8A"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Wrong about rectal prolapse:</w:t>
      </w:r>
    </w:p>
    <w:p w14:paraId="485D08A0" w14:textId="77777777" w:rsidR="008F3C4C" w:rsidRPr="009233C1" w:rsidRDefault="008F3C4C" w:rsidP="0029004C">
      <w:pPr>
        <w:pStyle w:val="ListParagraph"/>
        <w:numPr>
          <w:ilvl w:val="0"/>
          <w:numId w:val="145"/>
        </w:numPr>
        <w:rPr>
          <w:rFonts w:asciiTheme="majorBidi" w:hAnsiTheme="majorBidi" w:cstheme="majorBidi"/>
          <w:sz w:val="28"/>
          <w:szCs w:val="28"/>
        </w:rPr>
      </w:pPr>
      <w:r w:rsidRPr="009233C1">
        <w:rPr>
          <w:rFonts w:asciiTheme="majorBidi" w:hAnsiTheme="majorBidi" w:cstheme="majorBidi"/>
          <w:sz w:val="28"/>
          <w:szCs w:val="28"/>
        </w:rPr>
        <w:t>Can be the first presentation of cystic fibrosis</w:t>
      </w:r>
    </w:p>
    <w:p w14:paraId="3420CDB9" w14:textId="77777777" w:rsidR="008F3C4C" w:rsidRPr="009233C1" w:rsidRDefault="008F3C4C" w:rsidP="0029004C">
      <w:pPr>
        <w:pStyle w:val="ListParagraph"/>
        <w:numPr>
          <w:ilvl w:val="0"/>
          <w:numId w:val="145"/>
        </w:numPr>
        <w:rPr>
          <w:rFonts w:asciiTheme="majorBidi" w:hAnsiTheme="majorBidi" w:cstheme="majorBidi"/>
          <w:sz w:val="28"/>
          <w:szCs w:val="28"/>
        </w:rPr>
      </w:pPr>
      <w:r w:rsidRPr="009233C1">
        <w:rPr>
          <w:rFonts w:asciiTheme="majorBidi" w:hAnsiTheme="majorBidi" w:cstheme="majorBidi"/>
          <w:sz w:val="28"/>
          <w:szCs w:val="28"/>
        </w:rPr>
        <w:t>Can be associated with myelomeningocele</w:t>
      </w:r>
    </w:p>
    <w:p w14:paraId="698105C0" w14:textId="77777777" w:rsidR="008F3C4C" w:rsidRPr="009233C1" w:rsidRDefault="008F3C4C" w:rsidP="0029004C">
      <w:pPr>
        <w:pStyle w:val="ListParagraph"/>
        <w:numPr>
          <w:ilvl w:val="0"/>
          <w:numId w:val="145"/>
        </w:numPr>
        <w:rPr>
          <w:rFonts w:asciiTheme="majorBidi" w:hAnsiTheme="majorBidi" w:cstheme="majorBidi"/>
          <w:sz w:val="28"/>
          <w:szCs w:val="28"/>
        </w:rPr>
      </w:pPr>
      <w:r w:rsidRPr="009233C1">
        <w:rPr>
          <w:rFonts w:asciiTheme="majorBidi" w:hAnsiTheme="majorBidi" w:cstheme="majorBidi"/>
          <w:sz w:val="28"/>
          <w:szCs w:val="28"/>
        </w:rPr>
        <w:t>Can be associated with ectopic visica</w:t>
      </w:r>
    </w:p>
    <w:p w14:paraId="15C684E6" w14:textId="77777777" w:rsidR="008F3C4C" w:rsidRPr="009233C1" w:rsidRDefault="008F3C4C" w:rsidP="0029004C">
      <w:pPr>
        <w:pStyle w:val="ListParagraph"/>
        <w:numPr>
          <w:ilvl w:val="0"/>
          <w:numId w:val="145"/>
        </w:numPr>
        <w:rPr>
          <w:rFonts w:asciiTheme="majorBidi" w:hAnsiTheme="majorBidi" w:cstheme="majorBidi"/>
          <w:color w:val="FF0000"/>
          <w:sz w:val="28"/>
          <w:szCs w:val="28"/>
        </w:rPr>
      </w:pPr>
      <w:r w:rsidRPr="009233C1">
        <w:rPr>
          <w:rFonts w:asciiTheme="majorBidi" w:hAnsiTheme="majorBidi" w:cstheme="majorBidi"/>
          <w:color w:val="FF0000"/>
          <w:sz w:val="28"/>
          <w:szCs w:val="28"/>
        </w:rPr>
        <w:t xml:space="preserve">The best first management is Thierch operation. </w:t>
      </w:r>
    </w:p>
    <w:p w14:paraId="7BE51F7A" w14:textId="77777777" w:rsidR="008F3C4C" w:rsidRPr="009233C1" w:rsidRDefault="008F3C4C" w:rsidP="0029004C">
      <w:pPr>
        <w:pStyle w:val="ListParagraph"/>
        <w:numPr>
          <w:ilvl w:val="0"/>
          <w:numId w:val="145"/>
        </w:numPr>
        <w:rPr>
          <w:rFonts w:asciiTheme="majorBidi" w:hAnsiTheme="majorBidi" w:cstheme="majorBidi"/>
          <w:sz w:val="28"/>
          <w:szCs w:val="28"/>
        </w:rPr>
      </w:pPr>
      <w:r w:rsidRPr="009233C1">
        <w:rPr>
          <w:rFonts w:asciiTheme="majorBidi" w:hAnsiTheme="majorBidi" w:cstheme="majorBidi"/>
          <w:sz w:val="28"/>
          <w:szCs w:val="28"/>
        </w:rPr>
        <w:t xml:space="preserve">Can be easily differentiated from tip of intussuception. </w:t>
      </w:r>
      <w:r w:rsidRPr="009233C1">
        <w:rPr>
          <w:rFonts w:asciiTheme="majorBidi" w:hAnsiTheme="majorBidi" w:cstheme="majorBidi"/>
          <w:sz w:val="28"/>
          <w:szCs w:val="28"/>
        </w:rPr>
        <w:br/>
        <w:t xml:space="preserve">Answer: D. Thierch operation is for rectal prolpase, yes. However, it is NOT the FIRST management. </w:t>
      </w:r>
    </w:p>
    <w:p w14:paraId="1FF586CE" w14:textId="00FD1F9F" w:rsidR="008F3C4C" w:rsidRDefault="008F3C4C" w:rsidP="008F3C4C">
      <w:pPr>
        <w:rPr>
          <w:rFonts w:asciiTheme="majorBidi" w:hAnsiTheme="majorBidi" w:cstheme="majorBidi"/>
          <w:sz w:val="28"/>
          <w:szCs w:val="28"/>
        </w:rPr>
      </w:pPr>
    </w:p>
    <w:p w14:paraId="29414D80" w14:textId="77777777"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About necrotizing enterocolitis</w:t>
      </w:r>
    </w:p>
    <w:p w14:paraId="42A3E871" w14:textId="77777777" w:rsidR="008F3C4C" w:rsidRPr="009233C1" w:rsidRDefault="008F3C4C" w:rsidP="008F3C4C">
      <w:pPr>
        <w:rPr>
          <w:rFonts w:asciiTheme="majorBidi" w:hAnsiTheme="majorBidi" w:cstheme="majorBidi"/>
          <w:b/>
          <w:bCs/>
          <w:sz w:val="28"/>
          <w:szCs w:val="28"/>
        </w:rPr>
      </w:pPr>
    </w:p>
    <w:p w14:paraId="251920DA" w14:textId="77777777"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 xml:space="preserve">Wrong about torsion of testicles: </w:t>
      </w:r>
    </w:p>
    <w:p w14:paraId="500E10F4" w14:textId="77777777" w:rsidR="008F3C4C" w:rsidRPr="009233C1" w:rsidRDefault="008F3C4C" w:rsidP="0029004C">
      <w:pPr>
        <w:pStyle w:val="ListParagraph"/>
        <w:numPr>
          <w:ilvl w:val="0"/>
          <w:numId w:val="146"/>
        </w:numPr>
        <w:rPr>
          <w:rFonts w:asciiTheme="majorBidi" w:hAnsiTheme="majorBidi" w:cstheme="majorBidi"/>
          <w:color w:val="FF0000"/>
          <w:sz w:val="28"/>
          <w:szCs w:val="28"/>
        </w:rPr>
      </w:pPr>
      <w:r w:rsidRPr="009233C1">
        <w:rPr>
          <w:rFonts w:asciiTheme="majorBidi" w:hAnsiTheme="majorBidi" w:cstheme="majorBidi"/>
          <w:color w:val="FF0000"/>
          <w:sz w:val="28"/>
          <w:szCs w:val="28"/>
        </w:rPr>
        <w:t xml:space="preserve">Surgery can be delayed up to 6 weeks. </w:t>
      </w:r>
    </w:p>
    <w:p w14:paraId="46AD3E9A" w14:textId="77777777" w:rsidR="008F3C4C" w:rsidRPr="009233C1" w:rsidRDefault="008F3C4C" w:rsidP="008F3C4C">
      <w:pPr>
        <w:rPr>
          <w:rFonts w:asciiTheme="majorBidi" w:hAnsiTheme="majorBidi" w:cstheme="majorBidi"/>
          <w:sz w:val="28"/>
          <w:szCs w:val="28"/>
        </w:rPr>
      </w:pPr>
    </w:p>
    <w:p w14:paraId="7F476B3D" w14:textId="77777777" w:rsidR="008F3C4C" w:rsidRPr="009233C1" w:rsidRDefault="008F3C4C" w:rsidP="0029004C">
      <w:pPr>
        <w:pStyle w:val="ListParagraph"/>
        <w:numPr>
          <w:ilvl w:val="0"/>
          <w:numId w:val="51"/>
        </w:numPr>
        <w:rPr>
          <w:rFonts w:asciiTheme="majorBidi" w:hAnsiTheme="majorBidi" w:cstheme="majorBidi"/>
          <w:sz w:val="28"/>
          <w:szCs w:val="28"/>
        </w:rPr>
      </w:pPr>
      <w:r w:rsidRPr="009233C1">
        <w:rPr>
          <w:rFonts w:asciiTheme="majorBidi" w:hAnsiTheme="majorBidi" w:cstheme="majorBidi"/>
          <w:b/>
          <w:bCs/>
          <w:sz w:val="28"/>
          <w:szCs w:val="28"/>
        </w:rPr>
        <w:t>Wrong about diaphragmatic eventration:</w:t>
      </w:r>
      <w:r w:rsidRPr="009233C1">
        <w:rPr>
          <w:rFonts w:asciiTheme="majorBidi" w:hAnsiTheme="majorBidi" w:cstheme="majorBidi"/>
          <w:b/>
          <w:bCs/>
          <w:sz w:val="28"/>
          <w:szCs w:val="28"/>
        </w:rPr>
        <w:br/>
      </w:r>
      <w:r w:rsidRPr="009233C1">
        <w:rPr>
          <w:rFonts w:asciiTheme="majorBidi" w:hAnsiTheme="majorBidi" w:cstheme="majorBidi"/>
          <w:sz w:val="28"/>
          <w:szCs w:val="28"/>
        </w:rPr>
        <w:t>A. All require treatment.</w:t>
      </w:r>
    </w:p>
    <w:p w14:paraId="71EA066F" w14:textId="77777777" w:rsidR="008F3C4C" w:rsidRPr="009233C1" w:rsidRDefault="008F3C4C" w:rsidP="0029004C">
      <w:pPr>
        <w:pStyle w:val="ListParagraph"/>
        <w:numPr>
          <w:ilvl w:val="0"/>
          <w:numId w:val="146"/>
        </w:numPr>
        <w:rPr>
          <w:rFonts w:asciiTheme="majorBidi" w:hAnsiTheme="majorBidi" w:cstheme="majorBidi"/>
          <w:sz w:val="28"/>
          <w:szCs w:val="28"/>
        </w:rPr>
      </w:pPr>
      <w:r w:rsidRPr="009233C1">
        <w:rPr>
          <w:rFonts w:asciiTheme="majorBidi" w:hAnsiTheme="majorBidi" w:cstheme="majorBidi"/>
          <w:sz w:val="28"/>
          <w:szCs w:val="28"/>
        </w:rPr>
        <w:t xml:space="preserve">The Cause of death is due to lung hypoplasia. </w:t>
      </w:r>
    </w:p>
    <w:p w14:paraId="0B42AC9B" w14:textId="45E67426" w:rsidR="008F3C4C" w:rsidRPr="009233C1" w:rsidRDefault="008F3C4C" w:rsidP="0029004C">
      <w:pPr>
        <w:pStyle w:val="ListParagraph"/>
        <w:numPr>
          <w:ilvl w:val="0"/>
          <w:numId w:val="146"/>
        </w:numPr>
        <w:rPr>
          <w:rFonts w:asciiTheme="majorBidi" w:hAnsiTheme="majorBidi" w:cstheme="majorBidi"/>
          <w:sz w:val="28"/>
          <w:szCs w:val="28"/>
        </w:rPr>
      </w:pPr>
      <w:r w:rsidRPr="009233C1">
        <w:rPr>
          <w:rFonts w:asciiTheme="majorBidi" w:hAnsiTheme="majorBidi" w:cstheme="majorBidi"/>
          <w:sz w:val="28"/>
          <w:szCs w:val="28"/>
        </w:rPr>
        <w:t>…</w:t>
      </w:r>
    </w:p>
    <w:p w14:paraId="17E460A5" w14:textId="77777777"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Regarding congentialdiaphargmatic hernia:</w:t>
      </w:r>
    </w:p>
    <w:p w14:paraId="2F5C6578" w14:textId="77777777" w:rsidR="008F3C4C" w:rsidRPr="009233C1" w:rsidRDefault="008F3C4C" w:rsidP="0029004C">
      <w:pPr>
        <w:pStyle w:val="ListParagraph"/>
        <w:numPr>
          <w:ilvl w:val="0"/>
          <w:numId w:val="147"/>
        </w:numPr>
        <w:rPr>
          <w:rFonts w:asciiTheme="majorBidi" w:hAnsiTheme="majorBidi" w:cstheme="majorBidi"/>
          <w:sz w:val="28"/>
          <w:szCs w:val="28"/>
        </w:rPr>
      </w:pPr>
      <w:r w:rsidRPr="009233C1">
        <w:rPr>
          <w:rFonts w:asciiTheme="majorBidi" w:hAnsiTheme="majorBidi" w:cstheme="majorBidi"/>
          <w:sz w:val="28"/>
          <w:szCs w:val="28"/>
        </w:rPr>
        <w:t xml:space="preserve">Bochedalak hernia is on the right. </w:t>
      </w:r>
    </w:p>
    <w:p w14:paraId="06AD8A08" w14:textId="45A88120" w:rsidR="008F3C4C" w:rsidRDefault="008F3C4C" w:rsidP="0029004C">
      <w:pPr>
        <w:pStyle w:val="ListParagraph"/>
        <w:numPr>
          <w:ilvl w:val="0"/>
          <w:numId w:val="147"/>
        </w:numPr>
        <w:rPr>
          <w:rFonts w:asciiTheme="majorBidi" w:hAnsiTheme="majorBidi" w:cstheme="majorBidi"/>
          <w:sz w:val="28"/>
          <w:szCs w:val="28"/>
        </w:rPr>
      </w:pPr>
      <w:r w:rsidRPr="009233C1">
        <w:rPr>
          <w:rFonts w:asciiTheme="majorBidi" w:hAnsiTheme="majorBidi" w:cstheme="majorBidi"/>
          <w:sz w:val="28"/>
          <w:szCs w:val="28"/>
        </w:rPr>
        <w:t>Morgagni is postero-lateral…</w:t>
      </w:r>
    </w:p>
    <w:p w14:paraId="6C6E957E" w14:textId="77777777" w:rsidR="009233C1" w:rsidRPr="009233C1" w:rsidRDefault="009233C1" w:rsidP="009233C1">
      <w:pPr>
        <w:pStyle w:val="ListParagraph"/>
        <w:ind w:left="1080"/>
        <w:rPr>
          <w:rFonts w:asciiTheme="majorBidi" w:hAnsiTheme="majorBidi" w:cstheme="majorBidi"/>
          <w:sz w:val="28"/>
          <w:szCs w:val="28"/>
        </w:rPr>
      </w:pPr>
    </w:p>
    <w:p w14:paraId="2F8E6080" w14:textId="01E90C1D" w:rsidR="008F3C4C" w:rsidRPr="009233C1" w:rsidRDefault="008F3C4C" w:rsidP="0029004C">
      <w:pPr>
        <w:pStyle w:val="ListParagraph"/>
        <w:numPr>
          <w:ilvl w:val="0"/>
          <w:numId w:val="51"/>
        </w:numPr>
        <w:rPr>
          <w:rFonts w:asciiTheme="majorBidi" w:hAnsiTheme="majorBidi" w:cstheme="majorBidi"/>
          <w:sz w:val="28"/>
          <w:szCs w:val="28"/>
        </w:rPr>
      </w:pPr>
      <w:r w:rsidRPr="009233C1">
        <w:rPr>
          <w:rFonts w:asciiTheme="majorBidi" w:hAnsiTheme="majorBidi" w:cstheme="majorBidi"/>
          <w:b/>
          <w:bCs/>
          <w:sz w:val="28"/>
          <w:szCs w:val="28"/>
        </w:rPr>
        <w:t>A child with confirmed esophageal atresia with no distal tracheoesophagealfistual, select the correct answer:</w:t>
      </w:r>
      <w:r w:rsidRPr="009233C1">
        <w:rPr>
          <w:rFonts w:asciiTheme="majorBidi" w:hAnsiTheme="majorBidi" w:cstheme="majorBidi"/>
          <w:b/>
          <w:bCs/>
          <w:sz w:val="28"/>
          <w:szCs w:val="28"/>
        </w:rPr>
        <w:br/>
      </w:r>
      <w:r w:rsidRPr="009233C1">
        <w:rPr>
          <w:rFonts w:asciiTheme="majorBidi" w:hAnsiTheme="majorBidi" w:cstheme="majorBidi"/>
          <w:color w:val="FF0000"/>
          <w:sz w:val="28"/>
          <w:szCs w:val="28"/>
        </w:rPr>
        <w:t>AXR will show gaseless abdomen</w:t>
      </w:r>
      <w:r w:rsidRPr="009233C1">
        <w:rPr>
          <w:rFonts w:asciiTheme="majorBidi" w:hAnsiTheme="majorBidi" w:cstheme="majorBidi"/>
          <w:sz w:val="28"/>
          <w:szCs w:val="28"/>
        </w:rPr>
        <w:t xml:space="preserve">. </w:t>
      </w:r>
    </w:p>
    <w:p w14:paraId="0418E1D3" w14:textId="77777777" w:rsidR="008F3C4C" w:rsidRPr="009233C1" w:rsidRDefault="008F3C4C" w:rsidP="0029004C">
      <w:pPr>
        <w:pStyle w:val="ListParagraph"/>
        <w:numPr>
          <w:ilvl w:val="0"/>
          <w:numId w:val="51"/>
        </w:numPr>
        <w:rPr>
          <w:rFonts w:asciiTheme="majorBidi" w:hAnsiTheme="majorBidi" w:cstheme="majorBidi"/>
          <w:b/>
          <w:bCs/>
          <w:sz w:val="28"/>
          <w:szCs w:val="28"/>
        </w:rPr>
      </w:pPr>
      <w:r w:rsidRPr="009233C1">
        <w:rPr>
          <w:rFonts w:asciiTheme="majorBidi" w:hAnsiTheme="majorBidi" w:cstheme="majorBidi"/>
          <w:b/>
          <w:bCs/>
          <w:sz w:val="28"/>
          <w:szCs w:val="28"/>
        </w:rPr>
        <w:t>Thyroglossal duct cysts:</w:t>
      </w:r>
    </w:p>
    <w:p w14:paraId="499C0E87" w14:textId="77777777" w:rsidR="008F3C4C" w:rsidRPr="009233C1" w:rsidRDefault="008F3C4C" w:rsidP="0029004C">
      <w:pPr>
        <w:pStyle w:val="ListParagraph"/>
        <w:numPr>
          <w:ilvl w:val="0"/>
          <w:numId w:val="148"/>
        </w:numPr>
        <w:rPr>
          <w:rFonts w:asciiTheme="majorBidi" w:hAnsiTheme="majorBidi" w:cstheme="majorBidi"/>
          <w:sz w:val="28"/>
          <w:szCs w:val="28"/>
        </w:rPr>
      </w:pPr>
      <w:r w:rsidRPr="009233C1">
        <w:rPr>
          <w:rFonts w:asciiTheme="majorBidi" w:hAnsiTheme="majorBidi" w:cstheme="majorBidi"/>
          <w:sz w:val="28"/>
          <w:szCs w:val="28"/>
        </w:rPr>
        <w:t xml:space="preserve">Can be deviated from the medline. </w:t>
      </w:r>
    </w:p>
    <w:p w14:paraId="02E637B3" w14:textId="77777777" w:rsidR="008F3C4C" w:rsidRPr="009233C1" w:rsidRDefault="008F3C4C" w:rsidP="0029004C">
      <w:pPr>
        <w:pStyle w:val="ListParagraph"/>
        <w:numPr>
          <w:ilvl w:val="0"/>
          <w:numId w:val="148"/>
        </w:numPr>
        <w:rPr>
          <w:rFonts w:asciiTheme="majorBidi" w:hAnsiTheme="majorBidi" w:cstheme="majorBidi"/>
          <w:sz w:val="28"/>
          <w:szCs w:val="28"/>
        </w:rPr>
      </w:pPr>
      <w:r w:rsidRPr="009233C1">
        <w:rPr>
          <w:rFonts w:asciiTheme="majorBidi" w:hAnsiTheme="majorBidi" w:cstheme="majorBidi"/>
          <w:sz w:val="28"/>
          <w:szCs w:val="28"/>
        </w:rPr>
        <w:t xml:space="preserve">Tract can contain thyroid tissue. </w:t>
      </w:r>
    </w:p>
    <w:p w14:paraId="54F37BA8" w14:textId="77777777" w:rsidR="008F3C4C" w:rsidRPr="009233C1" w:rsidRDefault="008F3C4C" w:rsidP="0029004C">
      <w:pPr>
        <w:pStyle w:val="ListParagraph"/>
        <w:numPr>
          <w:ilvl w:val="0"/>
          <w:numId w:val="148"/>
        </w:numPr>
        <w:rPr>
          <w:rFonts w:asciiTheme="majorBidi" w:hAnsiTheme="majorBidi" w:cstheme="majorBidi"/>
          <w:sz w:val="28"/>
          <w:szCs w:val="28"/>
        </w:rPr>
      </w:pPr>
      <w:r w:rsidRPr="009233C1">
        <w:rPr>
          <w:rFonts w:asciiTheme="majorBidi" w:hAnsiTheme="majorBidi" w:cstheme="majorBidi"/>
          <w:sz w:val="28"/>
          <w:szCs w:val="28"/>
        </w:rPr>
        <w:t xml:space="preserve">Moves upward with portrusion of the toungue and swallowing. </w:t>
      </w:r>
    </w:p>
    <w:p w14:paraId="1BDBCDA1" w14:textId="77777777" w:rsidR="008F3C4C" w:rsidRPr="009233C1" w:rsidRDefault="008F3C4C" w:rsidP="0029004C">
      <w:pPr>
        <w:pStyle w:val="ListParagraph"/>
        <w:numPr>
          <w:ilvl w:val="0"/>
          <w:numId w:val="148"/>
        </w:numPr>
        <w:rPr>
          <w:rFonts w:asciiTheme="majorBidi" w:hAnsiTheme="majorBidi" w:cstheme="majorBidi"/>
          <w:sz w:val="28"/>
          <w:szCs w:val="28"/>
        </w:rPr>
      </w:pPr>
      <w:r w:rsidRPr="009233C1">
        <w:rPr>
          <w:rFonts w:asciiTheme="majorBidi" w:hAnsiTheme="majorBidi" w:cstheme="majorBidi"/>
          <w:sz w:val="28"/>
          <w:szCs w:val="28"/>
        </w:rPr>
        <w:t>???</w:t>
      </w:r>
    </w:p>
    <w:p w14:paraId="05F1D291" w14:textId="6A02E4EE" w:rsidR="00406428" w:rsidRPr="008F3C4C" w:rsidRDefault="00406428" w:rsidP="009233C1">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CBA4867" w14:textId="0C52C665"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5E91B841" w14:textId="17566BDC"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9748D05" w14:textId="3752D833"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003CFF23" w14:textId="3F1496B1"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13E5C7E4" w14:textId="7132318B"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2DA398C9" w14:textId="78291116"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5A81706D" w14:textId="01415505"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6DCD2D31" w14:textId="77777777"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7C1BF9A9" w14:textId="44BDDAD9" w:rsidR="0097047E" w:rsidRPr="0097047E" w:rsidRDefault="0097047E" w:rsidP="00406428">
      <w:pPr>
        <w:jc w:val="center"/>
        <w:rPr>
          <w:rFonts w:ascii="Bodoni MT Black" w:hAnsi="Bodoni MT Black"/>
          <w:b/>
          <w:color w:val="F7CAAC" w:themeColor="accent2" w:themeTint="66"/>
          <w:sz w:val="144"/>
          <w:szCs w:val="14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11112" w14:cap="flat" w14:cmpd="sng" w14:algn="ctr">
            <w14:solidFill>
              <w14:srgbClr w14:val="00B0F0"/>
            </w14:solidFill>
            <w14:prstDash w14:val="solid"/>
            <w14:round/>
          </w14:textOutline>
        </w:rPr>
      </w:pPr>
      <w:r w:rsidRPr="0097047E">
        <w:rPr>
          <w:rFonts w:ascii="Bodoni MT Black" w:hAnsi="Bodoni MT Black"/>
          <w:b/>
          <w:color w:val="F7CAAC" w:themeColor="accent2" w:themeTint="66"/>
          <w:sz w:val="144"/>
          <w:szCs w:val="144"/>
          <w14:glow w14:rad="63500">
            <w14:schemeClr w14:val="accent1">
              <w14:alpha w14:val="60000"/>
              <w14:satMod w14:val="175000"/>
            </w14:schemeClr>
          </w14:glow>
          <w14:shadow w14:blurRad="63500" w14:dist="50800" w14:dir="13500000" w14:sx="0" w14:sy="0" w14:kx="0" w14:ky="0" w14:algn="none">
            <w14:srgbClr w14:val="000000">
              <w14:alpha w14:val="50000"/>
            </w14:srgbClr>
          </w14:shadow>
          <w14:textOutline w14:w="11112" w14:cap="flat" w14:cmpd="sng" w14:algn="ctr">
            <w14:solidFill>
              <w14:srgbClr w14:val="00B0F0"/>
            </w14:solidFill>
            <w14:prstDash w14:val="solid"/>
            <w14:round/>
          </w14:textOutline>
        </w:rPr>
        <w:lastRenderedPageBreak/>
        <w:t>Dr. Jameel</w:t>
      </w:r>
    </w:p>
    <w:p w14:paraId="68DE1D95" w14:textId="77777777" w:rsidR="0097047E" w:rsidRDefault="0097047E" w:rsidP="00406428">
      <w:pPr>
        <w:jc w:val="cente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3F5BDD65" w14:textId="595EDAB8" w:rsidR="0097047E" w:rsidRDefault="0097047E" w:rsidP="0029004C">
      <w:pPr>
        <w:pStyle w:val="BodyText"/>
        <w:numPr>
          <w:ilvl w:val="0"/>
          <w:numId w:val="222"/>
        </w:numPr>
      </w:pPr>
      <w:r>
        <w:t>Which of the following i.v. solution has almost the same electrolytes like plasma:</w:t>
      </w:r>
    </w:p>
    <w:p w14:paraId="42493D5D" w14:textId="77777777" w:rsidR="0097047E" w:rsidRPr="0097047E" w:rsidRDefault="0097047E" w:rsidP="00DB7414">
      <w:pPr>
        <w:pStyle w:val="Heading1"/>
        <w:numPr>
          <w:ilvl w:val="0"/>
          <w:numId w:val="154"/>
        </w:numPr>
      </w:pPr>
      <w:r w:rsidRPr="0097047E">
        <w:t>Dextrose 5%</w:t>
      </w:r>
    </w:p>
    <w:p w14:paraId="0EC3F22E" w14:textId="77777777" w:rsidR="0097047E" w:rsidRDefault="0097047E" w:rsidP="0029004C">
      <w:pPr>
        <w:numPr>
          <w:ilvl w:val="0"/>
          <w:numId w:val="154"/>
        </w:numPr>
        <w:spacing w:after="0" w:line="240" w:lineRule="auto"/>
        <w:rPr>
          <w:sz w:val="28"/>
        </w:rPr>
      </w:pPr>
      <w:r>
        <w:rPr>
          <w:sz w:val="28"/>
        </w:rPr>
        <w:t>Dextran 40</w:t>
      </w:r>
    </w:p>
    <w:p w14:paraId="0E2E7693" w14:textId="77777777" w:rsidR="0097047E" w:rsidRDefault="0097047E" w:rsidP="0029004C">
      <w:pPr>
        <w:numPr>
          <w:ilvl w:val="0"/>
          <w:numId w:val="154"/>
        </w:numPr>
        <w:spacing w:after="0" w:line="240" w:lineRule="auto"/>
        <w:rPr>
          <w:sz w:val="28"/>
        </w:rPr>
      </w:pPr>
      <w:r>
        <w:rPr>
          <w:sz w:val="28"/>
        </w:rPr>
        <w:t>Normal saline</w:t>
      </w:r>
    </w:p>
    <w:p w14:paraId="2787B128" w14:textId="77777777" w:rsidR="0097047E" w:rsidRDefault="0097047E" w:rsidP="0029004C">
      <w:pPr>
        <w:numPr>
          <w:ilvl w:val="0"/>
          <w:numId w:val="154"/>
        </w:numPr>
        <w:spacing w:after="0" w:line="240" w:lineRule="auto"/>
        <w:rPr>
          <w:sz w:val="28"/>
        </w:rPr>
      </w:pPr>
      <w:r>
        <w:rPr>
          <w:sz w:val="28"/>
        </w:rPr>
        <w:t>Dextrose saline</w:t>
      </w:r>
    </w:p>
    <w:p w14:paraId="1BA41783" w14:textId="5E56C43D" w:rsidR="0097047E" w:rsidRDefault="0097047E" w:rsidP="0029004C">
      <w:pPr>
        <w:numPr>
          <w:ilvl w:val="0"/>
          <w:numId w:val="154"/>
        </w:numPr>
        <w:spacing w:after="0" w:line="240" w:lineRule="auto"/>
        <w:rPr>
          <w:color w:val="FF0000"/>
          <w:sz w:val="28"/>
        </w:rPr>
      </w:pPr>
      <w:r w:rsidRPr="009E162D">
        <w:rPr>
          <w:color w:val="FF0000"/>
          <w:sz w:val="28"/>
        </w:rPr>
        <w:t>Ringers lactate</w:t>
      </w:r>
    </w:p>
    <w:p w14:paraId="41B32F27" w14:textId="77777777" w:rsidR="0097047E" w:rsidRDefault="0097047E" w:rsidP="0097047E">
      <w:pPr>
        <w:spacing w:after="0" w:line="240" w:lineRule="auto"/>
        <w:ind w:left="795"/>
        <w:rPr>
          <w:color w:val="FF0000"/>
          <w:sz w:val="28"/>
        </w:rPr>
      </w:pPr>
    </w:p>
    <w:p w14:paraId="0126B71D" w14:textId="05DD0D45" w:rsidR="0097047E" w:rsidRDefault="0097047E" w:rsidP="0029004C">
      <w:pPr>
        <w:pStyle w:val="BodyText"/>
        <w:numPr>
          <w:ilvl w:val="0"/>
          <w:numId w:val="222"/>
        </w:numPr>
      </w:pPr>
      <w:r>
        <w:t>Breast cancer is least associated with ONE of the following:</w:t>
      </w:r>
    </w:p>
    <w:p w14:paraId="454B81B1" w14:textId="77777777" w:rsidR="0097047E" w:rsidRDefault="0097047E" w:rsidP="0029004C">
      <w:pPr>
        <w:pStyle w:val="BodyText"/>
        <w:numPr>
          <w:ilvl w:val="0"/>
          <w:numId w:val="155"/>
        </w:numPr>
        <w:rPr>
          <w:b w:val="0"/>
        </w:rPr>
      </w:pPr>
      <w:r>
        <w:rPr>
          <w:b w:val="0"/>
        </w:rPr>
        <w:t>Positive family history of breast cancer</w:t>
      </w:r>
    </w:p>
    <w:p w14:paraId="7CBB38F1" w14:textId="77777777" w:rsidR="0097047E" w:rsidRDefault="0097047E" w:rsidP="0029004C">
      <w:pPr>
        <w:pStyle w:val="BodyText"/>
        <w:numPr>
          <w:ilvl w:val="0"/>
          <w:numId w:val="155"/>
        </w:numPr>
        <w:rPr>
          <w:b w:val="0"/>
        </w:rPr>
      </w:pPr>
      <w:r>
        <w:rPr>
          <w:b w:val="0"/>
        </w:rPr>
        <w:t>Late first pregnancy</w:t>
      </w:r>
    </w:p>
    <w:p w14:paraId="35847275" w14:textId="77777777" w:rsidR="0097047E" w:rsidRPr="009E162D" w:rsidRDefault="0097047E" w:rsidP="0029004C">
      <w:pPr>
        <w:pStyle w:val="BodyText"/>
        <w:numPr>
          <w:ilvl w:val="0"/>
          <w:numId w:val="155"/>
        </w:numPr>
        <w:rPr>
          <w:b w:val="0"/>
          <w:color w:val="FF0000"/>
        </w:rPr>
      </w:pPr>
      <w:r w:rsidRPr="009E162D">
        <w:rPr>
          <w:b w:val="0"/>
          <w:color w:val="FF0000"/>
        </w:rPr>
        <w:t>Multiparity</w:t>
      </w:r>
    </w:p>
    <w:p w14:paraId="3527C48D" w14:textId="77777777" w:rsidR="0097047E" w:rsidRDefault="0097047E" w:rsidP="0029004C">
      <w:pPr>
        <w:pStyle w:val="BodyText"/>
        <w:numPr>
          <w:ilvl w:val="0"/>
          <w:numId w:val="155"/>
        </w:numPr>
        <w:rPr>
          <w:b w:val="0"/>
        </w:rPr>
      </w:pPr>
      <w:r>
        <w:rPr>
          <w:b w:val="0"/>
        </w:rPr>
        <w:t>Hard fibroadenoma</w:t>
      </w:r>
    </w:p>
    <w:p w14:paraId="51AC2B17" w14:textId="20878DFF" w:rsidR="0097047E" w:rsidRDefault="0097047E" w:rsidP="0029004C">
      <w:pPr>
        <w:pStyle w:val="BodyText"/>
        <w:numPr>
          <w:ilvl w:val="0"/>
          <w:numId w:val="155"/>
        </w:numPr>
        <w:rPr>
          <w:b w:val="0"/>
        </w:rPr>
      </w:pPr>
      <w:r>
        <w:rPr>
          <w:b w:val="0"/>
        </w:rPr>
        <w:t>Fibrocystic disease</w:t>
      </w:r>
    </w:p>
    <w:p w14:paraId="0B5F33E6" w14:textId="77777777" w:rsidR="0097047E" w:rsidRDefault="0097047E" w:rsidP="0097047E">
      <w:pPr>
        <w:pStyle w:val="BodyText"/>
        <w:ind w:left="795"/>
        <w:rPr>
          <w:b w:val="0"/>
        </w:rPr>
      </w:pPr>
    </w:p>
    <w:p w14:paraId="54FDF156" w14:textId="77777777" w:rsidR="0097047E" w:rsidRDefault="0097047E" w:rsidP="0029004C">
      <w:pPr>
        <w:pStyle w:val="BodyText"/>
        <w:numPr>
          <w:ilvl w:val="0"/>
          <w:numId w:val="222"/>
        </w:numPr>
      </w:pPr>
      <w:r>
        <w:t>Fibroadenoma may be associated with ONE of the following breast diseases:</w:t>
      </w:r>
    </w:p>
    <w:p w14:paraId="2D20643C" w14:textId="77777777" w:rsidR="0097047E" w:rsidRPr="00D34032" w:rsidRDefault="0097047E" w:rsidP="0029004C">
      <w:pPr>
        <w:pStyle w:val="BodyText"/>
        <w:numPr>
          <w:ilvl w:val="0"/>
          <w:numId w:val="156"/>
        </w:numPr>
        <w:rPr>
          <w:b w:val="0"/>
          <w:color w:val="FF0000"/>
        </w:rPr>
      </w:pPr>
      <w:r w:rsidRPr="00D34032">
        <w:rPr>
          <w:b w:val="0"/>
          <w:color w:val="FF0000"/>
        </w:rPr>
        <w:t>Fibrocystic disease of breast</w:t>
      </w:r>
    </w:p>
    <w:p w14:paraId="4EB20C2A" w14:textId="77777777" w:rsidR="0097047E" w:rsidRDefault="0097047E" w:rsidP="0029004C">
      <w:pPr>
        <w:pStyle w:val="BodyText"/>
        <w:numPr>
          <w:ilvl w:val="0"/>
          <w:numId w:val="156"/>
        </w:numPr>
        <w:rPr>
          <w:b w:val="0"/>
        </w:rPr>
      </w:pPr>
      <w:r>
        <w:rPr>
          <w:b w:val="0"/>
        </w:rPr>
        <w:t>Intraductal papilloma</w:t>
      </w:r>
    </w:p>
    <w:p w14:paraId="1F899435" w14:textId="77777777" w:rsidR="0097047E" w:rsidRDefault="0097047E" w:rsidP="0029004C">
      <w:pPr>
        <w:pStyle w:val="BodyText"/>
        <w:numPr>
          <w:ilvl w:val="0"/>
          <w:numId w:val="156"/>
        </w:numPr>
        <w:rPr>
          <w:b w:val="0"/>
        </w:rPr>
      </w:pPr>
      <w:r>
        <w:rPr>
          <w:b w:val="0"/>
        </w:rPr>
        <w:t>Duct ectasia</w:t>
      </w:r>
    </w:p>
    <w:p w14:paraId="7C076CC6" w14:textId="77777777" w:rsidR="0097047E" w:rsidRDefault="0097047E" w:rsidP="0029004C">
      <w:pPr>
        <w:pStyle w:val="BodyText"/>
        <w:numPr>
          <w:ilvl w:val="0"/>
          <w:numId w:val="156"/>
        </w:numPr>
        <w:rPr>
          <w:b w:val="0"/>
        </w:rPr>
      </w:pPr>
      <w:r>
        <w:rPr>
          <w:b w:val="0"/>
        </w:rPr>
        <w:t>Galctocele</w:t>
      </w:r>
    </w:p>
    <w:p w14:paraId="43E4D89F" w14:textId="1224C097" w:rsidR="0097047E" w:rsidRDefault="0097047E" w:rsidP="0029004C">
      <w:pPr>
        <w:pStyle w:val="BodyText"/>
        <w:numPr>
          <w:ilvl w:val="0"/>
          <w:numId w:val="156"/>
        </w:numPr>
        <w:rPr>
          <w:b w:val="0"/>
        </w:rPr>
      </w:pPr>
      <w:r>
        <w:rPr>
          <w:b w:val="0"/>
        </w:rPr>
        <w:t>Medullary carcinoma</w:t>
      </w:r>
    </w:p>
    <w:p w14:paraId="26FD1708" w14:textId="77777777" w:rsidR="0097047E" w:rsidRDefault="0097047E" w:rsidP="0097047E">
      <w:pPr>
        <w:pStyle w:val="BodyText"/>
        <w:ind w:left="795"/>
        <w:rPr>
          <w:b w:val="0"/>
        </w:rPr>
      </w:pPr>
    </w:p>
    <w:p w14:paraId="3D572CCB" w14:textId="77777777" w:rsidR="0097047E" w:rsidRDefault="0097047E" w:rsidP="0029004C">
      <w:pPr>
        <w:pStyle w:val="BodyText"/>
        <w:numPr>
          <w:ilvl w:val="0"/>
          <w:numId w:val="222"/>
        </w:numPr>
      </w:pPr>
      <w:r>
        <w:t>Nipple discharge can be a manifestation of all of the following, EXCEPT:</w:t>
      </w:r>
    </w:p>
    <w:p w14:paraId="545E4A33" w14:textId="77777777" w:rsidR="0097047E" w:rsidRDefault="0097047E" w:rsidP="0029004C">
      <w:pPr>
        <w:pStyle w:val="BodyText"/>
        <w:numPr>
          <w:ilvl w:val="0"/>
          <w:numId w:val="157"/>
        </w:numPr>
        <w:rPr>
          <w:b w:val="0"/>
        </w:rPr>
      </w:pPr>
      <w:r>
        <w:rPr>
          <w:b w:val="0"/>
        </w:rPr>
        <w:t>Fibrocystic disease</w:t>
      </w:r>
    </w:p>
    <w:p w14:paraId="40517A4B" w14:textId="77777777" w:rsidR="0097047E" w:rsidRDefault="0097047E" w:rsidP="0029004C">
      <w:pPr>
        <w:pStyle w:val="BodyText"/>
        <w:numPr>
          <w:ilvl w:val="0"/>
          <w:numId w:val="157"/>
        </w:numPr>
        <w:rPr>
          <w:b w:val="0"/>
        </w:rPr>
      </w:pPr>
      <w:r>
        <w:rPr>
          <w:b w:val="0"/>
        </w:rPr>
        <w:t>Duct ectasia</w:t>
      </w:r>
    </w:p>
    <w:p w14:paraId="10CD5B14" w14:textId="77777777" w:rsidR="0097047E" w:rsidRPr="00753AC4" w:rsidRDefault="0097047E" w:rsidP="0029004C">
      <w:pPr>
        <w:pStyle w:val="BodyText"/>
        <w:numPr>
          <w:ilvl w:val="0"/>
          <w:numId w:val="157"/>
        </w:numPr>
        <w:rPr>
          <w:b w:val="0"/>
          <w:color w:val="FF0000"/>
        </w:rPr>
      </w:pPr>
      <w:r w:rsidRPr="00753AC4">
        <w:rPr>
          <w:b w:val="0"/>
          <w:color w:val="FF0000"/>
        </w:rPr>
        <w:t>Fibroadenoma</w:t>
      </w:r>
      <w:r>
        <w:rPr>
          <w:b w:val="0"/>
          <w:color w:val="FF0000"/>
        </w:rPr>
        <w:t>???/</w:t>
      </w:r>
    </w:p>
    <w:p w14:paraId="312BBAD9" w14:textId="77777777" w:rsidR="0097047E" w:rsidRDefault="0097047E" w:rsidP="0029004C">
      <w:pPr>
        <w:pStyle w:val="BodyText"/>
        <w:numPr>
          <w:ilvl w:val="0"/>
          <w:numId w:val="157"/>
        </w:numPr>
        <w:rPr>
          <w:b w:val="0"/>
        </w:rPr>
      </w:pPr>
      <w:r>
        <w:rPr>
          <w:b w:val="0"/>
        </w:rPr>
        <w:t>Breast carcinoma</w:t>
      </w:r>
    </w:p>
    <w:p w14:paraId="75ABF397" w14:textId="56694DE5" w:rsidR="0097047E" w:rsidRDefault="0097047E" w:rsidP="0029004C">
      <w:pPr>
        <w:pStyle w:val="BodyText"/>
        <w:numPr>
          <w:ilvl w:val="0"/>
          <w:numId w:val="157"/>
        </w:numPr>
        <w:rPr>
          <w:b w:val="0"/>
        </w:rPr>
      </w:pPr>
      <w:r>
        <w:rPr>
          <w:b w:val="0"/>
        </w:rPr>
        <w:t>Intraductal carcinoma</w:t>
      </w:r>
    </w:p>
    <w:p w14:paraId="0CFE823A" w14:textId="77777777" w:rsidR="00E23E04" w:rsidRDefault="00E23E04" w:rsidP="00E23E04">
      <w:pPr>
        <w:pStyle w:val="BodyText"/>
        <w:rPr>
          <w:b w:val="0"/>
        </w:rPr>
      </w:pPr>
    </w:p>
    <w:p w14:paraId="1AD6AEBC" w14:textId="77777777" w:rsidR="00E23E04" w:rsidRDefault="00E23E04" w:rsidP="00E23E04">
      <w:pPr>
        <w:pStyle w:val="BodyText"/>
        <w:rPr>
          <w:b w:val="0"/>
        </w:rPr>
      </w:pPr>
    </w:p>
    <w:p w14:paraId="20DE28AE" w14:textId="77777777" w:rsidR="0097047E" w:rsidRDefault="0097047E" w:rsidP="0097047E">
      <w:pPr>
        <w:pStyle w:val="BodyText"/>
        <w:ind w:left="795"/>
        <w:rPr>
          <w:b w:val="0"/>
        </w:rPr>
      </w:pPr>
    </w:p>
    <w:p w14:paraId="60ACE31C" w14:textId="77777777" w:rsidR="0097047E" w:rsidRDefault="0097047E" w:rsidP="0029004C">
      <w:pPr>
        <w:pStyle w:val="BodyText"/>
        <w:numPr>
          <w:ilvl w:val="0"/>
          <w:numId w:val="222"/>
        </w:numPr>
      </w:pPr>
      <w:r>
        <w:t>In extradural hematoma all are TRUE, EXCEPT:</w:t>
      </w:r>
    </w:p>
    <w:p w14:paraId="6391A1BB" w14:textId="77777777" w:rsidR="0097047E" w:rsidRDefault="0097047E" w:rsidP="0029004C">
      <w:pPr>
        <w:pStyle w:val="BodyText"/>
        <w:numPr>
          <w:ilvl w:val="0"/>
          <w:numId w:val="158"/>
        </w:numPr>
        <w:rPr>
          <w:b w:val="0"/>
        </w:rPr>
      </w:pPr>
      <w:r>
        <w:rPr>
          <w:b w:val="0"/>
        </w:rPr>
        <w:t>History of head injury</w:t>
      </w:r>
    </w:p>
    <w:p w14:paraId="64F666BC" w14:textId="77777777" w:rsidR="0097047E" w:rsidRDefault="0097047E" w:rsidP="0029004C">
      <w:pPr>
        <w:pStyle w:val="BodyText"/>
        <w:numPr>
          <w:ilvl w:val="0"/>
          <w:numId w:val="158"/>
        </w:numPr>
        <w:rPr>
          <w:b w:val="0"/>
        </w:rPr>
      </w:pPr>
      <w:r>
        <w:rPr>
          <w:b w:val="0"/>
        </w:rPr>
        <w:t>Lucid interval</w:t>
      </w:r>
    </w:p>
    <w:p w14:paraId="5BD03866" w14:textId="77777777" w:rsidR="0097047E" w:rsidRDefault="0097047E" w:rsidP="0029004C">
      <w:pPr>
        <w:pStyle w:val="BodyText"/>
        <w:numPr>
          <w:ilvl w:val="0"/>
          <w:numId w:val="158"/>
        </w:numPr>
        <w:rPr>
          <w:b w:val="0"/>
        </w:rPr>
      </w:pPr>
      <w:r>
        <w:rPr>
          <w:b w:val="0"/>
        </w:rPr>
        <w:t>Convulsions or hemiplegia of the contralateral side</w:t>
      </w:r>
    </w:p>
    <w:p w14:paraId="5E1095CB" w14:textId="77777777" w:rsidR="0097047E" w:rsidRDefault="0097047E" w:rsidP="0029004C">
      <w:pPr>
        <w:pStyle w:val="BodyText"/>
        <w:numPr>
          <w:ilvl w:val="0"/>
          <w:numId w:val="158"/>
        </w:numPr>
        <w:rPr>
          <w:b w:val="0"/>
        </w:rPr>
      </w:pPr>
      <w:r>
        <w:rPr>
          <w:b w:val="0"/>
        </w:rPr>
        <w:t>Dilatation of the ipsilateral pupil</w:t>
      </w:r>
    </w:p>
    <w:p w14:paraId="3D4F6670" w14:textId="05CB5090" w:rsidR="0097047E" w:rsidRDefault="0097047E" w:rsidP="0029004C">
      <w:pPr>
        <w:pStyle w:val="BodyText"/>
        <w:numPr>
          <w:ilvl w:val="0"/>
          <w:numId w:val="158"/>
        </w:numPr>
        <w:rPr>
          <w:b w:val="0"/>
          <w:color w:val="FF0000"/>
        </w:rPr>
      </w:pPr>
      <w:r w:rsidRPr="00877FDD">
        <w:rPr>
          <w:b w:val="0"/>
          <w:color w:val="FF0000"/>
        </w:rPr>
        <w:t>The source of bleeding is one of the scalp vessels</w:t>
      </w:r>
    </w:p>
    <w:p w14:paraId="63DE6460" w14:textId="77777777" w:rsidR="0097047E" w:rsidRPr="00877FDD" w:rsidRDefault="0097047E" w:rsidP="0097047E">
      <w:pPr>
        <w:pStyle w:val="BodyText"/>
        <w:ind w:left="795"/>
        <w:rPr>
          <w:b w:val="0"/>
          <w:color w:val="FF0000"/>
        </w:rPr>
      </w:pPr>
    </w:p>
    <w:p w14:paraId="2A199A6D" w14:textId="77777777" w:rsidR="0097047E" w:rsidRDefault="0097047E" w:rsidP="0029004C">
      <w:pPr>
        <w:pStyle w:val="BodyText"/>
        <w:numPr>
          <w:ilvl w:val="0"/>
          <w:numId w:val="222"/>
        </w:numPr>
      </w:pPr>
      <w:r>
        <w:t>In breast abscess the commonest causative bacteria is:</w:t>
      </w:r>
    </w:p>
    <w:p w14:paraId="334602DE" w14:textId="77777777" w:rsidR="0097047E" w:rsidRPr="00D0481C" w:rsidRDefault="0097047E" w:rsidP="0029004C">
      <w:pPr>
        <w:pStyle w:val="BodyText"/>
        <w:numPr>
          <w:ilvl w:val="0"/>
          <w:numId w:val="159"/>
        </w:numPr>
        <w:rPr>
          <w:b w:val="0"/>
          <w:color w:val="FF0000"/>
        </w:rPr>
      </w:pPr>
      <w:r w:rsidRPr="00D0481C">
        <w:rPr>
          <w:b w:val="0"/>
          <w:color w:val="FF0000"/>
        </w:rPr>
        <w:t>Staphylococcus</w:t>
      </w:r>
      <w:r>
        <w:rPr>
          <w:b w:val="0"/>
          <w:color w:val="FF0000"/>
        </w:rPr>
        <w:t>????</w:t>
      </w:r>
    </w:p>
    <w:p w14:paraId="1FE8CC20" w14:textId="77777777" w:rsidR="0097047E" w:rsidRDefault="0097047E" w:rsidP="0029004C">
      <w:pPr>
        <w:pStyle w:val="BodyText"/>
        <w:numPr>
          <w:ilvl w:val="0"/>
          <w:numId w:val="159"/>
        </w:numPr>
        <w:rPr>
          <w:b w:val="0"/>
        </w:rPr>
      </w:pPr>
      <w:r>
        <w:rPr>
          <w:b w:val="0"/>
        </w:rPr>
        <w:t>Streptococcus</w:t>
      </w:r>
    </w:p>
    <w:p w14:paraId="40EBBA6C" w14:textId="77777777" w:rsidR="0097047E" w:rsidRDefault="0097047E" w:rsidP="0029004C">
      <w:pPr>
        <w:pStyle w:val="BodyText"/>
        <w:numPr>
          <w:ilvl w:val="0"/>
          <w:numId w:val="159"/>
        </w:numPr>
        <w:rPr>
          <w:b w:val="0"/>
        </w:rPr>
      </w:pPr>
      <w:r>
        <w:rPr>
          <w:b w:val="0"/>
        </w:rPr>
        <w:t>Pneumococcus</w:t>
      </w:r>
    </w:p>
    <w:p w14:paraId="2E5B900F" w14:textId="77777777" w:rsidR="0097047E" w:rsidRDefault="0097047E" w:rsidP="0029004C">
      <w:pPr>
        <w:pStyle w:val="BodyText"/>
        <w:numPr>
          <w:ilvl w:val="0"/>
          <w:numId w:val="159"/>
        </w:numPr>
        <w:rPr>
          <w:b w:val="0"/>
        </w:rPr>
      </w:pPr>
      <w:r>
        <w:rPr>
          <w:b w:val="0"/>
        </w:rPr>
        <w:t>Tuberculous bacilli</w:t>
      </w:r>
    </w:p>
    <w:p w14:paraId="09B26C97" w14:textId="65BD9C53" w:rsidR="0097047E" w:rsidRDefault="0097047E" w:rsidP="0029004C">
      <w:pPr>
        <w:pStyle w:val="BodyText"/>
        <w:numPr>
          <w:ilvl w:val="0"/>
          <w:numId w:val="159"/>
        </w:numPr>
        <w:rPr>
          <w:b w:val="0"/>
        </w:rPr>
      </w:pPr>
      <w:r>
        <w:rPr>
          <w:b w:val="0"/>
        </w:rPr>
        <w:t>Bacteroids</w:t>
      </w:r>
    </w:p>
    <w:p w14:paraId="36231A1C" w14:textId="77777777" w:rsidR="0097047E" w:rsidRDefault="0097047E" w:rsidP="0097047E">
      <w:pPr>
        <w:pStyle w:val="BodyText"/>
        <w:ind w:left="795"/>
        <w:rPr>
          <w:b w:val="0"/>
        </w:rPr>
      </w:pPr>
    </w:p>
    <w:p w14:paraId="1CFC87DE" w14:textId="77777777" w:rsidR="0097047E" w:rsidRDefault="0097047E" w:rsidP="0029004C">
      <w:pPr>
        <w:pStyle w:val="BodyText"/>
        <w:numPr>
          <w:ilvl w:val="0"/>
          <w:numId w:val="222"/>
        </w:numPr>
      </w:pPr>
      <w:r>
        <w:t>All of the following are causes of hypercalcemia, EXCEPT:</w:t>
      </w:r>
    </w:p>
    <w:p w14:paraId="1EF50D2B" w14:textId="77777777" w:rsidR="0097047E" w:rsidRPr="009E162D" w:rsidRDefault="0097047E" w:rsidP="0029004C">
      <w:pPr>
        <w:pStyle w:val="BodyText"/>
        <w:numPr>
          <w:ilvl w:val="0"/>
          <w:numId w:val="160"/>
        </w:numPr>
        <w:rPr>
          <w:bCs w:val="0"/>
          <w:color w:val="FF0000"/>
        </w:rPr>
      </w:pPr>
      <w:r w:rsidRPr="009E162D">
        <w:rPr>
          <w:bCs w:val="0"/>
          <w:color w:val="FF0000"/>
        </w:rPr>
        <w:t>Acute pancreatitits</w:t>
      </w:r>
    </w:p>
    <w:p w14:paraId="3A06E2F8" w14:textId="77777777" w:rsidR="0097047E" w:rsidRDefault="0097047E" w:rsidP="0029004C">
      <w:pPr>
        <w:pStyle w:val="BodyText"/>
        <w:numPr>
          <w:ilvl w:val="0"/>
          <w:numId w:val="160"/>
        </w:numPr>
        <w:rPr>
          <w:b w:val="0"/>
        </w:rPr>
      </w:pPr>
      <w:r>
        <w:rPr>
          <w:b w:val="0"/>
        </w:rPr>
        <w:t>Hyperparathyroidism</w:t>
      </w:r>
    </w:p>
    <w:p w14:paraId="353E0E59" w14:textId="77777777" w:rsidR="0097047E" w:rsidRDefault="0097047E" w:rsidP="0029004C">
      <w:pPr>
        <w:pStyle w:val="BodyText"/>
        <w:numPr>
          <w:ilvl w:val="0"/>
          <w:numId w:val="160"/>
        </w:numPr>
        <w:rPr>
          <w:b w:val="0"/>
        </w:rPr>
      </w:pPr>
      <w:r>
        <w:rPr>
          <w:b w:val="0"/>
        </w:rPr>
        <w:t>Hypervitaminosis D</w:t>
      </w:r>
    </w:p>
    <w:p w14:paraId="28B94666" w14:textId="77777777" w:rsidR="0097047E" w:rsidRDefault="0097047E" w:rsidP="0029004C">
      <w:pPr>
        <w:pStyle w:val="BodyText"/>
        <w:numPr>
          <w:ilvl w:val="0"/>
          <w:numId w:val="160"/>
        </w:numPr>
        <w:rPr>
          <w:b w:val="0"/>
        </w:rPr>
      </w:pPr>
      <w:r>
        <w:rPr>
          <w:b w:val="0"/>
        </w:rPr>
        <w:t>Sarcoidosis</w:t>
      </w:r>
    </w:p>
    <w:p w14:paraId="66CE7744" w14:textId="7BAD649B" w:rsidR="0097047E" w:rsidRDefault="0097047E" w:rsidP="0029004C">
      <w:pPr>
        <w:pStyle w:val="BodyText"/>
        <w:numPr>
          <w:ilvl w:val="0"/>
          <w:numId w:val="160"/>
        </w:numPr>
        <w:rPr>
          <w:b w:val="0"/>
        </w:rPr>
      </w:pPr>
      <w:r>
        <w:rPr>
          <w:b w:val="0"/>
        </w:rPr>
        <w:t>Milk alkali syndrome</w:t>
      </w:r>
    </w:p>
    <w:p w14:paraId="45F9969A" w14:textId="77777777" w:rsidR="0097047E" w:rsidRDefault="0097047E" w:rsidP="0097047E">
      <w:pPr>
        <w:pStyle w:val="BodyText"/>
        <w:ind w:left="795"/>
        <w:rPr>
          <w:b w:val="0"/>
        </w:rPr>
      </w:pPr>
    </w:p>
    <w:p w14:paraId="19C25F18" w14:textId="77777777" w:rsidR="0097047E" w:rsidRDefault="0097047E" w:rsidP="0029004C">
      <w:pPr>
        <w:pStyle w:val="BodyText"/>
        <w:numPr>
          <w:ilvl w:val="0"/>
          <w:numId w:val="222"/>
        </w:numPr>
      </w:pPr>
      <w:r>
        <w:t>The scalp hematoma that takes the shape of the underlying skull bone and with time it may give a false impression of a depressed fracture is:</w:t>
      </w:r>
    </w:p>
    <w:p w14:paraId="50C6EB11" w14:textId="77777777" w:rsidR="0097047E" w:rsidRDefault="0097047E" w:rsidP="0029004C">
      <w:pPr>
        <w:pStyle w:val="BodyText"/>
        <w:numPr>
          <w:ilvl w:val="0"/>
          <w:numId w:val="161"/>
        </w:numPr>
        <w:rPr>
          <w:b w:val="0"/>
        </w:rPr>
      </w:pPr>
      <w:r>
        <w:rPr>
          <w:b w:val="0"/>
        </w:rPr>
        <w:t>Subcutaneous hematoma</w:t>
      </w:r>
    </w:p>
    <w:p w14:paraId="7A34D2B9" w14:textId="77777777" w:rsidR="0097047E" w:rsidRDefault="0097047E" w:rsidP="0029004C">
      <w:pPr>
        <w:pStyle w:val="BodyText"/>
        <w:numPr>
          <w:ilvl w:val="0"/>
          <w:numId w:val="161"/>
        </w:numPr>
        <w:rPr>
          <w:b w:val="0"/>
        </w:rPr>
      </w:pPr>
      <w:r>
        <w:rPr>
          <w:b w:val="0"/>
        </w:rPr>
        <w:t>Subgaleal hematoma</w:t>
      </w:r>
    </w:p>
    <w:p w14:paraId="57850475" w14:textId="77777777" w:rsidR="0097047E" w:rsidRDefault="0097047E" w:rsidP="0029004C">
      <w:pPr>
        <w:pStyle w:val="BodyText"/>
        <w:numPr>
          <w:ilvl w:val="0"/>
          <w:numId w:val="161"/>
        </w:numPr>
        <w:rPr>
          <w:b w:val="0"/>
        </w:rPr>
      </w:pPr>
      <w:r>
        <w:rPr>
          <w:b w:val="0"/>
        </w:rPr>
        <w:t>Intramuscular hematoma</w:t>
      </w:r>
    </w:p>
    <w:p w14:paraId="2508E315" w14:textId="77777777" w:rsidR="0097047E" w:rsidRDefault="0097047E" w:rsidP="0029004C">
      <w:pPr>
        <w:pStyle w:val="BodyText"/>
        <w:numPr>
          <w:ilvl w:val="0"/>
          <w:numId w:val="161"/>
        </w:numPr>
        <w:rPr>
          <w:b w:val="0"/>
        </w:rPr>
      </w:pPr>
      <w:r>
        <w:rPr>
          <w:b w:val="0"/>
        </w:rPr>
        <w:t>Sub-epicranial hematoma</w:t>
      </w:r>
    </w:p>
    <w:p w14:paraId="60FC69A7" w14:textId="13137B5F" w:rsidR="0097047E" w:rsidRDefault="0097047E" w:rsidP="0029004C">
      <w:pPr>
        <w:pStyle w:val="BodyText"/>
        <w:numPr>
          <w:ilvl w:val="0"/>
          <w:numId w:val="161"/>
        </w:numPr>
        <w:rPr>
          <w:b w:val="0"/>
        </w:rPr>
      </w:pPr>
      <w:r>
        <w:rPr>
          <w:b w:val="0"/>
        </w:rPr>
        <w:t>Extradural hematoma</w:t>
      </w:r>
    </w:p>
    <w:p w14:paraId="6D70B4CA" w14:textId="77777777" w:rsidR="0097047E" w:rsidRDefault="0097047E" w:rsidP="0097047E">
      <w:pPr>
        <w:pStyle w:val="BodyText"/>
        <w:ind w:left="795"/>
        <w:rPr>
          <w:b w:val="0"/>
        </w:rPr>
      </w:pPr>
    </w:p>
    <w:p w14:paraId="4E6E2161" w14:textId="77777777" w:rsidR="0097047E" w:rsidRDefault="0097047E" w:rsidP="0029004C">
      <w:pPr>
        <w:pStyle w:val="BodyText"/>
        <w:numPr>
          <w:ilvl w:val="0"/>
          <w:numId w:val="222"/>
        </w:numPr>
      </w:pPr>
      <w:r>
        <w:t>Major extracellular cation is:</w:t>
      </w:r>
    </w:p>
    <w:p w14:paraId="72036DC9" w14:textId="77777777" w:rsidR="0097047E" w:rsidRPr="00D0481C" w:rsidRDefault="0097047E" w:rsidP="0029004C">
      <w:pPr>
        <w:pStyle w:val="BodyText"/>
        <w:numPr>
          <w:ilvl w:val="0"/>
          <w:numId w:val="162"/>
        </w:numPr>
        <w:rPr>
          <w:b w:val="0"/>
          <w:color w:val="FF0000"/>
        </w:rPr>
      </w:pPr>
      <w:r w:rsidRPr="00D0481C">
        <w:rPr>
          <w:b w:val="0"/>
          <w:color w:val="FF0000"/>
        </w:rPr>
        <w:t>Na – Sodium</w:t>
      </w:r>
    </w:p>
    <w:p w14:paraId="0897B946" w14:textId="77777777" w:rsidR="0097047E" w:rsidRDefault="0097047E" w:rsidP="0029004C">
      <w:pPr>
        <w:pStyle w:val="BodyText"/>
        <w:numPr>
          <w:ilvl w:val="0"/>
          <w:numId w:val="162"/>
        </w:numPr>
        <w:rPr>
          <w:b w:val="0"/>
        </w:rPr>
      </w:pPr>
      <w:r>
        <w:rPr>
          <w:b w:val="0"/>
        </w:rPr>
        <w:t>K – Potassium</w:t>
      </w:r>
    </w:p>
    <w:p w14:paraId="3FAB72A5" w14:textId="77777777" w:rsidR="0097047E" w:rsidRDefault="0097047E" w:rsidP="0029004C">
      <w:pPr>
        <w:pStyle w:val="BodyText"/>
        <w:numPr>
          <w:ilvl w:val="0"/>
          <w:numId w:val="162"/>
        </w:numPr>
        <w:rPr>
          <w:b w:val="0"/>
        </w:rPr>
      </w:pPr>
      <w:r>
        <w:rPr>
          <w:b w:val="0"/>
        </w:rPr>
        <w:t>Mg – Magnesium</w:t>
      </w:r>
    </w:p>
    <w:p w14:paraId="2F59F0F8" w14:textId="77777777" w:rsidR="0097047E" w:rsidRDefault="0097047E" w:rsidP="0029004C">
      <w:pPr>
        <w:pStyle w:val="BodyText"/>
        <w:numPr>
          <w:ilvl w:val="0"/>
          <w:numId w:val="162"/>
        </w:numPr>
        <w:rPr>
          <w:b w:val="0"/>
        </w:rPr>
      </w:pPr>
      <w:r>
        <w:rPr>
          <w:b w:val="0"/>
        </w:rPr>
        <w:t>Hco3 – Bicarbonate</w:t>
      </w:r>
    </w:p>
    <w:p w14:paraId="287E2972" w14:textId="17D49BF3" w:rsidR="0097047E" w:rsidRDefault="0097047E" w:rsidP="0029004C">
      <w:pPr>
        <w:pStyle w:val="BodyText"/>
        <w:numPr>
          <w:ilvl w:val="0"/>
          <w:numId w:val="162"/>
        </w:numPr>
        <w:rPr>
          <w:b w:val="0"/>
        </w:rPr>
      </w:pPr>
      <w:r>
        <w:rPr>
          <w:b w:val="0"/>
        </w:rPr>
        <w:t xml:space="preserve">Cl – Choride </w:t>
      </w:r>
    </w:p>
    <w:p w14:paraId="38FA1699" w14:textId="77777777" w:rsidR="00E23E04" w:rsidRDefault="00E23E04" w:rsidP="00E23E04">
      <w:pPr>
        <w:pStyle w:val="BodyText"/>
        <w:rPr>
          <w:b w:val="0"/>
        </w:rPr>
      </w:pPr>
    </w:p>
    <w:p w14:paraId="6D41BD2D" w14:textId="77777777" w:rsidR="00E23E04" w:rsidRDefault="00E23E04" w:rsidP="00E23E04">
      <w:pPr>
        <w:pStyle w:val="BodyText"/>
        <w:rPr>
          <w:b w:val="0"/>
        </w:rPr>
      </w:pPr>
    </w:p>
    <w:p w14:paraId="526F88C7" w14:textId="77777777" w:rsidR="0097047E" w:rsidRDefault="0097047E" w:rsidP="0097047E">
      <w:pPr>
        <w:pStyle w:val="BodyText"/>
        <w:ind w:left="795"/>
        <w:rPr>
          <w:b w:val="0"/>
        </w:rPr>
      </w:pPr>
    </w:p>
    <w:p w14:paraId="0B08BB9B" w14:textId="77777777" w:rsidR="0097047E" w:rsidRDefault="0097047E" w:rsidP="0029004C">
      <w:pPr>
        <w:pStyle w:val="BodyText"/>
        <w:numPr>
          <w:ilvl w:val="0"/>
          <w:numId w:val="222"/>
        </w:numPr>
      </w:pPr>
      <w:r>
        <w:lastRenderedPageBreak/>
        <w:t>A 40-years-old lady with premenstrual breast pain, nipple discharge of variable color and the breasts are coarse nodular and tender; this lady probably has:</w:t>
      </w:r>
    </w:p>
    <w:p w14:paraId="6911DDD5" w14:textId="77777777" w:rsidR="0097047E" w:rsidRDefault="0097047E" w:rsidP="0029004C">
      <w:pPr>
        <w:pStyle w:val="BodyText"/>
        <w:numPr>
          <w:ilvl w:val="0"/>
          <w:numId w:val="163"/>
        </w:numPr>
        <w:rPr>
          <w:b w:val="0"/>
        </w:rPr>
      </w:pPr>
      <w:r>
        <w:rPr>
          <w:b w:val="0"/>
        </w:rPr>
        <w:t>Acute mastitis</w:t>
      </w:r>
    </w:p>
    <w:p w14:paraId="6D781AE1" w14:textId="77777777" w:rsidR="0097047E" w:rsidRDefault="0097047E" w:rsidP="0029004C">
      <w:pPr>
        <w:pStyle w:val="BodyText"/>
        <w:numPr>
          <w:ilvl w:val="0"/>
          <w:numId w:val="163"/>
        </w:numPr>
        <w:rPr>
          <w:b w:val="0"/>
        </w:rPr>
      </w:pPr>
      <w:r>
        <w:rPr>
          <w:b w:val="0"/>
        </w:rPr>
        <w:t>Duct ectasia</w:t>
      </w:r>
    </w:p>
    <w:p w14:paraId="33AC1629" w14:textId="77777777" w:rsidR="0097047E" w:rsidRDefault="0097047E" w:rsidP="0029004C">
      <w:pPr>
        <w:pStyle w:val="BodyText"/>
        <w:numPr>
          <w:ilvl w:val="0"/>
          <w:numId w:val="163"/>
        </w:numPr>
        <w:rPr>
          <w:b w:val="0"/>
        </w:rPr>
      </w:pPr>
      <w:r>
        <w:rPr>
          <w:b w:val="0"/>
        </w:rPr>
        <w:t>Fat necrosis</w:t>
      </w:r>
    </w:p>
    <w:p w14:paraId="6BDAF670" w14:textId="77777777" w:rsidR="0097047E" w:rsidRPr="001E58C6" w:rsidRDefault="0097047E" w:rsidP="0029004C">
      <w:pPr>
        <w:pStyle w:val="BodyText"/>
        <w:numPr>
          <w:ilvl w:val="0"/>
          <w:numId w:val="163"/>
        </w:numPr>
        <w:rPr>
          <w:b w:val="0"/>
          <w:color w:val="FF0000"/>
        </w:rPr>
      </w:pPr>
      <w:r w:rsidRPr="001E58C6">
        <w:rPr>
          <w:b w:val="0"/>
          <w:color w:val="FF0000"/>
        </w:rPr>
        <w:t>Fibroadenosis of the breast</w:t>
      </w:r>
    </w:p>
    <w:p w14:paraId="4A2D14D5" w14:textId="77777777" w:rsidR="0097047E" w:rsidRDefault="0097047E" w:rsidP="0029004C">
      <w:pPr>
        <w:pStyle w:val="BodyText"/>
        <w:numPr>
          <w:ilvl w:val="0"/>
          <w:numId w:val="163"/>
        </w:numPr>
        <w:rPr>
          <w:b w:val="0"/>
        </w:rPr>
      </w:pPr>
      <w:r>
        <w:rPr>
          <w:b w:val="0"/>
        </w:rPr>
        <w:t>Paget’s disease of the breast</w:t>
      </w:r>
    </w:p>
    <w:p w14:paraId="3E8509D1" w14:textId="77777777" w:rsidR="0097047E" w:rsidRDefault="0097047E" w:rsidP="0097047E">
      <w:pPr>
        <w:pStyle w:val="BodyText"/>
        <w:rPr>
          <w:b w:val="0"/>
        </w:rPr>
      </w:pPr>
    </w:p>
    <w:p w14:paraId="10D679FC" w14:textId="77777777" w:rsidR="0097047E" w:rsidRDefault="0097047E" w:rsidP="0029004C">
      <w:pPr>
        <w:pStyle w:val="BodyText"/>
        <w:numPr>
          <w:ilvl w:val="0"/>
          <w:numId w:val="222"/>
        </w:numPr>
      </w:pPr>
      <w:r>
        <w:t>A 35-years-old man involved in road traffic accident presented to you in deep coma, pin pointed pupils. High fever and spastic rigidity of both upper and lower limbs; this man has:</w:t>
      </w:r>
    </w:p>
    <w:p w14:paraId="0F1270F9" w14:textId="77777777" w:rsidR="0097047E" w:rsidRDefault="0097047E" w:rsidP="0029004C">
      <w:pPr>
        <w:pStyle w:val="BodyText"/>
        <w:numPr>
          <w:ilvl w:val="0"/>
          <w:numId w:val="164"/>
        </w:numPr>
        <w:rPr>
          <w:b w:val="0"/>
        </w:rPr>
      </w:pPr>
      <w:r>
        <w:rPr>
          <w:b w:val="0"/>
        </w:rPr>
        <w:t>Frontal lobe injury</w:t>
      </w:r>
    </w:p>
    <w:p w14:paraId="5184AB51" w14:textId="77777777" w:rsidR="0097047E" w:rsidRDefault="0097047E" w:rsidP="0029004C">
      <w:pPr>
        <w:pStyle w:val="BodyText"/>
        <w:numPr>
          <w:ilvl w:val="0"/>
          <w:numId w:val="164"/>
        </w:numPr>
        <w:rPr>
          <w:b w:val="0"/>
        </w:rPr>
      </w:pPr>
      <w:r>
        <w:rPr>
          <w:b w:val="0"/>
        </w:rPr>
        <w:t>Extradural hemorrhage</w:t>
      </w:r>
    </w:p>
    <w:p w14:paraId="69AD185E" w14:textId="77777777" w:rsidR="0097047E" w:rsidRDefault="0097047E" w:rsidP="0029004C">
      <w:pPr>
        <w:pStyle w:val="BodyText"/>
        <w:numPr>
          <w:ilvl w:val="0"/>
          <w:numId w:val="164"/>
        </w:numPr>
        <w:rPr>
          <w:b w:val="0"/>
        </w:rPr>
      </w:pPr>
      <w:r>
        <w:rPr>
          <w:b w:val="0"/>
        </w:rPr>
        <w:t>Subdural hemorrhage</w:t>
      </w:r>
    </w:p>
    <w:p w14:paraId="308CB51A" w14:textId="77777777" w:rsidR="0097047E" w:rsidRPr="00F6601F" w:rsidRDefault="0097047E" w:rsidP="0029004C">
      <w:pPr>
        <w:pStyle w:val="BodyText"/>
        <w:numPr>
          <w:ilvl w:val="0"/>
          <w:numId w:val="164"/>
        </w:numPr>
        <w:rPr>
          <w:b w:val="0"/>
          <w:color w:val="FF0000"/>
        </w:rPr>
      </w:pPr>
      <w:r w:rsidRPr="00F6601F">
        <w:rPr>
          <w:b w:val="0"/>
          <w:color w:val="FF0000"/>
        </w:rPr>
        <w:t>Brain stem injury</w:t>
      </w:r>
    </w:p>
    <w:p w14:paraId="210C6FF4" w14:textId="1BDF096B" w:rsidR="0097047E" w:rsidRPr="006178C3" w:rsidRDefault="0097047E" w:rsidP="0097047E">
      <w:pPr>
        <w:ind w:left="435"/>
        <w:rPr>
          <w:bCs/>
          <w:lang w:bidi="ar-JO"/>
        </w:rPr>
      </w:pPr>
      <w:r w:rsidRPr="006178C3">
        <w:rPr>
          <w:bCs/>
          <w:sz w:val="28"/>
          <w:szCs w:val="28"/>
        </w:rPr>
        <w:t>Cerebellar injury</w:t>
      </w:r>
      <w:r w:rsidRPr="006178C3">
        <w:rPr>
          <w:rFonts w:hint="cs"/>
          <w:bCs/>
          <w:rtl/>
          <w:lang w:bidi="ar-JO"/>
        </w:rPr>
        <w:t xml:space="preserve">  </w:t>
      </w:r>
      <w:r w:rsidRPr="006178C3">
        <w:rPr>
          <w:bCs/>
          <w:lang w:bidi="ar-JO"/>
        </w:rPr>
        <w:t xml:space="preserve">     </w:t>
      </w:r>
      <w:r w:rsidRPr="006178C3">
        <w:rPr>
          <w:bCs/>
          <w:sz w:val="28"/>
          <w:szCs w:val="28"/>
          <w:lang w:bidi="ar-JO"/>
        </w:rPr>
        <w:t xml:space="preserve"> </w:t>
      </w:r>
    </w:p>
    <w:p w14:paraId="3EDBFF07" w14:textId="77777777" w:rsidR="0097047E" w:rsidRDefault="0097047E" w:rsidP="0029004C">
      <w:pPr>
        <w:pStyle w:val="BodyText"/>
        <w:numPr>
          <w:ilvl w:val="0"/>
          <w:numId w:val="222"/>
        </w:numPr>
      </w:pPr>
      <w:r>
        <w:t>Bleeding from the nipple may occur in all of the following, EXCEPT:</w:t>
      </w:r>
    </w:p>
    <w:p w14:paraId="18D378E7" w14:textId="77777777" w:rsidR="0097047E" w:rsidRPr="001E58C6" w:rsidRDefault="0097047E" w:rsidP="0029004C">
      <w:pPr>
        <w:pStyle w:val="BodyText"/>
        <w:numPr>
          <w:ilvl w:val="0"/>
          <w:numId w:val="165"/>
        </w:numPr>
        <w:rPr>
          <w:b w:val="0"/>
          <w:color w:val="FF0000"/>
        </w:rPr>
      </w:pPr>
      <w:r w:rsidRPr="001E58C6">
        <w:rPr>
          <w:b w:val="0"/>
          <w:color w:val="FF0000"/>
        </w:rPr>
        <w:t>Fibroadenoma</w:t>
      </w:r>
    </w:p>
    <w:p w14:paraId="03D1E2BB" w14:textId="77777777" w:rsidR="0097047E" w:rsidRDefault="0097047E" w:rsidP="0029004C">
      <w:pPr>
        <w:pStyle w:val="BodyText"/>
        <w:numPr>
          <w:ilvl w:val="0"/>
          <w:numId w:val="165"/>
        </w:numPr>
        <w:rPr>
          <w:b w:val="0"/>
        </w:rPr>
      </w:pPr>
      <w:r>
        <w:rPr>
          <w:b w:val="0"/>
        </w:rPr>
        <w:t>Fibrocystic disease</w:t>
      </w:r>
    </w:p>
    <w:p w14:paraId="25F3C4E0" w14:textId="77777777" w:rsidR="0097047E" w:rsidRDefault="0097047E" w:rsidP="0029004C">
      <w:pPr>
        <w:pStyle w:val="BodyText"/>
        <w:numPr>
          <w:ilvl w:val="0"/>
          <w:numId w:val="165"/>
        </w:numPr>
        <w:rPr>
          <w:b w:val="0"/>
        </w:rPr>
      </w:pPr>
      <w:r>
        <w:rPr>
          <w:b w:val="0"/>
        </w:rPr>
        <w:t>Duct ectasia</w:t>
      </w:r>
    </w:p>
    <w:p w14:paraId="13D48DE9" w14:textId="77777777" w:rsidR="0097047E" w:rsidRDefault="0097047E" w:rsidP="0029004C">
      <w:pPr>
        <w:pStyle w:val="BodyText"/>
        <w:numPr>
          <w:ilvl w:val="0"/>
          <w:numId w:val="165"/>
        </w:numPr>
        <w:rPr>
          <w:b w:val="0"/>
        </w:rPr>
      </w:pPr>
      <w:r>
        <w:rPr>
          <w:b w:val="0"/>
        </w:rPr>
        <w:t>Intraductal papilloma</w:t>
      </w:r>
    </w:p>
    <w:p w14:paraId="5C54D086" w14:textId="56792084" w:rsidR="0097047E" w:rsidRDefault="0097047E" w:rsidP="0029004C">
      <w:pPr>
        <w:pStyle w:val="BodyText"/>
        <w:numPr>
          <w:ilvl w:val="0"/>
          <w:numId w:val="165"/>
        </w:numPr>
        <w:rPr>
          <w:b w:val="0"/>
        </w:rPr>
      </w:pPr>
      <w:r>
        <w:rPr>
          <w:b w:val="0"/>
        </w:rPr>
        <w:t>Intraductal carcinoma</w:t>
      </w:r>
    </w:p>
    <w:p w14:paraId="7FE14F33" w14:textId="77777777" w:rsidR="0097047E" w:rsidRDefault="0097047E" w:rsidP="0097047E">
      <w:pPr>
        <w:pStyle w:val="BodyText"/>
        <w:ind w:left="795"/>
        <w:rPr>
          <w:b w:val="0"/>
        </w:rPr>
      </w:pPr>
    </w:p>
    <w:p w14:paraId="3CD09D51" w14:textId="77777777" w:rsidR="0097047E" w:rsidRDefault="0097047E" w:rsidP="0029004C">
      <w:pPr>
        <w:pStyle w:val="BodyText"/>
        <w:numPr>
          <w:ilvl w:val="0"/>
          <w:numId w:val="222"/>
        </w:numPr>
      </w:pPr>
      <w:r>
        <w:t>A 35-years-old lady with a painless hard mass in her breast; the first step to be done is:</w:t>
      </w:r>
    </w:p>
    <w:p w14:paraId="2A2FF0D6" w14:textId="77777777" w:rsidR="0097047E" w:rsidRDefault="0097047E" w:rsidP="0029004C">
      <w:pPr>
        <w:pStyle w:val="BodyText"/>
        <w:numPr>
          <w:ilvl w:val="0"/>
          <w:numId w:val="166"/>
        </w:numPr>
        <w:rPr>
          <w:b w:val="0"/>
        </w:rPr>
      </w:pPr>
      <w:r>
        <w:rPr>
          <w:b w:val="0"/>
        </w:rPr>
        <w:t>Total body CT scanning</w:t>
      </w:r>
    </w:p>
    <w:p w14:paraId="0C37155E" w14:textId="77777777" w:rsidR="0097047E" w:rsidRDefault="0097047E" w:rsidP="0029004C">
      <w:pPr>
        <w:pStyle w:val="BodyText"/>
        <w:numPr>
          <w:ilvl w:val="0"/>
          <w:numId w:val="166"/>
        </w:numPr>
        <w:rPr>
          <w:b w:val="0"/>
        </w:rPr>
      </w:pPr>
      <w:r>
        <w:rPr>
          <w:b w:val="0"/>
        </w:rPr>
        <w:t>Excisional biopsy</w:t>
      </w:r>
    </w:p>
    <w:p w14:paraId="383B5F89" w14:textId="77777777" w:rsidR="0097047E" w:rsidRPr="00F6601F" w:rsidRDefault="0097047E" w:rsidP="0029004C">
      <w:pPr>
        <w:pStyle w:val="BodyText"/>
        <w:numPr>
          <w:ilvl w:val="0"/>
          <w:numId w:val="166"/>
        </w:numPr>
        <w:rPr>
          <w:b w:val="0"/>
          <w:color w:val="FF0000"/>
        </w:rPr>
      </w:pPr>
      <w:r w:rsidRPr="00F6601F">
        <w:rPr>
          <w:b w:val="0"/>
          <w:color w:val="FF0000"/>
        </w:rPr>
        <w:t>Fine needle aspiration for cytology</w:t>
      </w:r>
    </w:p>
    <w:p w14:paraId="58CCE0F0" w14:textId="77777777" w:rsidR="0097047E" w:rsidRDefault="0097047E" w:rsidP="0029004C">
      <w:pPr>
        <w:pStyle w:val="BodyText"/>
        <w:numPr>
          <w:ilvl w:val="0"/>
          <w:numId w:val="166"/>
        </w:numPr>
        <w:rPr>
          <w:b w:val="0"/>
        </w:rPr>
      </w:pPr>
      <w:r>
        <w:rPr>
          <w:b w:val="0"/>
        </w:rPr>
        <w:t>Incisional biopsy</w:t>
      </w:r>
    </w:p>
    <w:p w14:paraId="46DE2CAE" w14:textId="01A86346" w:rsidR="0097047E" w:rsidRDefault="0097047E" w:rsidP="0029004C">
      <w:pPr>
        <w:pStyle w:val="BodyText"/>
        <w:numPr>
          <w:ilvl w:val="0"/>
          <w:numId w:val="166"/>
        </w:numPr>
        <w:rPr>
          <w:b w:val="0"/>
        </w:rPr>
      </w:pPr>
      <w:r>
        <w:rPr>
          <w:b w:val="0"/>
        </w:rPr>
        <w:t>Broad spectrum antibiotics and follow up</w:t>
      </w:r>
    </w:p>
    <w:p w14:paraId="33F51EC4" w14:textId="77777777" w:rsidR="0097047E" w:rsidRDefault="0097047E" w:rsidP="0097047E">
      <w:pPr>
        <w:pStyle w:val="BodyText"/>
        <w:ind w:left="795"/>
        <w:rPr>
          <w:b w:val="0"/>
        </w:rPr>
      </w:pPr>
    </w:p>
    <w:p w14:paraId="5464F2B7" w14:textId="77777777" w:rsidR="0097047E" w:rsidRDefault="0097047E" w:rsidP="0029004C">
      <w:pPr>
        <w:pStyle w:val="BodyText"/>
        <w:numPr>
          <w:ilvl w:val="0"/>
          <w:numId w:val="222"/>
        </w:numPr>
      </w:pPr>
      <w:r>
        <w:t>All of the following are manifestations of hypokalemia, EXCEPT:</w:t>
      </w:r>
    </w:p>
    <w:p w14:paraId="3FC038B6" w14:textId="77777777" w:rsidR="0097047E" w:rsidRPr="00571ED8" w:rsidRDefault="0097047E" w:rsidP="0029004C">
      <w:pPr>
        <w:pStyle w:val="BodyText"/>
        <w:numPr>
          <w:ilvl w:val="0"/>
          <w:numId w:val="167"/>
        </w:numPr>
        <w:rPr>
          <w:b w:val="0"/>
          <w:color w:val="FF0000"/>
        </w:rPr>
      </w:pPr>
      <w:r w:rsidRPr="00571ED8">
        <w:rPr>
          <w:b w:val="0"/>
          <w:color w:val="FF0000"/>
        </w:rPr>
        <w:t>Increased peristaltic movements</w:t>
      </w:r>
    </w:p>
    <w:p w14:paraId="4C4C7CFA" w14:textId="77777777" w:rsidR="0097047E" w:rsidRDefault="0097047E" w:rsidP="0029004C">
      <w:pPr>
        <w:pStyle w:val="BodyText"/>
        <w:numPr>
          <w:ilvl w:val="0"/>
          <w:numId w:val="167"/>
        </w:numPr>
        <w:rPr>
          <w:b w:val="0"/>
        </w:rPr>
      </w:pPr>
      <w:r>
        <w:rPr>
          <w:b w:val="0"/>
        </w:rPr>
        <w:t>Severe skeletal muscle weakness</w:t>
      </w:r>
    </w:p>
    <w:p w14:paraId="2D635B03" w14:textId="77777777" w:rsidR="0097047E" w:rsidRDefault="0097047E" w:rsidP="0029004C">
      <w:pPr>
        <w:pStyle w:val="BodyText"/>
        <w:numPr>
          <w:ilvl w:val="0"/>
          <w:numId w:val="167"/>
        </w:numPr>
        <w:rPr>
          <w:b w:val="0"/>
        </w:rPr>
      </w:pPr>
      <w:r>
        <w:rPr>
          <w:b w:val="0"/>
        </w:rPr>
        <w:t>Confusion and drowsiness</w:t>
      </w:r>
    </w:p>
    <w:p w14:paraId="57A753E9" w14:textId="77777777" w:rsidR="0097047E" w:rsidRDefault="0097047E" w:rsidP="0029004C">
      <w:pPr>
        <w:pStyle w:val="BodyText"/>
        <w:numPr>
          <w:ilvl w:val="0"/>
          <w:numId w:val="167"/>
        </w:numPr>
        <w:rPr>
          <w:b w:val="0"/>
        </w:rPr>
      </w:pPr>
      <w:r>
        <w:rPr>
          <w:b w:val="0"/>
        </w:rPr>
        <w:t>ECG changes</w:t>
      </w:r>
    </w:p>
    <w:p w14:paraId="494AF8F8" w14:textId="5DAA10BB" w:rsidR="0097047E" w:rsidRDefault="0097047E" w:rsidP="0029004C">
      <w:pPr>
        <w:pStyle w:val="BodyText"/>
        <w:numPr>
          <w:ilvl w:val="0"/>
          <w:numId w:val="167"/>
        </w:numPr>
        <w:rPr>
          <w:b w:val="0"/>
        </w:rPr>
      </w:pPr>
      <w:r>
        <w:rPr>
          <w:b w:val="0"/>
        </w:rPr>
        <w:t>Tendon reflexes are weak or absent</w:t>
      </w:r>
    </w:p>
    <w:p w14:paraId="6050BEDE" w14:textId="77777777" w:rsidR="0097047E" w:rsidRDefault="0097047E" w:rsidP="0097047E">
      <w:pPr>
        <w:pStyle w:val="BodyText"/>
        <w:ind w:left="795"/>
        <w:rPr>
          <w:b w:val="0"/>
        </w:rPr>
      </w:pPr>
    </w:p>
    <w:p w14:paraId="5C3E2E70" w14:textId="77777777" w:rsidR="0097047E" w:rsidRDefault="0097047E" w:rsidP="0029004C">
      <w:pPr>
        <w:pStyle w:val="BodyText"/>
        <w:numPr>
          <w:ilvl w:val="0"/>
          <w:numId w:val="222"/>
        </w:numPr>
      </w:pPr>
      <w:r>
        <w:lastRenderedPageBreak/>
        <w:t>All  the following are painful anal and perianal conditions, EXCEPT:</w:t>
      </w:r>
    </w:p>
    <w:p w14:paraId="5888718D" w14:textId="77777777" w:rsidR="0097047E" w:rsidRPr="00D0481C" w:rsidRDefault="0097047E" w:rsidP="0029004C">
      <w:pPr>
        <w:pStyle w:val="BodyText"/>
        <w:numPr>
          <w:ilvl w:val="0"/>
          <w:numId w:val="168"/>
        </w:numPr>
        <w:rPr>
          <w:b w:val="0"/>
          <w:color w:val="FF0000"/>
        </w:rPr>
      </w:pPr>
      <w:r w:rsidRPr="00D0481C">
        <w:rPr>
          <w:b w:val="0"/>
          <w:color w:val="FF0000"/>
        </w:rPr>
        <w:t>Third degree hemorrhoids</w:t>
      </w:r>
    </w:p>
    <w:p w14:paraId="05791986" w14:textId="77777777" w:rsidR="0097047E" w:rsidRDefault="0097047E" w:rsidP="0029004C">
      <w:pPr>
        <w:pStyle w:val="BodyText"/>
        <w:numPr>
          <w:ilvl w:val="0"/>
          <w:numId w:val="168"/>
        </w:numPr>
        <w:rPr>
          <w:b w:val="0"/>
        </w:rPr>
      </w:pPr>
      <w:r>
        <w:rPr>
          <w:b w:val="0"/>
        </w:rPr>
        <w:t>Acute anal fissure</w:t>
      </w:r>
    </w:p>
    <w:p w14:paraId="11D4E15B" w14:textId="77777777" w:rsidR="0097047E" w:rsidRDefault="0097047E" w:rsidP="0029004C">
      <w:pPr>
        <w:pStyle w:val="BodyText"/>
        <w:numPr>
          <w:ilvl w:val="0"/>
          <w:numId w:val="168"/>
        </w:numPr>
        <w:rPr>
          <w:b w:val="0"/>
        </w:rPr>
      </w:pPr>
      <w:r>
        <w:rPr>
          <w:b w:val="0"/>
        </w:rPr>
        <w:t>Ischio-rectal abscess</w:t>
      </w:r>
    </w:p>
    <w:p w14:paraId="2ED611F6" w14:textId="77777777" w:rsidR="0097047E" w:rsidRDefault="0097047E" w:rsidP="0029004C">
      <w:pPr>
        <w:pStyle w:val="BodyText"/>
        <w:numPr>
          <w:ilvl w:val="0"/>
          <w:numId w:val="168"/>
        </w:numPr>
        <w:rPr>
          <w:b w:val="0"/>
        </w:rPr>
      </w:pPr>
      <w:r>
        <w:rPr>
          <w:b w:val="0"/>
        </w:rPr>
        <w:t>Perianal hematoma</w:t>
      </w:r>
    </w:p>
    <w:p w14:paraId="657BE328" w14:textId="77777777" w:rsidR="0097047E" w:rsidRDefault="0097047E" w:rsidP="0029004C">
      <w:pPr>
        <w:pStyle w:val="BodyText"/>
        <w:numPr>
          <w:ilvl w:val="0"/>
          <w:numId w:val="168"/>
        </w:numPr>
        <w:rPr>
          <w:b w:val="0"/>
        </w:rPr>
      </w:pPr>
      <w:r>
        <w:rPr>
          <w:b w:val="0"/>
        </w:rPr>
        <w:t>Perianal abscess</w:t>
      </w:r>
    </w:p>
    <w:p w14:paraId="5CC658BC" w14:textId="77777777" w:rsidR="0097047E" w:rsidRDefault="0097047E" w:rsidP="0097047E">
      <w:pPr>
        <w:pStyle w:val="BodyText"/>
        <w:rPr>
          <w:b w:val="0"/>
        </w:rPr>
      </w:pPr>
    </w:p>
    <w:p w14:paraId="40471105" w14:textId="77777777" w:rsidR="0097047E" w:rsidRDefault="0097047E" w:rsidP="0029004C">
      <w:pPr>
        <w:pStyle w:val="BodyText"/>
        <w:numPr>
          <w:ilvl w:val="0"/>
          <w:numId w:val="222"/>
        </w:numPr>
      </w:pPr>
      <w:r>
        <w:t>The cause of death in established tetanus is:</w:t>
      </w:r>
    </w:p>
    <w:p w14:paraId="0164B5CD" w14:textId="77777777" w:rsidR="0097047E" w:rsidRDefault="0097047E" w:rsidP="0029004C">
      <w:pPr>
        <w:pStyle w:val="BodyText"/>
        <w:numPr>
          <w:ilvl w:val="0"/>
          <w:numId w:val="169"/>
        </w:numPr>
        <w:rPr>
          <w:b w:val="0"/>
        </w:rPr>
      </w:pPr>
      <w:r>
        <w:rPr>
          <w:b w:val="0"/>
        </w:rPr>
        <w:t>Septic shock</w:t>
      </w:r>
    </w:p>
    <w:p w14:paraId="0F9F29CE" w14:textId="77777777" w:rsidR="0097047E" w:rsidRDefault="0097047E" w:rsidP="0029004C">
      <w:pPr>
        <w:pStyle w:val="BodyText"/>
        <w:numPr>
          <w:ilvl w:val="0"/>
          <w:numId w:val="169"/>
        </w:numPr>
        <w:rPr>
          <w:b w:val="0"/>
        </w:rPr>
      </w:pPr>
      <w:r>
        <w:rPr>
          <w:b w:val="0"/>
        </w:rPr>
        <w:t>Heart failure</w:t>
      </w:r>
    </w:p>
    <w:p w14:paraId="68137D61" w14:textId="77777777" w:rsidR="0097047E" w:rsidRDefault="0097047E" w:rsidP="0029004C">
      <w:pPr>
        <w:pStyle w:val="BodyText"/>
        <w:numPr>
          <w:ilvl w:val="0"/>
          <w:numId w:val="169"/>
        </w:numPr>
        <w:rPr>
          <w:b w:val="0"/>
        </w:rPr>
      </w:pPr>
      <w:r>
        <w:rPr>
          <w:b w:val="0"/>
        </w:rPr>
        <w:t>Renal failure</w:t>
      </w:r>
    </w:p>
    <w:p w14:paraId="4EBDEAC3" w14:textId="77777777" w:rsidR="0097047E" w:rsidRDefault="0097047E" w:rsidP="0029004C">
      <w:pPr>
        <w:pStyle w:val="BodyText"/>
        <w:numPr>
          <w:ilvl w:val="0"/>
          <w:numId w:val="169"/>
        </w:numPr>
        <w:rPr>
          <w:b w:val="0"/>
        </w:rPr>
      </w:pPr>
      <w:r>
        <w:rPr>
          <w:b w:val="0"/>
        </w:rPr>
        <w:t>Respiratory failure</w:t>
      </w:r>
    </w:p>
    <w:p w14:paraId="66E40804" w14:textId="77777777" w:rsidR="0097047E" w:rsidRPr="00877FDD" w:rsidRDefault="0097047E" w:rsidP="0029004C">
      <w:pPr>
        <w:pStyle w:val="BodyText"/>
        <w:numPr>
          <w:ilvl w:val="0"/>
          <w:numId w:val="169"/>
        </w:numPr>
        <w:rPr>
          <w:b w:val="0"/>
        </w:rPr>
      </w:pPr>
      <w:r>
        <w:rPr>
          <w:b w:val="0"/>
        </w:rPr>
        <w:t>Pulmonary embolism</w:t>
      </w:r>
    </w:p>
    <w:p w14:paraId="55145EBD" w14:textId="77777777" w:rsidR="0097047E" w:rsidRDefault="0097047E" w:rsidP="0097047E">
      <w:pPr>
        <w:pStyle w:val="BodyText"/>
        <w:rPr>
          <w:b w:val="0"/>
        </w:rPr>
      </w:pPr>
    </w:p>
    <w:p w14:paraId="098357F9" w14:textId="77777777" w:rsidR="0097047E" w:rsidRDefault="0097047E" w:rsidP="0029004C">
      <w:pPr>
        <w:pStyle w:val="BodyText"/>
        <w:numPr>
          <w:ilvl w:val="0"/>
          <w:numId w:val="222"/>
        </w:numPr>
      </w:pPr>
      <w:r>
        <w:t>In acute anal fissure all are TRUE, EXCEPT:</w:t>
      </w:r>
    </w:p>
    <w:p w14:paraId="0ED2A0BC" w14:textId="77777777" w:rsidR="0097047E" w:rsidRDefault="0097047E" w:rsidP="0029004C">
      <w:pPr>
        <w:pStyle w:val="BodyText"/>
        <w:numPr>
          <w:ilvl w:val="0"/>
          <w:numId w:val="170"/>
        </w:numPr>
        <w:rPr>
          <w:b w:val="0"/>
        </w:rPr>
      </w:pPr>
      <w:r>
        <w:rPr>
          <w:b w:val="0"/>
        </w:rPr>
        <w:t>Presents with severe anal pain</w:t>
      </w:r>
    </w:p>
    <w:p w14:paraId="416D0564" w14:textId="77777777" w:rsidR="0097047E" w:rsidRDefault="0097047E" w:rsidP="0029004C">
      <w:pPr>
        <w:pStyle w:val="BodyText"/>
        <w:numPr>
          <w:ilvl w:val="0"/>
          <w:numId w:val="170"/>
        </w:numPr>
        <w:rPr>
          <w:b w:val="0"/>
        </w:rPr>
      </w:pPr>
      <w:r>
        <w:rPr>
          <w:b w:val="0"/>
        </w:rPr>
        <w:t>Anal spasm is a frequent finding</w:t>
      </w:r>
    </w:p>
    <w:p w14:paraId="0E74B6E8" w14:textId="77777777" w:rsidR="0097047E" w:rsidRDefault="0097047E" w:rsidP="0029004C">
      <w:pPr>
        <w:pStyle w:val="BodyText"/>
        <w:numPr>
          <w:ilvl w:val="0"/>
          <w:numId w:val="170"/>
        </w:numPr>
        <w:rPr>
          <w:b w:val="0"/>
        </w:rPr>
      </w:pPr>
      <w:r>
        <w:rPr>
          <w:b w:val="0"/>
        </w:rPr>
        <w:t>Usually preceded by an episode of constipation</w:t>
      </w:r>
    </w:p>
    <w:p w14:paraId="2E999323" w14:textId="77777777" w:rsidR="0097047E" w:rsidRPr="001E58C6" w:rsidRDefault="0097047E" w:rsidP="0029004C">
      <w:pPr>
        <w:pStyle w:val="BodyText"/>
        <w:numPr>
          <w:ilvl w:val="0"/>
          <w:numId w:val="170"/>
        </w:numPr>
        <w:rPr>
          <w:b w:val="0"/>
          <w:color w:val="FF0000"/>
        </w:rPr>
      </w:pPr>
      <w:r w:rsidRPr="001E58C6">
        <w:rPr>
          <w:b w:val="0"/>
          <w:color w:val="FF0000"/>
        </w:rPr>
        <w:t>Most of cases presents with severe bleeding per rectum</w:t>
      </w:r>
      <w:r>
        <w:rPr>
          <w:b w:val="0"/>
          <w:color w:val="FF0000"/>
        </w:rPr>
        <w:t>???</w:t>
      </w:r>
    </w:p>
    <w:p w14:paraId="54AE69AD" w14:textId="77777777" w:rsidR="0097047E" w:rsidRDefault="0097047E" w:rsidP="0029004C">
      <w:pPr>
        <w:pStyle w:val="BodyText"/>
        <w:numPr>
          <w:ilvl w:val="0"/>
          <w:numId w:val="170"/>
        </w:numPr>
        <w:rPr>
          <w:b w:val="0"/>
        </w:rPr>
      </w:pPr>
      <w:r>
        <w:rPr>
          <w:b w:val="0"/>
        </w:rPr>
        <w:t>Lateral sphincterotomy is the treatment of choice</w:t>
      </w:r>
    </w:p>
    <w:p w14:paraId="4218E205" w14:textId="77777777" w:rsidR="0097047E" w:rsidRDefault="0097047E" w:rsidP="0097047E">
      <w:pPr>
        <w:pStyle w:val="BodyText"/>
        <w:ind w:left="435"/>
        <w:rPr>
          <w:b w:val="0"/>
        </w:rPr>
      </w:pPr>
    </w:p>
    <w:p w14:paraId="4FA3C14B" w14:textId="77777777" w:rsidR="0097047E" w:rsidRDefault="0097047E" w:rsidP="0097047E">
      <w:pPr>
        <w:pStyle w:val="BodyText"/>
        <w:ind w:left="435"/>
        <w:rPr>
          <w:b w:val="0"/>
        </w:rPr>
      </w:pPr>
    </w:p>
    <w:p w14:paraId="583B2E2A" w14:textId="77777777" w:rsidR="0097047E" w:rsidRDefault="0097047E" w:rsidP="0029004C">
      <w:pPr>
        <w:pStyle w:val="BodyText"/>
        <w:numPr>
          <w:ilvl w:val="0"/>
          <w:numId w:val="222"/>
        </w:numPr>
      </w:pPr>
      <w:r>
        <w:t>Concerning fistula in anus all are possible</w:t>
      </w:r>
      <w:r>
        <w:rPr>
          <w:b w:val="0"/>
        </w:rPr>
        <w:t xml:space="preserve"> </w:t>
      </w:r>
      <w:r>
        <w:t>causes, EXCEPT:</w:t>
      </w:r>
    </w:p>
    <w:p w14:paraId="7166EBE1" w14:textId="77777777" w:rsidR="0097047E" w:rsidRDefault="0097047E" w:rsidP="0029004C">
      <w:pPr>
        <w:pStyle w:val="BodyText"/>
        <w:numPr>
          <w:ilvl w:val="0"/>
          <w:numId w:val="171"/>
        </w:numPr>
        <w:rPr>
          <w:b w:val="0"/>
        </w:rPr>
      </w:pPr>
      <w:r>
        <w:rPr>
          <w:b w:val="0"/>
        </w:rPr>
        <w:t>Inflammatory bowel disease</w:t>
      </w:r>
    </w:p>
    <w:p w14:paraId="147402CA" w14:textId="77777777" w:rsidR="0097047E" w:rsidRDefault="0097047E" w:rsidP="0029004C">
      <w:pPr>
        <w:pStyle w:val="BodyText"/>
        <w:numPr>
          <w:ilvl w:val="0"/>
          <w:numId w:val="171"/>
        </w:numPr>
        <w:rPr>
          <w:b w:val="0"/>
        </w:rPr>
      </w:pPr>
      <w:r>
        <w:rPr>
          <w:b w:val="0"/>
        </w:rPr>
        <w:t>After perianal abscess</w:t>
      </w:r>
    </w:p>
    <w:p w14:paraId="419BB029" w14:textId="77777777" w:rsidR="0097047E" w:rsidRDefault="0097047E" w:rsidP="0029004C">
      <w:pPr>
        <w:pStyle w:val="BodyText"/>
        <w:numPr>
          <w:ilvl w:val="0"/>
          <w:numId w:val="171"/>
        </w:numPr>
        <w:rPr>
          <w:b w:val="0"/>
        </w:rPr>
      </w:pPr>
      <w:r w:rsidRPr="0044739B">
        <w:rPr>
          <w:b w:val="0"/>
          <w:u w:val="single"/>
        </w:rPr>
        <w:t>Trauma</w:t>
      </w:r>
      <w:r>
        <w:rPr>
          <w:b w:val="0"/>
        </w:rPr>
        <w:t>????????</w:t>
      </w:r>
    </w:p>
    <w:p w14:paraId="0CC1F841" w14:textId="77777777" w:rsidR="0097047E" w:rsidRDefault="0097047E" w:rsidP="0029004C">
      <w:pPr>
        <w:pStyle w:val="BodyText"/>
        <w:numPr>
          <w:ilvl w:val="0"/>
          <w:numId w:val="171"/>
        </w:numPr>
        <w:rPr>
          <w:b w:val="0"/>
        </w:rPr>
      </w:pPr>
      <w:r>
        <w:rPr>
          <w:b w:val="0"/>
        </w:rPr>
        <w:t>Tuberculosis</w:t>
      </w:r>
    </w:p>
    <w:p w14:paraId="085D838C" w14:textId="77777777" w:rsidR="0097047E" w:rsidRPr="00D34032" w:rsidRDefault="0097047E" w:rsidP="0029004C">
      <w:pPr>
        <w:pStyle w:val="BodyText"/>
        <w:numPr>
          <w:ilvl w:val="0"/>
          <w:numId w:val="171"/>
        </w:numPr>
        <w:rPr>
          <w:b w:val="0"/>
          <w:color w:val="FF0000"/>
        </w:rPr>
      </w:pPr>
      <w:r w:rsidRPr="00D34032">
        <w:rPr>
          <w:b w:val="0"/>
          <w:color w:val="FF0000"/>
        </w:rPr>
        <w:t>Meckel’s diverticulum</w:t>
      </w:r>
    </w:p>
    <w:p w14:paraId="068C529A" w14:textId="77777777" w:rsidR="0097047E" w:rsidRDefault="0097047E" w:rsidP="0097047E">
      <w:pPr>
        <w:pStyle w:val="BodyText"/>
        <w:ind w:left="435"/>
        <w:rPr>
          <w:b w:val="0"/>
        </w:rPr>
      </w:pPr>
    </w:p>
    <w:p w14:paraId="50498F06" w14:textId="77777777" w:rsidR="0097047E" w:rsidRDefault="0097047E" w:rsidP="0097047E">
      <w:pPr>
        <w:pStyle w:val="BodyText"/>
        <w:rPr>
          <w:b w:val="0"/>
        </w:rPr>
      </w:pPr>
    </w:p>
    <w:p w14:paraId="3100B20C" w14:textId="77777777" w:rsidR="0097047E" w:rsidRDefault="0097047E" w:rsidP="0029004C">
      <w:pPr>
        <w:pStyle w:val="BodyText"/>
        <w:numPr>
          <w:ilvl w:val="0"/>
          <w:numId w:val="222"/>
        </w:numPr>
      </w:pPr>
      <w:r>
        <w:t>All of the following may cause metabolic acidosis, EXCEPT:</w:t>
      </w:r>
    </w:p>
    <w:p w14:paraId="02BB3A2C" w14:textId="77777777" w:rsidR="0097047E" w:rsidRDefault="0097047E" w:rsidP="0029004C">
      <w:pPr>
        <w:pStyle w:val="BodyText"/>
        <w:numPr>
          <w:ilvl w:val="0"/>
          <w:numId w:val="172"/>
        </w:numPr>
        <w:rPr>
          <w:b w:val="0"/>
        </w:rPr>
      </w:pPr>
      <w:r>
        <w:rPr>
          <w:b w:val="0"/>
        </w:rPr>
        <w:t>Diabetes mellitus</w:t>
      </w:r>
    </w:p>
    <w:p w14:paraId="63B36C38" w14:textId="77777777" w:rsidR="0097047E" w:rsidRDefault="0097047E" w:rsidP="0029004C">
      <w:pPr>
        <w:pStyle w:val="BodyText"/>
        <w:numPr>
          <w:ilvl w:val="0"/>
          <w:numId w:val="172"/>
        </w:numPr>
        <w:rPr>
          <w:b w:val="0"/>
        </w:rPr>
      </w:pPr>
      <w:r>
        <w:rPr>
          <w:b w:val="0"/>
        </w:rPr>
        <w:t>Renal failure</w:t>
      </w:r>
    </w:p>
    <w:p w14:paraId="754B9010" w14:textId="77777777" w:rsidR="0097047E" w:rsidRDefault="0097047E" w:rsidP="0029004C">
      <w:pPr>
        <w:pStyle w:val="BodyText"/>
        <w:numPr>
          <w:ilvl w:val="0"/>
          <w:numId w:val="172"/>
        </w:numPr>
        <w:rPr>
          <w:b w:val="0"/>
        </w:rPr>
      </w:pPr>
      <w:r>
        <w:rPr>
          <w:b w:val="0"/>
        </w:rPr>
        <w:t>Hemorrhagic schock</w:t>
      </w:r>
    </w:p>
    <w:p w14:paraId="6EE29FFC" w14:textId="77777777" w:rsidR="0097047E" w:rsidRPr="001E58C6" w:rsidRDefault="0097047E" w:rsidP="0029004C">
      <w:pPr>
        <w:pStyle w:val="BodyText"/>
        <w:numPr>
          <w:ilvl w:val="0"/>
          <w:numId w:val="172"/>
        </w:numPr>
        <w:rPr>
          <w:b w:val="0"/>
          <w:color w:val="FF0000"/>
        </w:rPr>
      </w:pPr>
      <w:r w:rsidRPr="001E58C6">
        <w:rPr>
          <w:b w:val="0"/>
          <w:color w:val="FF0000"/>
        </w:rPr>
        <w:t>Pyloric obstruction</w:t>
      </w:r>
      <w:r>
        <w:rPr>
          <w:b w:val="0"/>
          <w:color w:val="FF0000"/>
        </w:rPr>
        <w:t>????//</w:t>
      </w:r>
    </w:p>
    <w:p w14:paraId="07206F3A" w14:textId="77777777" w:rsidR="0097047E" w:rsidRDefault="0097047E" w:rsidP="0029004C">
      <w:pPr>
        <w:pStyle w:val="BodyText"/>
        <w:numPr>
          <w:ilvl w:val="0"/>
          <w:numId w:val="172"/>
        </w:numPr>
        <w:rPr>
          <w:b w:val="0"/>
        </w:rPr>
      </w:pPr>
      <w:r>
        <w:rPr>
          <w:b w:val="0"/>
        </w:rPr>
        <w:t>Ulcerative colitis</w:t>
      </w:r>
    </w:p>
    <w:p w14:paraId="0E036023" w14:textId="77777777" w:rsidR="00E23E04" w:rsidRDefault="00E23E04" w:rsidP="0097047E">
      <w:pPr>
        <w:pStyle w:val="BodyText"/>
        <w:rPr>
          <w:b w:val="0"/>
        </w:rPr>
      </w:pPr>
    </w:p>
    <w:p w14:paraId="328BCAB3" w14:textId="77777777" w:rsidR="00E23E04" w:rsidRDefault="00E23E04" w:rsidP="0097047E">
      <w:pPr>
        <w:pStyle w:val="BodyText"/>
        <w:rPr>
          <w:b w:val="0"/>
        </w:rPr>
      </w:pPr>
    </w:p>
    <w:p w14:paraId="78BF17D3" w14:textId="31D5ABE1" w:rsidR="0097047E" w:rsidRDefault="0050421F" w:rsidP="0097047E">
      <w:pPr>
        <w:pStyle w:val="BodyText"/>
        <w:rPr>
          <w:b w:val="0"/>
        </w:rPr>
      </w:pPr>
      <w:r>
        <w:rPr>
          <w:rFonts w:hint="cs"/>
          <w:b w:val="0"/>
          <w:rtl/>
        </w:rPr>
        <w:br/>
      </w:r>
    </w:p>
    <w:p w14:paraId="5601E793" w14:textId="77777777" w:rsidR="0097047E" w:rsidRDefault="0097047E" w:rsidP="0029004C">
      <w:pPr>
        <w:pStyle w:val="BodyText"/>
        <w:numPr>
          <w:ilvl w:val="0"/>
          <w:numId w:val="222"/>
        </w:numPr>
      </w:pPr>
      <w:r>
        <w:lastRenderedPageBreak/>
        <w:t>Which ONE of the following needs urgent surgical treatment:</w:t>
      </w:r>
    </w:p>
    <w:p w14:paraId="221DCECB" w14:textId="77777777" w:rsidR="0097047E" w:rsidRDefault="0097047E" w:rsidP="0029004C">
      <w:pPr>
        <w:pStyle w:val="BodyText"/>
        <w:numPr>
          <w:ilvl w:val="0"/>
          <w:numId w:val="173"/>
        </w:numPr>
        <w:rPr>
          <w:b w:val="0"/>
        </w:rPr>
      </w:pPr>
      <w:r>
        <w:rPr>
          <w:b w:val="0"/>
        </w:rPr>
        <w:t>Brain concussion</w:t>
      </w:r>
    </w:p>
    <w:p w14:paraId="6C92F3CC" w14:textId="77777777" w:rsidR="0097047E" w:rsidRDefault="0097047E" w:rsidP="0029004C">
      <w:pPr>
        <w:pStyle w:val="BodyText"/>
        <w:numPr>
          <w:ilvl w:val="0"/>
          <w:numId w:val="173"/>
        </w:numPr>
        <w:rPr>
          <w:b w:val="0"/>
        </w:rPr>
      </w:pPr>
      <w:r>
        <w:rPr>
          <w:b w:val="0"/>
        </w:rPr>
        <w:t>Brain stem laceration</w:t>
      </w:r>
    </w:p>
    <w:p w14:paraId="5C9FBFD6" w14:textId="77777777" w:rsidR="0097047E" w:rsidRPr="00F6601F" w:rsidRDefault="0097047E" w:rsidP="0029004C">
      <w:pPr>
        <w:pStyle w:val="BodyText"/>
        <w:numPr>
          <w:ilvl w:val="0"/>
          <w:numId w:val="173"/>
        </w:numPr>
        <w:rPr>
          <w:b w:val="0"/>
          <w:color w:val="FF0000"/>
        </w:rPr>
      </w:pPr>
      <w:r w:rsidRPr="00F6601F">
        <w:rPr>
          <w:b w:val="0"/>
          <w:color w:val="FF0000"/>
        </w:rPr>
        <w:t>Compound fracture of the vault of the skull</w:t>
      </w:r>
    </w:p>
    <w:p w14:paraId="778F4FC7" w14:textId="77777777" w:rsidR="0097047E" w:rsidRDefault="0097047E" w:rsidP="0029004C">
      <w:pPr>
        <w:pStyle w:val="BodyText"/>
        <w:numPr>
          <w:ilvl w:val="0"/>
          <w:numId w:val="173"/>
        </w:numPr>
        <w:rPr>
          <w:b w:val="0"/>
        </w:rPr>
      </w:pPr>
      <w:r>
        <w:rPr>
          <w:b w:val="0"/>
        </w:rPr>
        <w:t xml:space="preserve">Linear fracture of the vault of the skull </w:t>
      </w:r>
    </w:p>
    <w:p w14:paraId="4FF479BB" w14:textId="14B74695" w:rsidR="0097047E" w:rsidRDefault="0097047E" w:rsidP="0029004C">
      <w:pPr>
        <w:pStyle w:val="BodyText"/>
        <w:numPr>
          <w:ilvl w:val="0"/>
          <w:numId w:val="173"/>
        </w:numPr>
        <w:rPr>
          <w:b w:val="0"/>
        </w:rPr>
      </w:pPr>
      <w:r>
        <w:rPr>
          <w:b w:val="0"/>
        </w:rPr>
        <w:t>Compound fracture of the skull base</w:t>
      </w:r>
    </w:p>
    <w:p w14:paraId="561B863D" w14:textId="77777777" w:rsidR="0097047E" w:rsidRDefault="0097047E" w:rsidP="0097047E">
      <w:pPr>
        <w:pStyle w:val="BodyText"/>
        <w:ind w:left="795"/>
        <w:rPr>
          <w:b w:val="0"/>
        </w:rPr>
      </w:pPr>
    </w:p>
    <w:p w14:paraId="70EEDF43" w14:textId="77777777" w:rsidR="0097047E" w:rsidRDefault="0097047E" w:rsidP="0029004C">
      <w:pPr>
        <w:pStyle w:val="BodyText"/>
        <w:numPr>
          <w:ilvl w:val="0"/>
          <w:numId w:val="222"/>
        </w:numPr>
      </w:pPr>
      <w:r>
        <w:t>In a patient with obstructive jaundice bleeding tendency is due to:</w:t>
      </w:r>
    </w:p>
    <w:p w14:paraId="16F7EF80" w14:textId="77777777" w:rsidR="0097047E" w:rsidRDefault="0097047E" w:rsidP="0029004C">
      <w:pPr>
        <w:pStyle w:val="BodyText"/>
        <w:numPr>
          <w:ilvl w:val="0"/>
          <w:numId w:val="174"/>
        </w:numPr>
        <w:rPr>
          <w:b w:val="0"/>
        </w:rPr>
      </w:pPr>
      <w:r>
        <w:rPr>
          <w:b w:val="0"/>
        </w:rPr>
        <w:t>Low platelet count</w:t>
      </w:r>
    </w:p>
    <w:p w14:paraId="40ABB32E" w14:textId="77777777" w:rsidR="0097047E" w:rsidRDefault="0097047E" w:rsidP="0029004C">
      <w:pPr>
        <w:pStyle w:val="BodyText"/>
        <w:numPr>
          <w:ilvl w:val="0"/>
          <w:numId w:val="174"/>
        </w:numPr>
        <w:rPr>
          <w:b w:val="0"/>
        </w:rPr>
      </w:pPr>
      <w:r>
        <w:rPr>
          <w:b w:val="0"/>
        </w:rPr>
        <w:t>Thromboasthenia</w:t>
      </w:r>
    </w:p>
    <w:p w14:paraId="1605AF99" w14:textId="77777777" w:rsidR="0097047E" w:rsidRPr="00571ED8" w:rsidRDefault="0097047E" w:rsidP="0029004C">
      <w:pPr>
        <w:pStyle w:val="BodyText"/>
        <w:numPr>
          <w:ilvl w:val="0"/>
          <w:numId w:val="174"/>
        </w:numPr>
        <w:rPr>
          <w:b w:val="0"/>
          <w:color w:val="FF0000"/>
        </w:rPr>
      </w:pPr>
      <w:r w:rsidRPr="00571ED8">
        <w:rPr>
          <w:b w:val="0"/>
          <w:color w:val="FF0000"/>
        </w:rPr>
        <w:t>Vitamin K defeciency</w:t>
      </w:r>
    </w:p>
    <w:p w14:paraId="732E49C9" w14:textId="77777777" w:rsidR="0097047E" w:rsidRDefault="0097047E" w:rsidP="0029004C">
      <w:pPr>
        <w:pStyle w:val="BodyText"/>
        <w:numPr>
          <w:ilvl w:val="0"/>
          <w:numId w:val="174"/>
        </w:numPr>
        <w:rPr>
          <w:b w:val="0"/>
        </w:rPr>
      </w:pPr>
      <w:r>
        <w:rPr>
          <w:b w:val="0"/>
        </w:rPr>
        <w:t>Hypofibrinogenemia</w:t>
      </w:r>
    </w:p>
    <w:p w14:paraId="51D18F9E" w14:textId="77777777" w:rsidR="0097047E" w:rsidRDefault="0097047E" w:rsidP="0029004C">
      <w:pPr>
        <w:pStyle w:val="BodyText"/>
        <w:numPr>
          <w:ilvl w:val="0"/>
          <w:numId w:val="174"/>
        </w:numPr>
        <w:rPr>
          <w:b w:val="0"/>
        </w:rPr>
      </w:pPr>
      <w:r>
        <w:rPr>
          <w:b w:val="0"/>
        </w:rPr>
        <w:t>Hypoalbuminemia</w:t>
      </w:r>
    </w:p>
    <w:p w14:paraId="6F7F73F1" w14:textId="77777777" w:rsidR="0097047E" w:rsidRDefault="0097047E" w:rsidP="0097047E">
      <w:pPr>
        <w:pStyle w:val="BodyText"/>
        <w:ind w:left="435"/>
        <w:rPr>
          <w:b w:val="0"/>
        </w:rPr>
      </w:pPr>
    </w:p>
    <w:p w14:paraId="078FD2B3" w14:textId="77777777" w:rsidR="0097047E" w:rsidRDefault="0097047E" w:rsidP="0029004C">
      <w:pPr>
        <w:pStyle w:val="BodyText"/>
        <w:numPr>
          <w:ilvl w:val="0"/>
          <w:numId w:val="222"/>
        </w:numPr>
      </w:pPr>
      <w:r>
        <w:t>The treatment of acute breast abscess is:</w:t>
      </w:r>
    </w:p>
    <w:p w14:paraId="3392D11B" w14:textId="77777777" w:rsidR="0097047E" w:rsidRDefault="0097047E" w:rsidP="0029004C">
      <w:pPr>
        <w:pStyle w:val="BodyText"/>
        <w:numPr>
          <w:ilvl w:val="0"/>
          <w:numId w:val="175"/>
        </w:numPr>
        <w:rPr>
          <w:b w:val="0"/>
        </w:rPr>
      </w:pPr>
      <w:r>
        <w:rPr>
          <w:b w:val="0"/>
        </w:rPr>
        <w:t>Intravenous antibiotics for one week</w:t>
      </w:r>
    </w:p>
    <w:p w14:paraId="226CB581" w14:textId="77777777" w:rsidR="0097047E" w:rsidRDefault="0097047E" w:rsidP="0029004C">
      <w:pPr>
        <w:pStyle w:val="BodyText"/>
        <w:numPr>
          <w:ilvl w:val="0"/>
          <w:numId w:val="175"/>
        </w:numPr>
        <w:rPr>
          <w:b w:val="0"/>
        </w:rPr>
      </w:pPr>
      <w:r>
        <w:rPr>
          <w:b w:val="0"/>
        </w:rPr>
        <w:t>Repeated needle aspiration</w:t>
      </w:r>
    </w:p>
    <w:p w14:paraId="3F7BCE49" w14:textId="77777777" w:rsidR="0097047E" w:rsidRPr="00F6601F" w:rsidRDefault="0097047E" w:rsidP="0029004C">
      <w:pPr>
        <w:pStyle w:val="BodyText"/>
        <w:numPr>
          <w:ilvl w:val="0"/>
          <w:numId w:val="175"/>
        </w:numPr>
        <w:rPr>
          <w:b w:val="0"/>
          <w:color w:val="FF0000"/>
        </w:rPr>
      </w:pPr>
      <w:r w:rsidRPr="00F6601F">
        <w:rPr>
          <w:b w:val="0"/>
          <w:color w:val="FF0000"/>
        </w:rPr>
        <w:t>Incision and drainage under general anesthesia</w:t>
      </w:r>
    </w:p>
    <w:p w14:paraId="0BA597BF" w14:textId="77777777" w:rsidR="0097047E" w:rsidRDefault="0097047E" w:rsidP="0029004C">
      <w:pPr>
        <w:pStyle w:val="BodyText"/>
        <w:numPr>
          <w:ilvl w:val="0"/>
          <w:numId w:val="175"/>
        </w:numPr>
        <w:rPr>
          <w:b w:val="0"/>
        </w:rPr>
      </w:pPr>
      <w:r>
        <w:rPr>
          <w:b w:val="0"/>
        </w:rPr>
        <w:t>Localized incision</w:t>
      </w:r>
    </w:p>
    <w:p w14:paraId="6ABB29F7" w14:textId="77777777" w:rsidR="0097047E" w:rsidRDefault="0097047E" w:rsidP="0029004C">
      <w:pPr>
        <w:pStyle w:val="BodyText"/>
        <w:numPr>
          <w:ilvl w:val="0"/>
          <w:numId w:val="175"/>
        </w:numPr>
        <w:rPr>
          <w:b w:val="0"/>
        </w:rPr>
      </w:pPr>
      <w:r>
        <w:rPr>
          <w:b w:val="0"/>
        </w:rPr>
        <w:t>Simple mastectomy</w:t>
      </w:r>
    </w:p>
    <w:p w14:paraId="2945CFAF" w14:textId="77777777" w:rsidR="0097047E" w:rsidRDefault="0097047E" w:rsidP="0097047E">
      <w:pPr>
        <w:pStyle w:val="BodyText"/>
        <w:rPr>
          <w:b w:val="0"/>
        </w:rPr>
      </w:pPr>
    </w:p>
    <w:p w14:paraId="763D3613" w14:textId="77777777" w:rsidR="0097047E" w:rsidRDefault="0097047E" w:rsidP="0029004C">
      <w:pPr>
        <w:pStyle w:val="BodyText"/>
        <w:numPr>
          <w:ilvl w:val="0"/>
          <w:numId w:val="222"/>
        </w:numPr>
      </w:pPr>
      <w:r>
        <w:t>The most common site of carcinoma of the colon is:</w:t>
      </w:r>
    </w:p>
    <w:p w14:paraId="25507E60" w14:textId="77777777" w:rsidR="0097047E" w:rsidRDefault="0097047E" w:rsidP="0029004C">
      <w:pPr>
        <w:pStyle w:val="BodyText"/>
        <w:numPr>
          <w:ilvl w:val="0"/>
          <w:numId w:val="176"/>
        </w:numPr>
        <w:rPr>
          <w:b w:val="0"/>
        </w:rPr>
      </w:pPr>
      <w:r>
        <w:rPr>
          <w:b w:val="0"/>
        </w:rPr>
        <w:t>Descending colon</w:t>
      </w:r>
    </w:p>
    <w:p w14:paraId="1C0CEBF0" w14:textId="77777777" w:rsidR="0097047E" w:rsidRDefault="0097047E" w:rsidP="0029004C">
      <w:pPr>
        <w:pStyle w:val="BodyText"/>
        <w:numPr>
          <w:ilvl w:val="0"/>
          <w:numId w:val="176"/>
        </w:numPr>
        <w:rPr>
          <w:b w:val="0"/>
        </w:rPr>
      </w:pPr>
      <w:r>
        <w:rPr>
          <w:b w:val="0"/>
        </w:rPr>
        <w:t>Splenic flexure</w:t>
      </w:r>
    </w:p>
    <w:p w14:paraId="36C41F78" w14:textId="77777777" w:rsidR="0097047E" w:rsidRPr="00421B5E" w:rsidRDefault="0097047E" w:rsidP="0029004C">
      <w:pPr>
        <w:pStyle w:val="BodyText"/>
        <w:numPr>
          <w:ilvl w:val="0"/>
          <w:numId w:val="176"/>
        </w:numPr>
        <w:rPr>
          <w:b w:val="0"/>
          <w:color w:val="FF0000"/>
        </w:rPr>
      </w:pPr>
      <w:r w:rsidRPr="00421B5E">
        <w:rPr>
          <w:b w:val="0"/>
          <w:color w:val="FF0000"/>
        </w:rPr>
        <w:t>Recto-sigmoid</w:t>
      </w:r>
    </w:p>
    <w:p w14:paraId="1CF80ACC" w14:textId="77777777" w:rsidR="0097047E" w:rsidRDefault="0097047E" w:rsidP="0029004C">
      <w:pPr>
        <w:pStyle w:val="BodyText"/>
        <w:numPr>
          <w:ilvl w:val="0"/>
          <w:numId w:val="176"/>
        </w:numPr>
        <w:rPr>
          <w:b w:val="0"/>
        </w:rPr>
      </w:pPr>
      <w:r>
        <w:rPr>
          <w:b w:val="0"/>
        </w:rPr>
        <w:t>Cecum</w:t>
      </w:r>
    </w:p>
    <w:p w14:paraId="72C30388" w14:textId="78F9B044" w:rsidR="0097047E" w:rsidRDefault="0097047E" w:rsidP="0029004C">
      <w:pPr>
        <w:pStyle w:val="BodyText"/>
        <w:numPr>
          <w:ilvl w:val="0"/>
          <w:numId w:val="176"/>
        </w:numPr>
        <w:rPr>
          <w:b w:val="0"/>
        </w:rPr>
      </w:pPr>
      <w:r>
        <w:rPr>
          <w:b w:val="0"/>
        </w:rPr>
        <w:t>Transverse colon</w:t>
      </w:r>
    </w:p>
    <w:p w14:paraId="1DEC264D" w14:textId="77777777" w:rsidR="0097047E" w:rsidRDefault="0097047E" w:rsidP="0097047E">
      <w:pPr>
        <w:pStyle w:val="BodyText"/>
        <w:ind w:left="795"/>
        <w:rPr>
          <w:b w:val="0"/>
        </w:rPr>
      </w:pPr>
    </w:p>
    <w:p w14:paraId="3E6B66ED" w14:textId="77777777" w:rsidR="0097047E" w:rsidRDefault="0097047E" w:rsidP="0029004C">
      <w:pPr>
        <w:pStyle w:val="BodyText"/>
        <w:numPr>
          <w:ilvl w:val="0"/>
          <w:numId w:val="222"/>
        </w:numPr>
      </w:pPr>
      <w:r>
        <w:t>All of the following can be felt during per-rectum digital examination, EXCEPT:</w:t>
      </w:r>
    </w:p>
    <w:p w14:paraId="395868F1" w14:textId="77777777" w:rsidR="0097047E" w:rsidRDefault="0097047E" w:rsidP="0029004C">
      <w:pPr>
        <w:pStyle w:val="BodyText"/>
        <w:numPr>
          <w:ilvl w:val="0"/>
          <w:numId w:val="177"/>
        </w:numPr>
        <w:rPr>
          <w:b w:val="0"/>
        </w:rPr>
      </w:pPr>
      <w:r>
        <w:rPr>
          <w:b w:val="0"/>
        </w:rPr>
        <w:t>Chronic anal fissure</w:t>
      </w:r>
    </w:p>
    <w:p w14:paraId="0FBEAD09" w14:textId="77777777" w:rsidR="0097047E" w:rsidRDefault="0097047E" w:rsidP="0029004C">
      <w:pPr>
        <w:pStyle w:val="BodyText"/>
        <w:numPr>
          <w:ilvl w:val="0"/>
          <w:numId w:val="177"/>
        </w:numPr>
        <w:rPr>
          <w:b w:val="0"/>
        </w:rPr>
      </w:pPr>
      <w:r>
        <w:rPr>
          <w:b w:val="0"/>
        </w:rPr>
        <w:t>Rectal carcinoma</w:t>
      </w:r>
    </w:p>
    <w:p w14:paraId="2100F0B0" w14:textId="77777777" w:rsidR="0097047E" w:rsidRPr="00F6601F" w:rsidRDefault="0097047E" w:rsidP="0029004C">
      <w:pPr>
        <w:pStyle w:val="BodyText"/>
        <w:numPr>
          <w:ilvl w:val="0"/>
          <w:numId w:val="177"/>
        </w:numPr>
        <w:rPr>
          <w:b w:val="0"/>
          <w:color w:val="FF0000"/>
        </w:rPr>
      </w:pPr>
      <w:r w:rsidRPr="00F6601F">
        <w:rPr>
          <w:b w:val="0"/>
          <w:color w:val="FF0000"/>
        </w:rPr>
        <w:t>Second degree hemorrhoids</w:t>
      </w:r>
    </w:p>
    <w:p w14:paraId="3C1E4F2D" w14:textId="77777777" w:rsidR="0097047E" w:rsidRDefault="0097047E" w:rsidP="0029004C">
      <w:pPr>
        <w:pStyle w:val="BodyText"/>
        <w:numPr>
          <w:ilvl w:val="0"/>
          <w:numId w:val="177"/>
        </w:numPr>
        <w:rPr>
          <w:b w:val="0"/>
        </w:rPr>
      </w:pPr>
      <w:r>
        <w:rPr>
          <w:b w:val="0"/>
        </w:rPr>
        <w:t>Prostate in males</w:t>
      </w:r>
    </w:p>
    <w:p w14:paraId="71D056DF" w14:textId="6FE93F8B" w:rsidR="0097047E" w:rsidRDefault="0097047E" w:rsidP="0029004C">
      <w:pPr>
        <w:pStyle w:val="BodyText"/>
        <w:numPr>
          <w:ilvl w:val="0"/>
          <w:numId w:val="177"/>
        </w:numPr>
        <w:rPr>
          <w:b w:val="0"/>
        </w:rPr>
      </w:pPr>
      <w:r>
        <w:rPr>
          <w:b w:val="0"/>
        </w:rPr>
        <w:t>Cervix of uterus in females</w:t>
      </w:r>
      <w:r w:rsidR="0050421F">
        <w:rPr>
          <w:rFonts w:hint="cs"/>
          <w:b w:val="0"/>
          <w:rtl/>
        </w:rPr>
        <w:br/>
      </w:r>
      <w:r w:rsidR="0050421F">
        <w:rPr>
          <w:rFonts w:hint="cs"/>
          <w:b w:val="0"/>
          <w:rtl/>
        </w:rPr>
        <w:br/>
      </w:r>
      <w:r w:rsidR="0050421F">
        <w:rPr>
          <w:rFonts w:hint="cs"/>
          <w:b w:val="0"/>
          <w:rtl/>
        </w:rPr>
        <w:br/>
      </w:r>
    </w:p>
    <w:p w14:paraId="37EC0068" w14:textId="77777777" w:rsidR="00E23E04" w:rsidRDefault="00E23E04" w:rsidP="00E23E04">
      <w:pPr>
        <w:pStyle w:val="BodyText"/>
        <w:ind w:left="795"/>
        <w:rPr>
          <w:b w:val="0"/>
        </w:rPr>
      </w:pPr>
    </w:p>
    <w:p w14:paraId="60A1ADEF" w14:textId="77777777" w:rsidR="0097047E" w:rsidRDefault="0097047E" w:rsidP="0097047E">
      <w:pPr>
        <w:pStyle w:val="BodyText"/>
        <w:ind w:left="435"/>
        <w:rPr>
          <w:b w:val="0"/>
        </w:rPr>
      </w:pPr>
    </w:p>
    <w:p w14:paraId="359A8CA8" w14:textId="77777777" w:rsidR="0097047E" w:rsidRDefault="0097047E" w:rsidP="0029004C">
      <w:pPr>
        <w:pStyle w:val="BodyText"/>
        <w:numPr>
          <w:ilvl w:val="0"/>
          <w:numId w:val="222"/>
        </w:numPr>
      </w:pPr>
      <w:r>
        <w:lastRenderedPageBreak/>
        <w:t>The following are more liable to develop breast carcinoma, EXCEPT:</w:t>
      </w:r>
    </w:p>
    <w:p w14:paraId="0512D2EA" w14:textId="77777777" w:rsidR="0097047E" w:rsidRDefault="0097047E" w:rsidP="0029004C">
      <w:pPr>
        <w:pStyle w:val="BodyText"/>
        <w:numPr>
          <w:ilvl w:val="0"/>
          <w:numId w:val="178"/>
        </w:numPr>
        <w:rPr>
          <w:b w:val="0"/>
        </w:rPr>
      </w:pPr>
      <w:r>
        <w:rPr>
          <w:b w:val="0"/>
        </w:rPr>
        <w:t>Females with positive family history of breast carcinoma</w:t>
      </w:r>
    </w:p>
    <w:p w14:paraId="3E32123B" w14:textId="77777777" w:rsidR="0097047E" w:rsidRDefault="0097047E" w:rsidP="0029004C">
      <w:pPr>
        <w:pStyle w:val="BodyText"/>
        <w:numPr>
          <w:ilvl w:val="0"/>
          <w:numId w:val="178"/>
        </w:numPr>
        <w:rPr>
          <w:b w:val="0"/>
        </w:rPr>
      </w:pPr>
      <w:r>
        <w:rPr>
          <w:b w:val="0"/>
        </w:rPr>
        <w:t>Nulliparous women</w:t>
      </w:r>
    </w:p>
    <w:p w14:paraId="21F23641" w14:textId="77777777" w:rsidR="0097047E" w:rsidRDefault="0097047E" w:rsidP="0029004C">
      <w:pPr>
        <w:pStyle w:val="BodyText"/>
        <w:numPr>
          <w:ilvl w:val="0"/>
          <w:numId w:val="178"/>
        </w:numPr>
        <w:rPr>
          <w:b w:val="0"/>
        </w:rPr>
      </w:pPr>
      <w:r>
        <w:rPr>
          <w:b w:val="0"/>
        </w:rPr>
        <w:t>Women with long standing fibrocystic disease of breast</w:t>
      </w:r>
    </w:p>
    <w:p w14:paraId="641826C4" w14:textId="77777777" w:rsidR="0097047E" w:rsidRPr="00F6601F" w:rsidRDefault="0097047E" w:rsidP="0029004C">
      <w:pPr>
        <w:pStyle w:val="BodyText"/>
        <w:numPr>
          <w:ilvl w:val="0"/>
          <w:numId w:val="178"/>
        </w:numPr>
        <w:rPr>
          <w:b w:val="0"/>
          <w:color w:val="FF0000"/>
        </w:rPr>
      </w:pPr>
      <w:r w:rsidRPr="00F6601F">
        <w:rPr>
          <w:b w:val="0"/>
          <w:color w:val="FF0000"/>
        </w:rPr>
        <w:t>Females who have first child at an early age</w:t>
      </w:r>
    </w:p>
    <w:p w14:paraId="0D940E2A" w14:textId="77777777" w:rsidR="0097047E" w:rsidRDefault="0097047E" w:rsidP="0029004C">
      <w:pPr>
        <w:pStyle w:val="BodyText"/>
        <w:numPr>
          <w:ilvl w:val="0"/>
          <w:numId w:val="178"/>
        </w:numPr>
        <w:rPr>
          <w:b w:val="0"/>
        </w:rPr>
      </w:pPr>
      <w:r>
        <w:rPr>
          <w:b w:val="0"/>
        </w:rPr>
        <w:t xml:space="preserve">Females who have first child above thirty </w:t>
      </w:r>
    </w:p>
    <w:p w14:paraId="03F01663" w14:textId="77777777" w:rsidR="0097047E" w:rsidRDefault="0097047E" w:rsidP="0097047E">
      <w:pPr>
        <w:pStyle w:val="BodyText"/>
        <w:ind w:left="435"/>
        <w:rPr>
          <w:b w:val="0"/>
        </w:rPr>
      </w:pPr>
    </w:p>
    <w:p w14:paraId="2C977F20" w14:textId="77777777" w:rsidR="0097047E" w:rsidRDefault="0097047E" w:rsidP="0029004C">
      <w:pPr>
        <w:pStyle w:val="BodyText"/>
        <w:numPr>
          <w:ilvl w:val="0"/>
          <w:numId w:val="222"/>
        </w:numPr>
      </w:pPr>
      <w:r>
        <w:t>A painless transparent cystic swelling in the floor of the mouth is known as:</w:t>
      </w:r>
    </w:p>
    <w:p w14:paraId="4AF4BA14" w14:textId="77777777" w:rsidR="0097047E" w:rsidRDefault="0097047E" w:rsidP="0029004C">
      <w:pPr>
        <w:pStyle w:val="BodyText"/>
        <w:numPr>
          <w:ilvl w:val="0"/>
          <w:numId w:val="179"/>
        </w:numPr>
        <w:rPr>
          <w:b w:val="0"/>
        </w:rPr>
      </w:pPr>
      <w:r>
        <w:rPr>
          <w:b w:val="0"/>
        </w:rPr>
        <w:t>Sublingual dermoid</w:t>
      </w:r>
    </w:p>
    <w:p w14:paraId="299367BC" w14:textId="77777777" w:rsidR="0097047E" w:rsidRPr="00F6601F" w:rsidRDefault="0097047E" w:rsidP="0029004C">
      <w:pPr>
        <w:pStyle w:val="BodyText"/>
        <w:numPr>
          <w:ilvl w:val="0"/>
          <w:numId w:val="179"/>
        </w:numPr>
        <w:rPr>
          <w:b w:val="0"/>
          <w:color w:val="FF0000"/>
        </w:rPr>
      </w:pPr>
      <w:r w:rsidRPr="00F6601F">
        <w:rPr>
          <w:b w:val="0"/>
          <w:color w:val="FF0000"/>
        </w:rPr>
        <w:t>Ranula</w:t>
      </w:r>
    </w:p>
    <w:p w14:paraId="16FF624E" w14:textId="77777777" w:rsidR="0097047E" w:rsidRDefault="0097047E" w:rsidP="0029004C">
      <w:pPr>
        <w:pStyle w:val="BodyText"/>
        <w:numPr>
          <w:ilvl w:val="0"/>
          <w:numId w:val="179"/>
        </w:numPr>
        <w:rPr>
          <w:b w:val="0"/>
        </w:rPr>
      </w:pPr>
      <w:r>
        <w:rPr>
          <w:b w:val="0"/>
        </w:rPr>
        <w:t>Lymphangioma</w:t>
      </w:r>
    </w:p>
    <w:p w14:paraId="5E6AF6FE" w14:textId="77777777" w:rsidR="0097047E" w:rsidRDefault="0097047E" w:rsidP="0029004C">
      <w:pPr>
        <w:pStyle w:val="BodyText"/>
        <w:numPr>
          <w:ilvl w:val="0"/>
          <w:numId w:val="179"/>
        </w:numPr>
        <w:rPr>
          <w:b w:val="0"/>
        </w:rPr>
      </w:pPr>
      <w:r>
        <w:rPr>
          <w:b w:val="0"/>
        </w:rPr>
        <w:t>Hemangioma</w:t>
      </w:r>
    </w:p>
    <w:p w14:paraId="48925201" w14:textId="77777777" w:rsidR="0097047E" w:rsidRDefault="0097047E" w:rsidP="0029004C">
      <w:pPr>
        <w:pStyle w:val="BodyText"/>
        <w:numPr>
          <w:ilvl w:val="0"/>
          <w:numId w:val="179"/>
        </w:numPr>
        <w:rPr>
          <w:b w:val="0"/>
        </w:rPr>
      </w:pPr>
      <w:r>
        <w:rPr>
          <w:b w:val="0"/>
        </w:rPr>
        <w:t>Dentigerous cyst</w:t>
      </w:r>
    </w:p>
    <w:p w14:paraId="3060C123" w14:textId="77777777" w:rsidR="0097047E" w:rsidRDefault="0097047E" w:rsidP="0097047E">
      <w:pPr>
        <w:pStyle w:val="BodyText"/>
        <w:ind w:left="435"/>
        <w:rPr>
          <w:b w:val="0"/>
        </w:rPr>
      </w:pPr>
    </w:p>
    <w:p w14:paraId="0ADE2E37" w14:textId="77777777" w:rsidR="0097047E" w:rsidRDefault="0097047E" w:rsidP="0029004C">
      <w:pPr>
        <w:pStyle w:val="BodyText"/>
        <w:numPr>
          <w:ilvl w:val="0"/>
          <w:numId w:val="222"/>
        </w:numPr>
      </w:pPr>
      <w:r>
        <w:t xml:space="preserve">Scalp hematoma that takes the shape of the underlying bone is: </w:t>
      </w:r>
      <w:r w:rsidRPr="00FE7F07">
        <w:t>(</w:t>
      </w:r>
      <w:r>
        <w:rPr>
          <w:lang w:val="ru-RU"/>
        </w:rPr>
        <w:t>повтор</w:t>
      </w:r>
      <w:r w:rsidRPr="00FE7F07">
        <w:t xml:space="preserve">) </w:t>
      </w:r>
    </w:p>
    <w:p w14:paraId="089FA6EF" w14:textId="77777777" w:rsidR="0097047E" w:rsidRDefault="0097047E" w:rsidP="0029004C">
      <w:pPr>
        <w:pStyle w:val="BodyText"/>
        <w:numPr>
          <w:ilvl w:val="0"/>
          <w:numId w:val="180"/>
        </w:numPr>
        <w:rPr>
          <w:b w:val="0"/>
        </w:rPr>
      </w:pPr>
      <w:r>
        <w:rPr>
          <w:b w:val="0"/>
        </w:rPr>
        <w:t>Subcutaneous</w:t>
      </w:r>
    </w:p>
    <w:p w14:paraId="6FD3E614" w14:textId="77777777" w:rsidR="0097047E" w:rsidRDefault="0097047E" w:rsidP="0029004C">
      <w:pPr>
        <w:pStyle w:val="BodyText"/>
        <w:numPr>
          <w:ilvl w:val="0"/>
          <w:numId w:val="180"/>
        </w:numPr>
        <w:rPr>
          <w:b w:val="0"/>
        </w:rPr>
      </w:pPr>
      <w:r>
        <w:rPr>
          <w:b w:val="0"/>
        </w:rPr>
        <w:t>Subgaleal</w:t>
      </w:r>
    </w:p>
    <w:p w14:paraId="2F2E8381" w14:textId="77777777" w:rsidR="0097047E" w:rsidRPr="00F6601F" w:rsidRDefault="0097047E" w:rsidP="0029004C">
      <w:pPr>
        <w:pStyle w:val="BodyText"/>
        <w:numPr>
          <w:ilvl w:val="0"/>
          <w:numId w:val="180"/>
        </w:numPr>
        <w:rPr>
          <w:b w:val="0"/>
          <w:color w:val="FF0000"/>
        </w:rPr>
      </w:pPr>
      <w:r w:rsidRPr="00F6601F">
        <w:rPr>
          <w:b w:val="0"/>
          <w:color w:val="FF0000"/>
        </w:rPr>
        <w:t>Subperiostal</w:t>
      </w:r>
    </w:p>
    <w:p w14:paraId="2677B79E" w14:textId="77777777" w:rsidR="0097047E" w:rsidRDefault="0097047E" w:rsidP="0029004C">
      <w:pPr>
        <w:pStyle w:val="BodyText"/>
        <w:numPr>
          <w:ilvl w:val="0"/>
          <w:numId w:val="180"/>
        </w:numPr>
        <w:rPr>
          <w:b w:val="0"/>
        </w:rPr>
      </w:pPr>
      <w:r>
        <w:rPr>
          <w:b w:val="0"/>
        </w:rPr>
        <w:t>Extradural</w:t>
      </w:r>
    </w:p>
    <w:p w14:paraId="59CBF460" w14:textId="77777777" w:rsidR="0097047E" w:rsidRDefault="0097047E" w:rsidP="0029004C">
      <w:pPr>
        <w:pStyle w:val="BodyText"/>
        <w:numPr>
          <w:ilvl w:val="0"/>
          <w:numId w:val="180"/>
        </w:numPr>
        <w:rPr>
          <w:b w:val="0"/>
        </w:rPr>
      </w:pPr>
      <w:r>
        <w:rPr>
          <w:b w:val="0"/>
        </w:rPr>
        <w:t>Subdural</w:t>
      </w:r>
    </w:p>
    <w:p w14:paraId="006AE7C3" w14:textId="77777777" w:rsidR="0097047E" w:rsidRDefault="0097047E" w:rsidP="0097047E">
      <w:pPr>
        <w:pStyle w:val="BodyText"/>
        <w:ind w:left="435"/>
        <w:rPr>
          <w:b w:val="0"/>
        </w:rPr>
      </w:pPr>
    </w:p>
    <w:p w14:paraId="2049D1FF" w14:textId="77777777" w:rsidR="0097047E" w:rsidRDefault="0097047E" w:rsidP="0029004C">
      <w:pPr>
        <w:pStyle w:val="BodyText"/>
        <w:numPr>
          <w:ilvl w:val="0"/>
          <w:numId w:val="222"/>
        </w:numPr>
      </w:pPr>
      <w:r>
        <w:t>Concerning pleomorphic adenoma of the salivary glands all of the following are TRUE, EXCEPT:</w:t>
      </w:r>
    </w:p>
    <w:p w14:paraId="4B09F948" w14:textId="77777777" w:rsidR="0097047E" w:rsidRDefault="0097047E" w:rsidP="0029004C">
      <w:pPr>
        <w:pStyle w:val="BodyText"/>
        <w:numPr>
          <w:ilvl w:val="0"/>
          <w:numId w:val="181"/>
        </w:numPr>
        <w:rPr>
          <w:b w:val="0"/>
        </w:rPr>
      </w:pPr>
      <w:r>
        <w:rPr>
          <w:b w:val="0"/>
        </w:rPr>
        <w:t>It is usually of slow growth rate</w:t>
      </w:r>
    </w:p>
    <w:p w14:paraId="58AD15BC" w14:textId="77777777" w:rsidR="0097047E" w:rsidRPr="00877FDD" w:rsidRDefault="0097047E" w:rsidP="0029004C">
      <w:pPr>
        <w:pStyle w:val="BodyText"/>
        <w:numPr>
          <w:ilvl w:val="0"/>
          <w:numId w:val="181"/>
        </w:numPr>
        <w:rPr>
          <w:b w:val="0"/>
          <w:color w:val="FF0000"/>
        </w:rPr>
      </w:pPr>
      <w:r w:rsidRPr="00877FDD">
        <w:rPr>
          <w:b w:val="0"/>
          <w:color w:val="FF0000"/>
        </w:rPr>
        <w:t>Most commonly it arises in the submandibular salivary gland</w:t>
      </w:r>
    </w:p>
    <w:p w14:paraId="0327B5E7" w14:textId="77777777" w:rsidR="0097047E" w:rsidRDefault="0097047E" w:rsidP="0029004C">
      <w:pPr>
        <w:pStyle w:val="BodyText"/>
        <w:numPr>
          <w:ilvl w:val="0"/>
          <w:numId w:val="181"/>
        </w:numPr>
        <w:rPr>
          <w:b w:val="0"/>
        </w:rPr>
      </w:pPr>
      <w:r>
        <w:rPr>
          <w:b w:val="0"/>
        </w:rPr>
        <w:t>Although it is a benign tumor simple enucleation of the tumor may result in multi-centric recurrence</w:t>
      </w:r>
    </w:p>
    <w:p w14:paraId="257A01E9" w14:textId="77777777" w:rsidR="0097047E" w:rsidRDefault="0097047E" w:rsidP="0029004C">
      <w:pPr>
        <w:pStyle w:val="BodyText"/>
        <w:numPr>
          <w:ilvl w:val="0"/>
          <w:numId w:val="181"/>
        </w:numPr>
        <w:rPr>
          <w:b w:val="0"/>
        </w:rPr>
      </w:pPr>
      <w:r>
        <w:rPr>
          <w:b w:val="0"/>
        </w:rPr>
        <w:t>After many years a few pleomorphic adenomas will exhibit malignant change</w:t>
      </w:r>
    </w:p>
    <w:p w14:paraId="54A81AD1" w14:textId="77777777" w:rsidR="0097047E" w:rsidRDefault="0097047E" w:rsidP="0029004C">
      <w:pPr>
        <w:pStyle w:val="BodyText"/>
        <w:numPr>
          <w:ilvl w:val="0"/>
          <w:numId w:val="181"/>
        </w:numPr>
        <w:rPr>
          <w:b w:val="0"/>
        </w:rPr>
      </w:pPr>
      <w:r>
        <w:rPr>
          <w:b w:val="0"/>
        </w:rPr>
        <w:t>Superficial parotidectomy is the ideal treatment of cases arising in the parotid gland</w:t>
      </w:r>
    </w:p>
    <w:p w14:paraId="5019A63B" w14:textId="77777777" w:rsidR="0097047E" w:rsidRDefault="0097047E" w:rsidP="0097047E">
      <w:pPr>
        <w:pStyle w:val="BodyText"/>
        <w:ind w:left="435"/>
        <w:rPr>
          <w:b w:val="0"/>
        </w:rPr>
      </w:pPr>
    </w:p>
    <w:p w14:paraId="030B0B44" w14:textId="77777777" w:rsidR="0097047E" w:rsidRDefault="0097047E" w:rsidP="0029004C">
      <w:pPr>
        <w:pStyle w:val="BodyText"/>
        <w:numPr>
          <w:ilvl w:val="0"/>
          <w:numId w:val="222"/>
        </w:numPr>
      </w:pPr>
      <w:r>
        <w:t>On rectal examination the anus is tightly closed and patient resists attempted rectal exam; you suspect:</w:t>
      </w:r>
    </w:p>
    <w:p w14:paraId="59BBDD68" w14:textId="77777777" w:rsidR="0097047E" w:rsidRDefault="0097047E" w:rsidP="0029004C">
      <w:pPr>
        <w:pStyle w:val="BodyText"/>
        <w:numPr>
          <w:ilvl w:val="0"/>
          <w:numId w:val="182"/>
        </w:numPr>
        <w:rPr>
          <w:b w:val="0"/>
        </w:rPr>
      </w:pPr>
      <w:r>
        <w:rPr>
          <w:b w:val="0"/>
        </w:rPr>
        <w:t>Internal piles</w:t>
      </w:r>
    </w:p>
    <w:p w14:paraId="1729D759" w14:textId="77777777" w:rsidR="0097047E" w:rsidRDefault="0097047E" w:rsidP="0029004C">
      <w:pPr>
        <w:pStyle w:val="BodyText"/>
        <w:numPr>
          <w:ilvl w:val="0"/>
          <w:numId w:val="182"/>
        </w:numPr>
        <w:rPr>
          <w:b w:val="0"/>
        </w:rPr>
      </w:pPr>
      <w:r>
        <w:rPr>
          <w:b w:val="0"/>
        </w:rPr>
        <w:t>External piles</w:t>
      </w:r>
    </w:p>
    <w:p w14:paraId="3B371F6A" w14:textId="77777777" w:rsidR="0097047E" w:rsidRPr="00421B5E" w:rsidRDefault="0097047E" w:rsidP="0029004C">
      <w:pPr>
        <w:pStyle w:val="BodyText"/>
        <w:numPr>
          <w:ilvl w:val="0"/>
          <w:numId w:val="182"/>
        </w:numPr>
        <w:rPr>
          <w:b w:val="0"/>
          <w:color w:val="FF0000"/>
        </w:rPr>
      </w:pPr>
      <w:r w:rsidRPr="00421B5E">
        <w:rPr>
          <w:b w:val="0"/>
          <w:color w:val="FF0000"/>
        </w:rPr>
        <w:t>Anal fissure</w:t>
      </w:r>
    </w:p>
    <w:p w14:paraId="4CBCF42F" w14:textId="77777777" w:rsidR="0097047E" w:rsidRDefault="0097047E" w:rsidP="0029004C">
      <w:pPr>
        <w:pStyle w:val="BodyText"/>
        <w:numPr>
          <w:ilvl w:val="0"/>
          <w:numId w:val="182"/>
        </w:numPr>
        <w:rPr>
          <w:b w:val="0"/>
        </w:rPr>
      </w:pPr>
      <w:r>
        <w:rPr>
          <w:b w:val="0"/>
        </w:rPr>
        <w:t>Fistula in anus</w:t>
      </w:r>
    </w:p>
    <w:p w14:paraId="07F07E47" w14:textId="73D86547" w:rsidR="0097047E" w:rsidRDefault="0097047E" w:rsidP="0029004C">
      <w:pPr>
        <w:pStyle w:val="BodyText"/>
        <w:numPr>
          <w:ilvl w:val="0"/>
          <w:numId w:val="182"/>
        </w:numPr>
        <w:rPr>
          <w:b w:val="0"/>
        </w:rPr>
      </w:pPr>
      <w:r>
        <w:rPr>
          <w:b w:val="0"/>
        </w:rPr>
        <w:t>Carcinoma of rectum</w:t>
      </w:r>
      <w:r w:rsidR="00E23E04">
        <w:rPr>
          <w:b w:val="0"/>
        </w:rPr>
        <w:br/>
      </w:r>
    </w:p>
    <w:p w14:paraId="30291D0C" w14:textId="77777777" w:rsidR="0097047E" w:rsidRDefault="0097047E" w:rsidP="0097047E">
      <w:pPr>
        <w:pStyle w:val="BodyText"/>
        <w:ind w:left="435"/>
        <w:rPr>
          <w:b w:val="0"/>
        </w:rPr>
      </w:pPr>
    </w:p>
    <w:p w14:paraId="344C1221" w14:textId="77777777" w:rsidR="0097047E" w:rsidRDefault="0097047E" w:rsidP="0029004C">
      <w:pPr>
        <w:pStyle w:val="BodyText"/>
        <w:numPr>
          <w:ilvl w:val="0"/>
          <w:numId w:val="222"/>
        </w:numPr>
      </w:pPr>
      <w:r>
        <w:lastRenderedPageBreak/>
        <w:t>The best management of a breast lump in a 42-years-old lady is:</w:t>
      </w:r>
    </w:p>
    <w:p w14:paraId="65603B60" w14:textId="77777777" w:rsidR="0097047E" w:rsidRDefault="0097047E" w:rsidP="0029004C">
      <w:pPr>
        <w:pStyle w:val="BodyText"/>
        <w:numPr>
          <w:ilvl w:val="0"/>
          <w:numId w:val="183"/>
        </w:numPr>
        <w:rPr>
          <w:b w:val="0"/>
        </w:rPr>
      </w:pPr>
      <w:r>
        <w:rPr>
          <w:b w:val="0"/>
        </w:rPr>
        <w:t>Follow up with close observation to see changes in size</w:t>
      </w:r>
    </w:p>
    <w:p w14:paraId="37D2C557" w14:textId="77777777" w:rsidR="0097047E" w:rsidRDefault="0097047E" w:rsidP="0029004C">
      <w:pPr>
        <w:pStyle w:val="BodyText"/>
        <w:numPr>
          <w:ilvl w:val="0"/>
          <w:numId w:val="183"/>
        </w:numPr>
        <w:rPr>
          <w:b w:val="0"/>
        </w:rPr>
      </w:pPr>
      <w:r>
        <w:rPr>
          <w:b w:val="0"/>
        </w:rPr>
        <w:t>Antibiotics and follow up to rule out infection</w:t>
      </w:r>
    </w:p>
    <w:p w14:paraId="2BE970ED" w14:textId="77777777" w:rsidR="0097047E" w:rsidRDefault="0097047E" w:rsidP="0029004C">
      <w:pPr>
        <w:pStyle w:val="BodyText"/>
        <w:numPr>
          <w:ilvl w:val="0"/>
          <w:numId w:val="183"/>
        </w:numPr>
        <w:rPr>
          <w:b w:val="0"/>
        </w:rPr>
      </w:pPr>
      <w:r>
        <w:rPr>
          <w:b w:val="0"/>
        </w:rPr>
        <w:t>Hormonal therapy if patient is post menopausal</w:t>
      </w:r>
    </w:p>
    <w:p w14:paraId="359DF12A" w14:textId="77777777" w:rsidR="0097047E" w:rsidRPr="00F6601F" w:rsidRDefault="0097047E" w:rsidP="0029004C">
      <w:pPr>
        <w:pStyle w:val="BodyText"/>
        <w:numPr>
          <w:ilvl w:val="0"/>
          <w:numId w:val="183"/>
        </w:numPr>
        <w:rPr>
          <w:b w:val="0"/>
          <w:color w:val="FF0000"/>
        </w:rPr>
      </w:pPr>
      <w:r w:rsidRPr="00F6601F">
        <w:rPr>
          <w:b w:val="0"/>
          <w:color w:val="FF0000"/>
        </w:rPr>
        <w:t>Fine needle aspiration biopsy as first step</w:t>
      </w:r>
    </w:p>
    <w:p w14:paraId="0739B386" w14:textId="77777777" w:rsidR="0097047E" w:rsidRDefault="0097047E" w:rsidP="0029004C">
      <w:pPr>
        <w:pStyle w:val="BodyText"/>
        <w:numPr>
          <w:ilvl w:val="0"/>
          <w:numId w:val="183"/>
        </w:numPr>
        <w:rPr>
          <w:b w:val="0"/>
        </w:rPr>
      </w:pPr>
      <w:r>
        <w:rPr>
          <w:b w:val="0"/>
        </w:rPr>
        <w:t>Simple mastectomy because of a fear of malignancy</w:t>
      </w:r>
    </w:p>
    <w:p w14:paraId="4BA8D84C" w14:textId="77777777" w:rsidR="0097047E" w:rsidRDefault="0097047E" w:rsidP="0097047E">
      <w:pPr>
        <w:pStyle w:val="BodyText"/>
        <w:ind w:left="435"/>
        <w:rPr>
          <w:b w:val="0"/>
        </w:rPr>
      </w:pPr>
    </w:p>
    <w:p w14:paraId="277EB36D" w14:textId="77777777" w:rsidR="0097047E" w:rsidRDefault="0097047E" w:rsidP="0029004C">
      <w:pPr>
        <w:pStyle w:val="BodyText"/>
        <w:numPr>
          <w:ilvl w:val="0"/>
          <w:numId w:val="222"/>
        </w:numPr>
      </w:pPr>
      <w:r>
        <w:t>Regarding Padget’s disease</w:t>
      </w:r>
      <w:r>
        <w:rPr>
          <w:b w:val="0"/>
        </w:rPr>
        <w:t xml:space="preserve"> </w:t>
      </w:r>
      <w:r>
        <w:t>of the breast ONE is CORRECT:</w:t>
      </w:r>
    </w:p>
    <w:p w14:paraId="42B631F1" w14:textId="77777777" w:rsidR="0097047E" w:rsidRDefault="0097047E" w:rsidP="0029004C">
      <w:pPr>
        <w:pStyle w:val="BodyText"/>
        <w:numPr>
          <w:ilvl w:val="0"/>
          <w:numId w:val="184"/>
        </w:numPr>
        <w:rPr>
          <w:b w:val="0"/>
        </w:rPr>
      </w:pPr>
      <w:r>
        <w:rPr>
          <w:b w:val="0"/>
        </w:rPr>
        <w:t>It is a sort of chronic eczema of the nipple</w:t>
      </w:r>
    </w:p>
    <w:p w14:paraId="62A6C01E" w14:textId="77777777" w:rsidR="0097047E" w:rsidRPr="00F47B66" w:rsidRDefault="0097047E" w:rsidP="0029004C">
      <w:pPr>
        <w:pStyle w:val="BodyText"/>
        <w:numPr>
          <w:ilvl w:val="0"/>
          <w:numId w:val="184"/>
        </w:numPr>
        <w:rPr>
          <w:b w:val="0"/>
          <w:color w:val="FF0000"/>
        </w:rPr>
      </w:pPr>
      <w:r w:rsidRPr="00F47B66">
        <w:rPr>
          <w:b w:val="0"/>
          <w:color w:val="FF0000"/>
        </w:rPr>
        <w:t>It is usually bilateral</w:t>
      </w:r>
    </w:p>
    <w:p w14:paraId="3225295F" w14:textId="77777777" w:rsidR="0097047E" w:rsidRDefault="0097047E" w:rsidP="0029004C">
      <w:pPr>
        <w:pStyle w:val="BodyText"/>
        <w:numPr>
          <w:ilvl w:val="0"/>
          <w:numId w:val="184"/>
        </w:numPr>
        <w:rPr>
          <w:b w:val="0"/>
        </w:rPr>
      </w:pPr>
      <w:r>
        <w:rPr>
          <w:b w:val="0"/>
        </w:rPr>
        <w:t>It is a malignant disease of breast</w:t>
      </w:r>
    </w:p>
    <w:p w14:paraId="56B0FF9F" w14:textId="77777777" w:rsidR="0097047E" w:rsidRDefault="0097047E" w:rsidP="0029004C">
      <w:pPr>
        <w:pStyle w:val="BodyText"/>
        <w:numPr>
          <w:ilvl w:val="0"/>
          <w:numId w:val="184"/>
        </w:numPr>
        <w:rPr>
          <w:b w:val="0"/>
        </w:rPr>
      </w:pPr>
      <w:r>
        <w:rPr>
          <w:b w:val="0"/>
        </w:rPr>
        <w:t>Needs long treatment with steroid ointment</w:t>
      </w:r>
    </w:p>
    <w:p w14:paraId="5F4B55FE" w14:textId="77777777" w:rsidR="0097047E" w:rsidRPr="00EC5B44" w:rsidRDefault="0097047E" w:rsidP="0029004C">
      <w:pPr>
        <w:pStyle w:val="BodyText"/>
        <w:numPr>
          <w:ilvl w:val="0"/>
          <w:numId w:val="184"/>
        </w:numPr>
        <w:rPr>
          <w:b w:val="0"/>
          <w:highlight w:val="yellow"/>
        </w:rPr>
      </w:pPr>
      <w:r w:rsidRPr="00EC5B44">
        <w:rPr>
          <w:b w:val="0"/>
          <w:highlight w:val="yellow"/>
        </w:rPr>
        <w:t>Associated with nipple retraction in early stages</w:t>
      </w:r>
      <w:r>
        <w:rPr>
          <w:b w:val="0"/>
          <w:highlight w:val="yellow"/>
        </w:rPr>
        <w:t>??????</w:t>
      </w:r>
    </w:p>
    <w:p w14:paraId="682EEC4E" w14:textId="77777777" w:rsidR="0097047E" w:rsidRDefault="0097047E" w:rsidP="0097047E">
      <w:pPr>
        <w:pStyle w:val="BodyText"/>
        <w:rPr>
          <w:b w:val="0"/>
        </w:rPr>
      </w:pPr>
    </w:p>
    <w:p w14:paraId="6B2C4FEA" w14:textId="77777777" w:rsidR="0097047E" w:rsidRDefault="0097047E" w:rsidP="0029004C">
      <w:pPr>
        <w:pStyle w:val="BodyText"/>
        <w:numPr>
          <w:ilvl w:val="0"/>
          <w:numId w:val="222"/>
        </w:numPr>
      </w:pPr>
      <w:r>
        <w:t>Regarding hemorrhoids which ONE is CORRECT:</w:t>
      </w:r>
    </w:p>
    <w:p w14:paraId="1E02AD36" w14:textId="77777777" w:rsidR="0097047E" w:rsidRDefault="0097047E" w:rsidP="0029004C">
      <w:pPr>
        <w:pStyle w:val="BodyText"/>
        <w:numPr>
          <w:ilvl w:val="0"/>
          <w:numId w:val="185"/>
        </w:numPr>
        <w:rPr>
          <w:b w:val="0"/>
        </w:rPr>
      </w:pPr>
      <w:r>
        <w:rPr>
          <w:b w:val="0"/>
        </w:rPr>
        <w:t>Usually present by pain and bleeding per rectum</w:t>
      </w:r>
    </w:p>
    <w:p w14:paraId="67BBA4FD" w14:textId="77777777" w:rsidR="0097047E" w:rsidRDefault="0097047E" w:rsidP="0029004C">
      <w:pPr>
        <w:pStyle w:val="BodyText"/>
        <w:numPr>
          <w:ilvl w:val="0"/>
          <w:numId w:val="185"/>
        </w:numPr>
        <w:rPr>
          <w:b w:val="0"/>
        </w:rPr>
      </w:pPr>
      <w:r>
        <w:rPr>
          <w:b w:val="0"/>
        </w:rPr>
        <w:t>Bleeding hemorrhoids must be managed by surgical incision</w:t>
      </w:r>
    </w:p>
    <w:p w14:paraId="24B57CD7" w14:textId="77777777" w:rsidR="0097047E" w:rsidRPr="0097047E" w:rsidRDefault="0097047E" w:rsidP="0029004C">
      <w:pPr>
        <w:pStyle w:val="BodyText"/>
        <w:numPr>
          <w:ilvl w:val="0"/>
          <w:numId w:val="185"/>
        </w:numPr>
        <w:rPr>
          <w:b w:val="0"/>
          <w:color w:val="FF0000"/>
        </w:rPr>
      </w:pPr>
      <w:r w:rsidRPr="0097047E">
        <w:rPr>
          <w:b w:val="0"/>
          <w:color w:val="FF0000"/>
        </w:rPr>
        <w:t>Recurrence is uncommon after proper surgical excision???</w:t>
      </w:r>
    </w:p>
    <w:p w14:paraId="61831267" w14:textId="77777777" w:rsidR="0097047E" w:rsidRDefault="0097047E" w:rsidP="0029004C">
      <w:pPr>
        <w:pStyle w:val="BodyText"/>
        <w:numPr>
          <w:ilvl w:val="0"/>
          <w:numId w:val="185"/>
        </w:numPr>
        <w:rPr>
          <w:b w:val="0"/>
        </w:rPr>
      </w:pPr>
      <w:r>
        <w:rPr>
          <w:b w:val="0"/>
        </w:rPr>
        <w:t>IS best diagnosed by per  rectum examination to feel the hemorrhoids</w:t>
      </w:r>
    </w:p>
    <w:p w14:paraId="7C65F280" w14:textId="77777777" w:rsidR="0097047E" w:rsidRDefault="0097047E" w:rsidP="0029004C">
      <w:pPr>
        <w:pStyle w:val="BodyText"/>
        <w:numPr>
          <w:ilvl w:val="0"/>
          <w:numId w:val="185"/>
        </w:numPr>
        <w:rPr>
          <w:b w:val="0"/>
        </w:rPr>
      </w:pPr>
      <w:r>
        <w:rPr>
          <w:b w:val="0"/>
        </w:rPr>
        <w:t>Surgery is the only effective and curable treatment</w:t>
      </w:r>
    </w:p>
    <w:p w14:paraId="6E1506B8" w14:textId="77777777" w:rsidR="0097047E" w:rsidRDefault="0097047E" w:rsidP="0097047E">
      <w:pPr>
        <w:pStyle w:val="BodyText"/>
        <w:rPr>
          <w:b w:val="0"/>
        </w:rPr>
      </w:pPr>
    </w:p>
    <w:p w14:paraId="37AFA22D" w14:textId="77777777" w:rsidR="0097047E" w:rsidRDefault="0097047E" w:rsidP="0097047E">
      <w:pPr>
        <w:pStyle w:val="BodyText"/>
        <w:rPr>
          <w:b w:val="0"/>
        </w:rPr>
      </w:pPr>
    </w:p>
    <w:p w14:paraId="67ED7063" w14:textId="77777777" w:rsidR="0097047E" w:rsidRDefault="0097047E" w:rsidP="0029004C">
      <w:pPr>
        <w:pStyle w:val="BodyText"/>
        <w:numPr>
          <w:ilvl w:val="0"/>
          <w:numId w:val="222"/>
        </w:numPr>
      </w:pPr>
      <w:r>
        <w:t>All of the following are common clinical features in cases of severe hyperntaremia, EXCEPT:</w:t>
      </w:r>
    </w:p>
    <w:p w14:paraId="1AFD7037" w14:textId="77777777" w:rsidR="0097047E" w:rsidRDefault="0097047E" w:rsidP="0029004C">
      <w:pPr>
        <w:pStyle w:val="BodyText"/>
        <w:numPr>
          <w:ilvl w:val="0"/>
          <w:numId w:val="186"/>
        </w:numPr>
        <w:rPr>
          <w:b w:val="0"/>
        </w:rPr>
      </w:pPr>
      <w:r>
        <w:rPr>
          <w:b w:val="0"/>
        </w:rPr>
        <w:t>Dry mucous membranes</w:t>
      </w:r>
    </w:p>
    <w:p w14:paraId="07C6B730" w14:textId="77777777" w:rsidR="0097047E" w:rsidRDefault="0097047E" w:rsidP="0029004C">
      <w:pPr>
        <w:pStyle w:val="BodyText"/>
        <w:numPr>
          <w:ilvl w:val="0"/>
          <w:numId w:val="186"/>
        </w:numPr>
        <w:rPr>
          <w:b w:val="0"/>
        </w:rPr>
      </w:pPr>
      <w:r>
        <w:rPr>
          <w:b w:val="0"/>
        </w:rPr>
        <w:t>Hypothermia</w:t>
      </w:r>
    </w:p>
    <w:p w14:paraId="6D6E71AB" w14:textId="77777777" w:rsidR="0097047E" w:rsidRDefault="0097047E" w:rsidP="0029004C">
      <w:pPr>
        <w:pStyle w:val="BodyText"/>
        <w:numPr>
          <w:ilvl w:val="0"/>
          <w:numId w:val="186"/>
        </w:numPr>
        <w:rPr>
          <w:b w:val="0"/>
        </w:rPr>
      </w:pPr>
      <w:r>
        <w:rPr>
          <w:b w:val="0"/>
        </w:rPr>
        <w:t>Delirium</w:t>
      </w:r>
    </w:p>
    <w:p w14:paraId="410BA708" w14:textId="77777777" w:rsidR="0097047E" w:rsidRDefault="0097047E" w:rsidP="0029004C">
      <w:pPr>
        <w:pStyle w:val="BodyText"/>
        <w:numPr>
          <w:ilvl w:val="0"/>
          <w:numId w:val="186"/>
        </w:numPr>
        <w:rPr>
          <w:b w:val="0"/>
        </w:rPr>
      </w:pPr>
      <w:r>
        <w:rPr>
          <w:b w:val="0"/>
        </w:rPr>
        <w:t>Tachycardia</w:t>
      </w:r>
    </w:p>
    <w:p w14:paraId="7713A5C2" w14:textId="77777777" w:rsidR="0097047E" w:rsidRDefault="0097047E" w:rsidP="0029004C">
      <w:pPr>
        <w:pStyle w:val="BodyText"/>
        <w:numPr>
          <w:ilvl w:val="0"/>
          <w:numId w:val="186"/>
        </w:numPr>
        <w:rPr>
          <w:b w:val="0"/>
        </w:rPr>
      </w:pPr>
      <w:r>
        <w:rPr>
          <w:b w:val="0"/>
        </w:rPr>
        <w:t>Hypotension</w:t>
      </w:r>
    </w:p>
    <w:p w14:paraId="47CB0B19" w14:textId="77777777" w:rsidR="0097047E" w:rsidRDefault="0097047E" w:rsidP="0097047E">
      <w:pPr>
        <w:pStyle w:val="BodyText"/>
        <w:ind w:left="435"/>
        <w:rPr>
          <w:b w:val="0"/>
        </w:rPr>
      </w:pPr>
    </w:p>
    <w:p w14:paraId="53758F3A" w14:textId="77777777" w:rsidR="0097047E" w:rsidRDefault="0097047E" w:rsidP="0029004C">
      <w:pPr>
        <w:pStyle w:val="BodyText"/>
        <w:numPr>
          <w:ilvl w:val="0"/>
          <w:numId w:val="222"/>
        </w:numPr>
      </w:pPr>
      <w:r>
        <w:t>All of the following are common features of hypocalcemia, EXCEPT:</w:t>
      </w:r>
    </w:p>
    <w:p w14:paraId="60049968" w14:textId="77777777" w:rsidR="0097047E" w:rsidRDefault="0097047E" w:rsidP="0029004C">
      <w:pPr>
        <w:pStyle w:val="BodyText"/>
        <w:numPr>
          <w:ilvl w:val="0"/>
          <w:numId w:val="187"/>
        </w:numPr>
        <w:rPr>
          <w:b w:val="0"/>
        </w:rPr>
      </w:pPr>
      <w:r>
        <w:rPr>
          <w:b w:val="0"/>
        </w:rPr>
        <w:t>Numbness and circumoral tingling</w:t>
      </w:r>
    </w:p>
    <w:p w14:paraId="2B7E15DB" w14:textId="77777777" w:rsidR="0097047E" w:rsidRDefault="0097047E" w:rsidP="0029004C">
      <w:pPr>
        <w:pStyle w:val="BodyText"/>
        <w:numPr>
          <w:ilvl w:val="0"/>
          <w:numId w:val="187"/>
        </w:numPr>
        <w:rPr>
          <w:b w:val="0"/>
        </w:rPr>
      </w:pPr>
      <w:r>
        <w:rPr>
          <w:b w:val="0"/>
        </w:rPr>
        <w:t>Slow tendon reflexes</w:t>
      </w:r>
    </w:p>
    <w:p w14:paraId="1F193BB1" w14:textId="77777777" w:rsidR="0097047E" w:rsidRDefault="0097047E" w:rsidP="0029004C">
      <w:pPr>
        <w:pStyle w:val="BodyText"/>
        <w:numPr>
          <w:ilvl w:val="0"/>
          <w:numId w:val="187"/>
        </w:numPr>
        <w:rPr>
          <w:b w:val="0"/>
        </w:rPr>
      </w:pPr>
      <w:r>
        <w:rPr>
          <w:b w:val="0"/>
        </w:rPr>
        <w:t>Carpopedal spasm</w:t>
      </w:r>
    </w:p>
    <w:p w14:paraId="2613B391" w14:textId="77777777" w:rsidR="0097047E" w:rsidRDefault="0097047E" w:rsidP="0029004C">
      <w:pPr>
        <w:pStyle w:val="BodyText"/>
        <w:numPr>
          <w:ilvl w:val="0"/>
          <w:numId w:val="187"/>
        </w:numPr>
        <w:rPr>
          <w:b w:val="0"/>
        </w:rPr>
      </w:pPr>
      <w:r>
        <w:rPr>
          <w:b w:val="0"/>
        </w:rPr>
        <w:t>Abdominal cramps</w:t>
      </w:r>
    </w:p>
    <w:p w14:paraId="5CDC9957" w14:textId="0D9ACAD8" w:rsidR="0097047E" w:rsidRPr="00877FDD" w:rsidRDefault="0097047E" w:rsidP="0029004C">
      <w:pPr>
        <w:pStyle w:val="BodyText"/>
        <w:numPr>
          <w:ilvl w:val="0"/>
          <w:numId w:val="187"/>
        </w:numPr>
        <w:rPr>
          <w:b w:val="0"/>
          <w:color w:val="FF0000"/>
        </w:rPr>
      </w:pPr>
      <w:r w:rsidRPr="00877FDD">
        <w:rPr>
          <w:b w:val="0"/>
          <w:color w:val="FF0000"/>
        </w:rPr>
        <w:t>Prolonged S-T interval in ECG  ????</w:t>
      </w:r>
      <w:r w:rsidR="0050421F">
        <w:rPr>
          <w:rFonts w:hint="cs"/>
          <w:b w:val="0"/>
          <w:color w:val="FF0000"/>
          <w:rtl/>
        </w:rPr>
        <w:br/>
      </w:r>
      <w:r w:rsidR="0050421F">
        <w:rPr>
          <w:rFonts w:hint="cs"/>
          <w:b w:val="0"/>
          <w:color w:val="FF0000"/>
          <w:rtl/>
        </w:rPr>
        <w:br/>
      </w:r>
    </w:p>
    <w:p w14:paraId="15F38C61" w14:textId="4FB24A48" w:rsidR="0097047E" w:rsidRDefault="00E23E04" w:rsidP="0097047E">
      <w:pPr>
        <w:pStyle w:val="BodyText"/>
        <w:rPr>
          <w:b w:val="0"/>
        </w:rPr>
      </w:pPr>
      <w:r>
        <w:rPr>
          <w:b w:val="0"/>
        </w:rPr>
        <w:br/>
      </w:r>
    </w:p>
    <w:p w14:paraId="3B5D1CB0" w14:textId="77777777" w:rsidR="0097047E" w:rsidRDefault="0097047E" w:rsidP="0029004C">
      <w:pPr>
        <w:pStyle w:val="BodyText"/>
        <w:numPr>
          <w:ilvl w:val="0"/>
          <w:numId w:val="222"/>
        </w:numPr>
      </w:pPr>
      <w:r>
        <w:lastRenderedPageBreak/>
        <w:t xml:space="preserve">Hemorrhage occurring 7 to 10 days after surgery is called: </w:t>
      </w:r>
      <w:r w:rsidRPr="00FE7F07">
        <w:t>(</w:t>
      </w:r>
      <w:r>
        <w:rPr>
          <w:lang w:val="ru-RU"/>
        </w:rPr>
        <w:t>повтор</w:t>
      </w:r>
      <w:r w:rsidRPr="00FE7F07">
        <w:t xml:space="preserve">) </w:t>
      </w:r>
    </w:p>
    <w:p w14:paraId="7E224F4B" w14:textId="77777777" w:rsidR="0097047E" w:rsidRDefault="0097047E" w:rsidP="0029004C">
      <w:pPr>
        <w:pStyle w:val="BodyText"/>
        <w:numPr>
          <w:ilvl w:val="0"/>
          <w:numId w:val="188"/>
        </w:numPr>
        <w:rPr>
          <w:b w:val="0"/>
        </w:rPr>
      </w:pPr>
      <w:r>
        <w:rPr>
          <w:b w:val="0"/>
        </w:rPr>
        <w:t>Capillary hemorrhage</w:t>
      </w:r>
    </w:p>
    <w:p w14:paraId="0548FBC4" w14:textId="77777777" w:rsidR="0097047E" w:rsidRDefault="0097047E" w:rsidP="0029004C">
      <w:pPr>
        <w:pStyle w:val="BodyText"/>
        <w:numPr>
          <w:ilvl w:val="0"/>
          <w:numId w:val="188"/>
        </w:numPr>
        <w:rPr>
          <w:b w:val="0"/>
        </w:rPr>
      </w:pPr>
      <w:r>
        <w:rPr>
          <w:b w:val="0"/>
        </w:rPr>
        <w:t>Reactionary hemorrhage</w:t>
      </w:r>
    </w:p>
    <w:p w14:paraId="5BEF4A12" w14:textId="77777777" w:rsidR="0097047E" w:rsidRDefault="0097047E" w:rsidP="0029004C">
      <w:pPr>
        <w:pStyle w:val="BodyText"/>
        <w:numPr>
          <w:ilvl w:val="0"/>
          <w:numId w:val="188"/>
        </w:numPr>
        <w:rPr>
          <w:b w:val="0"/>
        </w:rPr>
      </w:pPr>
      <w:r>
        <w:rPr>
          <w:b w:val="0"/>
        </w:rPr>
        <w:t>Primary hemorrhage</w:t>
      </w:r>
    </w:p>
    <w:p w14:paraId="05F97367" w14:textId="77777777" w:rsidR="0097047E" w:rsidRPr="00421B5E" w:rsidRDefault="0097047E" w:rsidP="0029004C">
      <w:pPr>
        <w:pStyle w:val="BodyText"/>
        <w:numPr>
          <w:ilvl w:val="0"/>
          <w:numId w:val="188"/>
        </w:numPr>
        <w:rPr>
          <w:b w:val="0"/>
          <w:color w:val="FF0000"/>
        </w:rPr>
      </w:pPr>
      <w:r w:rsidRPr="00421B5E">
        <w:rPr>
          <w:b w:val="0"/>
          <w:color w:val="FF0000"/>
        </w:rPr>
        <w:t>Secondary hemorrhage</w:t>
      </w:r>
    </w:p>
    <w:p w14:paraId="4DCCE83F" w14:textId="77777777" w:rsidR="0097047E" w:rsidRDefault="0097047E" w:rsidP="0029004C">
      <w:pPr>
        <w:pStyle w:val="BodyText"/>
        <w:numPr>
          <w:ilvl w:val="0"/>
          <w:numId w:val="188"/>
        </w:numPr>
        <w:rPr>
          <w:b w:val="0"/>
        </w:rPr>
      </w:pPr>
      <w:r>
        <w:rPr>
          <w:b w:val="0"/>
        </w:rPr>
        <w:t>Venous hemorrhage</w:t>
      </w:r>
    </w:p>
    <w:p w14:paraId="48F68AB5" w14:textId="77777777" w:rsidR="0097047E" w:rsidRDefault="0097047E" w:rsidP="0097047E">
      <w:pPr>
        <w:pStyle w:val="BodyText"/>
        <w:rPr>
          <w:b w:val="0"/>
        </w:rPr>
      </w:pPr>
    </w:p>
    <w:p w14:paraId="35342915" w14:textId="77777777" w:rsidR="0097047E" w:rsidRDefault="0097047E" w:rsidP="0029004C">
      <w:pPr>
        <w:pStyle w:val="BodyText"/>
        <w:numPr>
          <w:ilvl w:val="0"/>
          <w:numId w:val="222"/>
        </w:numPr>
      </w:pPr>
      <w:r>
        <w:t>All of the following are manifestations of internal hemorrhage, EXCEPT:</w:t>
      </w:r>
    </w:p>
    <w:p w14:paraId="2D18D09D" w14:textId="77777777" w:rsidR="0097047E" w:rsidRDefault="0097047E" w:rsidP="0029004C">
      <w:pPr>
        <w:pStyle w:val="BodyText"/>
        <w:numPr>
          <w:ilvl w:val="0"/>
          <w:numId w:val="189"/>
        </w:numPr>
        <w:rPr>
          <w:b w:val="0"/>
        </w:rPr>
      </w:pPr>
      <w:r>
        <w:rPr>
          <w:b w:val="0"/>
        </w:rPr>
        <w:t>Progressive pallor</w:t>
      </w:r>
    </w:p>
    <w:p w14:paraId="2C07E38A" w14:textId="77777777" w:rsidR="0097047E" w:rsidRDefault="0097047E" w:rsidP="0029004C">
      <w:pPr>
        <w:pStyle w:val="BodyText"/>
        <w:numPr>
          <w:ilvl w:val="0"/>
          <w:numId w:val="189"/>
        </w:numPr>
        <w:rPr>
          <w:b w:val="0"/>
        </w:rPr>
      </w:pPr>
      <w:r>
        <w:rPr>
          <w:b w:val="0"/>
        </w:rPr>
        <w:t>Progressive hypotension</w:t>
      </w:r>
    </w:p>
    <w:p w14:paraId="45B0EA11" w14:textId="77777777" w:rsidR="0097047E" w:rsidRPr="00F6601F" w:rsidRDefault="0097047E" w:rsidP="0029004C">
      <w:pPr>
        <w:pStyle w:val="BodyText"/>
        <w:numPr>
          <w:ilvl w:val="0"/>
          <w:numId w:val="189"/>
        </w:numPr>
        <w:rPr>
          <w:b w:val="0"/>
          <w:color w:val="FF0000"/>
        </w:rPr>
      </w:pPr>
      <w:r w:rsidRPr="00F6601F">
        <w:rPr>
          <w:b w:val="0"/>
          <w:color w:val="FF0000"/>
        </w:rPr>
        <w:t>Progressive bradycardia</w:t>
      </w:r>
    </w:p>
    <w:p w14:paraId="2F106C36" w14:textId="77777777" w:rsidR="0097047E" w:rsidRDefault="0097047E" w:rsidP="0029004C">
      <w:pPr>
        <w:pStyle w:val="BodyText"/>
        <w:numPr>
          <w:ilvl w:val="0"/>
          <w:numId w:val="189"/>
        </w:numPr>
        <w:rPr>
          <w:b w:val="0"/>
        </w:rPr>
      </w:pPr>
      <w:r>
        <w:rPr>
          <w:b w:val="0"/>
        </w:rPr>
        <w:t>Rapidrespiration</w:t>
      </w:r>
    </w:p>
    <w:p w14:paraId="24142BE2" w14:textId="77777777" w:rsidR="0097047E" w:rsidRDefault="0097047E" w:rsidP="0029004C">
      <w:pPr>
        <w:pStyle w:val="BodyText"/>
        <w:numPr>
          <w:ilvl w:val="0"/>
          <w:numId w:val="189"/>
        </w:numPr>
        <w:rPr>
          <w:b w:val="0"/>
        </w:rPr>
      </w:pPr>
      <w:r>
        <w:rPr>
          <w:b w:val="0"/>
        </w:rPr>
        <w:t>Cold extremities</w:t>
      </w:r>
    </w:p>
    <w:p w14:paraId="34E455E5" w14:textId="77777777" w:rsidR="0097047E" w:rsidRDefault="0097047E" w:rsidP="0097047E">
      <w:pPr>
        <w:pStyle w:val="BodyText"/>
        <w:rPr>
          <w:b w:val="0"/>
        </w:rPr>
      </w:pPr>
    </w:p>
    <w:p w14:paraId="36BFEF09" w14:textId="77777777" w:rsidR="0097047E" w:rsidRDefault="0097047E" w:rsidP="0029004C">
      <w:pPr>
        <w:pStyle w:val="BodyText"/>
        <w:numPr>
          <w:ilvl w:val="0"/>
          <w:numId w:val="222"/>
        </w:numPr>
      </w:pPr>
      <w:r>
        <w:t>All of the following may cause acidosis, EXCEPT:</w:t>
      </w:r>
    </w:p>
    <w:p w14:paraId="7C41F2A0" w14:textId="77777777" w:rsidR="0097047E" w:rsidRDefault="0097047E" w:rsidP="0029004C">
      <w:pPr>
        <w:pStyle w:val="BodyText"/>
        <w:numPr>
          <w:ilvl w:val="0"/>
          <w:numId w:val="190"/>
        </w:numPr>
        <w:rPr>
          <w:b w:val="0"/>
        </w:rPr>
      </w:pPr>
      <w:r>
        <w:rPr>
          <w:b w:val="0"/>
        </w:rPr>
        <w:t>Shock</w:t>
      </w:r>
    </w:p>
    <w:p w14:paraId="0905D379" w14:textId="77777777" w:rsidR="0097047E" w:rsidRDefault="0097047E" w:rsidP="0029004C">
      <w:pPr>
        <w:pStyle w:val="BodyText"/>
        <w:numPr>
          <w:ilvl w:val="0"/>
          <w:numId w:val="190"/>
        </w:numPr>
        <w:rPr>
          <w:b w:val="0"/>
        </w:rPr>
      </w:pPr>
      <w:r>
        <w:rPr>
          <w:b w:val="0"/>
        </w:rPr>
        <w:t>Diabetes mellitus</w:t>
      </w:r>
    </w:p>
    <w:p w14:paraId="3F8E7970" w14:textId="77777777" w:rsidR="0097047E" w:rsidRDefault="0097047E" w:rsidP="0029004C">
      <w:pPr>
        <w:pStyle w:val="BodyText"/>
        <w:numPr>
          <w:ilvl w:val="0"/>
          <w:numId w:val="190"/>
        </w:numPr>
        <w:rPr>
          <w:b w:val="0"/>
        </w:rPr>
      </w:pPr>
      <w:r>
        <w:rPr>
          <w:b w:val="0"/>
        </w:rPr>
        <w:t>Cardiac arrest</w:t>
      </w:r>
    </w:p>
    <w:p w14:paraId="57D5852B" w14:textId="77777777" w:rsidR="0097047E" w:rsidRPr="00F47B66" w:rsidRDefault="0097047E" w:rsidP="0029004C">
      <w:pPr>
        <w:pStyle w:val="BodyText"/>
        <w:numPr>
          <w:ilvl w:val="0"/>
          <w:numId w:val="190"/>
        </w:numPr>
        <w:rPr>
          <w:b w:val="0"/>
          <w:color w:val="FF0000"/>
        </w:rPr>
      </w:pPr>
      <w:r w:rsidRPr="00F47B66">
        <w:rPr>
          <w:b w:val="0"/>
          <w:color w:val="FF0000"/>
        </w:rPr>
        <w:t>Pyloric obstruction</w:t>
      </w:r>
    </w:p>
    <w:p w14:paraId="3562A767" w14:textId="77777777" w:rsidR="0097047E" w:rsidRDefault="0097047E" w:rsidP="0029004C">
      <w:pPr>
        <w:pStyle w:val="BodyText"/>
        <w:numPr>
          <w:ilvl w:val="0"/>
          <w:numId w:val="190"/>
        </w:numPr>
        <w:rPr>
          <w:b w:val="0"/>
        </w:rPr>
      </w:pPr>
      <w:r>
        <w:rPr>
          <w:b w:val="0"/>
        </w:rPr>
        <w:t>Acute renal failure</w:t>
      </w:r>
    </w:p>
    <w:p w14:paraId="24BCD9A9" w14:textId="77777777" w:rsidR="0097047E" w:rsidRDefault="0097047E" w:rsidP="0097047E">
      <w:pPr>
        <w:pStyle w:val="BodyText"/>
        <w:rPr>
          <w:b w:val="0"/>
        </w:rPr>
      </w:pPr>
    </w:p>
    <w:p w14:paraId="7BF6E78E" w14:textId="77777777" w:rsidR="0097047E" w:rsidRDefault="0097047E" w:rsidP="0029004C">
      <w:pPr>
        <w:pStyle w:val="BodyText"/>
        <w:numPr>
          <w:ilvl w:val="0"/>
          <w:numId w:val="222"/>
        </w:numPr>
      </w:pPr>
      <w:r>
        <w:t>The daily insensible water loss from skin and lungs in healthy adult is:</w:t>
      </w:r>
    </w:p>
    <w:p w14:paraId="4A1E3782" w14:textId="77777777" w:rsidR="0097047E" w:rsidRPr="0044739B" w:rsidRDefault="0097047E" w:rsidP="0029004C">
      <w:pPr>
        <w:pStyle w:val="BodyText"/>
        <w:numPr>
          <w:ilvl w:val="0"/>
          <w:numId w:val="191"/>
        </w:numPr>
        <w:rPr>
          <w:bCs w:val="0"/>
        </w:rPr>
      </w:pPr>
      <w:r w:rsidRPr="0044739B">
        <w:rPr>
          <w:bCs w:val="0"/>
        </w:rPr>
        <w:t>500 ml</w:t>
      </w:r>
    </w:p>
    <w:p w14:paraId="04445910" w14:textId="77777777" w:rsidR="0097047E" w:rsidRPr="0044739B" w:rsidRDefault="0097047E" w:rsidP="0029004C">
      <w:pPr>
        <w:pStyle w:val="BodyText"/>
        <w:numPr>
          <w:ilvl w:val="0"/>
          <w:numId w:val="191"/>
        </w:numPr>
        <w:rPr>
          <w:bCs w:val="0"/>
        </w:rPr>
      </w:pPr>
      <w:r w:rsidRPr="0044739B">
        <w:rPr>
          <w:bCs w:val="0"/>
        </w:rPr>
        <w:t>900 ml</w:t>
      </w:r>
    </w:p>
    <w:p w14:paraId="4D195E54" w14:textId="77777777" w:rsidR="0097047E" w:rsidRDefault="0097047E" w:rsidP="0029004C">
      <w:pPr>
        <w:pStyle w:val="BodyText"/>
        <w:numPr>
          <w:ilvl w:val="0"/>
          <w:numId w:val="191"/>
        </w:numPr>
        <w:rPr>
          <w:b w:val="0"/>
        </w:rPr>
      </w:pPr>
      <w:r>
        <w:rPr>
          <w:b w:val="0"/>
        </w:rPr>
        <w:t>1500 ml</w:t>
      </w:r>
    </w:p>
    <w:p w14:paraId="61449A19" w14:textId="77777777" w:rsidR="0097047E" w:rsidRDefault="0097047E" w:rsidP="0029004C">
      <w:pPr>
        <w:pStyle w:val="BodyText"/>
        <w:numPr>
          <w:ilvl w:val="0"/>
          <w:numId w:val="191"/>
        </w:numPr>
        <w:rPr>
          <w:b w:val="0"/>
        </w:rPr>
      </w:pPr>
      <w:r>
        <w:rPr>
          <w:b w:val="0"/>
        </w:rPr>
        <w:t>2000 ml</w:t>
      </w:r>
    </w:p>
    <w:p w14:paraId="1FD8AC44" w14:textId="77777777" w:rsidR="0097047E" w:rsidRDefault="0097047E" w:rsidP="0029004C">
      <w:pPr>
        <w:pStyle w:val="BodyText"/>
        <w:numPr>
          <w:ilvl w:val="0"/>
          <w:numId w:val="191"/>
        </w:numPr>
        <w:rPr>
          <w:b w:val="0"/>
        </w:rPr>
      </w:pPr>
      <w:r>
        <w:rPr>
          <w:b w:val="0"/>
        </w:rPr>
        <w:t>2500 ml</w:t>
      </w:r>
    </w:p>
    <w:p w14:paraId="565577DB" w14:textId="77777777" w:rsidR="0097047E" w:rsidRPr="006178C3" w:rsidRDefault="0097047E" w:rsidP="0097047E">
      <w:pPr>
        <w:pStyle w:val="BodyText"/>
        <w:rPr>
          <w:rFonts w:cs="Arial"/>
          <w:szCs w:val="24"/>
        </w:rPr>
      </w:pPr>
    </w:p>
    <w:p w14:paraId="27E3ED85" w14:textId="77777777" w:rsidR="0097047E" w:rsidRPr="006178C3" w:rsidRDefault="0097047E" w:rsidP="0097047E">
      <w:pPr>
        <w:pStyle w:val="BodyText"/>
        <w:rPr>
          <w:rFonts w:cs="Arial"/>
          <w:szCs w:val="24"/>
        </w:rPr>
      </w:pPr>
    </w:p>
    <w:p w14:paraId="6E1BBC70" w14:textId="77777777" w:rsidR="0097047E" w:rsidRPr="005D5E7F" w:rsidRDefault="0097047E" w:rsidP="0029004C">
      <w:pPr>
        <w:pStyle w:val="BodyText"/>
        <w:numPr>
          <w:ilvl w:val="0"/>
          <w:numId w:val="222"/>
        </w:numPr>
        <w:rPr>
          <w:rFonts w:cs="Arial"/>
          <w:szCs w:val="24"/>
        </w:rPr>
      </w:pPr>
      <w:r w:rsidRPr="005D5E7F">
        <w:rPr>
          <w:rFonts w:cs="Arial"/>
          <w:szCs w:val="24"/>
        </w:rPr>
        <w:t>Scalp hematoma which is small, very painful and tend is:</w:t>
      </w:r>
    </w:p>
    <w:p w14:paraId="39190C93" w14:textId="77777777" w:rsidR="0097047E" w:rsidRPr="005D5E7F" w:rsidRDefault="0097047E" w:rsidP="0029004C">
      <w:pPr>
        <w:pStyle w:val="BodyText"/>
        <w:numPr>
          <w:ilvl w:val="0"/>
          <w:numId w:val="192"/>
        </w:numPr>
        <w:rPr>
          <w:rFonts w:cs="Arial"/>
          <w:b w:val="0"/>
          <w:szCs w:val="24"/>
        </w:rPr>
      </w:pPr>
      <w:r w:rsidRPr="005D5E7F">
        <w:rPr>
          <w:rFonts w:cs="Arial"/>
          <w:b w:val="0"/>
          <w:szCs w:val="24"/>
        </w:rPr>
        <w:t>Subgaleal</w:t>
      </w:r>
    </w:p>
    <w:p w14:paraId="11042EDC" w14:textId="77777777" w:rsidR="0097047E" w:rsidRPr="005D5E7F" w:rsidRDefault="0097047E" w:rsidP="0029004C">
      <w:pPr>
        <w:pStyle w:val="BodyText"/>
        <w:numPr>
          <w:ilvl w:val="0"/>
          <w:numId w:val="192"/>
        </w:numPr>
        <w:rPr>
          <w:rFonts w:cs="Arial"/>
          <w:b w:val="0"/>
          <w:szCs w:val="24"/>
        </w:rPr>
      </w:pPr>
      <w:r w:rsidRPr="005D5E7F">
        <w:rPr>
          <w:rFonts w:cs="Arial"/>
          <w:b w:val="0"/>
          <w:szCs w:val="24"/>
        </w:rPr>
        <w:t>Subcutaneous</w:t>
      </w:r>
    </w:p>
    <w:p w14:paraId="68865E06" w14:textId="77777777" w:rsidR="0097047E" w:rsidRPr="005D5E7F" w:rsidRDefault="0097047E" w:rsidP="0029004C">
      <w:pPr>
        <w:pStyle w:val="BodyText"/>
        <w:numPr>
          <w:ilvl w:val="0"/>
          <w:numId w:val="192"/>
        </w:numPr>
        <w:rPr>
          <w:rFonts w:cs="Arial"/>
          <w:b w:val="0"/>
          <w:szCs w:val="24"/>
        </w:rPr>
      </w:pPr>
      <w:r w:rsidRPr="005D5E7F">
        <w:rPr>
          <w:rFonts w:cs="Arial"/>
          <w:b w:val="0"/>
          <w:szCs w:val="24"/>
        </w:rPr>
        <w:t>Subpericranial</w:t>
      </w:r>
    </w:p>
    <w:p w14:paraId="05D1FD8D" w14:textId="77777777" w:rsidR="0097047E" w:rsidRPr="005D5E7F" w:rsidRDefault="0097047E" w:rsidP="0029004C">
      <w:pPr>
        <w:pStyle w:val="BodyText"/>
        <w:numPr>
          <w:ilvl w:val="0"/>
          <w:numId w:val="192"/>
        </w:numPr>
        <w:rPr>
          <w:rFonts w:cs="Arial"/>
          <w:b w:val="0"/>
          <w:szCs w:val="24"/>
        </w:rPr>
      </w:pPr>
      <w:r w:rsidRPr="005D5E7F">
        <w:rPr>
          <w:rFonts w:cs="Arial"/>
          <w:b w:val="0"/>
          <w:szCs w:val="24"/>
        </w:rPr>
        <w:t>Intramuscular</w:t>
      </w:r>
    </w:p>
    <w:p w14:paraId="63F8B6E1" w14:textId="77777777" w:rsidR="0097047E" w:rsidRDefault="0097047E" w:rsidP="0029004C">
      <w:pPr>
        <w:pStyle w:val="BodyText"/>
        <w:numPr>
          <w:ilvl w:val="0"/>
          <w:numId w:val="192"/>
        </w:numPr>
        <w:rPr>
          <w:rFonts w:cs="Arial"/>
          <w:b w:val="0"/>
          <w:szCs w:val="24"/>
        </w:rPr>
      </w:pPr>
      <w:r w:rsidRPr="005D5E7F">
        <w:rPr>
          <w:rFonts w:cs="Arial"/>
          <w:b w:val="0"/>
          <w:szCs w:val="24"/>
        </w:rPr>
        <w:t>Epidural</w:t>
      </w:r>
    </w:p>
    <w:p w14:paraId="252F8B3B" w14:textId="77777777" w:rsidR="0050421F" w:rsidRDefault="0050421F" w:rsidP="0050421F">
      <w:pPr>
        <w:pStyle w:val="BodyText"/>
        <w:rPr>
          <w:rFonts w:cs="Arial"/>
          <w:b w:val="0"/>
          <w:szCs w:val="24"/>
          <w:rtl/>
        </w:rPr>
      </w:pPr>
    </w:p>
    <w:p w14:paraId="2BFD239C" w14:textId="77777777" w:rsidR="0050421F" w:rsidRPr="005D5E7F" w:rsidRDefault="0050421F" w:rsidP="0050421F">
      <w:pPr>
        <w:pStyle w:val="BodyText"/>
        <w:rPr>
          <w:rFonts w:cs="Arial"/>
          <w:b w:val="0"/>
          <w:szCs w:val="24"/>
        </w:rPr>
      </w:pPr>
    </w:p>
    <w:p w14:paraId="578CB977" w14:textId="05D87ECE" w:rsidR="0097047E" w:rsidRPr="005D5E7F" w:rsidRDefault="00E23E04" w:rsidP="0097047E">
      <w:pPr>
        <w:pStyle w:val="BodyText"/>
        <w:rPr>
          <w:rFonts w:cs="Arial"/>
          <w:b w:val="0"/>
          <w:szCs w:val="24"/>
        </w:rPr>
      </w:pPr>
      <w:r>
        <w:rPr>
          <w:rFonts w:cs="Arial"/>
          <w:b w:val="0"/>
          <w:szCs w:val="24"/>
        </w:rPr>
        <w:br/>
      </w:r>
    </w:p>
    <w:p w14:paraId="4CB4015E" w14:textId="77777777" w:rsidR="0097047E" w:rsidRPr="005D5E7F" w:rsidRDefault="0097047E" w:rsidP="0029004C">
      <w:pPr>
        <w:pStyle w:val="BodyText"/>
        <w:numPr>
          <w:ilvl w:val="0"/>
          <w:numId w:val="222"/>
        </w:numPr>
        <w:rPr>
          <w:rFonts w:cs="Arial"/>
          <w:szCs w:val="24"/>
        </w:rPr>
      </w:pPr>
      <w:r w:rsidRPr="005D5E7F">
        <w:rPr>
          <w:rFonts w:cs="Arial"/>
          <w:szCs w:val="24"/>
        </w:rPr>
        <w:lastRenderedPageBreak/>
        <w:t>During superficial parotidetomy ONE of the following nerves may be injured:</w:t>
      </w:r>
    </w:p>
    <w:p w14:paraId="30A545A5" w14:textId="77777777" w:rsidR="0097047E" w:rsidRPr="005D5E7F" w:rsidRDefault="0097047E" w:rsidP="0029004C">
      <w:pPr>
        <w:pStyle w:val="BodyText"/>
        <w:numPr>
          <w:ilvl w:val="0"/>
          <w:numId w:val="193"/>
        </w:numPr>
        <w:rPr>
          <w:rFonts w:cs="Arial"/>
          <w:b w:val="0"/>
          <w:szCs w:val="24"/>
        </w:rPr>
      </w:pPr>
      <w:r w:rsidRPr="005D5E7F">
        <w:rPr>
          <w:rFonts w:cs="Arial"/>
          <w:b w:val="0"/>
          <w:szCs w:val="24"/>
        </w:rPr>
        <w:t>The third cranial nerve  - oculomotor</w:t>
      </w:r>
    </w:p>
    <w:p w14:paraId="4F6DA441" w14:textId="77777777" w:rsidR="0097047E" w:rsidRPr="005D5E7F" w:rsidRDefault="0097047E" w:rsidP="0029004C">
      <w:pPr>
        <w:pStyle w:val="BodyText"/>
        <w:numPr>
          <w:ilvl w:val="0"/>
          <w:numId w:val="193"/>
        </w:numPr>
        <w:rPr>
          <w:rFonts w:cs="Arial"/>
          <w:b w:val="0"/>
          <w:szCs w:val="24"/>
        </w:rPr>
      </w:pPr>
      <w:r w:rsidRPr="005D5E7F">
        <w:rPr>
          <w:rFonts w:cs="Arial"/>
          <w:b w:val="0"/>
          <w:szCs w:val="24"/>
        </w:rPr>
        <w:t>The fifth cranial nerve – trigeminal</w:t>
      </w:r>
    </w:p>
    <w:p w14:paraId="3C433F3C" w14:textId="77777777" w:rsidR="0097047E" w:rsidRPr="00F6601F" w:rsidRDefault="0097047E" w:rsidP="0029004C">
      <w:pPr>
        <w:pStyle w:val="BodyText"/>
        <w:numPr>
          <w:ilvl w:val="0"/>
          <w:numId w:val="193"/>
        </w:numPr>
        <w:rPr>
          <w:rFonts w:cs="Arial"/>
          <w:b w:val="0"/>
          <w:color w:val="FF0000"/>
          <w:szCs w:val="24"/>
        </w:rPr>
      </w:pPr>
      <w:r w:rsidRPr="00F6601F">
        <w:rPr>
          <w:rFonts w:cs="Arial"/>
          <w:b w:val="0"/>
          <w:color w:val="FF0000"/>
          <w:szCs w:val="24"/>
        </w:rPr>
        <w:t>The seventh cranial nerve – facial</w:t>
      </w:r>
    </w:p>
    <w:p w14:paraId="7ADDB0AB" w14:textId="77777777" w:rsidR="0097047E" w:rsidRPr="005D5E7F" w:rsidRDefault="0097047E" w:rsidP="0029004C">
      <w:pPr>
        <w:pStyle w:val="BodyText"/>
        <w:numPr>
          <w:ilvl w:val="0"/>
          <w:numId w:val="193"/>
        </w:numPr>
        <w:rPr>
          <w:rFonts w:cs="Arial"/>
          <w:b w:val="0"/>
          <w:szCs w:val="24"/>
        </w:rPr>
      </w:pPr>
      <w:r w:rsidRPr="005D5E7F">
        <w:rPr>
          <w:rFonts w:cs="Arial"/>
          <w:b w:val="0"/>
          <w:szCs w:val="24"/>
        </w:rPr>
        <w:t>The ninth cranial nerve – glossopharyngeal</w:t>
      </w:r>
    </w:p>
    <w:p w14:paraId="25CF8217" w14:textId="77777777" w:rsidR="0097047E" w:rsidRPr="005D5E7F" w:rsidRDefault="0097047E" w:rsidP="0029004C">
      <w:pPr>
        <w:pStyle w:val="BodyText"/>
        <w:numPr>
          <w:ilvl w:val="0"/>
          <w:numId w:val="193"/>
        </w:numPr>
        <w:rPr>
          <w:rFonts w:cs="Arial"/>
          <w:b w:val="0"/>
          <w:szCs w:val="24"/>
        </w:rPr>
      </w:pPr>
      <w:r w:rsidRPr="005D5E7F">
        <w:rPr>
          <w:rFonts w:cs="Arial"/>
          <w:b w:val="0"/>
          <w:szCs w:val="24"/>
        </w:rPr>
        <w:t>The eleventh cranial nerve – accessory</w:t>
      </w:r>
    </w:p>
    <w:p w14:paraId="24BE6A79" w14:textId="77777777" w:rsidR="0097047E" w:rsidRPr="005D5E7F" w:rsidRDefault="0097047E" w:rsidP="0097047E">
      <w:pPr>
        <w:pStyle w:val="BodyText"/>
        <w:ind w:left="435"/>
        <w:rPr>
          <w:rFonts w:cs="Arial"/>
          <w:b w:val="0"/>
          <w:szCs w:val="24"/>
        </w:rPr>
      </w:pPr>
    </w:p>
    <w:p w14:paraId="38076DB0" w14:textId="77777777" w:rsidR="0097047E" w:rsidRPr="005D5E7F" w:rsidRDefault="0097047E" w:rsidP="0029004C">
      <w:pPr>
        <w:pStyle w:val="BodyText"/>
        <w:numPr>
          <w:ilvl w:val="0"/>
          <w:numId w:val="222"/>
        </w:numPr>
        <w:rPr>
          <w:rFonts w:cs="Arial"/>
          <w:szCs w:val="24"/>
        </w:rPr>
      </w:pPr>
      <w:r w:rsidRPr="005D5E7F">
        <w:rPr>
          <w:rFonts w:cs="Arial"/>
          <w:szCs w:val="24"/>
        </w:rPr>
        <w:t>Concerning carcinoma of the breast all of the following are CORRECT, EXCEPT:</w:t>
      </w:r>
    </w:p>
    <w:p w14:paraId="1007C897" w14:textId="77777777" w:rsidR="0097047E" w:rsidRPr="005D5E7F" w:rsidRDefault="0097047E" w:rsidP="0029004C">
      <w:pPr>
        <w:pStyle w:val="BodyText"/>
        <w:numPr>
          <w:ilvl w:val="0"/>
          <w:numId w:val="194"/>
        </w:numPr>
        <w:rPr>
          <w:rFonts w:cs="Arial"/>
          <w:b w:val="0"/>
          <w:szCs w:val="24"/>
        </w:rPr>
      </w:pPr>
      <w:r w:rsidRPr="005D5E7F">
        <w:rPr>
          <w:rFonts w:cs="Arial"/>
          <w:b w:val="0"/>
          <w:szCs w:val="24"/>
        </w:rPr>
        <w:t>It is more common in the Western countries</w:t>
      </w:r>
    </w:p>
    <w:p w14:paraId="15A6FF8E" w14:textId="77777777" w:rsidR="0097047E" w:rsidRPr="005D5E7F" w:rsidRDefault="0097047E" w:rsidP="0029004C">
      <w:pPr>
        <w:pStyle w:val="BodyText"/>
        <w:numPr>
          <w:ilvl w:val="0"/>
          <w:numId w:val="194"/>
        </w:numPr>
        <w:rPr>
          <w:rFonts w:cs="Arial"/>
          <w:b w:val="0"/>
          <w:szCs w:val="24"/>
        </w:rPr>
      </w:pPr>
      <w:r w:rsidRPr="005D5E7F">
        <w:rPr>
          <w:rFonts w:cs="Arial"/>
          <w:b w:val="0"/>
          <w:szCs w:val="24"/>
        </w:rPr>
        <w:t>It is more common in nulliparous and in women who have their first pregnancy after thirty</w:t>
      </w:r>
    </w:p>
    <w:p w14:paraId="42A6B4FD" w14:textId="77777777" w:rsidR="0097047E" w:rsidRPr="005D5E7F" w:rsidRDefault="0097047E" w:rsidP="0029004C">
      <w:pPr>
        <w:pStyle w:val="BodyText"/>
        <w:numPr>
          <w:ilvl w:val="0"/>
          <w:numId w:val="194"/>
        </w:numPr>
        <w:rPr>
          <w:rFonts w:cs="Arial"/>
          <w:b w:val="0"/>
          <w:szCs w:val="24"/>
        </w:rPr>
      </w:pPr>
      <w:r w:rsidRPr="005D5E7F">
        <w:rPr>
          <w:rFonts w:cs="Arial"/>
          <w:b w:val="0"/>
          <w:szCs w:val="24"/>
        </w:rPr>
        <w:t>It is more common in women with positive history of breast carcinoma</w:t>
      </w:r>
    </w:p>
    <w:p w14:paraId="107A35EA" w14:textId="77777777" w:rsidR="0097047E" w:rsidRPr="00877FDD" w:rsidRDefault="0097047E" w:rsidP="0029004C">
      <w:pPr>
        <w:pStyle w:val="BodyText"/>
        <w:numPr>
          <w:ilvl w:val="0"/>
          <w:numId w:val="194"/>
        </w:numPr>
        <w:rPr>
          <w:rFonts w:cs="Arial"/>
          <w:b w:val="0"/>
          <w:color w:val="FF0000"/>
          <w:szCs w:val="24"/>
        </w:rPr>
      </w:pPr>
      <w:r w:rsidRPr="00877FDD">
        <w:rPr>
          <w:rFonts w:cs="Arial"/>
          <w:b w:val="0"/>
          <w:color w:val="FF0000"/>
          <w:szCs w:val="24"/>
        </w:rPr>
        <w:t>Those arising during pregnancy or lactation have better outcome</w:t>
      </w:r>
    </w:p>
    <w:p w14:paraId="3B7309FB" w14:textId="77777777" w:rsidR="0097047E" w:rsidRPr="005D5E7F" w:rsidRDefault="0097047E" w:rsidP="0029004C">
      <w:pPr>
        <w:pStyle w:val="BodyText"/>
        <w:numPr>
          <w:ilvl w:val="0"/>
          <w:numId w:val="194"/>
        </w:numPr>
        <w:rPr>
          <w:rFonts w:cs="Arial"/>
          <w:b w:val="0"/>
          <w:szCs w:val="24"/>
        </w:rPr>
      </w:pPr>
      <w:r w:rsidRPr="005D5E7F">
        <w:rPr>
          <w:rFonts w:cs="Arial"/>
          <w:b w:val="0"/>
          <w:szCs w:val="24"/>
        </w:rPr>
        <w:t>Women having long standing fibrocystic disease of breast are more liable to develop breast carcinoma than normal</w:t>
      </w:r>
    </w:p>
    <w:p w14:paraId="4752AFF6" w14:textId="77777777" w:rsidR="0097047E" w:rsidRPr="005D5E7F" w:rsidRDefault="0097047E" w:rsidP="0097047E">
      <w:pPr>
        <w:pStyle w:val="BodyText"/>
        <w:rPr>
          <w:rFonts w:cs="Arial"/>
          <w:b w:val="0"/>
          <w:szCs w:val="24"/>
        </w:rPr>
      </w:pPr>
    </w:p>
    <w:p w14:paraId="4A3538AC" w14:textId="77777777" w:rsidR="0097047E" w:rsidRPr="005D5E7F" w:rsidRDefault="0097047E" w:rsidP="0029004C">
      <w:pPr>
        <w:pStyle w:val="BodyText"/>
        <w:numPr>
          <w:ilvl w:val="0"/>
          <w:numId w:val="222"/>
        </w:numPr>
        <w:rPr>
          <w:rFonts w:cs="Arial"/>
          <w:szCs w:val="24"/>
        </w:rPr>
      </w:pPr>
      <w:r w:rsidRPr="005D5E7F">
        <w:rPr>
          <w:rFonts w:cs="Arial"/>
          <w:szCs w:val="24"/>
        </w:rPr>
        <w:t>The number of the breast lobes and in turn the number of the duct orifices at the nipple is:</w:t>
      </w:r>
    </w:p>
    <w:p w14:paraId="76CC032F" w14:textId="77777777" w:rsidR="0097047E" w:rsidRPr="005D5E7F" w:rsidRDefault="0097047E" w:rsidP="0029004C">
      <w:pPr>
        <w:pStyle w:val="BodyText"/>
        <w:numPr>
          <w:ilvl w:val="0"/>
          <w:numId w:val="195"/>
        </w:numPr>
        <w:rPr>
          <w:rFonts w:cs="Arial"/>
          <w:b w:val="0"/>
          <w:szCs w:val="24"/>
        </w:rPr>
      </w:pPr>
      <w:r w:rsidRPr="005D5E7F">
        <w:rPr>
          <w:rFonts w:cs="Arial"/>
          <w:b w:val="0"/>
          <w:szCs w:val="24"/>
        </w:rPr>
        <w:t>2-3</w:t>
      </w:r>
    </w:p>
    <w:p w14:paraId="0BA32713" w14:textId="77777777" w:rsidR="0097047E" w:rsidRPr="005D5E7F" w:rsidRDefault="0097047E" w:rsidP="0029004C">
      <w:pPr>
        <w:pStyle w:val="BodyText"/>
        <w:numPr>
          <w:ilvl w:val="0"/>
          <w:numId w:val="195"/>
        </w:numPr>
        <w:rPr>
          <w:rFonts w:cs="Arial"/>
          <w:b w:val="0"/>
          <w:szCs w:val="24"/>
        </w:rPr>
      </w:pPr>
      <w:r w:rsidRPr="005D5E7F">
        <w:rPr>
          <w:rFonts w:cs="Arial"/>
          <w:b w:val="0"/>
          <w:szCs w:val="24"/>
        </w:rPr>
        <w:t>5-7</w:t>
      </w:r>
    </w:p>
    <w:p w14:paraId="0D1EC744" w14:textId="77777777" w:rsidR="0097047E" w:rsidRPr="005D5E7F" w:rsidRDefault="0097047E" w:rsidP="0029004C">
      <w:pPr>
        <w:pStyle w:val="BodyText"/>
        <w:numPr>
          <w:ilvl w:val="0"/>
          <w:numId w:val="195"/>
        </w:numPr>
        <w:rPr>
          <w:rFonts w:cs="Arial"/>
          <w:b w:val="0"/>
          <w:szCs w:val="24"/>
        </w:rPr>
      </w:pPr>
      <w:r w:rsidRPr="005D5E7F">
        <w:rPr>
          <w:rFonts w:cs="Arial"/>
          <w:b w:val="0"/>
          <w:szCs w:val="24"/>
        </w:rPr>
        <w:t>9-11</w:t>
      </w:r>
    </w:p>
    <w:p w14:paraId="70CF3A7E" w14:textId="77777777" w:rsidR="0097047E" w:rsidRPr="00F6601F" w:rsidRDefault="0097047E" w:rsidP="0029004C">
      <w:pPr>
        <w:pStyle w:val="BodyText"/>
        <w:numPr>
          <w:ilvl w:val="0"/>
          <w:numId w:val="195"/>
        </w:numPr>
        <w:rPr>
          <w:rFonts w:cs="Arial"/>
          <w:b w:val="0"/>
          <w:color w:val="FF0000"/>
          <w:szCs w:val="24"/>
        </w:rPr>
      </w:pPr>
      <w:r w:rsidRPr="00F6601F">
        <w:rPr>
          <w:rFonts w:cs="Arial"/>
          <w:b w:val="0"/>
          <w:color w:val="FF0000"/>
          <w:szCs w:val="24"/>
        </w:rPr>
        <w:t>15-20</w:t>
      </w:r>
    </w:p>
    <w:p w14:paraId="5903D5DA" w14:textId="77777777" w:rsidR="0097047E" w:rsidRPr="005D5E7F" w:rsidRDefault="0097047E" w:rsidP="0029004C">
      <w:pPr>
        <w:pStyle w:val="BodyText"/>
        <w:numPr>
          <w:ilvl w:val="0"/>
          <w:numId w:val="195"/>
        </w:numPr>
        <w:rPr>
          <w:rFonts w:cs="Arial"/>
          <w:b w:val="0"/>
          <w:szCs w:val="24"/>
        </w:rPr>
      </w:pPr>
      <w:r w:rsidRPr="005D5E7F">
        <w:rPr>
          <w:rFonts w:cs="Arial"/>
          <w:b w:val="0"/>
          <w:szCs w:val="24"/>
        </w:rPr>
        <w:t>25-30</w:t>
      </w:r>
    </w:p>
    <w:p w14:paraId="0330038F" w14:textId="77777777" w:rsidR="0097047E" w:rsidRPr="005D5E7F" w:rsidRDefault="0097047E" w:rsidP="0097047E">
      <w:pPr>
        <w:pStyle w:val="BodyText"/>
        <w:rPr>
          <w:rFonts w:cs="Arial"/>
          <w:b w:val="0"/>
          <w:szCs w:val="24"/>
        </w:rPr>
      </w:pPr>
    </w:p>
    <w:p w14:paraId="640545FC" w14:textId="77777777" w:rsidR="0097047E" w:rsidRPr="005D5E7F" w:rsidRDefault="0097047E" w:rsidP="0029004C">
      <w:pPr>
        <w:pStyle w:val="BodyText"/>
        <w:numPr>
          <w:ilvl w:val="0"/>
          <w:numId w:val="222"/>
        </w:numPr>
        <w:rPr>
          <w:rFonts w:cs="Arial"/>
          <w:szCs w:val="24"/>
        </w:rPr>
      </w:pPr>
      <w:r w:rsidRPr="005D5E7F">
        <w:rPr>
          <w:rFonts w:cs="Arial"/>
          <w:szCs w:val="24"/>
        </w:rPr>
        <w:t>Blood stained discharge from one orifice of the nipple is a characteristic of:</w:t>
      </w:r>
    </w:p>
    <w:p w14:paraId="395AC7DD" w14:textId="77777777" w:rsidR="0097047E" w:rsidRPr="005D5E7F" w:rsidRDefault="0097047E" w:rsidP="0029004C">
      <w:pPr>
        <w:pStyle w:val="BodyText"/>
        <w:numPr>
          <w:ilvl w:val="0"/>
          <w:numId w:val="196"/>
        </w:numPr>
        <w:rPr>
          <w:rFonts w:cs="Arial"/>
          <w:b w:val="0"/>
          <w:szCs w:val="24"/>
        </w:rPr>
      </w:pPr>
      <w:r w:rsidRPr="005D5E7F">
        <w:rPr>
          <w:rFonts w:cs="Arial"/>
          <w:b w:val="0"/>
          <w:szCs w:val="24"/>
        </w:rPr>
        <w:t>Early menarche</w:t>
      </w:r>
    </w:p>
    <w:p w14:paraId="6AB248AB" w14:textId="77777777" w:rsidR="0097047E" w:rsidRPr="005D5E7F" w:rsidRDefault="0097047E" w:rsidP="0029004C">
      <w:pPr>
        <w:pStyle w:val="BodyText"/>
        <w:numPr>
          <w:ilvl w:val="0"/>
          <w:numId w:val="196"/>
        </w:numPr>
        <w:rPr>
          <w:rFonts w:cs="Arial"/>
          <w:b w:val="0"/>
          <w:szCs w:val="24"/>
        </w:rPr>
      </w:pPr>
      <w:r w:rsidRPr="005D5E7F">
        <w:rPr>
          <w:rFonts w:cs="Arial"/>
          <w:b w:val="0"/>
          <w:szCs w:val="24"/>
        </w:rPr>
        <w:t>Lactation</w:t>
      </w:r>
    </w:p>
    <w:p w14:paraId="549AAABA" w14:textId="77777777" w:rsidR="0097047E" w:rsidRPr="005D5E7F" w:rsidRDefault="0097047E" w:rsidP="0029004C">
      <w:pPr>
        <w:pStyle w:val="BodyText"/>
        <w:numPr>
          <w:ilvl w:val="0"/>
          <w:numId w:val="196"/>
        </w:numPr>
        <w:rPr>
          <w:rFonts w:cs="Arial"/>
          <w:b w:val="0"/>
          <w:szCs w:val="24"/>
        </w:rPr>
      </w:pPr>
      <w:r w:rsidRPr="005D5E7F">
        <w:rPr>
          <w:rFonts w:cs="Arial"/>
          <w:b w:val="0"/>
          <w:szCs w:val="24"/>
        </w:rPr>
        <w:t>Pregnancy</w:t>
      </w:r>
    </w:p>
    <w:p w14:paraId="4C947CE8" w14:textId="77777777" w:rsidR="0097047E" w:rsidRPr="00421B5E" w:rsidRDefault="0097047E" w:rsidP="0029004C">
      <w:pPr>
        <w:pStyle w:val="BodyText"/>
        <w:numPr>
          <w:ilvl w:val="0"/>
          <w:numId w:val="196"/>
        </w:numPr>
        <w:rPr>
          <w:rFonts w:cs="Arial"/>
          <w:b w:val="0"/>
          <w:color w:val="FF0000"/>
          <w:szCs w:val="24"/>
        </w:rPr>
      </w:pPr>
      <w:r w:rsidRPr="00421B5E">
        <w:rPr>
          <w:rFonts w:cs="Arial"/>
          <w:b w:val="0"/>
          <w:color w:val="FF0000"/>
          <w:szCs w:val="24"/>
        </w:rPr>
        <w:t>Intra-ductal papilloma</w:t>
      </w:r>
    </w:p>
    <w:p w14:paraId="7788BA3A" w14:textId="77777777" w:rsidR="0097047E" w:rsidRDefault="0097047E" w:rsidP="0029004C">
      <w:pPr>
        <w:pStyle w:val="BodyText"/>
        <w:numPr>
          <w:ilvl w:val="0"/>
          <w:numId w:val="196"/>
        </w:numPr>
        <w:rPr>
          <w:rFonts w:cs="Arial"/>
          <w:b w:val="0"/>
          <w:szCs w:val="24"/>
        </w:rPr>
      </w:pPr>
      <w:r w:rsidRPr="005D5E7F">
        <w:rPr>
          <w:rFonts w:cs="Arial"/>
          <w:b w:val="0"/>
          <w:szCs w:val="24"/>
        </w:rPr>
        <w:t>Fibroadenoma</w:t>
      </w:r>
    </w:p>
    <w:p w14:paraId="535D3D21" w14:textId="77777777" w:rsidR="0097047E" w:rsidRPr="005D5E7F" w:rsidRDefault="0097047E" w:rsidP="0097047E">
      <w:pPr>
        <w:pStyle w:val="BodyText"/>
        <w:ind w:left="435"/>
        <w:rPr>
          <w:rFonts w:cs="Arial"/>
          <w:b w:val="0"/>
          <w:szCs w:val="24"/>
        </w:rPr>
      </w:pPr>
    </w:p>
    <w:p w14:paraId="3AFEF0C8" w14:textId="77777777" w:rsidR="0097047E" w:rsidRPr="005D5E7F" w:rsidRDefault="0097047E" w:rsidP="0029004C">
      <w:pPr>
        <w:pStyle w:val="BodyText"/>
        <w:numPr>
          <w:ilvl w:val="0"/>
          <w:numId w:val="222"/>
        </w:numPr>
        <w:rPr>
          <w:rFonts w:cs="Arial"/>
          <w:szCs w:val="24"/>
        </w:rPr>
      </w:pPr>
      <w:r w:rsidRPr="005D5E7F">
        <w:rPr>
          <w:rFonts w:cs="Arial"/>
          <w:szCs w:val="24"/>
        </w:rPr>
        <w:t>All of the following are manifestations of hypokalemia, EXCEPT: (</w:t>
      </w:r>
      <w:r w:rsidRPr="005D5E7F">
        <w:rPr>
          <w:rFonts w:cs="Arial"/>
          <w:szCs w:val="24"/>
          <w:lang w:val="ru-RU"/>
        </w:rPr>
        <w:t>повтор</w:t>
      </w:r>
      <w:r w:rsidRPr="005D5E7F">
        <w:rPr>
          <w:rFonts w:cs="Arial"/>
          <w:szCs w:val="24"/>
        </w:rPr>
        <w:t>)</w:t>
      </w:r>
    </w:p>
    <w:p w14:paraId="616801AB" w14:textId="77777777" w:rsidR="0097047E" w:rsidRPr="005D5E7F" w:rsidRDefault="0097047E" w:rsidP="0029004C">
      <w:pPr>
        <w:pStyle w:val="BodyText"/>
        <w:numPr>
          <w:ilvl w:val="0"/>
          <w:numId w:val="197"/>
        </w:numPr>
        <w:rPr>
          <w:rFonts w:cs="Arial"/>
          <w:b w:val="0"/>
          <w:szCs w:val="24"/>
        </w:rPr>
      </w:pPr>
      <w:r w:rsidRPr="005D5E7F">
        <w:rPr>
          <w:rFonts w:cs="Arial"/>
          <w:b w:val="0"/>
          <w:szCs w:val="24"/>
        </w:rPr>
        <w:t>Listlessness and slurring of speech</w:t>
      </w:r>
    </w:p>
    <w:p w14:paraId="6E14F53B" w14:textId="77777777" w:rsidR="0097047E" w:rsidRPr="005D5E7F" w:rsidRDefault="0097047E" w:rsidP="0029004C">
      <w:pPr>
        <w:pStyle w:val="BodyText"/>
        <w:numPr>
          <w:ilvl w:val="0"/>
          <w:numId w:val="197"/>
        </w:numPr>
        <w:rPr>
          <w:rFonts w:cs="Arial"/>
          <w:b w:val="0"/>
          <w:szCs w:val="24"/>
        </w:rPr>
      </w:pPr>
      <w:r w:rsidRPr="005D5E7F">
        <w:rPr>
          <w:rFonts w:cs="Arial"/>
          <w:b w:val="0"/>
          <w:szCs w:val="24"/>
        </w:rPr>
        <w:t>Drowsiness</w:t>
      </w:r>
    </w:p>
    <w:p w14:paraId="3510B8CB" w14:textId="77777777" w:rsidR="0097047E" w:rsidRPr="005D5E7F" w:rsidRDefault="0097047E" w:rsidP="0029004C">
      <w:pPr>
        <w:pStyle w:val="BodyText"/>
        <w:numPr>
          <w:ilvl w:val="0"/>
          <w:numId w:val="197"/>
        </w:numPr>
        <w:rPr>
          <w:rFonts w:cs="Arial"/>
          <w:b w:val="0"/>
          <w:szCs w:val="24"/>
        </w:rPr>
      </w:pPr>
      <w:r w:rsidRPr="005D5E7F">
        <w:rPr>
          <w:rFonts w:cs="Arial"/>
          <w:b w:val="0"/>
          <w:szCs w:val="24"/>
        </w:rPr>
        <w:t>Muscular hypertension with hyper-reflexia</w:t>
      </w:r>
    </w:p>
    <w:p w14:paraId="5D8E0E00" w14:textId="77777777" w:rsidR="0097047E" w:rsidRPr="005D5E7F" w:rsidRDefault="0097047E" w:rsidP="0029004C">
      <w:pPr>
        <w:pStyle w:val="BodyText"/>
        <w:numPr>
          <w:ilvl w:val="0"/>
          <w:numId w:val="197"/>
        </w:numPr>
        <w:rPr>
          <w:rFonts w:cs="Arial"/>
          <w:b w:val="0"/>
          <w:szCs w:val="24"/>
        </w:rPr>
      </w:pPr>
      <w:r w:rsidRPr="005D5E7F">
        <w:rPr>
          <w:rFonts w:cs="Arial"/>
          <w:b w:val="0"/>
          <w:szCs w:val="24"/>
        </w:rPr>
        <w:t>Slugging or absent intestinal movements</w:t>
      </w:r>
    </w:p>
    <w:p w14:paraId="2DBBF011" w14:textId="5D8565B9" w:rsidR="0097047E" w:rsidRPr="005D5E7F" w:rsidRDefault="0097047E" w:rsidP="0029004C">
      <w:pPr>
        <w:pStyle w:val="BodyText"/>
        <w:numPr>
          <w:ilvl w:val="0"/>
          <w:numId w:val="197"/>
        </w:numPr>
        <w:rPr>
          <w:rFonts w:cs="Arial"/>
          <w:b w:val="0"/>
          <w:szCs w:val="24"/>
        </w:rPr>
      </w:pPr>
      <w:r w:rsidRPr="005D5E7F">
        <w:rPr>
          <w:rFonts w:cs="Arial"/>
          <w:b w:val="0"/>
          <w:szCs w:val="24"/>
        </w:rPr>
        <w:t>Depressed S-T segment in ECG</w:t>
      </w:r>
      <w:r w:rsidR="00E23E04">
        <w:rPr>
          <w:rFonts w:cs="Arial"/>
          <w:b w:val="0"/>
          <w:szCs w:val="24"/>
        </w:rPr>
        <w:br/>
      </w:r>
    </w:p>
    <w:p w14:paraId="6DB1D55A" w14:textId="77777777" w:rsidR="0097047E" w:rsidRPr="005D5E7F" w:rsidRDefault="0097047E" w:rsidP="0029004C">
      <w:pPr>
        <w:pStyle w:val="BodyText"/>
        <w:numPr>
          <w:ilvl w:val="0"/>
          <w:numId w:val="222"/>
        </w:numPr>
        <w:rPr>
          <w:rFonts w:cs="Arial"/>
          <w:szCs w:val="24"/>
        </w:rPr>
      </w:pPr>
      <w:r w:rsidRPr="005D5E7F">
        <w:rPr>
          <w:rFonts w:cs="Arial"/>
          <w:szCs w:val="24"/>
        </w:rPr>
        <w:lastRenderedPageBreak/>
        <w:t>The most common tumor of the parotid gland is:</w:t>
      </w:r>
    </w:p>
    <w:p w14:paraId="5A52D368" w14:textId="77777777" w:rsidR="0097047E" w:rsidRPr="00421B5E" w:rsidRDefault="0097047E" w:rsidP="0029004C">
      <w:pPr>
        <w:pStyle w:val="BodyText"/>
        <w:numPr>
          <w:ilvl w:val="0"/>
          <w:numId w:val="198"/>
        </w:numPr>
        <w:rPr>
          <w:rFonts w:cs="Arial"/>
          <w:b w:val="0"/>
          <w:color w:val="FF0000"/>
          <w:szCs w:val="24"/>
        </w:rPr>
      </w:pPr>
      <w:r w:rsidRPr="00421B5E">
        <w:rPr>
          <w:rFonts w:cs="Arial"/>
          <w:b w:val="0"/>
          <w:color w:val="FF0000"/>
          <w:szCs w:val="24"/>
        </w:rPr>
        <w:t>Pleomorphic adenoma</w:t>
      </w:r>
    </w:p>
    <w:p w14:paraId="36852468" w14:textId="77777777" w:rsidR="0097047E" w:rsidRPr="005D5E7F" w:rsidRDefault="0097047E" w:rsidP="0029004C">
      <w:pPr>
        <w:pStyle w:val="BodyText"/>
        <w:numPr>
          <w:ilvl w:val="0"/>
          <w:numId w:val="198"/>
        </w:numPr>
        <w:rPr>
          <w:rFonts w:cs="Arial"/>
          <w:b w:val="0"/>
          <w:szCs w:val="24"/>
        </w:rPr>
      </w:pPr>
      <w:r w:rsidRPr="005D5E7F">
        <w:rPr>
          <w:rFonts w:cs="Arial"/>
          <w:b w:val="0"/>
          <w:szCs w:val="24"/>
        </w:rPr>
        <w:t>Adenolymphoma</w:t>
      </w:r>
    </w:p>
    <w:p w14:paraId="2CD28BA4" w14:textId="77777777" w:rsidR="0097047E" w:rsidRPr="005D5E7F" w:rsidRDefault="0097047E" w:rsidP="0029004C">
      <w:pPr>
        <w:pStyle w:val="BodyText"/>
        <w:numPr>
          <w:ilvl w:val="0"/>
          <w:numId w:val="198"/>
        </w:numPr>
        <w:rPr>
          <w:rFonts w:cs="Arial"/>
          <w:b w:val="0"/>
          <w:szCs w:val="24"/>
        </w:rPr>
      </w:pPr>
      <w:r w:rsidRPr="005D5E7F">
        <w:rPr>
          <w:rFonts w:cs="Arial"/>
          <w:b w:val="0"/>
          <w:szCs w:val="24"/>
        </w:rPr>
        <w:t>Mucoepidermoid tumor</w:t>
      </w:r>
    </w:p>
    <w:p w14:paraId="2443CE99" w14:textId="77777777" w:rsidR="0097047E" w:rsidRPr="005D5E7F" w:rsidRDefault="0097047E" w:rsidP="0029004C">
      <w:pPr>
        <w:pStyle w:val="BodyText"/>
        <w:numPr>
          <w:ilvl w:val="0"/>
          <w:numId w:val="198"/>
        </w:numPr>
        <w:rPr>
          <w:rFonts w:cs="Arial"/>
          <w:b w:val="0"/>
          <w:szCs w:val="24"/>
        </w:rPr>
      </w:pPr>
      <w:r w:rsidRPr="005D5E7F">
        <w:rPr>
          <w:rFonts w:cs="Arial"/>
          <w:b w:val="0"/>
          <w:szCs w:val="24"/>
        </w:rPr>
        <w:t>Adenoid cystic carcinoma</w:t>
      </w:r>
    </w:p>
    <w:p w14:paraId="58598A03" w14:textId="77777777" w:rsidR="0097047E" w:rsidRDefault="0097047E" w:rsidP="0029004C">
      <w:pPr>
        <w:pStyle w:val="BodyText"/>
        <w:numPr>
          <w:ilvl w:val="0"/>
          <w:numId w:val="198"/>
        </w:numPr>
        <w:rPr>
          <w:rFonts w:cs="Arial"/>
          <w:b w:val="0"/>
          <w:szCs w:val="24"/>
        </w:rPr>
      </w:pPr>
      <w:r w:rsidRPr="005D5E7F">
        <w:rPr>
          <w:rFonts w:cs="Arial"/>
          <w:b w:val="0"/>
          <w:szCs w:val="24"/>
        </w:rPr>
        <w:t>Adenocarcinoma</w:t>
      </w:r>
    </w:p>
    <w:p w14:paraId="7E108B66" w14:textId="77777777" w:rsidR="0097047E" w:rsidRPr="005D5E7F" w:rsidRDefault="0097047E" w:rsidP="0097047E">
      <w:pPr>
        <w:pStyle w:val="BodyText"/>
        <w:ind w:left="435"/>
        <w:rPr>
          <w:rFonts w:cs="Arial"/>
          <w:b w:val="0"/>
          <w:szCs w:val="24"/>
        </w:rPr>
      </w:pPr>
    </w:p>
    <w:p w14:paraId="5BC0C0FD" w14:textId="77777777" w:rsidR="0097047E" w:rsidRPr="005D5E7F" w:rsidRDefault="0097047E" w:rsidP="0029004C">
      <w:pPr>
        <w:pStyle w:val="BodyText"/>
        <w:numPr>
          <w:ilvl w:val="0"/>
          <w:numId w:val="222"/>
        </w:numPr>
        <w:rPr>
          <w:rFonts w:cs="Arial"/>
          <w:szCs w:val="24"/>
        </w:rPr>
      </w:pPr>
      <w:r w:rsidRPr="005D5E7F">
        <w:rPr>
          <w:rFonts w:cs="Arial"/>
          <w:szCs w:val="24"/>
        </w:rPr>
        <w:t>All of the following are possible candidates to develop breast carcinoma, EXCEPT:</w:t>
      </w:r>
    </w:p>
    <w:p w14:paraId="0CB88A59" w14:textId="77777777" w:rsidR="0097047E" w:rsidRPr="005D5E7F" w:rsidRDefault="0097047E" w:rsidP="0029004C">
      <w:pPr>
        <w:pStyle w:val="BodyText"/>
        <w:numPr>
          <w:ilvl w:val="0"/>
          <w:numId w:val="199"/>
        </w:numPr>
        <w:rPr>
          <w:rFonts w:cs="Arial"/>
          <w:b w:val="0"/>
          <w:szCs w:val="24"/>
        </w:rPr>
      </w:pPr>
      <w:r w:rsidRPr="005D5E7F">
        <w:rPr>
          <w:rFonts w:cs="Arial"/>
          <w:b w:val="0"/>
          <w:szCs w:val="24"/>
        </w:rPr>
        <w:t>Nulliparous women</w:t>
      </w:r>
    </w:p>
    <w:p w14:paraId="1EA0230B" w14:textId="77777777" w:rsidR="0097047E" w:rsidRPr="005D5E7F" w:rsidRDefault="0097047E" w:rsidP="0029004C">
      <w:pPr>
        <w:pStyle w:val="BodyText"/>
        <w:numPr>
          <w:ilvl w:val="0"/>
          <w:numId w:val="199"/>
        </w:numPr>
        <w:rPr>
          <w:rFonts w:cs="Arial"/>
          <w:b w:val="0"/>
          <w:szCs w:val="24"/>
        </w:rPr>
      </w:pPr>
      <w:r w:rsidRPr="005D5E7F">
        <w:rPr>
          <w:rFonts w:cs="Arial"/>
          <w:b w:val="0"/>
          <w:szCs w:val="24"/>
        </w:rPr>
        <w:t>Females with positive family history of breast carcinoma</w:t>
      </w:r>
    </w:p>
    <w:p w14:paraId="006D2502" w14:textId="77777777" w:rsidR="0097047E" w:rsidRPr="005D5E7F" w:rsidRDefault="0097047E" w:rsidP="0029004C">
      <w:pPr>
        <w:pStyle w:val="BodyText"/>
        <w:numPr>
          <w:ilvl w:val="0"/>
          <w:numId w:val="199"/>
        </w:numPr>
        <w:rPr>
          <w:rFonts w:cs="Arial"/>
          <w:b w:val="0"/>
          <w:szCs w:val="24"/>
        </w:rPr>
      </w:pPr>
      <w:r w:rsidRPr="005D5E7F">
        <w:rPr>
          <w:rFonts w:cs="Arial"/>
          <w:b w:val="0"/>
          <w:szCs w:val="24"/>
        </w:rPr>
        <w:t>Females with fibrocystic disease of breast</w:t>
      </w:r>
    </w:p>
    <w:p w14:paraId="76316031" w14:textId="77777777" w:rsidR="0097047E" w:rsidRPr="005D5E7F" w:rsidRDefault="0097047E" w:rsidP="0029004C">
      <w:pPr>
        <w:pStyle w:val="BodyText"/>
        <w:numPr>
          <w:ilvl w:val="0"/>
          <w:numId w:val="199"/>
        </w:numPr>
        <w:rPr>
          <w:rFonts w:cs="Arial"/>
          <w:b w:val="0"/>
          <w:szCs w:val="24"/>
        </w:rPr>
      </w:pPr>
      <w:r w:rsidRPr="005D5E7F">
        <w:rPr>
          <w:rFonts w:cs="Arial"/>
          <w:b w:val="0"/>
          <w:szCs w:val="24"/>
        </w:rPr>
        <w:t>Females whose first child birth is above thirty</w:t>
      </w:r>
    </w:p>
    <w:p w14:paraId="5F4426EB" w14:textId="77777777" w:rsidR="0097047E" w:rsidRPr="00877FDD" w:rsidRDefault="0097047E" w:rsidP="0029004C">
      <w:pPr>
        <w:pStyle w:val="BodyText"/>
        <w:numPr>
          <w:ilvl w:val="0"/>
          <w:numId w:val="199"/>
        </w:numPr>
        <w:rPr>
          <w:rFonts w:cs="Arial"/>
          <w:b w:val="0"/>
          <w:color w:val="FF0000"/>
          <w:szCs w:val="24"/>
        </w:rPr>
      </w:pPr>
      <w:r w:rsidRPr="00877FDD">
        <w:rPr>
          <w:rFonts w:cs="Arial"/>
          <w:b w:val="0"/>
          <w:color w:val="FF0000"/>
          <w:szCs w:val="24"/>
        </w:rPr>
        <w:t>Females with fat necrosis of the breast</w:t>
      </w:r>
    </w:p>
    <w:p w14:paraId="5495F922" w14:textId="77777777" w:rsidR="0097047E" w:rsidRPr="005D5E7F" w:rsidRDefault="0097047E" w:rsidP="0097047E">
      <w:pPr>
        <w:pStyle w:val="BodyText"/>
        <w:ind w:left="435"/>
        <w:rPr>
          <w:rFonts w:cs="Arial"/>
          <w:b w:val="0"/>
          <w:szCs w:val="24"/>
        </w:rPr>
      </w:pPr>
    </w:p>
    <w:p w14:paraId="18837F8C" w14:textId="77777777" w:rsidR="0097047E" w:rsidRPr="005D5E7F" w:rsidRDefault="0097047E" w:rsidP="0029004C">
      <w:pPr>
        <w:pStyle w:val="BodyText"/>
        <w:numPr>
          <w:ilvl w:val="0"/>
          <w:numId w:val="222"/>
        </w:numPr>
        <w:rPr>
          <w:rFonts w:cs="Arial"/>
          <w:szCs w:val="24"/>
        </w:rPr>
      </w:pPr>
      <w:r w:rsidRPr="005D5E7F">
        <w:rPr>
          <w:rFonts w:cs="Arial"/>
          <w:szCs w:val="24"/>
        </w:rPr>
        <w:t>Unilateral retraction of the nipple may occur in all of the following, EXCEPT:</w:t>
      </w:r>
    </w:p>
    <w:p w14:paraId="07C0CA72" w14:textId="77777777" w:rsidR="0097047E" w:rsidRPr="005D5E7F" w:rsidRDefault="0097047E" w:rsidP="0029004C">
      <w:pPr>
        <w:pStyle w:val="BodyText"/>
        <w:numPr>
          <w:ilvl w:val="0"/>
          <w:numId w:val="200"/>
        </w:numPr>
        <w:rPr>
          <w:rFonts w:cs="Arial"/>
          <w:b w:val="0"/>
          <w:szCs w:val="24"/>
        </w:rPr>
      </w:pPr>
      <w:r w:rsidRPr="005D5E7F">
        <w:rPr>
          <w:rFonts w:cs="Arial"/>
          <w:b w:val="0"/>
          <w:szCs w:val="24"/>
        </w:rPr>
        <w:t>Duct ectasia</w:t>
      </w:r>
    </w:p>
    <w:p w14:paraId="0A232DD1" w14:textId="77777777" w:rsidR="0097047E" w:rsidRPr="005D5E7F" w:rsidRDefault="0097047E" w:rsidP="0029004C">
      <w:pPr>
        <w:pStyle w:val="BodyText"/>
        <w:numPr>
          <w:ilvl w:val="0"/>
          <w:numId w:val="200"/>
        </w:numPr>
        <w:rPr>
          <w:rFonts w:cs="Arial"/>
          <w:b w:val="0"/>
          <w:szCs w:val="24"/>
        </w:rPr>
      </w:pPr>
      <w:r w:rsidRPr="005D5E7F">
        <w:rPr>
          <w:rFonts w:cs="Arial"/>
          <w:b w:val="0"/>
          <w:szCs w:val="24"/>
        </w:rPr>
        <w:t>Fibroadenoma</w:t>
      </w:r>
    </w:p>
    <w:p w14:paraId="02A15976" w14:textId="77777777" w:rsidR="0097047E" w:rsidRPr="005D5E7F" w:rsidRDefault="0097047E" w:rsidP="0029004C">
      <w:pPr>
        <w:pStyle w:val="BodyText"/>
        <w:numPr>
          <w:ilvl w:val="0"/>
          <w:numId w:val="200"/>
        </w:numPr>
        <w:rPr>
          <w:rFonts w:cs="Arial"/>
          <w:b w:val="0"/>
          <w:szCs w:val="24"/>
        </w:rPr>
      </w:pPr>
      <w:r w:rsidRPr="005D5E7F">
        <w:rPr>
          <w:rFonts w:cs="Arial"/>
          <w:b w:val="0"/>
          <w:szCs w:val="24"/>
        </w:rPr>
        <w:t>Intraductal adenoma</w:t>
      </w:r>
    </w:p>
    <w:p w14:paraId="02F1AFA1" w14:textId="77777777" w:rsidR="0097047E" w:rsidRPr="005D5E7F" w:rsidRDefault="0097047E" w:rsidP="0029004C">
      <w:pPr>
        <w:pStyle w:val="BodyText"/>
        <w:numPr>
          <w:ilvl w:val="0"/>
          <w:numId w:val="200"/>
        </w:numPr>
        <w:rPr>
          <w:rFonts w:cs="Arial"/>
          <w:b w:val="0"/>
          <w:szCs w:val="24"/>
        </w:rPr>
      </w:pPr>
      <w:r w:rsidRPr="005D5E7F">
        <w:rPr>
          <w:rFonts w:cs="Arial"/>
          <w:b w:val="0"/>
          <w:szCs w:val="24"/>
        </w:rPr>
        <w:t>Development occurring at the time of puberty</w:t>
      </w:r>
    </w:p>
    <w:p w14:paraId="0CEB69F8" w14:textId="77777777" w:rsidR="0097047E" w:rsidRDefault="0097047E" w:rsidP="0029004C">
      <w:pPr>
        <w:pStyle w:val="BodyText"/>
        <w:numPr>
          <w:ilvl w:val="0"/>
          <w:numId w:val="200"/>
        </w:numPr>
        <w:rPr>
          <w:rFonts w:cs="Arial"/>
          <w:b w:val="0"/>
          <w:szCs w:val="24"/>
        </w:rPr>
      </w:pPr>
      <w:r w:rsidRPr="005D5E7F">
        <w:rPr>
          <w:rFonts w:cs="Arial"/>
          <w:b w:val="0"/>
          <w:szCs w:val="24"/>
        </w:rPr>
        <w:t>Chronic breast abscess</w:t>
      </w:r>
    </w:p>
    <w:p w14:paraId="3E4CF53A" w14:textId="77777777" w:rsidR="0097047E" w:rsidRPr="005D5E7F" w:rsidRDefault="0097047E" w:rsidP="0097047E">
      <w:pPr>
        <w:pStyle w:val="BodyText"/>
        <w:ind w:left="435"/>
        <w:rPr>
          <w:rFonts w:cs="Arial"/>
          <w:b w:val="0"/>
          <w:szCs w:val="24"/>
        </w:rPr>
      </w:pPr>
    </w:p>
    <w:p w14:paraId="296895BF" w14:textId="77777777" w:rsidR="0097047E" w:rsidRPr="005D5E7F" w:rsidRDefault="0097047E" w:rsidP="0029004C">
      <w:pPr>
        <w:pStyle w:val="BodyText"/>
        <w:numPr>
          <w:ilvl w:val="0"/>
          <w:numId w:val="222"/>
        </w:numPr>
        <w:rPr>
          <w:rFonts w:cs="Arial"/>
          <w:szCs w:val="24"/>
        </w:rPr>
      </w:pPr>
      <w:r w:rsidRPr="005D5E7F">
        <w:rPr>
          <w:rFonts w:cs="Arial"/>
          <w:szCs w:val="24"/>
        </w:rPr>
        <w:t>In head injury all of the following are TRUE, EXCEPT:</w:t>
      </w:r>
    </w:p>
    <w:p w14:paraId="2C458253" w14:textId="77777777" w:rsidR="0097047E" w:rsidRPr="005D5E7F" w:rsidRDefault="0097047E" w:rsidP="0029004C">
      <w:pPr>
        <w:pStyle w:val="BodyText"/>
        <w:numPr>
          <w:ilvl w:val="0"/>
          <w:numId w:val="201"/>
        </w:numPr>
        <w:rPr>
          <w:rFonts w:cs="Arial"/>
          <w:b w:val="0"/>
          <w:szCs w:val="24"/>
        </w:rPr>
      </w:pPr>
      <w:r w:rsidRPr="005D5E7F">
        <w:rPr>
          <w:rFonts w:cs="Arial"/>
          <w:b w:val="0"/>
          <w:szCs w:val="24"/>
        </w:rPr>
        <w:t>Skull X-ray is a useful method of showing the site of skull fracture</w:t>
      </w:r>
    </w:p>
    <w:p w14:paraId="01A57E00" w14:textId="77777777" w:rsidR="0097047E" w:rsidRPr="005D5E7F" w:rsidRDefault="0097047E" w:rsidP="0029004C">
      <w:pPr>
        <w:pStyle w:val="BodyText"/>
        <w:numPr>
          <w:ilvl w:val="0"/>
          <w:numId w:val="201"/>
        </w:numPr>
        <w:rPr>
          <w:rFonts w:cs="Arial"/>
          <w:b w:val="0"/>
          <w:szCs w:val="24"/>
        </w:rPr>
      </w:pPr>
      <w:r w:rsidRPr="005D5E7F">
        <w:rPr>
          <w:rFonts w:cs="Arial"/>
          <w:b w:val="0"/>
          <w:szCs w:val="24"/>
        </w:rPr>
        <w:t>CT scan is an excellent method of showing intracranial injuries and lesions</w:t>
      </w:r>
    </w:p>
    <w:p w14:paraId="44DF834B" w14:textId="77777777" w:rsidR="0097047E" w:rsidRPr="005D5E7F" w:rsidRDefault="0097047E" w:rsidP="0029004C">
      <w:pPr>
        <w:pStyle w:val="BodyText"/>
        <w:numPr>
          <w:ilvl w:val="0"/>
          <w:numId w:val="201"/>
        </w:numPr>
        <w:rPr>
          <w:rFonts w:cs="Arial"/>
          <w:b w:val="0"/>
          <w:szCs w:val="24"/>
        </w:rPr>
      </w:pPr>
      <w:r w:rsidRPr="005D5E7F">
        <w:rPr>
          <w:rFonts w:cs="Arial"/>
          <w:b w:val="0"/>
          <w:szCs w:val="24"/>
        </w:rPr>
        <w:t>Hyperventilation is an excellent method of reducing the intracranial pressure</w:t>
      </w:r>
    </w:p>
    <w:p w14:paraId="4DBC9E0D" w14:textId="77777777" w:rsidR="0097047E" w:rsidRPr="00F6601F" w:rsidRDefault="0097047E" w:rsidP="0029004C">
      <w:pPr>
        <w:pStyle w:val="BodyText"/>
        <w:numPr>
          <w:ilvl w:val="0"/>
          <w:numId w:val="201"/>
        </w:numPr>
        <w:rPr>
          <w:rFonts w:cs="Arial"/>
          <w:b w:val="0"/>
          <w:color w:val="FF0000"/>
          <w:szCs w:val="24"/>
        </w:rPr>
      </w:pPr>
      <w:r w:rsidRPr="00F6601F">
        <w:rPr>
          <w:rFonts w:cs="Arial"/>
          <w:b w:val="0"/>
          <w:color w:val="FF0000"/>
          <w:szCs w:val="24"/>
        </w:rPr>
        <w:t xml:space="preserve">Patient with </w:t>
      </w:r>
      <w:smartTag w:uri="urn:schemas-microsoft-com:office:smarttags" w:element="City">
        <w:smartTag w:uri="urn:schemas-microsoft-com:office:smarttags" w:element="place">
          <w:r w:rsidRPr="00F6601F">
            <w:rPr>
              <w:rFonts w:cs="Arial"/>
              <w:b w:val="0"/>
              <w:color w:val="FF0000"/>
              <w:szCs w:val="24"/>
            </w:rPr>
            <w:t>Glasgow</w:t>
          </w:r>
        </w:smartTag>
      </w:smartTag>
      <w:r w:rsidRPr="00F6601F">
        <w:rPr>
          <w:rFonts w:cs="Arial"/>
          <w:b w:val="0"/>
          <w:color w:val="FF0000"/>
          <w:szCs w:val="24"/>
        </w:rPr>
        <w:t xml:space="preserve"> coma scale of 14 carries a bad prognosis</w:t>
      </w:r>
    </w:p>
    <w:p w14:paraId="58083ACD" w14:textId="77777777" w:rsidR="0097047E" w:rsidRDefault="0097047E" w:rsidP="0029004C">
      <w:pPr>
        <w:pStyle w:val="BodyText"/>
        <w:numPr>
          <w:ilvl w:val="0"/>
          <w:numId w:val="201"/>
        </w:numPr>
        <w:rPr>
          <w:rFonts w:cs="Arial"/>
          <w:b w:val="0"/>
          <w:szCs w:val="24"/>
        </w:rPr>
      </w:pPr>
      <w:r w:rsidRPr="005D5E7F">
        <w:rPr>
          <w:rFonts w:cs="Arial"/>
          <w:b w:val="0"/>
          <w:szCs w:val="24"/>
        </w:rPr>
        <w:t>Extradural hematoma mat produce contralateral hemiparesis</w:t>
      </w:r>
    </w:p>
    <w:p w14:paraId="4EC4C1C2" w14:textId="77777777" w:rsidR="0097047E" w:rsidRPr="005D5E7F" w:rsidRDefault="0097047E" w:rsidP="0097047E">
      <w:pPr>
        <w:pStyle w:val="BodyText"/>
        <w:ind w:left="435"/>
        <w:rPr>
          <w:rFonts w:cs="Arial"/>
          <w:b w:val="0"/>
          <w:szCs w:val="24"/>
        </w:rPr>
      </w:pPr>
    </w:p>
    <w:p w14:paraId="6D4A0FE8" w14:textId="77777777" w:rsidR="0097047E" w:rsidRPr="005D5E7F" w:rsidRDefault="0097047E" w:rsidP="0029004C">
      <w:pPr>
        <w:pStyle w:val="BodyText"/>
        <w:numPr>
          <w:ilvl w:val="0"/>
          <w:numId w:val="222"/>
        </w:numPr>
        <w:rPr>
          <w:rFonts w:cs="Arial"/>
          <w:szCs w:val="24"/>
        </w:rPr>
      </w:pPr>
      <w:r w:rsidRPr="005D5E7F">
        <w:rPr>
          <w:rFonts w:cs="Arial"/>
          <w:szCs w:val="24"/>
        </w:rPr>
        <w:t>Choose the appropriate answer –in a patient with a brain tumor:</w:t>
      </w:r>
    </w:p>
    <w:p w14:paraId="4D512EB7" w14:textId="77777777" w:rsidR="0097047E" w:rsidRPr="005D5E7F" w:rsidRDefault="0097047E" w:rsidP="0029004C">
      <w:pPr>
        <w:pStyle w:val="BodyText"/>
        <w:numPr>
          <w:ilvl w:val="0"/>
          <w:numId w:val="202"/>
        </w:numPr>
        <w:rPr>
          <w:rFonts w:cs="Arial"/>
          <w:b w:val="0"/>
          <w:szCs w:val="24"/>
        </w:rPr>
      </w:pPr>
      <w:r w:rsidRPr="005D5E7F">
        <w:rPr>
          <w:rFonts w:cs="Arial"/>
          <w:b w:val="0"/>
          <w:szCs w:val="24"/>
        </w:rPr>
        <w:t>Skull X-ray may show the tumor site clearly</w:t>
      </w:r>
    </w:p>
    <w:p w14:paraId="3E7A1100" w14:textId="77777777" w:rsidR="0097047E" w:rsidRPr="00F6601F" w:rsidRDefault="0097047E" w:rsidP="0029004C">
      <w:pPr>
        <w:pStyle w:val="BodyText"/>
        <w:numPr>
          <w:ilvl w:val="0"/>
          <w:numId w:val="202"/>
        </w:numPr>
        <w:rPr>
          <w:rFonts w:cs="Arial"/>
          <w:b w:val="0"/>
          <w:color w:val="FF0000"/>
          <w:szCs w:val="24"/>
        </w:rPr>
      </w:pPr>
      <w:r w:rsidRPr="00F6601F">
        <w:rPr>
          <w:rFonts w:cs="Arial"/>
          <w:b w:val="0"/>
          <w:color w:val="FF0000"/>
          <w:szCs w:val="24"/>
        </w:rPr>
        <w:t xml:space="preserve">intracranial pressure is one of the manifestations Raised </w:t>
      </w:r>
    </w:p>
    <w:p w14:paraId="6BEB03C4" w14:textId="77777777" w:rsidR="0097047E" w:rsidRPr="005D5E7F" w:rsidRDefault="0097047E" w:rsidP="0029004C">
      <w:pPr>
        <w:pStyle w:val="BodyText"/>
        <w:numPr>
          <w:ilvl w:val="0"/>
          <w:numId w:val="202"/>
        </w:numPr>
        <w:rPr>
          <w:rFonts w:cs="Arial"/>
          <w:b w:val="0"/>
          <w:szCs w:val="24"/>
        </w:rPr>
      </w:pPr>
      <w:r w:rsidRPr="005D5E7F">
        <w:rPr>
          <w:rFonts w:cs="Arial"/>
          <w:b w:val="0"/>
          <w:szCs w:val="24"/>
        </w:rPr>
        <w:t>CSF study is manditory</w:t>
      </w:r>
    </w:p>
    <w:p w14:paraId="31FC5D15" w14:textId="77777777" w:rsidR="0097047E" w:rsidRPr="005D5E7F" w:rsidRDefault="0097047E" w:rsidP="0029004C">
      <w:pPr>
        <w:pStyle w:val="BodyText"/>
        <w:numPr>
          <w:ilvl w:val="0"/>
          <w:numId w:val="202"/>
        </w:numPr>
        <w:rPr>
          <w:rFonts w:cs="Arial"/>
          <w:b w:val="0"/>
          <w:szCs w:val="24"/>
        </w:rPr>
      </w:pPr>
      <w:r w:rsidRPr="005D5E7F">
        <w:rPr>
          <w:rFonts w:cs="Arial"/>
          <w:b w:val="0"/>
          <w:szCs w:val="24"/>
        </w:rPr>
        <w:t>Epilepsy is a constant feature</w:t>
      </w:r>
    </w:p>
    <w:p w14:paraId="398BB13E" w14:textId="77777777" w:rsidR="0097047E" w:rsidRDefault="0097047E" w:rsidP="0029004C">
      <w:pPr>
        <w:pStyle w:val="BodyText"/>
        <w:numPr>
          <w:ilvl w:val="0"/>
          <w:numId w:val="202"/>
        </w:numPr>
        <w:rPr>
          <w:rFonts w:cs="Arial"/>
          <w:b w:val="0"/>
          <w:szCs w:val="24"/>
        </w:rPr>
      </w:pPr>
      <w:r w:rsidRPr="005D5E7F">
        <w:rPr>
          <w:rFonts w:cs="Arial"/>
          <w:b w:val="0"/>
          <w:szCs w:val="24"/>
        </w:rPr>
        <w:t>Hemiparesis is always a feature</w:t>
      </w:r>
    </w:p>
    <w:p w14:paraId="294BF4F6" w14:textId="77777777" w:rsidR="0050421F" w:rsidRDefault="0050421F" w:rsidP="0050421F">
      <w:pPr>
        <w:pStyle w:val="BodyText"/>
        <w:rPr>
          <w:rFonts w:cs="Arial"/>
          <w:b w:val="0"/>
          <w:szCs w:val="24"/>
          <w:rtl/>
        </w:rPr>
      </w:pPr>
    </w:p>
    <w:p w14:paraId="62013A50" w14:textId="619C4F95" w:rsidR="0050421F" w:rsidRDefault="00E23E04" w:rsidP="0050421F">
      <w:pPr>
        <w:pStyle w:val="BodyText"/>
        <w:rPr>
          <w:rFonts w:cs="Arial"/>
          <w:b w:val="0"/>
          <w:szCs w:val="24"/>
        </w:rPr>
      </w:pPr>
      <w:r>
        <w:rPr>
          <w:rFonts w:cs="Arial"/>
          <w:b w:val="0"/>
          <w:szCs w:val="24"/>
        </w:rPr>
        <w:br/>
      </w:r>
    </w:p>
    <w:p w14:paraId="3F1B5D5B" w14:textId="77777777" w:rsidR="0097047E" w:rsidRPr="005D5E7F" w:rsidRDefault="0097047E" w:rsidP="0097047E">
      <w:pPr>
        <w:pStyle w:val="BodyText"/>
        <w:rPr>
          <w:rFonts w:cs="Arial"/>
          <w:b w:val="0"/>
          <w:szCs w:val="24"/>
        </w:rPr>
      </w:pPr>
    </w:p>
    <w:p w14:paraId="17D950FD" w14:textId="77777777" w:rsidR="0097047E" w:rsidRPr="005D5E7F" w:rsidRDefault="0097047E" w:rsidP="0029004C">
      <w:pPr>
        <w:pStyle w:val="BodyText"/>
        <w:numPr>
          <w:ilvl w:val="0"/>
          <w:numId w:val="222"/>
        </w:numPr>
        <w:rPr>
          <w:rFonts w:cs="Arial"/>
          <w:szCs w:val="24"/>
        </w:rPr>
      </w:pPr>
      <w:r w:rsidRPr="005D5E7F">
        <w:rPr>
          <w:rFonts w:cs="Arial"/>
          <w:szCs w:val="24"/>
        </w:rPr>
        <w:lastRenderedPageBreak/>
        <w:t>The major intracellular cation is:</w:t>
      </w:r>
    </w:p>
    <w:p w14:paraId="0704C717" w14:textId="77777777" w:rsidR="0097047E" w:rsidRPr="005D5E7F" w:rsidRDefault="0097047E" w:rsidP="0029004C">
      <w:pPr>
        <w:pStyle w:val="BodyText"/>
        <w:numPr>
          <w:ilvl w:val="0"/>
          <w:numId w:val="203"/>
        </w:numPr>
        <w:rPr>
          <w:rFonts w:cs="Arial"/>
          <w:b w:val="0"/>
          <w:szCs w:val="24"/>
        </w:rPr>
      </w:pPr>
      <w:r w:rsidRPr="005D5E7F">
        <w:rPr>
          <w:rFonts w:cs="Arial"/>
          <w:b w:val="0"/>
          <w:szCs w:val="24"/>
        </w:rPr>
        <w:t>Sodium</w:t>
      </w:r>
    </w:p>
    <w:p w14:paraId="5D567447" w14:textId="77777777" w:rsidR="0097047E" w:rsidRPr="007B28C9" w:rsidRDefault="0097047E" w:rsidP="0029004C">
      <w:pPr>
        <w:pStyle w:val="BodyText"/>
        <w:numPr>
          <w:ilvl w:val="0"/>
          <w:numId w:val="203"/>
        </w:numPr>
        <w:rPr>
          <w:rFonts w:cs="Arial"/>
          <w:b w:val="0"/>
          <w:color w:val="FF0000"/>
          <w:szCs w:val="24"/>
        </w:rPr>
      </w:pPr>
      <w:r w:rsidRPr="007B28C9">
        <w:rPr>
          <w:rFonts w:cs="Arial"/>
          <w:b w:val="0"/>
          <w:color w:val="FF0000"/>
          <w:szCs w:val="24"/>
        </w:rPr>
        <w:t>Potassium</w:t>
      </w:r>
    </w:p>
    <w:p w14:paraId="58B7A71A" w14:textId="77777777" w:rsidR="0097047E" w:rsidRPr="005D5E7F" w:rsidRDefault="0097047E" w:rsidP="0029004C">
      <w:pPr>
        <w:pStyle w:val="BodyText"/>
        <w:numPr>
          <w:ilvl w:val="0"/>
          <w:numId w:val="203"/>
        </w:numPr>
        <w:rPr>
          <w:rFonts w:cs="Arial"/>
          <w:b w:val="0"/>
          <w:szCs w:val="24"/>
        </w:rPr>
      </w:pPr>
      <w:r w:rsidRPr="005D5E7F">
        <w:rPr>
          <w:rFonts w:cs="Arial"/>
          <w:b w:val="0"/>
          <w:szCs w:val="24"/>
        </w:rPr>
        <w:t>Magnesium</w:t>
      </w:r>
    </w:p>
    <w:p w14:paraId="18926C16" w14:textId="77777777" w:rsidR="0097047E" w:rsidRPr="005D5E7F" w:rsidRDefault="0097047E" w:rsidP="0029004C">
      <w:pPr>
        <w:pStyle w:val="BodyText"/>
        <w:numPr>
          <w:ilvl w:val="0"/>
          <w:numId w:val="203"/>
        </w:numPr>
        <w:rPr>
          <w:rFonts w:cs="Arial"/>
          <w:b w:val="0"/>
          <w:szCs w:val="24"/>
        </w:rPr>
      </w:pPr>
      <w:r w:rsidRPr="005D5E7F">
        <w:rPr>
          <w:rFonts w:cs="Arial"/>
          <w:b w:val="0"/>
          <w:szCs w:val="24"/>
        </w:rPr>
        <w:t>Iron</w:t>
      </w:r>
    </w:p>
    <w:p w14:paraId="44494116" w14:textId="77777777" w:rsidR="0097047E" w:rsidRDefault="0097047E" w:rsidP="0029004C">
      <w:pPr>
        <w:pStyle w:val="BodyText"/>
        <w:numPr>
          <w:ilvl w:val="0"/>
          <w:numId w:val="203"/>
        </w:numPr>
        <w:rPr>
          <w:rFonts w:cs="Arial"/>
          <w:b w:val="0"/>
          <w:szCs w:val="24"/>
        </w:rPr>
      </w:pPr>
      <w:r w:rsidRPr="005D5E7F">
        <w:rPr>
          <w:rFonts w:cs="Arial"/>
          <w:b w:val="0"/>
          <w:szCs w:val="24"/>
        </w:rPr>
        <w:t>Bicarbonate</w:t>
      </w:r>
    </w:p>
    <w:p w14:paraId="4952D291" w14:textId="77777777" w:rsidR="0097047E" w:rsidRPr="005D5E7F" w:rsidRDefault="0097047E" w:rsidP="0097047E">
      <w:pPr>
        <w:pStyle w:val="BodyText"/>
        <w:ind w:left="435"/>
        <w:rPr>
          <w:rFonts w:cs="Arial"/>
          <w:b w:val="0"/>
          <w:szCs w:val="24"/>
        </w:rPr>
      </w:pPr>
    </w:p>
    <w:p w14:paraId="0964DBE5" w14:textId="77777777" w:rsidR="0097047E" w:rsidRPr="005D5E7F" w:rsidRDefault="0097047E" w:rsidP="0029004C">
      <w:pPr>
        <w:pStyle w:val="BodyText"/>
        <w:numPr>
          <w:ilvl w:val="0"/>
          <w:numId w:val="222"/>
        </w:numPr>
        <w:rPr>
          <w:rFonts w:cs="Arial"/>
          <w:szCs w:val="24"/>
        </w:rPr>
      </w:pPr>
      <w:r w:rsidRPr="005D5E7F">
        <w:rPr>
          <w:rFonts w:cs="Arial"/>
          <w:szCs w:val="24"/>
        </w:rPr>
        <w:t>All of the following are causes of hypokalemia, EXCEPT:</w:t>
      </w:r>
    </w:p>
    <w:p w14:paraId="7D54A426" w14:textId="77777777" w:rsidR="0097047E" w:rsidRPr="005D5E7F" w:rsidRDefault="0097047E" w:rsidP="0029004C">
      <w:pPr>
        <w:pStyle w:val="BodyText"/>
        <w:numPr>
          <w:ilvl w:val="0"/>
          <w:numId w:val="204"/>
        </w:numPr>
        <w:rPr>
          <w:rFonts w:cs="Arial"/>
          <w:b w:val="0"/>
          <w:szCs w:val="24"/>
        </w:rPr>
      </w:pPr>
      <w:r w:rsidRPr="005D5E7F">
        <w:rPr>
          <w:rFonts w:cs="Arial"/>
          <w:b w:val="0"/>
          <w:szCs w:val="24"/>
        </w:rPr>
        <w:t>Ulcerative colitis</w:t>
      </w:r>
    </w:p>
    <w:p w14:paraId="332A3C58" w14:textId="77777777" w:rsidR="0097047E" w:rsidRPr="005D5E7F" w:rsidRDefault="0097047E" w:rsidP="0029004C">
      <w:pPr>
        <w:pStyle w:val="BodyText"/>
        <w:numPr>
          <w:ilvl w:val="0"/>
          <w:numId w:val="204"/>
        </w:numPr>
        <w:rPr>
          <w:rFonts w:cs="Arial"/>
          <w:b w:val="0"/>
          <w:szCs w:val="24"/>
        </w:rPr>
      </w:pPr>
      <w:r w:rsidRPr="005D5E7F">
        <w:rPr>
          <w:rFonts w:cs="Arial"/>
          <w:b w:val="0"/>
          <w:szCs w:val="24"/>
        </w:rPr>
        <w:t>Villous adenoma of the rectum</w:t>
      </w:r>
    </w:p>
    <w:p w14:paraId="7659BD3A" w14:textId="77777777" w:rsidR="0097047E" w:rsidRPr="00877FDD" w:rsidRDefault="0097047E" w:rsidP="0029004C">
      <w:pPr>
        <w:pStyle w:val="BodyText"/>
        <w:numPr>
          <w:ilvl w:val="0"/>
          <w:numId w:val="204"/>
        </w:numPr>
        <w:rPr>
          <w:rFonts w:cs="Arial"/>
          <w:b w:val="0"/>
          <w:color w:val="FF0000"/>
          <w:szCs w:val="24"/>
        </w:rPr>
      </w:pPr>
      <w:r w:rsidRPr="00877FDD">
        <w:rPr>
          <w:rFonts w:cs="Arial"/>
          <w:b w:val="0"/>
          <w:color w:val="FF0000"/>
          <w:szCs w:val="24"/>
        </w:rPr>
        <w:t>Acute renal failure</w:t>
      </w:r>
    </w:p>
    <w:p w14:paraId="6BBD624A" w14:textId="77777777" w:rsidR="0097047E" w:rsidRPr="005D5E7F" w:rsidRDefault="0097047E" w:rsidP="0029004C">
      <w:pPr>
        <w:pStyle w:val="BodyText"/>
        <w:numPr>
          <w:ilvl w:val="0"/>
          <w:numId w:val="204"/>
        </w:numPr>
        <w:rPr>
          <w:rFonts w:cs="Arial"/>
          <w:b w:val="0"/>
          <w:szCs w:val="24"/>
        </w:rPr>
      </w:pPr>
      <w:r w:rsidRPr="005D5E7F">
        <w:rPr>
          <w:rFonts w:cs="Arial"/>
          <w:b w:val="0"/>
          <w:szCs w:val="24"/>
        </w:rPr>
        <w:t>Small intestinal fistula</w:t>
      </w:r>
    </w:p>
    <w:p w14:paraId="422166CA" w14:textId="51C5D6E9" w:rsidR="0097047E" w:rsidRPr="0097047E" w:rsidRDefault="0097047E" w:rsidP="0029004C">
      <w:pPr>
        <w:pStyle w:val="BodyText"/>
        <w:numPr>
          <w:ilvl w:val="0"/>
          <w:numId w:val="204"/>
        </w:numPr>
        <w:rPr>
          <w:rFonts w:cs="Arial"/>
          <w:b w:val="0"/>
          <w:szCs w:val="24"/>
        </w:rPr>
      </w:pPr>
      <w:r w:rsidRPr="005D5E7F">
        <w:rPr>
          <w:rFonts w:cs="Arial"/>
          <w:b w:val="0"/>
          <w:szCs w:val="24"/>
        </w:rPr>
        <w:t>Ileostomy</w:t>
      </w:r>
    </w:p>
    <w:p w14:paraId="16713923" w14:textId="77777777" w:rsidR="0097047E" w:rsidRPr="005D5E7F" w:rsidRDefault="0097047E" w:rsidP="0097047E">
      <w:pPr>
        <w:pStyle w:val="BodyText"/>
        <w:rPr>
          <w:rFonts w:cs="Arial"/>
          <w:b w:val="0"/>
          <w:szCs w:val="24"/>
        </w:rPr>
      </w:pPr>
    </w:p>
    <w:p w14:paraId="10A9C0D2" w14:textId="77777777" w:rsidR="0097047E" w:rsidRPr="005D5E7F" w:rsidRDefault="0097047E" w:rsidP="0029004C">
      <w:pPr>
        <w:pStyle w:val="BodyText"/>
        <w:numPr>
          <w:ilvl w:val="0"/>
          <w:numId w:val="222"/>
        </w:numPr>
        <w:rPr>
          <w:rFonts w:cs="Arial"/>
          <w:szCs w:val="24"/>
        </w:rPr>
      </w:pPr>
      <w:r w:rsidRPr="005D5E7F">
        <w:rPr>
          <w:rFonts w:cs="Arial"/>
          <w:szCs w:val="24"/>
        </w:rPr>
        <w:t>Recurrent painful swelling at the submandibular region during mastication usually indicates:</w:t>
      </w:r>
    </w:p>
    <w:p w14:paraId="5B56E83E" w14:textId="77777777" w:rsidR="0097047E" w:rsidRPr="005D5E7F" w:rsidRDefault="0097047E" w:rsidP="0029004C">
      <w:pPr>
        <w:pStyle w:val="BodyText"/>
        <w:numPr>
          <w:ilvl w:val="0"/>
          <w:numId w:val="205"/>
        </w:numPr>
        <w:rPr>
          <w:rFonts w:cs="Arial"/>
          <w:b w:val="0"/>
          <w:szCs w:val="24"/>
        </w:rPr>
      </w:pPr>
      <w:r w:rsidRPr="005D5E7F">
        <w:rPr>
          <w:rFonts w:cs="Arial"/>
          <w:b w:val="0"/>
          <w:szCs w:val="24"/>
        </w:rPr>
        <w:t>Plunging ranula</w:t>
      </w:r>
    </w:p>
    <w:p w14:paraId="301875F4" w14:textId="77777777" w:rsidR="0097047E" w:rsidRPr="00421B5E" w:rsidRDefault="0097047E" w:rsidP="0029004C">
      <w:pPr>
        <w:pStyle w:val="BodyText"/>
        <w:numPr>
          <w:ilvl w:val="0"/>
          <w:numId w:val="205"/>
        </w:numPr>
        <w:rPr>
          <w:rFonts w:cs="Arial"/>
          <w:b w:val="0"/>
          <w:color w:val="FF0000"/>
          <w:szCs w:val="24"/>
        </w:rPr>
      </w:pPr>
      <w:r w:rsidRPr="00421B5E">
        <w:rPr>
          <w:rFonts w:cs="Arial"/>
          <w:b w:val="0"/>
          <w:color w:val="FF0000"/>
          <w:szCs w:val="24"/>
        </w:rPr>
        <w:t>Stone in the duct of the submandibular salivary gland</w:t>
      </w:r>
    </w:p>
    <w:p w14:paraId="3571ECE7" w14:textId="77777777" w:rsidR="0097047E" w:rsidRPr="005D5E7F" w:rsidRDefault="0097047E" w:rsidP="0029004C">
      <w:pPr>
        <w:pStyle w:val="BodyText"/>
        <w:numPr>
          <w:ilvl w:val="0"/>
          <w:numId w:val="205"/>
        </w:numPr>
        <w:rPr>
          <w:rFonts w:cs="Arial"/>
          <w:b w:val="0"/>
          <w:szCs w:val="24"/>
        </w:rPr>
      </w:pPr>
      <w:r w:rsidRPr="005D5E7F">
        <w:rPr>
          <w:rFonts w:cs="Arial"/>
          <w:b w:val="0"/>
          <w:szCs w:val="24"/>
        </w:rPr>
        <w:t>Tuberculous cervical lymphadenitis</w:t>
      </w:r>
    </w:p>
    <w:p w14:paraId="6E9A3CE5" w14:textId="77777777" w:rsidR="0097047E" w:rsidRPr="005D5E7F" w:rsidRDefault="0097047E" w:rsidP="0029004C">
      <w:pPr>
        <w:pStyle w:val="BodyText"/>
        <w:numPr>
          <w:ilvl w:val="0"/>
          <w:numId w:val="205"/>
        </w:numPr>
        <w:rPr>
          <w:rFonts w:cs="Arial"/>
          <w:b w:val="0"/>
          <w:szCs w:val="24"/>
        </w:rPr>
      </w:pPr>
      <w:r w:rsidRPr="005D5E7F">
        <w:rPr>
          <w:rFonts w:cs="Arial"/>
          <w:b w:val="0"/>
          <w:szCs w:val="24"/>
        </w:rPr>
        <w:t>Brancial cyst</w:t>
      </w:r>
    </w:p>
    <w:p w14:paraId="2E1F1B5F" w14:textId="77777777" w:rsidR="0097047E" w:rsidRDefault="0097047E" w:rsidP="0029004C">
      <w:pPr>
        <w:pStyle w:val="BodyText"/>
        <w:numPr>
          <w:ilvl w:val="0"/>
          <w:numId w:val="205"/>
        </w:numPr>
        <w:rPr>
          <w:rFonts w:cs="Arial"/>
          <w:b w:val="0"/>
          <w:szCs w:val="24"/>
        </w:rPr>
      </w:pPr>
      <w:r w:rsidRPr="005D5E7F">
        <w:rPr>
          <w:rFonts w:cs="Arial"/>
          <w:b w:val="0"/>
          <w:szCs w:val="24"/>
        </w:rPr>
        <w:t>Thyroglossal cyst</w:t>
      </w:r>
    </w:p>
    <w:p w14:paraId="7A69E0DA" w14:textId="77777777" w:rsidR="0097047E" w:rsidRPr="005D5E7F" w:rsidRDefault="0097047E" w:rsidP="0097047E">
      <w:pPr>
        <w:pStyle w:val="BodyText"/>
        <w:rPr>
          <w:rFonts w:cs="Arial"/>
          <w:b w:val="0"/>
          <w:szCs w:val="24"/>
        </w:rPr>
      </w:pPr>
    </w:p>
    <w:p w14:paraId="4AE40720" w14:textId="77777777" w:rsidR="0097047E" w:rsidRDefault="0097047E" w:rsidP="0097047E">
      <w:pPr>
        <w:pStyle w:val="BodyText"/>
        <w:ind w:left="435"/>
        <w:rPr>
          <w:rFonts w:cs="Arial"/>
          <w:b w:val="0"/>
          <w:szCs w:val="24"/>
        </w:rPr>
      </w:pPr>
    </w:p>
    <w:p w14:paraId="28F24140" w14:textId="77777777" w:rsidR="0097047E" w:rsidRPr="005D5E7F" w:rsidRDefault="0097047E" w:rsidP="0029004C">
      <w:pPr>
        <w:pStyle w:val="BodyText"/>
        <w:numPr>
          <w:ilvl w:val="0"/>
          <w:numId w:val="222"/>
        </w:numPr>
        <w:rPr>
          <w:rFonts w:cs="Arial"/>
          <w:szCs w:val="24"/>
        </w:rPr>
      </w:pPr>
      <w:r w:rsidRPr="005D5E7F">
        <w:rPr>
          <w:rFonts w:cs="Arial"/>
          <w:szCs w:val="24"/>
        </w:rPr>
        <w:t>Acute bleeding in hemophilic patient is best treated by giving: (</w:t>
      </w:r>
      <w:r w:rsidRPr="005D5E7F">
        <w:rPr>
          <w:rFonts w:cs="Arial"/>
          <w:szCs w:val="24"/>
          <w:lang w:val="ru-RU"/>
        </w:rPr>
        <w:t>повтор</w:t>
      </w:r>
      <w:r w:rsidRPr="005D5E7F">
        <w:rPr>
          <w:rFonts w:cs="Arial"/>
          <w:szCs w:val="24"/>
        </w:rPr>
        <w:t>)</w:t>
      </w:r>
    </w:p>
    <w:p w14:paraId="70BDF9EE" w14:textId="77777777" w:rsidR="0097047E" w:rsidRPr="005D5E7F" w:rsidRDefault="0097047E" w:rsidP="0029004C">
      <w:pPr>
        <w:pStyle w:val="BodyText"/>
        <w:numPr>
          <w:ilvl w:val="0"/>
          <w:numId w:val="206"/>
        </w:numPr>
        <w:rPr>
          <w:rFonts w:cs="Arial"/>
          <w:b w:val="0"/>
          <w:szCs w:val="24"/>
        </w:rPr>
      </w:pPr>
      <w:r w:rsidRPr="005D5E7F">
        <w:rPr>
          <w:rFonts w:cs="Arial"/>
          <w:b w:val="0"/>
          <w:szCs w:val="24"/>
        </w:rPr>
        <w:t>Large dose of vitamin E</w:t>
      </w:r>
    </w:p>
    <w:p w14:paraId="432A1CD1" w14:textId="77777777" w:rsidR="0097047E" w:rsidRPr="005D5E7F" w:rsidRDefault="0097047E" w:rsidP="0029004C">
      <w:pPr>
        <w:pStyle w:val="BodyText"/>
        <w:numPr>
          <w:ilvl w:val="0"/>
          <w:numId w:val="206"/>
        </w:numPr>
        <w:rPr>
          <w:rFonts w:cs="Arial"/>
          <w:b w:val="0"/>
          <w:szCs w:val="24"/>
        </w:rPr>
      </w:pPr>
      <w:r w:rsidRPr="005D5E7F">
        <w:rPr>
          <w:rFonts w:cs="Arial"/>
          <w:b w:val="0"/>
          <w:szCs w:val="24"/>
        </w:rPr>
        <w:t>Platelets concentrate</w:t>
      </w:r>
    </w:p>
    <w:p w14:paraId="41A0536B" w14:textId="77777777" w:rsidR="0097047E" w:rsidRPr="005D5E7F" w:rsidRDefault="0097047E" w:rsidP="0029004C">
      <w:pPr>
        <w:pStyle w:val="BodyText"/>
        <w:numPr>
          <w:ilvl w:val="0"/>
          <w:numId w:val="206"/>
        </w:numPr>
        <w:rPr>
          <w:rFonts w:cs="Arial"/>
          <w:b w:val="0"/>
          <w:szCs w:val="24"/>
        </w:rPr>
      </w:pPr>
      <w:r w:rsidRPr="005D5E7F">
        <w:rPr>
          <w:rFonts w:cs="Arial"/>
          <w:b w:val="0"/>
          <w:szCs w:val="24"/>
        </w:rPr>
        <w:t>Fresh whole blood</w:t>
      </w:r>
    </w:p>
    <w:p w14:paraId="3EAD1360" w14:textId="77777777" w:rsidR="0097047E" w:rsidRPr="007B28C9" w:rsidRDefault="0097047E" w:rsidP="0029004C">
      <w:pPr>
        <w:pStyle w:val="BodyText"/>
        <w:numPr>
          <w:ilvl w:val="0"/>
          <w:numId w:val="206"/>
        </w:numPr>
        <w:rPr>
          <w:rFonts w:cs="Arial"/>
          <w:b w:val="0"/>
          <w:color w:val="FF0000"/>
          <w:szCs w:val="24"/>
        </w:rPr>
      </w:pPr>
      <w:r w:rsidRPr="007B28C9">
        <w:rPr>
          <w:rFonts w:cs="Arial"/>
          <w:b w:val="0"/>
          <w:color w:val="FF0000"/>
          <w:szCs w:val="24"/>
        </w:rPr>
        <w:t>Cryoprecipitate</w:t>
      </w:r>
    </w:p>
    <w:p w14:paraId="10CD2C1C" w14:textId="77777777" w:rsidR="0097047E" w:rsidRDefault="0097047E" w:rsidP="0097047E">
      <w:pPr>
        <w:pStyle w:val="BodyText"/>
        <w:ind w:left="435"/>
        <w:rPr>
          <w:rFonts w:cs="Arial"/>
          <w:b w:val="0"/>
          <w:szCs w:val="24"/>
        </w:rPr>
      </w:pPr>
      <w:r w:rsidRPr="005D5E7F">
        <w:rPr>
          <w:rFonts w:cs="Arial"/>
          <w:b w:val="0"/>
          <w:szCs w:val="24"/>
        </w:rPr>
        <w:t>Fresh frozen plasma</w:t>
      </w:r>
    </w:p>
    <w:p w14:paraId="2A21E6AB" w14:textId="77777777" w:rsidR="0097047E" w:rsidRDefault="0097047E" w:rsidP="0097047E">
      <w:pPr>
        <w:pStyle w:val="BodyText"/>
        <w:ind w:left="435"/>
        <w:rPr>
          <w:rFonts w:cs="Arial"/>
          <w:b w:val="0"/>
          <w:szCs w:val="24"/>
        </w:rPr>
      </w:pPr>
    </w:p>
    <w:p w14:paraId="719B064F" w14:textId="77777777" w:rsidR="0097047E" w:rsidRPr="00B56DBF" w:rsidRDefault="0097047E" w:rsidP="0097047E">
      <w:pPr>
        <w:pStyle w:val="BodyText"/>
        <w:ind w:left="435"/>
        <w:rPr>
          <w:rFonts w:cs="Arial"/>
          <w:b w:val="0"/>
          <w:i/>
          <w:iCs/>
          <w:szCs w:val="24"/>
        </w:rPr>
      </w:pPr>
      <w:r w:rsidRPr="00B56DBF">
        <w:rPr>
          <w:rFonts w:cs="Arial"/>
          <w:b w:val="0"/>
          <w:i/>
          <w:iCs/>
          <w:szCs w:val="24"/>
        </w:rPr>
        <w:t>Why? Because cryoprecipitate contains factor VIII…</w:t>
      </w:r>
    </w:p>
    <w:p w14:paraId="634DFCE2" w14:textId="77777777" w:rsidR="0097047E" w:rsidRPr="005D5E7F" w:rsidRDefault="0097047E" w:rsidP="0097047E">
      <w:pPr>
        <w:pStyle w:val="BodyText"/>
        <w:rPr>
          <w:rFonts w:cs="Arial"/>
          <w:b w:val="0"/>
          <w:szCs w:val="24"/>
        </w:rPr>
      </w:pPr>
    </w:p>
    <w:p w14:paraId="41EB516E" w14:textId="77777777" w:rsidR="0097047E" w:rsidRPr="005D5E7F" w:rsidRDefault="0097047E" w:rsidP="0029004C">
      <w:pPr>
        <w:pStyle w:val="BodyText"/>
        <w:numPr>
          <w:ilvl w:val="0"/>
          <w:numId w:val="222"/>
        </w:numPr>
        <w:rPr>
          <w:rFonts w:cs="Arial"/>
          <w:szCs w:val="24"/>
        </w:rPr>
      </w:pPr>
      <w:r w:rsidRPr="005D5E7F">
        <w:rPr>
          <w:rFonts w:cs="Arial"/>
          <w:szCs w:val="24"/>
        </w:rPr>
        <w:t>ALL of the following drugs may produce bleeding, EXCEPT:</w:t>
      </w:r>
    </w:p>
    <w:p w14:paraId="7B9FAEF1"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Salicylates</w:t>
      </w:r>
    </w:p>
    <w:p w14:paraId="3807466B"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Magnesium trisilicate</w:t>
      </w:r>
    </w:p>
    <w:p w14:paraId="0A253BE2"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Steroids</w:t>
      </w:r>
    </w:p>
    <w:p w14:paraId="51770BBE"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Anticoagulants</w:t>
      </w:r>
    </w:p>
    <w:p w14:paraId="5F0A4C2B" w14:textId="77777777" w:rsidR="0097047E" w:rsidRPr="005D5E7F" w:rsidRDefault="0097047E" w:rsidP="0029004C">
      <w:pPr>
        <w:pStyle w:val="BodyText"/>
        <w:numPr>
          <w:ilvl w:val="0"/>
          <w:numId w:val="207"/>
        </w:numPr>
        <w:rPr>
          <w:rFonts w:cs="Arial"/>
          <w:b w:val="0"/>
          <w:szCs w:val="24"/>
        </w:rPr>
      </w:pPr>
      <w:r w:rsidRPr="005D5E7F">
        <w:rPr>
          <w:rFonts w:cs="Arial"/>
          <w:b w:val="0"/>
          <w:szCs w:val="24"/>
        </w:rPr>
        <w:t>Phenothiazines</w:t>
      </w:r>
    </w:p>
    <w:p w14:paraId="2918E6CA" w14:textId="44A5FE1D" w:rsidR="0097047E" w:rsidRDefault="00E23E04" w:rsidP="0097047E">
      <w:pPr>
        <w:pStyle w:val="BodyText"/>
        <w:ind w:left="435"/>
        <w:rPr>
          <w:rFonts w:cs="Arial"/>
          <w:b w:val="0"/>
          <w:szCs w:val="24"/>
        </w:rPr>
      </w:pPr>
      <w:r>
        <w:rPr>
          <w:rFonts w:cs="Arial"/>
          <w:b w:val="0"/>
          <w:szCs w:val="24"/>
        </w:rPr>
        <w:br/>
      </w:r>
    </w:p>
    <w:p w14:paraId="49111F14" w14:textId="77777777" w:rsidR="0097047E" w:rsidRPr="005D5E7F" w:rsidRDefault="0097047E" w:rsidP="0029004C">
      <w:pPr>
        <w:pStyle w:val="BodyText"/>
        <w:numPr>
          <w:ilvl w:val="0"/>
          <w:numId w:val="222"/>
        </w:numPr>
        <w:rPr>
          <w:rFonts w:cs="Arial"/>
          <w:szCs w:val="24"/>
        </w:rPr>
      </w:pPr>
      <w:r w:rsidRPr="005D5E7F">
        <w:rPr>
          <w:rFonts w:cs="Arial"/>
          <w:szCs w:val="24"/>
        </w:rPr>
        <w:lastRenderedPageBreak/>
        <w:t>Causes of hypercalcemia include ALL of the following. EXCEPT:</w:t>
      </w:r>
    </w:p>
    <w:p w14:paraId="30E22DB7" w14:textId="77777777" w:rsidR="0097047E" w:rsidRPr="005D5E7F" w:rsidRDefault="0097047E" w:rsidP="0029004C">
      <w:pPr>
        <w:pStyle w:val="BodyText"/>
        <w:numPr>
          <w:ilvl w:val="0"/>
          <w:numId w:val="208"/>
        </w:numPr>
        <w:rPr>
          <w:rFonts w:cs="Arial"/>
          <w:b w:val="0"/>
          <w:szCs w:val="24"/>
        </w:rPr>
      </w:pPr>
      <w:r w:rsidRPr="005D5E7F">
        <w:rPr>
          <w:rFonts w:cs="Arial"/>
          <w:b w:val="0"/>
          <w:szCs w:val="24"/>
        </w:rPr>
        <w:t>Multiple myeloma</w:t>
      </w:r>
    </w:p>
    <w:p w14:paraId="70008B16" w14:textId="77777777" w:rsidR="0097047E" w:rsidRPr="00877FDD" w:rsidRDefault="0097047E" w:rsidP="0029004C">
      <w:pPr>
        <w:pStyle w:val="BodyText"/>
        <w:numPr>
          <w:ilvl w:val="0"/>
          <w:numId w:val="208"/>
        </w:numPr>
        <w:rPr>
          <w:rFonts w:cs="Arial"/>
          <w:b w:val="0"/>
          <w:color w:val="FF0000"/>
          <w:szCs w:val="24"/>
        </w:rPr>
      </w:pPr>
      <w:r w:rsidRPr="00877FDD">
        <w:rPr>
          <w:rFonts w:cs="Arial"/>
          <w:b w:val="0"/>
          <w:color w:val="FF0000"/>
          <w:szCs w:val="24"/>
        </w:rPr>
        <w:t>Medullary carcinoma of the thyroid</w:t>
      </w:r>
    </w:p>
    <w:p w14:paraId="5FE4C161" w14:textId="77777777" w:rsidR="0097047E" w:rsidRPr="005D5E7F" w:rsidRDefault="0097047E" w:rsidP="0029004C">
      <w:pPr>
        <w:pStyle w:val="BodyText"/>
        <w:numPr>
          <w:ilvl w:val="0"/>
          <w:numId w:val="208"/>
        </w:numPr>
        <w:rPr>
          <w:rFonts w:cs="Arial"/>
          <w:b w:val="0"/>
          <w:szCs w:val="24"/>
        </w:rPr>
      </w:pPr>
      <w:r w:rsidRPr="005D5E7F">
        <w:rPr>
          <w:rFonts w:cs="Arial"/>
          <w:b w:val="0"/>
          <w:szCs w:val="24"/>
        </w:rPr>
        <w:t>Sarcoidosis</w:t>
      </w:r>
    </w:p>
    <w:p w14:paraId="65DB7FC7" w14:textId="77777777" w:rsidR="0097047E" w:rsidRPr="005D5E7F" w:rsidRDefault="0097047E" w:rsidP="0029004C">
      <w:pPr>
        <w:pStyle w:val="BodyText"/>
        <w:numPr>
          <w:ilvl w:val="0"/>
          <w:numId w:val="208"/>
        </w:numPr>
        <w:rPr>
          <w:rFonts w:cs="Arial"/>
          <w:b w:val="0"/>
          <w:szCs w:val="24"/>
        </w:rPr>
      </w:pPr>
      <w:r w:rsidRPr="005D5E7F">
        <w:rPr>
          <w:rFonts w:cs="Arial"/>
          <w:b w:val="0"/>
          <w:szCs w:val="24"/>
        </w:rPr>
        <w:t>Squamos cell carcinoma of the lung</w:t>
      </w:r>
    </w:p>
    <w:p w14:paraId="30C1D175" w14:textId="77777777" w:rsidR="0097047E" w:rsidRDefault="0097047E" w:rsidP="0097047E">
      <w:pPr>
        <w:pStyle w:val="BodyText"/>
        <w:rPr>
          <w:rFonts w:cs="Arial"/>
          <w:b w:val="0"/>
          <w:szCs w:val="24"/>
        </w:rPr>
      </w:pPr>
      <w:r>
        <w:rPr>
          <w:rFonts w:cs="Arial"/>
          <w:b w:val="0"/>
          <w:szCs w:val="24"/>
        </w:rPr>
        <w:t xml:space="preserve">      E. </w:t>
      </w:r>
      <w:r w:rsidRPr="005D5E7F">
        <w:rPr>
          <w:rFonts w:cs="Arial"/>
          <w:b w:val="0"/>
          <w:szCs w:val="24"/>
        </w:rPr>
        <w:t>Milk alkali syndrome</w:t>
      </w:r>
    </w:p>
    <w:p w14:paraId="168D3904" w14:textId="77777777" w:rsidR="0097047E" w:rsidRDefault="0097047E" w:rsidP="0097047E">
      <w:pPr>
        <w:pStyle w:val="BodyText"/>
        <w:rPr>
          <w:rFonts w:cs="Arial"/>
          <w:b w:val="0"/>
          <w:szCs w:val="24"/>
        </w:rPr>
      </w:pPr>
    </w:p>
    <w:p w14:paraId="42D11B2E" w14:textId="77777777" w:rsidR="0097047E" w:rsidRPr="005D5E7F" w:rsidRDefault="0097047E" w:rsidP="0029004C">
      <w:pPr>
        <w:pStyle w:val="BodyText"/>
        <w:numPr>
          <w:ilvl w:val="0"/>
          <w:numId w:val="222"/>
        </w:numPr>
        <w:rPr>
          <w:rFonts w:cs="Arial"/>
          <w:szCs w:val="24"/>
        </w:rPr>
      </w:pPr>
      <w:r w:rsidRPr="005D5E7F">
        <w:rPr>
          <w:rFonts w:cs="Arial"/>
          <w:szCs w:val="24"/>
        </w:rPr>
        <w:t>Causes of gynecomastia include ALL of the following, EXCEPT:</w:t>
      </w:r>
    </w:p>
    <w:p w14:paraId="6B0C8D8C" w14:textId="77777777" w:rsidR="0097047E" w:rsidRPr="005D5E7F" w:rsidRDefault="0097047E" w:rsidP="0029004C">
      <w:pPr>
        <w:pStyle w:val="BodyText"/>
        <w:numPr>
          <w:ilvl w:val="0"/>
          <w:numId w:val="209"/>
        </w:numPr>
        <w:rPr>
          <w:rFonts w:cs="Arial"/>
          <w:b w:val="0"/>
          <w:szCs w:val="24"/>
        </w:rPr>
      </w:pPr>
      <w:r w:rsidRPr="005D5E7F">
        <w:rPr>
          <w:rFonts w:cs="Arial"/>
          <w:b w:val="0"/>
          <w:szCs w:val="24"/>
        </w:rPr>
        <w:t>Liver cirrhosis</w:t>
      </w:r>
    </w:p>
    <w:p w14:paraId="5B9F2BE5" w14:textId="77777777" w:rsidR="0097047E" w:rsidRPr="005D5E7F" w:rsidRDefault="0097047E" w:rsidP="0029004C">
      <w:pPr>
        <w:pStyle w:val="BodyText"/>
        <w:numPr>
          <w:ilvl w:val="0"/>
          <w:numId w:val="209"/>
        </w:numPr>
        <w:rPr>
          <w:rFonts w:cs="Arial"/>
          <w:b w:val="0"/>
          <w:szCs w:val="24"/>
        </w:rPr>
      </w:pPr>
      <w:r w:rsidRPr="005D5E7F">
        <w:rPr>
          <w:rFonts w:cs="Arial"/>
          <w:b w:val="0"/>
          <w:szCs w:val="24"/>
        </w:rPr>
        <w:t>Bronchogenic carcinoma</w:t>
      </w:r>
    </w:p>
    <w:p w14:paraId="0463C9BC" w14:textId="77777777" w:rsidR="0097047E" w:rsidRPr="005D5E7F" w:rsidRDefault="0097047E" w:rsidP="0029004C">
      <w:pPr>
        <w:pStyle w:val="BodyText"/>
        <w:numPr>
          <w:ilvl w:val="0"/>
          <w:numId w:val="209"/>
        </w:numPr>
        <w:rPr>
          <w:rFonts w:cs="Arial"/>
          <w:b w:val="0"/>
          <w:szCs w:val="24"/>
        </w:rPr>
      </w:pPr>
      <w:r w:rsidRPr="005D5E7F">
        <w:rPr>
          <w:rFonts w:cs="Arial"/>
          <w:b w:val="0"/>
          <w:szCs w:val="24"/>
        </w:rPr>
        <w:t>Testicular atrophy</w:t>
      </w:r>
    </w:p>
    <w:p w14:paraId="033EE719" w14:textId="77777777" w:rsidR="0097047E" w:rsidRPr="005D5E7F" w:rsidRDefault="0097047E" w:rsidP="0029004C">
      <w:pPr>
        <w:pStyle w:val="BodyText"/>
        <w:numPr>
          <w:ilvl w:val="0"/>
          <w:numId w:val="209"/>
        </w:numPr>
        <w:rPr>
          <w:rFonts w:cs="Arial"/>
          <w:b w:val="0"/>
          <w:szCs w:val="24"/>
        </w:rPr>
      </w:pPr>
      <w:r w:rsidRPr="005D5E7F">
        <w:rPr>
          <w:rFonts w:cs="Arial"/>
          <w:b w:val="0"/>
          <w:szCs w:val="24"/>
        </w:rPr>
        <w:t>Digitalis therapy</w:t>
      </w:r>
    </w:p>
    <w:p w14:paraId="1F346D98" w14:textId="77777777" w:rsidR="0097047E" w:rsidRDefault="0097047E" w:rsidP="0029004C">
      <w:pPr>
        <w:pStyle w:val="BodyText"/>
        <w:numPr>
          <w:ilvl w:val="0"/>
          <w:numId w:val="209"/>
        </w:numPr>
        <w:rPr>
          <w:rFonts w:cs="Arial"/>
          <w:b w:val="0"/>
          <w:szCs w:val="24"/>
        </w:rPr>
      </w:pPr>
      <w:r w:rsidRPr="005D5E7F">
        <w:rPr>
          <w:rFonts w:cs="Arial"/>
          <w:b w:val="0"/>
          <w:szCs w:val="24"/>
        </w:rPr>
        <w:t>Hyperparathyroidism</w:t>
      </w:r>
    </w:p>
    <w:p w14:paraId="395D2CF3" w14:textId="77777777" w:rsidR="0097047E" w:rsidRDefault="0097047E" w:rsidP="0097047E">
      <w:pPr>
        <w:pStyle w:val="BodyText"/>
        <w:rPr>
          <w:rFonts w:cs="Arial"/>
          <w:b w:val="0"/>
          <w:szCs w:val="24"/>
          <w:rtl/>
        </w:rPr>
      </w:pPr>
    </w:p>
    <w:p w14:paraId="469230C2" w14:textId="77777777" w:rsidR="0097047E" w:rsidRPr="001877FD" w:rsidRDefault="0097047E" w:rsidP="0029004C">
      <w:pPr>
        <w:pStyle w:val="ListParagraph"/>
        <w:widowControl w:val="0"/>
        <w:numPr>
          <w:ilvl w:val="0"/>
          <w:numId w:val="222"/>
        </w:numPr>
        <w:autoSpaceDE w:val="0"/>
        <w:autoSpaceDN w:val="0"/>
        <w:adjustRightInd w:val="0"/>
        <w:rPr>
          <w:rFonts w:asciiTheme="majorBidi" w:hAnsiTheme="majorBidi" w:cstheme="majorBidi"/>
          <w:b/>
          <w:bCs/>
          <w:color w:val="000000"/>
          <w:sz w:val="28"/>
          <w:szCs w:val="28"/>
          <w:rtl/>
        </w:rPr>
      </w:pPr>
      <w:r w:rsidRPr="001877FD">
        <w:rPr>
          <w:rFonts w:asciiTheme="majorBidi" w:hAnsiTheme="majorBidi" w:cstheme="majorBidi"/>
          <w:b/>
          <w:bCs/>
          <w:color w:val="000000"/>
          <w:sz w:val="28"/>
          <w:szCs w:val="28"/>
        </w:rPr>
        <w:t>All  of   the  following  are  true  about  shock intrauma  patient  except</w:t>
      </w:r>
      <w:r w:rsidRPr="001877FD">
        <w:rPr>
          <w:rFonts w:asciiTheme="majorBidi" w:hAnsiTheme="majorBidi" w:cstheme="majorBidi"/>
          <w:b/>
          <w:bCs/>
          <w:color w:val="000000"/>
          <w:sz w:val="28"/>
          <w:szCs w:val="28"/>
          <w:rtl/>
        </w:rPr>
        <w:t>:-</w:t>
      </w:r>
    </w:p>
    <w:p w14:paraId="71654B14"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000000"/>
          <w:sz w:val="28"/>
          <w:szCs w:val="28"/>
          <w:rtl/>
        </w:rPr>
      </w:pPr>
      <w:r w:rsidRPr="001877FD">
        <w:rPr>
          <w:rFonts w:asciiTheme="majorBidi" w:hAnsiTheme="majorBidi" w:cstheme="majorBidi"/>
          <w:color w:val="000000"/>
          <w:sz w:val="28"/>
          <w:szCs w:val="28"/>
        </w:rPr>
        <w:t>Any  patient  who  is  cool  and  tachycardic  is  in  shock  until  proved otherwise</w:t>
      </w:r>
      <w:r w:rsidRPr="001877FD">
        <w:rPr>
          <w:rFonts w:asciiTheme="majorBidi" w:hAnsiTheme="majorBidi" w:cstheme="majorBidi"/>
          <w:color w:val="000000"/>
          <w:sz w:val="28"/>
          <w:szCs w:val="28"/>
          <w:rtl/>
        </w:rPr>
        <w:t>.</w:t>
      </w:r>
    </w:p>
    <w:p w14:paraId="55FE3ED7"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000000"/>
          <w:sz w:val="28"/>
          <w:szCs w:val="28"/>
          <w:rtl/>
        </w:rPr>
      </w:pPr>
      <w:r w:rsidRPr="001877FD">
        <w:rPr>
          <w:rFonts w:asciiTheme="majorBidi" w:hAnsiTheme="majorBidi" w:cstheme="majorBidi"/>
          <w:color w:val="000000"/>
          <w:sz w:val="28"/>
          <w:szCs w:val="28"/>
        </w:rPr>
        <w:t>Any  shocked  patient   is  considered    hypovolaemic  on  the  initial  examination</w:t>
      </w:r>
      <w:r w:rsidRPr="001877FD">
        <w:rPr>
          <w:rFonts w:asciiTheme="majorBidi" w:hAnsiTheme="majorBidi" w:cstheme="majorBidi"/>
          <w:color w:val="000000"/>
          <w:sz w:val="28"/>
          <w:szCs w:val="28"/>
          <w:rtl/>
        </w:rPr>
        <w:t>.</w:t>
      </w:r>
    </w:p>
    <w:p w14:paraId="15BDB29F"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000000"/>
          <w:sz w:val="28"/>
          <w:szCs w:val="28"/>
          <w:rtl/>
        </w:rPr>
      </w:pPr>
      <w:r w:rsidRPr="001877FD">
        <w:rPr>
          <w:rFonts w:asciiTheme="majorBidi" w:hAnsiTheme="majorBidi" w:cstheme="majorBidi"/>
          <w:color w:val="000000"/>
          <w:sz w:val="28"/>
          <w:szCs w:val="28"/>
        </w:rPr>
        <w:t>Consider  non-haemorrhagic  shock  in  injury  above  the  diaphragm</w:t>
      </w:r>
      <w:r w:rsidRPr="001877FD">
        <w:rPr>
          <w:rFonts w:asciiTheme="majorBidi" w:hAnsiTheme="majorBidi" w:cstheme="majorBidi"/>
          <w:color w:val="000000"/>
          <w:sz w:val="28"/>
          <w:szCs w:val="28"/>
          <w:rtl/>
        </w:rPr>
        <w:t>.</w:t>
      </w:r>
    </w:p>
    <w:p w14:paraId="297A428C"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000000"/>
          <w:sz w:val="28"/>
          <w:szCs w:val="28"/>
          <w:rtl/>
        </w:rPr>
      </w:pPr>
      <w:r w:rsidRPr="001877FD">
        <w:rPr>
          <w:rFonts w:asciiTheme="majorBidi" w:hAnsiTheme="majorBidi" w:cstheme="majorBidi"/>
          <w:color w:val="000000"/>
          <w:sz w:val="28"/>
          <w:szCs w:val="28"/>
        </w:rPr>
        <w:t>Initial  normal  BP  and haematocrite  does  not  exclude  shock</w:t>
      </w:r>
      <w:r w:rsidRPr="001877FD">
        <w:rPr>
          <w:rFonts w:asciiTheme="majorBidi" w:hAnsiTheme="majorBidi" w:cstheme="majorBidi"/>
          <w:color w:val="000000"/>
          <w:sz w:val="28"/>
          <w:szCs w:val="28"/>
          <w:rtl/>
        </w:rPr>
        <w:t>.</w:t>
      </w:r>
    </w:p>
    <w:p w14:paraId="5257C4F5" w14:textId="77777777" w:rsidR="0097047E" w:rsidRPr="001877FD" w:rsidRDefault="0097047E" w:rsidP="0029004C">
      <w:pPr>
        <w:pStyle w:val="ListParagraph"/>
        <w:widowControl w:val="0"/>
        <w:numPr>
          <w:ilvl w:val="0"/>
          <w:numId w:val="210"/>
        </w:numPr>
        <w:autoSpaceDE w:val="0"/>
        <w:autoSpaceDN w:val="0"/>
        <w:adjustRightInd w:val="0"/>
        <w:rPr>
          <w:rFonts w:asciiTheme="majorBidi" w:hAnsiTheme="majorBidi" w:cstheme="majorBidi"/>
          <w:color w:val="FF0000"/>
          <w:sz w:val="28"/>
          <w:szCs w:val="28"/>
          <w:lang w:bidi="ar-JO"/>
        </w:rPr>
      </w:pPr>
      <w:r w:rsidRPr="001877FD">
        <w:rPr>
          <w:rFonts w:asciiTheme="majorBidi" w:hAnsiTheme="majorBidi" w:cstheme="majorBidi"/>
          <w:color w:val="FF0000"/>
          <w:sz w:val="28"/>
          <w:szCs w:val="28"/>
        </w:rPr>
        <w:t>The initial I.V. fluid administration of choice is Dextran\40</w:t>
      </w:r>
    </w:p>
    <w:p w14:paraId="0C2BCB84" w14:textId="77777777" w:rsidR="0097047E" w:rsidRPr="001877FD" w:rsidRDefault="0097047E" w:rsidP="0097047E">
      <w:pPr>
        <w:widowControl w:val="0"/>
        <w:autoSpaceDE w:val="0"/>
        <w:autoSpaceDN w:val="0"/>
        <w:adjustRightInd w:val="0"/>
        <w:rPr>
          <w:rFonts w:asciiTheme="majorBidi" w:hAnsiTheme="majorBidi" w:cstheme="majorBidi"/>
          <w:color w:val="00007F"/>
          <w:sz w:val="28"/>
          <w:szCs w:val="28"/>
          <w:rtl/>
        </w:rPr>
      </w:pPr>
      <w:r w:rsidRPr="001877FD">
        <w:rPr>
          <w:rFonts w:asciiTheme="majorBidi" w:hAnsiTheme="majorBidi" w:cstheme="majorBidi"/>
          <w:color w:val="00007F"/>
          <w:sz w:val="28"/>
          <w:szCs w:val="28"/>
          <w:rtl/>
        </w:rPr>
        <w:t>.</w:t>
      </w:r>
    </w:p>
    <w:p w14:paraId="072B38A2" w14:textId="77777777" w:rsidR="0097047E" w:rsidRPr="001877FD" w:rsidRDefault="0097047E" w:rsidP="0029004C">
      <w:pPr>
        <w:pStyle w:val="ListParagraph"/>
        <w:numPr>
          <w:ilvl w:val="0"/>
          <w:numId w:val="222"/>
        </w:numPr>
        <w:rPr>
          <w:rFonts w:asciiTheme="majorBidi" w:hAnsiTheme="majorBidi" w:cstheme="majorBidi"/>
          <w:b/>
          <w:bCs/>
          <w:color w:val="000000"/>
          <w:sz w:val="28"/>
          <w:szCs w:val="28"/>
        </w:rPr>
      </w:pPr>
      <w:r w:rsidRPr="001877FD">
        <w:rPr>
          <w:rFonts w:asciiTheme="majorBidi" w:hAnsiTheme="majorBidi" w:cstheme="majorBidi"/>
          <w:b/>
          <w:bCs/>
          <w:color w:val="000000"/>
          <w:sz w:val="28"/>
          <w:szCs w:val="28"/>
        </w:rPr>
        <w:t>In  coparison   to  extradural  haematoma , a  subdural haematoma has the  following true fact:-</w:t>
      </w:r>
    </w:p>
    <w:p w14:paraId="202862BD" w14:textId="77777777" w:rsidR="0097047E" w:rsidRPr="001877FD" w:rsidRDefault="0097047E" w:rsidP="0029004C">
      <w:pPr>
        <w:pStyle w:val="ListParagraph"/>
        <w:numPr>
          <w:ilvl w:val="0"/>
          <w:numId w:val="211"/>
        </w:numPr>
        <w:rPr>
          <w:rFonts w:asciiTheme="majorBidi" w:hAnsiTheme="majorBidi" w:cstheme="majorBidi"/>
          <w:color w:val="000000"/>
          <w:sz w:val="28"/>
          <w:szCs w:val="28"/>
          <w:rtl/>
          <w:lang w:bidi="ar-JO"/>
        </w:rPr>
      </w:pPr>
      <w:r w:rsidRPr="001877FD">
        <w:rPr>
          <w:rFonts w:asciiTheme="majorBidi" w:hAnsiTheme="majorBidi" w:cstheme="majorBidi"/>
          <w:color w:val="000000"/>
          <w:sz w:val="28"/>
          <w:szCs w:val="28"/>
        </w:rPr>
        <w:t>Speed  of  bleeding  is  faster.</w:t>
      </w:r>
    </w:p>
    <w:p w14:paraId="4860B5DD" w14:textId="77777777" w:rsidR="0097047E" w:rsidRPr="001877FD" w:rsidRDefault="0097047E" w:rsidP="0029004C">
      <w:pPr>
        <w:pStyle w:val="ListParagraph"/>
        <w:numPr>
          <w:ilvl w:val="0"/>
          <w:numId w:val="211"/>
        </w:numPr>
        <w:rPr>
          <w:rFonts w:asciiTheme="majorBidi" w:hAnsiTheme="majorBidi" w:cstheme="majorBidi"/>
          <w:color w:val="000000"/>
          <w:sz w:val="28"/>
          <w:szCs w:val="28"/>
        </w:rPr>
      </w:pPr>
      <w:r w:rsidRPr="001877FD">
        <w:rPr>
          <w:rFonts w:asciiTheme="majorBidi" w:hAnsiTheme="majorBidi" w:cstheme="majorBidi"/>
          <w:color w:val="000000"/>
          <w:sz w:val="28"/>
          <w:szCs w:val="28"/>
        </w:rPr>
        <w:t>Less   sereous.</w:t>
      </w:r>
    </w:p>
    <w:p w14:paraId="412DCAE2" w14:textId="77777777" w:rsidR="0097047E" w:rsidRPr="001877FD" w:rsidRDefault="0097047E" w:rsidP="0029004C">
      <w:pPr>
        <w:pStyle w:val="ListParagraph"/>
        <w:numPr>
          <w:ilvl w:val="0"/>
          <w:numId w:val="211"/>
        </w:numPr>
        <w:rPr>
          <w:rFonts w:asciiTheme="majorBidi" w:hAnsiTheme="majorBidi" w:cstheme="majorBidi"/>
          <w:color w:val="000000"/>
          <w:sz w:val="28"/>
          <w:szCs w:val="28"/>
        </w:rPr>
      </w:pPr>
      <w:r w:rsidRPr="001877FD">
        <w:rPr>
          <w:rFonts w:asciiTheme="majorBidi" w:hAnsiTheme="majorBidi" w:cstheme="majorBidi"/>
          <w:color w:val="000000"/>
          <w:sz w:val="28"/>
          <w:szCs w:val="28"/>
        </w:rPr>
        <w:t>Occurs  more  in  the  younger  age  group.</w:t>
      </w:r>
    </w:p>
    <w:p w14:paraId="14CD13A6" w14:textId="77777777" w:rsidR="0097047E" w:rsidRPr="001877FD" w:rsidRDefault="0097047E" w:rsidP="0029004C">
      <w:pPr>
        <w:pStyle w:val="ListParagraph"/>
        <w:numPr>
          <w:ilvl w:val="0"/>
          <w:numId w:val="211"/>
        </w:numPr>
        <w:rPr>
          <w:rFonts w:asciiTheme="majorBidi" w:hAnsiTheme="majorBidi" w:cstheme="majorBidi"/>
          <w:color w:val="000000"/>
          <w:sz w:val="28"/>
          <w:szCs w:val="28"/>
        </w:rPr>
      </w:pPr>
      <w:r w:rsidRPr="001877FD">
        <w:rPr>
          <w:rFonts w:asciiTheme="majorBidi" w:hAnsiTheme="majorBidi" w:cstheme="majorBidi"/>
          <w:color w:val="000000"/>
          <w:sz w:val="28"/>
          <w:szCs w:val="28"/>
        </w:rPr>
        <w:t>Associated  more  with  brain   injury.</w:t>
      </w:r>
    </w:p>
    <w:p w14:paraId="1A778F17" w14:textId="77777777" w:rsidR="0097047E" w:rsidRPr="001877FD" w:rsidRDefault="0097047E" w:rsidP="0029004C">
      <w:pPr>
        <w:pStyle w:val="ListParagraph"/>
        <w:numPr>
          <w:ilvl w:val="0"/>
          <w:numId w:val="211"/>
        </w:numPr>
        <w:rPr>
          <w:rFonts w:asciiTheme="majorBidi" w:hAnsiTheme="majorBidi" w:cstheme="majorBidi"/>
          <w:color w:val="000000"/>
          <w:sz w:val="28"/>
          <w:szCs w:val="28"/>
        </w:rPr>
      </w:pPr>
      <w:r w:rsidRPr="001877FD">
        <w:rPr>
          <w:rFonts w:asciiTheme="majorBidi" w:hAnsiTheme="majorBidi" w:cstheme="majorBidi"/>
          <w:color w:val="000000"/>
          <w:sz w:val="28"/>
          <w:szCs w:val="28"/>
        </w:rPr>
        <w:t>Needs  a  higher  magnitude  of  trauma</w:t>
      </w:r>
    </w:p>
    <w:p w14:paraId="77B91947" w14:textId="77777777" w:rsidR="0097047E" w:rsidRPr="001877FD" w:rsidRDefault="0097047E" w:rsidP="0097047E">
      <w:pPr>
        <w:rPr>
          <w:rFonts w:asciiTheme="majorBidi" w:hAnsiTheme="majorBidi" w:cstheme="majorBidi"/>
          <w:color w:val="000000"/>
          <w:sz w:val="28"/>
          <w:szCs w:val="28"/>
        </w:rPr>
      </w:pPr>
    </w:p>
    <w:p w14:paraId="130BB447" w14:textId="77777777" w:rsidR="0097047E" w:rsidRPr="001877FD" w:rsidRDefault="0097047E" w:rsidP="0029004C">
      <w:pPr>
        <w:pStyle w:val="ListParagraph"/>
        <w:widowControl w:val="0"/>
        <w:numPr>
          <w:ilvl w:val="0"/>
          <w:numId w:val="222"/>
        </w:numPr>
        <w:autoSpaceDE w:val="0"/>
        <w:autoSpaceDN w:val="0"/>
        <w:adjustRightInd w:val="0"/>
        <w:rPr>
          <w:rFonts w:asciiTheme="majorBidi" w:hAnsiTheme="majorBidi" w:cstheme="majorBidi"/>
          <w:b/>
          <w:bCs/>
          <w:color w:val="000000"/>
          <w:sz w:val="28"/>
          <w:szCs w:val="28"/>
        </w:rPr>
      </w:pPr>
      <w:r w:rsidRPr="001877FD">
        <w:rPr>
          <w:rFonts w:asciiTheme="majorBidi" w:hAnsiTheme="majorBidi" w:cstheme="majorBidi"/>
          <w:b/>
          <w:bCs/>
          <w:color w:val="000000"/>
          <w:sz w:val="28"/>
          <w:szCs w:val="28"/>
        </w:rPr>
        <w:t>All   of  the   following  are  among  RANSON Criteria  of  severity  of  acute  pancreatitis  except:-</w:t>
      </w:r>
    </w:p>
    <w:p w14:paraId="430FC875" w14:textId="72A5D365"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000000"/>
          <w:sz w:val="28"/>
          <w:szCs w:val="28"/>
          <w:rtl/>
          <w:lang w:bidi="ar-JO"/>
        </w:rPr>
      </w:pPr>
      <w:r w:rsidRPr="0097047E">
        <w:rPr>
          <w:rFonts w:asciiTheme="majorBidi" w:hAnsiTheme="majorBidi" w:cstheme="majorBidi"/>
          <w:color w:val="000000"/>
          <w:sz w:val="28"/>
          <w:szCs w:val="28"/>
        </w:rPr>
        <w:t>Serum  L.D.H.  &gt;350  IU / L</w:t>
      </w:r>
    </w:p>
    <w:p w14:paraId="4F8A00FA" w14:textId="7E873248"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000000"/>
          <w:sz w:val="28"/>
          <w:szCs w:val="28"/>
        </w:rPr>
      </w:pPr>
      <w:r w:rsidRPr="0097047E">
        <w:rPr>
          <w:rFonts w:asciiTheme="majorBidi" w:hAnsiTheme="majorBidi" w:cstheme="majorBidi"/>
          <w:color w:val="000000"/>
          <w:sz w:val="28"/>
          <w:szCs w:val="28"/>
        </w:rPr>
        <w:t>Arterial PaO2   &lt;60    mm Hg</w:t>
      </w:r>
    </w:p>
    <w:p w14:paraId="7C5453CE" w14:textId="6F6F6EE4"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FF0000"/>
          <w:sz w:val="28"/>
          <w:szCs w:val="28"/>
          <w:rtl/>
          <w:lang w:bidi="ar-JO"/>
        </w:rPr>
      </w:pPr>
      <w:r w:rsidRPr="0097047E">
        <w:rPr>
          <w:rFonts w:asciiTheme="majorBidi" w:hAnsiTheme="majorBidi" w:cstheme="majorBidi"/>
          <w:color w:val="FF0000"/>
          <w:sz w:val="28"/>
          <w:szCs w:val="28"/>
        </w:rPr>
        <w:t>Serum  amylase  &gt; 1000  IU / dL</w:t>
      </w:r>
    </w:p>
    <w:p w14:paraId="4A1FEFA2" w14:textId="4C88CCCB"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000000"/>
          <w:sz w:val="28"/>
          <w:szCs w:val="28"/>
          <w:rtl/>
          <w:lang w:bidi="ar-JO"/>
        </w:rPr>
      </w:pPr>
      <w:r w:rsidRPr="0097047E">
        <w:rPr>
          <w:rFonts w:asciiTheme="majorBidi" w:hAnsiTheme="majorBidi" w:cstheme="majorBidi"/>
          <w:color w:val="000000"/>
          <w:sz w:val="28"/>
          <w:szCs w:val="28"/>
        </w:rPr>
        <w:t xml:space="preserve">AST [ SGOT]    &gt;250  </w:t>
      </w:r>
    </w:p>
    <w:p w14:paraId="463905F9" w14:textId="30D2A105" w:rsidR="0097047E" w:rsidRPr="0097047E" w:rsidRDefault="0097047E" w:rsidP="0029004C">
      <w:pPr>
        <w:pStyle w:val="ListParagraph"/>
        <w:widowControl w:val="0"/>
        <w:numPr>
          <w:ilvl w:val="0"/>
          <w:numId w:val="223"/>
        </w:numPr>
        <w:autoSpaceDE w:val="0"/>
        <w:autoSpaceDN w:val="0"/>
        <w:adjustRightInd w:val="0"/>
        <w:rPr>
          <w:rFonts w:asciiTheme="majorBidi" w:hAnsiTheme="majorBidi" w:cstheme="majorBidi"/>
          <w:color w:val="000000"/>
          <w:sz w:val="28"/>
          <w:szCs w:val="28"/>
        </w:rPr>
      </w:pPr>
      <w:r w:rsidRPr="0097047E">
        <w:rPr>
          <w:rFonts w:asciiTheme="majorBidi" w:hAnsiTheme="majorBidi" w:cstheme="majorBidi"/>
          <w:color w:val="000000"/>
          <w:sz w:val="28"/>
          <w:szCs w:val="28"/>
        </w:rPr>
        <w:t xml:space="preserve"> Age  55  years</w:t>
      </w:r>
    </w:p>
    <w:p w14:paraId="14A6FF6C" w14:textId="2F128976" w:rsidR="0097047E" w:rsidRPr="001877FD" w:rsidRDefault="00E23E04" w:rsidP="0097047E">
      <w:pPr>
        <w:widowControl w:val="0"/>
        <w:autoSpaceDE w:val="0"/>
        <w:autoSpaceDN w:val="0"/>
        <w:adjustRightInd w:val="0"/>
        <w:rPr>
          <w:rFonts w:asciiTheme="majorBidi" w:hAnsiTheme="majorBidi" w:cstheme="majorBidi"/>
          <w:color w:val="000000"/>
          <w:sz w:val="28"/>
          <w:szCs w:val="28"/>
          <w:lang w:bidi="ar-JO"/>
        </w:rPr>
      </w:pPr>
      <w:r>
        <w:rPr>
          <w:rFonts w:asciiTheme="majorBidi" w:hAnsiTheme="majorBidi" w:cstheme="majorBidi"/>
          <w:color w:val="000000"/>
          <w:sz w:val="28"/>
          <w:szCs w:val="28"/>
          <w:lang w:bidi="ar-JO"/>
        </w:rPr>
        <w:br/>
      </w:r>
    </w:p>
    <w:p w14:paraId="7F4BB787" w14:textId="696D9A52" w:rsidR="0097047E" w:rsidRPr="0097047E" w:rsidRDefault="0097047E" w:rsidP="0029004C">
      <w:pPr>
        <w:pStyle w:val="ListParagraph"/>
        <w:numPr>
          <w:ilvl w:val="0"/>
          <w:numId w:val="222"/>
        </w:numPr>
        <w:rPr>
          <w:rFonts w:asciiTheme="majorBidi" w:hAnsiTheme="majorBidi" w:cstheme="majorBidi"/>
          <w:b/>
          <w:bCs/>
          <w:sz w:val="28"/>
          <w:szCs w:val="28"/>
          <w:lang w:bidi="ar-JO"/>
        </w:rPr>
      </w:pPr>
      <w:r w:rsidRPr="00877FDD">
        <w:rPr>
          <w:rFonts w:asciiTheme="majorBidi" w:hAnsiTheme="majorBidi" w:cstheme="majorBidi"/>
          <w:b/>
          <w:bCs/>
          <w:sz w:val="28"/>
          <w:szCs w:val="28"/>
          <w:lang w:bidi="ar-JO"/>
        </w:rPr>
        <w:lastRenderedPageBreak/>
        <w:t>All of the following are true about salivery tumours except</w:t>
      </w:r>
    </w:p>
    <w:p w14:paraId="16CCBF3D" w14:textId="4C1ACF65" w:rsidR="0097047E" w:rsidRPr="0097047E" w:rsidRDefault="0097047E" w:rsidP="0029004C">
      <w:pPr>
        <w:pStyle w:val="ListParagraph"/>
        <w:numPr>
          <w:ilvl w:val="0"/>
          <w:numId w:val="224"/>
        </w:numPr>
        <w:rPr>
          <w:rFonts w:asciiTheme="majorBidi" w:hAnsiTheme="majorBidi" w:cstheme="majorBidi"/>
          <w:sz w:val="28"/>
          <w:szCs w:val="28"/>
          <w:lang w:bidi="ar-JO"/>
        </w:rPr>
      </w:pPr>
      <w:r w:rsidRPr="0097047E">
        <w:rPr>
          <w:rFonts w:asciiTheme="majorBidi" w:hAnsiTheme="majorBidi" w:cstheme="majorBidi"/>
          <w:sz w:val="28"/>
          <w:szCs w:val="28"/>
          <w:lang w:bidi="ar-JO"/>
        </w:rPr>
        <w:t>Most of them are benign</w:t>
      </w:r>
    </w:p>
    <w:p w14:paraId="47D1511D" w14:textId="16D899FF" w:rsidR="0097047E" w:rsidRPr="0097047E" w:rsidRDefault="0097047E" w:rsidP="0029004C">
      <w:pPr>
        <w:pStyle w:val="ListParagraph"/>
        <w:numPr>
          <w:ilvl w:val="0"/>
          <w:numId w:val="224"/>
        </w:numPr>
        <w:rPr>
          <w:rFonts w:asciiTheme="majorBidi" w:hAnsiTheme="majorBidi" w:cstheme="majorBidi"/>
          <w:sz w:val="28"/>
          <w:szCs w:val="28"/>
          <w:lang w:bidi="ar-JO"/>
        </w:rPr>
      </w:pPr>
      <w:r w:rsidRPr="0097047E">
        <w:rPr>
          <w:rFonts w:asciiTheme="majorBidi" w:hAnsiTheme="majorBidi" w:cstheme="majorBidi"/>
          <w:sz w:val="28"/>
          <w:szCs w:val="28"/>
          <w:lang w:bidi="ar-JO"/>
        </w:rPr>
        <w:t>The parotid gland is the main site</w:t>
      </w:r>
    </w:p>
    <w:p w14:paraId="4421AA17" w14:textId="0E5F2A09" w:rsidR="0097047E" w:rsidRPr="0097047E" w:rsidRDefault="0097047E" w:rsidP="0029004C">
      <w:pPr>
        <w:pStyle w:val="ListParagraph"/>
        <w:numPr>
          <w:ilvl w:val="0"/>
          <w:numId w:val="224"/>
        </w:numPr>
        <w:rPr>
          <w:rFonts w:asciiTheme="majorBidi" w:hAnsiTheme="majorBidi" w:cstheme="majorBidi"/>
          <w:sz w:val="28"/>
          <w:szCs w:val="28"/>
          <w:lang w:bidi="ar-JO"/>
        </w:rPr>
      </w:pPr>
      <w:r w:rsidRPr="0097047E">
        <w:rPr>
          <w:rFonts w:asciiTheme="majorBidi" w:hAnsiTheme="majorBidi" w:cstheme="majorBidi"/>
          <w:sz w:val="28"/>
          <w:szCs w:val="28"/>
          <w:lang w:bidi="ar-JO"/>
        </w:rPr>
        <w:t>most of them are pleomorphic adenoma</w:t>
      </w:r>
    </w:p>
    <w:p w14:paraId="5A87050D" w14:textId="64729651" w:rsidR="0097047E" w:rsidRPr="0097047E" w:rsidRDefault="0097047E" w:rsidP="0029004C">
      <w:pPr>
        <w:pStyle w:val="ListParagraph"/>
        <w:numPr>
          <w:ilvl w:val="0"/>
          <w:numId w:val="224"/>
        </w:numPr>
        <w:rPr>
          <w:rFonts w:asciiTheme="majorBidi" w:hAnsiTheme="majorBidi" w:cstheme="majorBidi"/>
          <w:sz w:val="28"/>
          <w:szCs w:val="28"/>
          <w:lang w:bidi="ar-JO"/>
        </w:rPr>
      </w:pPr>
      <w:r w:rsidRPr="0097047E">
        <w:rPr>
          <w:rFonts w:asciiTheme="majorBidi" w:hAnsiTheme="majorBidi" w:cstheme="majorBidi"/>
          <w:sz w:val="28"/>
          <w:szCs w:val="28"/>
          <w:lang w:bidi="ar-JO"/>
        </w:rPr>
        <w:t>1\2 of the submandibular salivery gland tumours are malignant</w:t>
      </w:r>
    </w:p>
    <w:p w14:paraId="08D9B59E" w14:textId="6C1C2C16" w:rsidR="0097047E" w:rsidRPr="0097047E" w:rsidRDefault="0097047E" w:rsidP="0029004C">
      <w:pPr>
        <w:pStyle w:val="ListParagraph"/>
        <w:numPr>
          <w:ilvl w:val="0"/>
          <w:numId w:val="224"/>
        </w:numPr>
        <w:rPr>
          <w:rFonts w:asciiTheme="majorBidi" w:hAnsiTheme="majorBidi" w:cstheme="majorBidi"/>
          <w:color w:val="FF0000"/>
          <w:sz w:val="28"/>
          <w:szCs w:val="28"/>
          <w:lang w:bidi="ar-JO"/>
        </w:rPr>
      </w:pPr>
      <w:r w:rsidRPr="0097047E">
        <w:rPr>
          <w:rFonts w:asciiTheme="majorBidi" w:hAnsiTheme="majorBidi" w:cstheme="majorBidi"/>
          <w:color w:val="FF0000"/>
          <w:sz w:val="28"/>
          <w:szCs w:val="28"/>
          <w:lang w:bidi="ar-JO"/>
        </w:rPr>
        <w:t>Adenoid cystic carcinoma is the commonest malignant tumour</w:t>
      </w:r>
    </w:p>
    <w:p w14:paraId="23192579" w14:textId="77777777" w:rsidR="0097047E" w:rsidRPr="0050421F" w:rsidRDefault="0097047E" w:rsidP="0097047E">
      <w:pPr>
        <w:rPr>
          <w:rFonts w:asciiTheme="majorBidi" w:hAnsiTheme="majorBidi" w:cstheme="majorBidi"/>
          <w:sz w:val="8"/>
          <w:szCs w:val="8"/>
          <w:lang w:bidi="ar-JO"/>
        </w:rPr>
      </w:pPr>
    </w:p>
    <w:p w14:paraId="16BF59D8" w14:textId="7B40E93B" w:rsidR="0097047E" w:rsidRDefault="0097047E" w:rsidP="0029004C">
      <w:pPr>
        <w:pStyle w:val="ListParagraph"/>
        <w:numPr>
          <w:ilvl w:val="0"/>
          <w:numId w:val="222"/>
        </w:numPr>
        <w:rPr>
          <w:rFonts w:asciiTheme="majorBidi" w:hAnsiTheme="majorBidi" w:cstheme="majorBidi"/>
          <w:b/>
          <w:bCs/>
          <w:sz w:val="28"/>
          <w:szCs w:val="28"/>
          <w:lang w:bidi="ar-JO"/>
        </w:rPr>
      </w:pPr>
      <w:r w:rsidRPr="00877FDD">
        <w:rPr>
          <w:rFonts w:asciiTheme="majorBidi" w:hAnsiTheme="majorBidi" w:cstheme="majorBidi"/>
          <w:b/>
          <w:bCs/>
          <w:sz w:val="28"/>
          <w:szCs w:val="28"/>
          <w:lang w:bidi="ar-JO"/>
        </w:rPr>
        <w:t>All of the following are true about fistula in ano except;</w:t>
      </w:r>
    </w:p>
    <w:p w14:paraId="3210EEB6" w14:textId="2CE8D39E" w:rsidR="0097047E" w:rsidRPr="0097047E" w:rsidRDefault="0097047E" w:rsidP="0029004C">
      <w:pPr>
        <w:pStyle w:val="ListParagraph"/>
        <w:numPr>
          <w:ilvl w:val="0"/>
          <w:numId w:val="225"/>
        </w:numPr>
        <w:rPr>
          <w:rFonts w:asciiTheme="majorBidi" w:hAnsiTheme="majorBidi" w:cstheme="majorBidi"/>
          <w:sz w:val="28"/>
          <w:szCs w:val="28"/>
          <w:lang w:bidi="ar-JO"/>
        </w:rPr>
      </w:pPr>
      <w:r w:rsidRPr="0097047E">
        <w:rPr>
          <w:rFonts w:asciiTheme="majorBidi" w:hAnsiTheme="majorBidi" w:cstheme="majorBidi"/>
          <w:sz w:val="28"/>
          <w:szCs w:val="28"/>
          <w:lang w:bidi="ar-JO"/>
        </w:rPr>
        <w:t>Most of them are low type</w:t>
      </w:r>
    </w:p>
    <w:p w14:paraId="4EA27849" w14:textId="755BBE74" w:rsidR="0097047E" w:rsidRPr="0097047E" w:rsidRDefault="0097047E" w:rsidP="0029004C">
      <w:pPr>
        <w:pStyle w:val="ListParagraph"/>
        <w:numPr>
          <w:ilvl w:val="0"/>
          <w:numId w:val="225"/>
        </w:numPr>
        <w:rPr>
          <w:rFonts w:asciiTheme="majorBidi" w:hAnsiTheme="majorBidi" w:cstheme="majorBidi"/>
          <w:sz w:val="28"/>
          <w:szCs w:val="28"/>
          <w:lang w:bidi="ar-JO"/>
        </w:rPr>
      </w:pPr>
      <w:r w:rsidRPr="0097047E">
        <w:rPr>
          <w:rFonts w:asciiTheme="majorBidi" w:hAnsiTheme="majorBidi" w:cstheme="majorBidi"/>
          <w:sz w:val="28"/>
          <w:szCs w:val="28"/>
          <w:lang w:bidi="ar-JO"/>
        </w:rPr>
        <w:t xml:space="preserve">Operations on high fisulae may end up with faecal incontince as a complication  </w:t>
      </w:r>
    </w:p>
    <w:p w14:paraId="49ED5CE3" w14:textId="16E46D6A" w:rsidR="0097047E" w:rsidRPr="0097047E" w:rsidRDefault="0097047E" w:rsidP="0029004C">
      <w:pPr>
        <w:pStyle w:val="ListParagraph"/>
        <w:numPr>
          <w:ilvl w:val="0"/>
          <w:numId w:val="225"/>
        </w:numPr>
        <w:rPr>
          <w:rFonts w:asciiTheme="majorBidi" w:hAnsiTheme="majorBidi" w:cstheme="majorBidi"/>
          <w:color w:val="FF0000"/>
          <w:sz w:val="28"/>
          <w:szCs w:val="28"/>
          <w:lang w:bidi="ar-JO"/>
        </w:rPr>
      </w:pPr>
      <w:r w:rsidRPr="0097047E">
        <w:rPr>
          <w:rFonts w:asciiTheme="majorBidi" w:hAnsiTheme="majorBidi" w:cstheme="majorBidi"/>
          <w:color w:val="FF0000"/>
          <w:sz w:val="28"/>
          <w:szCs w:val="28"/>
          <w:lang w:bidi="ar-JO"/>
        </w:rPr>
        <w:t>Posterior fisulae are straight according to Goodsall`s rule</w:t>
      </w:r>
    </w:p>
    <w:p w14:paraId="32115E89" w14:textId="2279F740" w:rsidR="0097047E" w:rsidRDefault="0097047E" w:rsidP="0029004C">
      <w:pPr>
        <w:pStyle w:val="ListParagraph"/>
        <w:numPr>
          <w:ilvl w:val="0"/>
          <w:numId w:val="225"/>
        </w:numPr>
        <w:rPr>
          <w:rFonts w:asciiTheme="majorBidi" w:hAnsiTheme="majorBidi" w:cstheme="majorBidi"/>
          <w:sz w:val="28"/>
          <w:szCs w:val="28"/>
          <w:lang w:bidi="ar-JO"/>
        </w:rPr>
      </w:pPr>
      <w:r w:rsidRPr="0097047E">
        <w:rPr>
          <w:rFonts w:asciiTheme="majorBidi" w:hAnsiTheme="majorBidi" w:cstheme="majorBidi"/>
          <w:sz w:val="28"/>
          <w:szCs w:val="28"/>
          <w:lang w:bidi="ar-JO"/>
        </w:rPr>
        <w:t>Most specific fistula are of graulomatous lesion</w:t>
      </w:r>
    </w:p>
    <w:p w14:paraId="1D29088D" w14:textId="1A28DB74" w:rsidR="0097047E" w:rsidRPr="0097047E" w:rsidRDefault="0097047E" w:rsidP="0029004C">
      <w:pPr>
        <w:pStyle w:val="ListParagraph"/>
        <w:numPr>
          <w:ilvl w:val="0"/>
          <w:numId w:val="225"/>
        </w:numPr>
        <w:rPr>
          <w:rFonts w:asciiTheme="majorBidi" w:hAnsiTheme="majorBidi" w:cstheme="majorBidi"/>
          <w:sz w:val="28"/>
          <w:szCs w:val="28"/>
          <w:lang w:bidi="ar-JO"/>
        </w:rPr>
      </w:pPr>
      <w:r w:rsidRPr="0097047E">
        <w:rPr>
          <w:rFonts w:asciiTheme="majorBidi" w:hAnsiTheme="majorBidi" w:cstheme="majorBidi"/>
          <w:sz w:val="28"/>
          <w:szCs w:val="28"/>
          <w:lang w:bidi="ar-JO"/>
        </w:rPr>
        <w:t>It usually follows perianal abscess</w:t>
      </w:r>
    </w:p>
    <w:p w14:paraId="2DB92899" w14:textId="77777777" w:rsidR="0097047E" w:rsidRPr="0050421F" w:rsidRDefault="0097047E" w:rsidP="0097047E">
      <w:pPr>
        <w:pStyle w:val="BodyText"/>
        <w:rPr>
          <w:rFonts w:asciiTheme="majorBidi" w:hAnsiTheme="majorBidi" w:cstheme="majorBidi"/>
          <w:b w:val="0"/>
          <w:sz w:val="14"/>
          <w:szCs w:val="14"/>
        </w:rPr>
      </w:pPr>
    </w:p>
    <w:p w14:paraId="335735DF" w14:textId="77777777" w:rsidR="0097047E" w:rsidRPr="00877FDD" w:rsidRDefault="0097047E" w:rsidP="0029004C">
      <w:pPr>
        <w:pStyle w:val="ListParagraph"/>
        <w:numPr>
          <w:ilvl w:val="0"/>
          <w:numId w:val="222"/>
        </w:numPr>
        <w:rPr>
          <w:rFonts w:asciiTheme="majorBidi" w:hAnsiTheme="majorBidi" w:cstheme="majorBidi"/>
          <w:b/>
          <w:bCs/>
          <w:sz w:val="28"/>
          <w:szCs w:val="28"/>
          <w:lang w:bidi="ar-JO"/>
        </w:rPr>
      </w:pPr>
      <w:r w:rsidRPr="00877FDD">
        <w:rPr>
          <w:rFonts w:asciiTheme="majorBidi" w:hAnsiTheme="majorBidi" w:cstheme="majorBidi"/>
          <w:b/>
          <w:bCs/>
          <w:sz w:val="28"/>
          <w:szCs w:val="28"/>
          <w:lang w:bidi="ar-JO"/>
        </w:rPr>
        <w:t>All of the following are true about the anatomy of the anal canal except:-</w:t>
      </w:r>
    </w:p>
    <w:p w14:paraId="33BA8002" w14:textId="77777777" w:rsidR="0097047E" w:rsidRPr="001877FD" w:rsidRDefault="0097047E" w:rsidP="0097047E">
      <w:pPr>
        <w:rPr>
          <w:rFonts w:asciiTheme="majorBidi" w:hAnsiTheme="majorBidi" w:cstheme="majorBidi"/>
          <w:sz w:val="28"/>
          <w:szCs w:val="28"/>
          <w:lang w:bidi="ar-JO"/>
        </w:rPr>
      </w:pPr>
      <w:r w:rsidRPr="001877FD">
        <w:rPr>
          <w:rFonts w:asciiTheme="majorBidi" w:hAnsiTheme="majorBidi" w:cstheme="majorBidi"/>
          <w:sz w:val="28"/>
          <w:szCs w:val="28"/>
          <w:lang w:bidi="ar-JO"/>
        </w:rPr>
        <w:t>A-The dentate line surgically demarcates the somatic and visceral parts</w:t>
      </w:r>
    </w:p>
    <w:p w14:paraId="14CD97F5" w14:textId="77777777" w:rsidR="0097047E" w:rsidRPr="001877FD" w:rsidRDefault="0097047E" w:rsidP="0097047E">
      <w:pPr>
        <w:rPr>
          <w:rFonts w:asciiTheme="majorBidi" w:hAnsiTheme="majorBidi" w:cstheme="majorBidi"/>
          <w:sz w:val="28"/>
          <w:szCs w:val="28"/>
          <w:lang w:bidi="ar-JO"/>
        </w:rPr>
      </w:pPr>
      <w:r w:rsidRPr="001877FD">
        <w:rPr>
          <w:rFonts w:asciiTheme="majorBidi" w:hAnsiTheme="majorBidi" w:cstheme="majorBidi"/>
          <w:sz w:val="28"/>
          <w:szCs w:val="28"/>
          <w:lang w:bidi="ar-JO"/>
        </w:rPr>
        <w:t>B-The somatic part is skin devoid of its appendages</w:t>
      </w:r>
    </w:p>
    <w:p w14:paraId="2E4B5391" w14:textId="77777777" w:rsidR="0097047E" w:rsidRPr="001877FD" w:rsidRDefault="0097047E" w:rsidP="0097047E">
      <w:pPr>
        <w:rPr>
          <w:rFonts w:asciiTheme="majorBidi" w:hAnsiTheme="majorBidi" w:cstheme="majorBidi"/>
          <w:sz w:val="28"/>
          <w:szCs w:val="28"/>
          <w:lang w:bidi="ar-JO"/>
        </w:rPr>
      </w:pPr>
      <w:r w:rsidRPr="001877FD">
        <w:rPr>
          <w:rFonts w:asciiTheme="majorBidi" w:hAnsiTheme="majorBidi" w:cstheme="majorBidi"/>
          <w:sz w:val="28"/>
          <w:szCs w:val="28"/>
          <w:lang w:bidi="ar-JO"/>
        </w:rPr>
        <w:t>C-Anal glands lie in the intersphincterc plane and open into the crypts of Morgagni</w:t>
      </w:r>
    </w:p>
    <w:p w14:paraId="1AD1B90B" w14:textId="77777777" w:rsidR="0097047E" w:rsidRPr="00877FDD" w:rsidRDefault="0097047E" w:rsidP="0097047E">
      <w:pPr>
        <w:rPr>
          <w:rFonts w:asciiTheme="majorBidi" w:hAnsiTheme="majorBidi" w:cstheme="majorBidi"/>
          <w:color w:val="FF0000"/>
          <w:sz w:val="28"/>
          <w:szCs w:val="28"/>
          <w:lang w:bidi="ar-JO"/>
        </w:rPr>
      </w:pPr>
      <w:r w:rsidRPr="00877FDD">
        <w:rPr>
          <w:rFonts w:asciiTheme="majorBidi" w:hAnsiTheme="majorBidi" w:cstheme="majorBidi"/>
          <w:color w:val="FF0000"/>
          <w:sz w:val="28"/>
          <w:szCs w:val="28"/>
          <w:lang w:bidi="ar-JO"/>
        </w:rPr>
        <w:t>D-Anorectal ring is made of puborectalis muscle and all the components of the external sphincter</w:t>
      </w:r>
    </w:p>
    <w:p w14:paraId="7AB4ACE4" w14:textId="77777777" w:rsidR="0097047E" w:rsidRPr="001877FD" w:rsidRDefault="0097047E" w:rsidP="0097047E">
      <w:pPr>
        <w:rPr>
          <w:rFonts w:asciiTheme="majorBidi" w:hAnsiTheme="majorBidi" w:cstheme="majorBidi"/>
          <w:sz w:val="28"/>
          <w:szCs w:val="28"/>
          <w:lang w:bidi="ar-JO"/>
        </w:rPr>
      </w:pPr>
      <w:r w:rsidRPr="001877FD">
        <w:rPr>
          <w:rFonts w:asciiTheme="majorBidi" w:hAnsiTheme="majorBidi" w:cstheme="majorBidi"/>
          <w:sz w:val="28"/>
          <w:szCs w:val="28"/>
          <w:lang w:bidi="ar-JO"/>
        </w:rPr>
        <w:t xml:space="preserve">E-Superior rectal [haemorrhoidal] vein drains into inferior mesenteric vein </w:t>
      </w:r>
    </w:p>
    <w:p w14:paraId="00599520" w14:textId="77777777" w:rsidR="0097047E" w:rsidRPr="0050421F" w:rsidRDefault="0097047E" w:rsidP="0097047E">
      <w:pPr>
        <w:rPr>
          <w:rFonts w:asciiTheme="majorBidi" w:hAnsiTheme="majorBidi" w:cstheme="majorBidi"/>
          <w:sz w:val="2"/>
          <w:szCs w:val="2"/>
          <w:lang w:bidi="ar-JO"/>
        </w:rPr>
      </w:pPr>
    </w:p>
    <w:p w14:paraId="07BAAE7E"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-In  comparison   to  Extradural  haematoma , a  Subdural haematoma has the  following:-</w:t>
      </w:r>
    </w:p>
    <w:p w14:paraId="1FC4BE4A" w14:textId="6DD9DBA8" w:rsidR="0097047E" w:rsidRPr="0097047E" w:rsidRDefault="0097047E" w:rsidP="0029004C">
      <w:pPr>
        <w:pStyle w:val="ListParagraph"/>
        <w:numPr>
          <w:ilvl w:val="0"/>
          <w:numId w:val="226"/>
        </w:numPr>
        <w:rPr>
          <w:rFonts w:asciiTheme="majorBidi" w:hAnsiTheme="majorBidi" w:cstheme="majorBidi"/>
          <w:sz w:val="28"/>
          <w:szCs w:val="28"/>
        </w:rPr>
      </w:pPr>
      <w:r w:rsidRPr="0097047E">
        <w:rPr>
          <w:rFonts w:asciiTheme="majorBidi" w:hAnsiTheme="majorBidi" w:cstheme="majorBidi"/>
          <w:sz w:val="28"/>
          <w:szCs w:val="28"/>
        </w:rPr>
        <w:t>A-Speed  of  bleeding  is  faster.</w:t>
      </w:r>
    </w:p>
    <w:p w14:paraId="59C4ECAC" w14:textId="1426C5D3" w:rsidR="0097047E" w:rsidRPr="0097047E" w:rsidRDefault="0097047E" w:rsidP="0029004C">
      <w:pPr>
        <w:pStyle w:val="ListParagraph"/>
        <w:numPr>
          <w:ilvl w:val="0"/>
          <w:numId w:val="226"/>
        </w:numPr>
        <w:rPr>
          <w:rFonts w:asciiTheme="majorBidi" w:hAnsiTheme="majorBidi" w:cstheme="majorBidi"/>
          <w:sz w:val="28"/>
          <w:szCs w:val="28"/>
        </w:rPr>
      </w:pPr>
      <w:r w:rsidRPr="0097047E">
        <w:rPr>
          <w:rFonts w:asciiTheme="majorBidi" w:hAnsiTheme="majorBidi" w:cstheme="majorBidi"/>
          <w:sz w:val="28"/>
          <w:szCs w:val="28"/>
        </w:rPr>
        <w:t>B-Less   serious.</w:t>
      </w:r>
    </w:p>
    <w:p w14:paraId="72B85E3B" w14:textId="5C0493A3" w:rsidR="0097047E" w:rsidRPr="0097047E" w:rsidRDefault="0097047E" w:rsidP="0029004C">
      <w:pPr>
        <w:pStyle w:val="ListParagraph"/>
        <w:numPr>
          <w:ilvl w:val="0"/>
          <w:numId w:val="226"/>
        </w:numPr>
        <w:rPr>
          <w:rFonts w:asciiTheme="majorBidi" w:hAnsiTheme="majorBidi" w:cstheme="majorBidi"/>
          <w:sz w:val="28"/>
          <w:szCs w:val="28"/>
        </w:rPr>
      </w:pPr>
      <w:r w:rsidRPr="0097047E">
        <w:rPr>
          <w:rFonts w:asciiTheme="majorBidi" w:hAnsiTheme="majorBidi" w:cstheme="majorBidi"/>
          <w:sz w:val="28"/>
          <w:szCs w:val="28"/>
        </w:rPr>
        <w:t>C-Occurs  more  in  the  younger  age  group.</w:t>
      </w:r>
    </w:p>
    <w:p w14:paraId="2603FA91" w14:textId="537BB194" w:rsidR="0097047E" w:rsidRPr="0097047E" w:rsidRDefault="0097047E" w:rsidP="0029004C">
      <w:pPr>
        <w:pStyle w:val="ListParagraph"/>
        <w:numPr>
          <w:ilvl w:val="0"/>
          <w:numId w:val="226"/>
        </w:numPr>
        <w:rPr>
          <w:rFonts w:asciiTheme="majorBidi" w:hAnsiTheme="majorBidi" w:cstheme="majorBidi"/>
          <w:color w:val="FF0000"/>
          <w:sz w:val="28"/>
          <w:szCs w:val="28"/>
        </w:rPr>
      </w:pPr>
      <w:r w:rsidRPr="0097047E">
        <w:rPr>
          <w:rFonts w:asciiTheme="majorBidi" w:hAnsiTheme="majorBidi" w:cstheme="majorBidi"/>
          <w:color w:val="FF0000"/>
          <w:sz w:val="28"/>
          <w:szCs w:val="28"/>
        </w:rPr>
        <w:t>D-Associated  more  with  brain   injury.</w:t>
      </w:r>
    </w:p>
    <w:p w14:paraId="01B04D58" w14:textId="1C8C166A" w:rsidR="0097047E" w:rsidRPr="0097047E" w:rsidRDefault="0097047E" w:rsidP="0029004C">
      <w:pPr>
        <w:pStyle w:val="ListParagraph"/>
        <w:numPr>
          <w:ilvl w:val="0"/>
          <w:numId w:val="226"/>
        </w:numPr>
        <w:rPr>
          <w:rFonts w:asciiTheme="majorBidi" w:hAnsiTheme="majorBidi" w:cstheme="majorBidi"/>
          <w:sz w:val="28"/>
          <w:szCs w:val="28"/>
        </w:rPr>
      </w:pPr>
      <w:r w:rsidRPr="0097047E">
        <w:rPr>
          <w:rFonts w:asciiTheme="majorBidi" w:hAnsiTheme="majorBidi" w:cstheme="majorBidi"/>
          <w:sz w:val="28"/>
          <w:szCs w:val="28"/>
        </w:rPr>
        <w:t>E-Needs  a  higher  magnitude  of  trauma</w:t>
      </w:r>
    </w:p>
    <w:p w14:paraId="6393D314" w14:textId="77777777" w:rsidR="0097047E" w:rsidRPr="0050421F" w:rsidRDefault="0097047E" w:rsidP="0097047E">
      <w:pPr>
        <w:rPr>
          <w:rFonts w:asciiTheme="majorBidi" w:hAnsiTheme="majorBidi" w:cstheme="majorBidi"/>
          <w:sz w:val="14"/>
          <w:szCs w:val="14"/>
        </w:rPr>
      </w:pPr>
    </w:p>
    <w:p w14:paraId="39158341"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Which  of  the  following   is  a  contraindication  to  insertion   of  a  NGT{Nasogastric  tube}:-</w:t>
      </w:r>
    </w:p>
    <w:p w14:paraId="09592F0E" w14:textId="4B1E71D0" w:rsidR="0097047E" w:rsidRPr="0097047E" w:rsidRDefault="0097047E" w:rsidP="0029004C">
      <w:pPr>
        <w:pStyle w:val="ListParagraph"/>
        <w:numPr>
          <w:ilvl w:val="1"/>
          <w:numId w:val="227"/>
        </w:numPr>
        <w:rPr>
          <w:rFonts w:asciiTheme="majorBidi" w:hAnsiTheme="majorBidi" w:cstheme="majorBidi"/>
          <w:sz w:val="28"/>
          <w:szCs w:val="28"/>
        </w:rPr>
      </w:pPr>
      <w:r w:rsidRPr="0097047E">
        <w:rPr>
          <w:rFonts w:asciiTheme="majorBidi" w:hAnsiTheme="majorBidi" w:cstheme="majorBidi"/>
          <w:sz w:val="28"/>
          <w:szCs w:val="28"/>
        </w:rPr>
        <w:t>A-Extradural   haematoma.</w:t>
      </w:r>
    </w:p>
    <w:p w14:paraId="3D6EE8C7" w14:textId="453A1C50" w:rsidR="0097047E" w:rsidRPr="0097047E" w:rsidRDefault="0097047E" w:rsidP="0029004C">
      <w:pPr>
        <w:pStyle w:val="ListParagraph"/>
        <w:numPr>
          <w:ilvl w:val="1"/>
          <w:numId w:val="227"/>
        </w:numPr>
        <w:rPr>
          <w:rFonts w:asciiTheme="majorBidi" w:hAnsiTheme="majorBidi" w:cstheme="majorBidi"/>
          <w:sz w:val="28"/>
          <w:szCs w:val="28"/>
        </w:rPr>
      </w:pPr>
      <w:r w:rsidRPr="0097047E">
        <w:rPr>
          <w:rFonts w:asciiTheme="majorBidi" w:hAnsiTheme="majorBidi" w:cstheme="majorBidi"/>
          <w:sz w:val="28"/>
          <w:szCs w:val="28"/>
        </w:rPr>
        <w:t>B-Subdural      haematoma.</w:t>
      </w:r>
    </w:p>
    <w:p w14:paraId="62E4F913" w14:textId="66B8D6F6" w:rsidR="0097047E" w:rsidRPr="0097047E" w:rsidRDefault="0097047E" w:rsidP="0097047E">
      <w:pPr>
        <w:pStyle w:val="ListParagraph"/>
        <w:rPr>
          <w:rFonts w:asciiTheme="majorBidi" w:hAnsiTheme="majorBidi" w:cstheme="majorBidi"/>
          <w:color w:val="FF0000"/>
          <w:sz w:val="28"/>
          <w:szCs w:val="28"/>
        </w:rPr>
      </w:pPr>
      <w:r>
        <w:rPr>
          <w:rFonts w:asciiTheme="majorBidi" w:hAnsiTheme="majorBidi" w:cstheme="majorBidi"/>
          <w:color w:val="FF0000"/>
          <w:sz w:val="28"/>
          <w:szCs w:val="28"/>
        </w:rPr>
        <w:t xml:space="preserve">   </w:t>
      </w:r>
      <w:r w:rsidRPr="0097047E">
        <w:rPr>
          <w:rFonts w:asciiTheme="majorBidi" w:hAnsiTheme="majorBidi" w:cstheme="majorBidi"/>
          <w:color w:val="FF0000"/>
          <w:sz w:val="28"/>
          <w:szCs w:val="28"/>
        </w:rPr>
        <w:t xml:space="preserve">   C-Fracture   base  of  skull.</w:t>
      </w:r>
    </w:p>
    <w:p w14:paraId="0534457E" w14:textId="3F7C9FD0" w:rsidR="0097047E" w:rsidRPr="0097047E" w:rsidRDefault="0097047E" w:rsidP="0029004C">
      <w:pPr>
        <w:pStyle w:val="ListParagraph"/>
        <w:numPr>
          <w:ilvl w:val="1"/>
          <w:numId w:val="227"/>
        </w:numPr>
        <w:rPr>
          <w:rFonts w:asciiTheme="majorBidi" w:hAnsiTheme="majorBidi" w:cstheme="majorBidi"/>
          <w:sz w:val="28"/>
          <w:szCs w:val="28"/>
        </w:rPr>
      </w:pPr>
      <w:r w:rsidRPr="0097047E">
        <w:rPr>
          <w:rFonts w:asciiTheme="majorBidi" w:hAnsiTheme="majorBidi" w:cstheme="majorBidi"/>
          <w:sz w:val="28"/>
          <w:szCs w:val="28"/>
        </w:rPr>
        <w:t>D-Rupture  stomach.</w:t>
      </w:r>
    </w:p>
    <w:p w14:paraId="415AA25A" w14:textId="62824A31" w:rsidR="0097047E" w:rsidRPr="0097047E" w:rsidRDefault="0097047E" w:rsidP="0029004C">
      <w:pPr>
        <w:pStyle w:val="ListParagraph"/>
        <w:numPr>
          <w:ilvl w:val="1"/>
          <w:numId w:val="227"/>
        </w:numPr>
        <w:rPr>
          <w:rFonts w:asciiTheme="majorBidi" w:hAnsiTheme="majorBidi" w:cstheme="majorBidi"/>
          <w:sz w:val="28"/>
          <w:szCs w:val="28"/>
        </w:rPr>
      </w:pPr>
      <w:r w:rsidRPr="0097047E">
        <w:rPr>
          <w:rFonts w:asciiTheme="majorBidi" w:hAnsiTheme="majorBidi" w:cstheme="majorBidi"/>
          <w:sz w:val="28"/>
          <w:szCs w:val="28"/>
        </w:rPr>
        <w:t>E-Rupture   duodenum.</w:t>
      </w:r>
    </w:p>
    <w:p w14:paraId="4D133DA5" w14:textId="77777777" w:rsidR="0097047E" w:rsidRPr="00877FDD" w:rsidRDefault="0097047E" w:rsidP="0097047E">
      <w:pPr>
        <w:tabs>
          <w:tab w:val="right" w:pos="3327"/>
        </w:tabs>
        <w:rPr>
          <w:rFonts w:asciiTheme="majorBidi" w:hAnsiTheme="majorBidi" w:cstheme="majorBidi"/>
          <w:b/>
          <w:bCs/>
          <w:sz w:val="28"/>
          <w:szCs w:val="28"/>
        </w:rPr>
      </w:pPr>
      <w:r>
        <w:rPr>
          <w:rFonts w:asciiTheme="majorBidi" w:hAnsiTheme="majorBidi" w:cstheme="majorBidi"/>
          <w:b/>
          <w:bCs/>
          <w:sz w:val="28"/>
          <w:szCs w:val="28"/>
        </w:rPr>
        <w:lastRenderedPageBreak/>
        <w:t xml:space="preserve">65. </w:t>
      </w:r>
      <w:r w:rsidRPr="00877FDD">
        <w:rPr>
          <w:rFonts w:asciiTheme="majorBidi" w:hAnsiTheme="majorBidi" w:cstheme="majorBidi"/>
          <w:b/>
          <w:bCs/>
          <w:sz w:val="28"/>
          <w:szCs w:val="28"/>
        </w:rPr>
        <w:t>The  preferable  initial  volume  replacement  therapy  in  the  multiply  injured  patients  is :-</w:t>
      </w:r>
    </w:p>
    <w:p w14:paraId="7630D2CE" w14:textId="71A35A01" w:rsidR="0097047E" w:rsidRPr="0097047E" w:rsidRDefault="0097047E" w:rsidP="0029004C">
      <w:pPr>
        <w:pStyle w:val="ListParagraph"/>
        <w:numPr>
          <w:ilvl w:val="1"/>
          <w:numId w:val="228"/>
        </w:numPr>
        <w:tabs>
          <w:tab w:val="right" w:pos="3327"/>
        </w:tabs>
        <w:rPr>
          <w:rFonts w:asciiTheme="majorBidi" w:hAnsiTheme="majorBidi" w:cstheme="majorBidi"/>
          <w:color w:val="FF0000"/>
          <w:sz w:val="28"/>
          <w:szCs w:val="28"/>
        </w:rPr>
      </w:pPr>
      <w:r w:rsidRPr="0097047E">
        <w:rPr>
          <w:rFonts w:asciiTheme="majorBidi" w:hAnsiTheme="majorBidi" w:cstheme="majorBidi"/>
          <w:color w:val="FF0000"/>
          <w:sz w:val="28"/>
          <w:szCs w:val="28"/>
        </w:rPr>
        <w:t>2 L .of  Ringer  Lactate.</w:t>
      </w:r>
    </w:p>
    <w:p w14:paraId="4A14304E" w14:textId="5BAE3F82" w:rsidR="0097047E" w:rsidRPr="0097047E" w:rsidRDefault="0097047E" w:rsidP="0029004C">
      <w:pPr>
        <w:pStyle w:val="ListParagraph"/>
        <w:numPr>
          <w:ilvl w:val="1"/>
          <w:numId w:val="228"/>
        </w:numPr>
        <w:tabs>
          <w:tab w:val="right" w:pos="3327"/>
        </w:tabs>
        <w:rPr>
          <w:rFonts w:asciiTheme="majorBidi" w:hAnsiTheme="majorBidi" w:cstheme="majorBidi"/>
          <w:sz w:val="28"/>
          <w:szCs w:val="28"/>
        </w:rPr>
      </w:pPr>
      <w:r w:rsidRPr="0097047E">
        <w:rPr>
          <w:rFonts w:asciiTheme="majorBidi" w:hAnsiTheme="majorBidi" w:cstheme="majorBidi"/>
          <w:sz w:val="28"/>
          <w:szCs w:val="28"/>
        </w:rPr>
        <w:t>2  L.  of  normal  saline.</w:t>
      </w:r>
    </w:p>
    <w:p w14:paraId="038E09C4" w14:textId="64401007" w:rsidR="0097047E" w:rsidRPr="0097047E" w:rsidRDefault="0097047E" w:rsidP="0029004C">
      <w:pPr>
        <w:pStyle w:val="ListParagraph"/>
        <w:numPr>
          <w:ilvl w:val="1"/>
          <w:numId w:val="228"/>
        </w:numPr>
        <w:tabs>
          <w:tab w:val="right" w:pos="3327"/>
        </w:tabs>
        <w:rPr>
          <w:rFonts w:asciiTheme="majorBidi" w:hAnsiTheme="majorBidi" w:cstheme="majorBidi"/>
          <w:sz w:val="28"/>
          <w:szCs w:val="28"/>
        </w:rPr>
      </w:pPr>
      <w:r w:rsidRPr="0097047E">
        <w:rPr>
          <w:rFonts w:asciiTheme="majorBidi" w:hAnsiTheme="majorBidi" w:cstheme="majorBidi"/>
          <w:sz w:val="28"/>
          <w:szCs w:val="28"/>
        </w:rPr>
        <w:t>Fully  crosshatched   blood.</w:t>
      </w:r>
    </w:p>
    <w:p w14:paraId="7B19471E" w14:textId="724BB50E" w:rsidR="0097047E" w:rsidRPr="0097047E" w:rsidRDefault="0097047E" w:rsidP="0029004C">
      <w:pPr>
        <w:pStyle w:val="ListParagraph"/>
        <w:numPr>
          <w:ilvl w:val="1"/>
          <w:numId w:val="228"/>
        </w:numPr>
        <w:tabs>
          <w:tab w:val="right" w:pos="3327"/>
        </w:tabs>
        <w:rPr>
          <w:rFonts w:asciiTheme="majorBidi" w:hAnsiTheme="majorBidi" w:cstheme="majorBidi"/>
          <w:sz w:val="28"/>
          <w:szCs w:val="28"/>
        </w:rPr>
      </w:pPr>
      <w:r w:rsidRPr="0097047E">
        <w:rPr>
          <w:rFonts w:asciiTheme="majorBidi" w:hAnsiTheme="majorBidi" w:cstheme="majorBidi"/>
          <w:sz w:val="28"/>
          <w:szCs w:val="28"/>
        </w:rPr>
        <w:t>Noncrossmatched    blood.</w:t>
      </w:r>
    </w:p>
    <w:p w14:paraId="13CA3C78" w14:textId="577F1B88" w:rsidR="0097047E" w:rsidRPr="0097047E" w:rsidRDefault="0097047E" w:rsidP="0029004C">
      <w:pPr>
        <w:pStyle w:val="ListParagraph"/>
        <w:numPr>
          <w:ilvl w:val="1"/>
          <w:numId w:val="228"/>
        </w:numPr>
        <w:tabs>
          <w:tab w:val="right" w:pos="3327"/>
        </w:tabs>
        <w:rPr>
          <w:rFonts w:asciiTheme="majorBidi" w:hAnsiTheme="majorBidi" w:cstheme="majorBidi"/>
          <w:sz w:val="28"/>
          <w:szCs w:val="28"/>
        </w:rPr>
      </w:pPr>
      <w:r w:rsidRPr="0097047E">
        <w:rPr>
          <w:rFonts w:asciiTheme="majorBidi" w:hAnsiTheme="majorBidi" w:cstheme="majorBidi"/>
          <w:sz w:val="28"/>
          <w:szCs w:val="28"/>
        </w:rPr>
        <w:t>Colloids.</w:t>
      </w:r>
    </w:p>
    <w:p w14:paraId="507E70BB" w14:textId="77777777" w:rsidR="0097047E" w:rsidRPr="00877FDD" w:rsidRDefault="0097047E" w:rsidP="0029004C">
      <w:pPr>
        <w:pStyle w:val="ListParagraph"/>
        <w:numPr>
          <w:ilvl w:val="0"/>
          <w:numId w:val="222"/>
        </w:numPr>
        <w:ind w:right="876"/>
        <w:rPr>
          <w:rFonts w:asciiTheme="majorBidi" w:hAnsiTheme="majorBidi" w:cstheme="majorBidi"/>
          <w:b/>
          <w:bCs/>
          <w:sz w:val="28"/>
          <w:szCs w:val="28"/>
        </w:rPr>
      </w:pPr>
      <w:r w:rsidRPr="00877FDD">
        <w:rPr>
          <w:rFonts w:asciiTheme="majorBidi" w:hAnsiTheme="majorBidi" w:cstheme="majorBidi"/>
          <w:b/>
          <w:bCs/>
          <w:sz w:val="28"/>
          <w:szCs w:val="28"/>
        </w:rPr>
        <w:t>Which  of  the following statements  is  correct  in a  patient   whose  A.B.G. is ;  7.19     mm  Hg ,  HCO3; 15..5  mmol  / l   . BE  :-- 10 mmol/ l  :</w:t>
      </w:r>
    </w:p>
    <w:p w14:paraId="1DB7850F" w14:textId="77777777" w:rsidR="0097047E" w:rsidRPr="001877FD" w:rsidRDefault="0097047E" w:rsidP="0097047E">
      <w:pPr>
        <w:rPr>
          <w:rFonts w:asciiTheme="majorBidi" w:hAnsiTheme="majorBidi" w:cstheme="majorBidi"/>
          <w:sz w:val="28"/>
          <w:szCs w:val="28"/>
        </w:rPr>
      </w:pPr>
      <w:r w:rsidRPr="001877FD">
        <w:rPr>
          <w:rFonts w:asciiTheme="majorBidi" w:hAnsiTheme="majorBidi" w:cstheme="majorBidi"/>
          <w:sz w:val="28"/>
          <w:szCs w:val="28"/>
        </w:rPr>
        <w:t xml:space="preserve">             A- Has  respiratory  acidosis</w:t>
      </w:r>
    </w:p>
    <w:p w14:paraId="24786319" w14:textId="77777777" w:rsidR="0097047E" w:rsidRPr="00877FDD" w:rsidRDefault="0097047E" w:rsidP="0097047E">
      <w:pPr>
        <w:rPr>
          <w:rFonts w:asciiTheme="majorBidi" w:hAnsiTheme="majorBidi" w:cstheme="majorBidi"/>
          <w:color w:val="FF0000"/>
          <w:sz w:val="28"/>
          <w:szCs w:val="28"/>
        </w:rPr>
      </w:pPr>
      <w:r w:rsidRPr="00877FDD">
        <w:rPr>
          <w:rFonts w:asciiTheme="majorBidi" w:hAnsiTheme="majorBidi" w:cstheme="majorBidi"/>
          <w:color w:val="FF0000"/>
          <w:sz w:val="28"/>
          <w:szCs w:val="28"/>
        </w:rPr>
        <w:t xml:space="preserve">     </w:t>
      </w:r>
      <w:r>
        <w:rPr>
          <w:rFonts w:asciiTheme="majorBidi" w:hAnsiTheme="majorBidi" w:cstheme="majorBidi"/>
          <w:color w:val="FF0000"/>
          <w:sz w:val="28"/>
          <w:szCs w:val="28"/>
        </w:rPr>
        <w:t xml:space="preserve">  </w:t>
      </w:r>
      <w:r w:rsidRPr="00877FDD">
        <w:rPr>
          <w:rFonts w:asciiTheme="majorBidi" w:hAnsiTheme="majorBidi" w:cstheme="majorBidi"/>
          <w:color w:val="FF0000"/>
          <w:sz w:val="28"/>
          <w:szCs w:val="28"/>
        </w:rPr>
        <w:t xml:space="preserve">      B-          metabolic     acidosis</w:t>
      </w:r>
    </w:p>
    <w:p w14:paraId="397E76F8" w14:textId="77777777" w:rsidR="0097047E" w:rsidRPr="001877FD" w:rsidRDefault="0097047E" w:rsidP="0097047E">
      <w:pPr>
        <w:rPr>
          <w:rFonts w:asciiTheme="majorBidi" w:hAnsiTheme="majorBidi" w:cstheme="majorBidi"/>
          <w:sz w:val="28"/>
          <w:szCs w:val="28"/>
        </w:rPr>
      </w:pPr>
      <w:r w:rsidRPr="001877FD">
        <w:rPr>
          <w:rFonts w:asciiTheme="majorBidi" w:hAnsiTheme="majorBidi" w:cstheme="majorBidi"/>
          <w:sz w:val="28"/>
          <w:szCs w:val="28"/>
        </w:rPr>
        <w:t xml:space="preserve">             C-          respiratory   and   metabolic  acidosis</w:t>
      </w:r>
    </w:p>
    <w:p w14:paraId="43A6ED79" w14:textId="77777777" w:rsidR="0097047E" w:rsidRPr="001877FD" w:rsidRDefault="0097047E" w:rsidP="0097047E">
      <w:pPr>
        <w:rPr>
          <w:rFonts w:asciiTheme="majorBidi" w:hAnsiTheme="majorBidi" w:cstheme="majorBidi"/>
          <w:sz w:val="28"/>
          <w:szCs w:val="28"/>
        </w:rPr>
      </w:pPr>
      <w:r w:rsidRPr="001877FD">
        <w:rPr>
          <w:rFonts w:asciiTheme="majorBidi" w:hAnsiTheme="majorBidi" w:cstheme="majorBidi"/>
          <w:sz w:val="28"/>
          <w:szCs w:val="28"/>
        </w:rPr>
        <w:t xml:space="preserve">             D-         metabolic  acidosis with respiratory  alkalosis</w:t>
      </w:r>
    </w:p>
    <w:p w14:paraId="75F10B94" w14:textId="77777777" w:rsidR="0097047E" w:rsidRPr="001877FD" w:rsidRDefault="0097047E" w:rsidP="0097047E">
      <w:pPr>
        <w:rPr>
          <w:rFonts w:asciiTheme="majorBidi" w:hAnsiTheme="majorBidi" w:cstheme="majorBidi"/>
          <w:sz w:val="28"/>
          <w:szCs w:val="28"/>
        </w:rPr>
      </w:pPr>
      <w:r w:rsidRPr="001877FD">
        <w:rPr>
          <w:rFonts w:asciiTheme="majorBidi" w:hAnsiTheme="majorBidi" w:cstheme="majorBidi"/>
          <w:sz w:val="28"/>
          <w:szCs w:val="28"/>
        </w:rPr>
        <w:t xml:space="preserve">             E-  The  reading  is  incompatible with  life</w:t>
      </w:r>
    </w:p>
    <w:p w14:paraId="3B5617B0"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 xml:space="preserve"> All   of  the  following  are  true  about  ano-rectal  injury  except ;</w:t>
      </w:r>
    </w:p>
    <w:p w14:paraId="1A9E5A84" w14:textId="5D1B711E" w:rsidR="0097047E" w:rsidRPr="0097047E" w:rsidRDefault="0097047E" w:rsidP="0029004C">
      <w:pPr>
        <w:pStyle w:val="ListParagraph"/>
        <w:numPr>
          <w:ilvl w:val="1"/>
          <w:numId w:val="230"/>
        </w:numPr>
        <w:rPr>
          <w:rFonts w:asciiTheme="majorBidi" w:hAnsiTheme="majorBidi" w:cstheme="majorBidi"/>
          <w:sz w:val="28"/>
          <w:szCs w:val="28"/>
        </w:rPr>
      </w:pPr>
      <w:r w:rsidRPr="0097047E">
        <w:rPr>
          <w:rFonts w:asciiTheme="majorBidi" w:hAnsiTheme="majorBidi" w:cstheme="majorBidi"/>
          <w:sz w:val="28"/>
          <w:szCs w:val="28"/>
        </w:rPr>
        <w:t>A-All  above  the  dentate  line  require  colostomy   and  primary   full</w:t>
      </w:r>
      <w:r>
        <w:rPr>
          <w:rFonts w:asciiTheme="majorBidi" w:hAnsiTheme="majorBidi" w:cstheme="majorBidi"/>
          <w:sz w:val="28"/>
          <w:szCs w:val="28"/>
        </w:rPr>
        <w:t xml:space="preserve"> </w:t>
      </w:r>
      <w:r w:rsidRPr="0097047E">
        <w:rPr>
          <w:rFonts w:asciiTheme="majorBidi" w:hAnsiTheme="majorBidi" w:cstheme="majorBidi"/>
          <w:sz w:val="28"/>
          <w:szCs w:val="28"/>
        </w:rPr>
        <w:t>thickness  closure</w:t>
      </w:r>
    </w:p>
    <w:p w14:paraId="48034CE6" w14:textId="58BE2630" w:rsidR="0097047E" w:rsidRPr="0097047E" w:rsidRDefault="0097047E" w:rsidP="0029004C">
      <w:pPr>
        <w:pStyle w:val="ListParagraph"/>
        <w:numPr>
          <w:ilvl w:val="1"/>
          <w:numId w:val="230"/>
        </w:numPr>
        <w:rPr>
          <w:rFonts w:asciiTheme="majorBidi" w:hAnsiTheme="majorBidi" w:cstheme="majorBidi"/>
          <w:sz w:val="28"/>
          <w:szCs w:val="28"/>
        </w:rPr>
      </w:pPr>
      <w:r w:rsidRPr="0097047E">
        <w:rPr>
          <w:rFonts w:asciiTheme="majorBidi" w:hAnsiTheme="majorBidi" w:cstheme="majorBidi"/>
          <w:sz w:val="28"/>
          <w:szCs w:val="28"/>
        </w:rPr>
        <w:t xml:space="preserve">B-Below   dentate  line  injury   ;  Debridement  and  drainage  is  enough  </w:t>
      </w:r>
    </w:p>
    <w:p w14:paraId="41A9F051" w14:textId="6D8BC5C7" w:rsidR="0097047E" w:rsidRPr="0097047E" w:rsidRDefault="0097047E" w:rsidP="0029004C">
      <w:pPr>
        <w:pStyle w:val="ListParagraph"/>
        <w:numPr>
          <w:ilvl w:val="1"/>
          <w:numId w:val="230"/>
        </w:numPr>
        <w:rPr>
          <w:rFonts w:asciiTheme="majorBidi" w:hAnsiTheme="majorBidi" w:cstheme="majorBidi"/>
          <w:sz w:val="28"/>
          <w:szCs w:val="28"/>
        </w:rPr>
      </w:pPr>
      <w:r w:rsidRPr="0097047E">
        <w:rPr>
          <w:rFonts w:asciiTheme="majorBidi" w:hAnsiTheme="majorBidi" w:cstheme="majorBidi"/>
          <w:sz w:val="28"/>
          <w:szCs w:val="28"/>
        </w:rPr>
        <w:t>C- Plain X-ray  and   procto-sigmoidoscopy   is  essential   for  diagnosis</w:t>
      </w:r>
    </w:p>
    <w:p w14:paraId="2F752852" w14:textId="2A7F8DFF" w:rsidR="0097047E" w:rsidRPr="0097047E" w:rsidRDefault="0097047E" w:rsidP="0029004C">
      <w:pPr>
        <w:pStyle w:val="ListParagraph"/>
        <w:numPr>
          <w:ilvl w:val="1"/>
          <w:numId w:val="230"/>
        </w:numPr>
        <w:rPr>
          <w:rFonts w:asciiTheme="majorBidi" w:hAnsiTheme="majorBidi" w:cstheme="majorBidi"/>
          <w:color w:val="FF0000"/>
          <w:sz w:val="28"/>
          <w:szCs w:val="28"/>
        </w:rPr>
      </w:pPr>
      <w:r w:rsidRPr="0097047E">
        <w:rPr>
          <w:rFonts w:asciiTheme="majorBidi" w:hAnsiTheme="majorBidi" w:cstheme="majorBidi"/>
          <w:color w:val="FF0000"/>
          <w:sz w:val="28"/>
          <w:szCs w:val="28"/>
        </w:rPr>
        <w:t xml:space="preserve">D- Rectal   stump  irrigation  has  no  value  in  reducing   the   incidence </w:t>
      </w:r>
    </w:p>
    <w:p w14:paraId="3C98A3E9" w14:textId="1EDFDFA5" w:rsidR="0097047E" w:rsidRPr="0097047E" w:rsidRDefault="0097047E" w:rsidP="0029004C">
      <w:pPr>
        <w:pStyle w:val="ListParagraph"/>
        <w:numPr>
          <w:ilvl w:val="1"/>
          <w:numId w:val="230"/>
        </w:numPr>
        <w:rPr>
          <w:rFonts w:asciiTheme="majorBidi" w:hAnsiTheme="majorBidi" w:cstheme="majorBidi"/>
          <w:color w:val="FF0000"/>
          <w:sz w:val="28"/>
          <w:szCs w:val="28"/>
        </w:rPr>
      </w:pPr>
      <w:r w:rsidRPr="0097047E">
        <w:rPr>
          <w:rFonts w:asciiTheme="majorBidi" w:hAnsiTheme="majorBidi" w:cstheme="majorBidi"/>
          <w:color w:val="FF0000"/>
          <w:sz w:val="28"/>
          <w:szCs w:val="28"/>
        </w:rPr>
        <w:t>of  sepsis</w:t>
      </w:r>
    </w:p>
    <w:p w14:paraId="46D4FE7B" w14:textId="6ACE6CAD" w:rsidR="0097047E" w:rsidRPr="0097047E" w:rsidRDefault="0097047E" w:rsidP="0029004C">
      <w:pPr>
        <w:pStyle w:val="ListParagraph"/>
        <w:numPr>
          <w:ilvl w:val="1"/>
          <w:numId w:val="230"/>
        </w:numPr>
        <w:rPr>
          <w:rFonts w:asciiTheme="majorBidi" w:hAnsiTheme="majorBidi" w:cstheme="majorBidi"/>
          <w:sz w:val="28"/>
          <w:szCs w:val="28"/>
        </w:rPr>
      </w:pPr>
      <w:r w:rsidRPr="0097047E">
        <w:rPr>
          <w:rFonts w:asciiTheme="majorBidi" w:hAnsiTheme="majorBidi" w:cstheme="majorBidi"/>
          <w:sz w:val="28"/>
          <w:szCs w:val="28"/>
        </w:rPr>
        <w:t>E- All  gun  shot  transpelvic  rectal  injury  require  laparotomy.</w:t>
      </w:r>
    </w:p>
    <w:p w14:paraId="7433908B" w14:textId="77777777" w:rsidR="0097047E" w:rsidRPr="001877FD" w:rsidRDefault="0097047E" w:rsidP="0097047E">
      <w:pPr>
        <w:ind w:right="876"/>
        <w:rPr>
          <w:rFonts w:asciiTheme="majorBidi" w:hAnsiTheme="majorBidi" w:cstheme="majorBidi"/>
          <w:sz w:val="28"/>
          <w:szCs w:val="28"/>
        </w:rPr>
      </w:pPr>
      <w:r w:rsidRPr="001877FD">
        <w:rPr>
          <w:rFonts w:asciiTheme="majorBidi" w:hAnsiTheme="majorBidi" w:cstheme="majorBidi"/>
          <w:sz w:val="28"/>
          <w:szCs w:val="28"/>
        </w:rPr>
        <w:t xml:space="preserve"> </w:t>
      </w:r>
    </w:p>
    <w:p w14:paraId="793D18DB"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The  rate  of  flow   of   intravenous  fluid  is  proportional  to :-</w:t>
      </w:r>
    </w:p>
    <w:p w14:paraId="7C0909A2" w14:textId="0A784C55" w:rsidR="0097047E" w:rsidRPr="0097047E" w:rsidRDefault="0097047E" w:rsidP="0029004C">
      <w:pPr>
        <w:pStyle w:val="ListParagraph"/>
        <w:numPr>
          <w:ilvl w:val="2"/>
          <w:numId w:val="231"/>
        </w:numPr>
        <w:rPr>
          <w:rFonts w:asciiTheme="majorBidi" w:hAnsiTheme="majorBidi" w:cstheme="majorBidi"/>
          <w:sz w:val="28"/>
          <w:szCs w:val="28"/>
        </w:rPr>
      </w:pPr>
      <w:r w:rsidRPr="0097047E">
        <w:rPr>
          <w:rFonts w:asciiTheme="majorBidi" w:hAnsiTheme="majorBidi" w:cstheme="majorBidi"/>
          <w:sz w:val="28"/>
          <w:szCs w:val="28"/>
        </w:rPr>
        <w:t>Size   of  the  vein</w:t>
      </w:r>
    </w:p>
    <w:p w14:paraId="01C394D3" w14:textId="45356721" w:rsidR="0097047E" w:rsidRPr="0097047E" w:rsidRDefault="0097047E" w:rsidP="0029004C">
      <w:pPr>
        <w:pStyle w:val="ListParagraph"/>
        <w:numPr>
          <w:ilvl w:val="2"/>
          <w:numId w:val="231"/>
        </w:numPr>
        <w:rPr>
          <w:rFonts w:asciiTheme="majorBidi" w:hAnsiTheme="majorBidi" w:cstheme="majorBidi"/>
          <w:color w:val="FF0000"/>
          <w:sz w:val="28"/>
          <w:szCs w:val="28"/>
        </w:rPr>
      </w:pPr>
      <w:r w:rsidRPr="0097047E">
        <w:rPr>
          <w:rFonts w:asciiTheme="majorBidi" w:hAnsiTheme="majorBidi" w:cstheme="majorBidi"/>
          <w:color w:val="FF0000"/>
          <w:sz w:val="28"/>
          <w:szCs w:val="28"/>
        </w:rPr>
        <w:t>Size   of  the  canula</w:t>
      </w:r>
    </w:p>
    <w:p w14:paraId="473117A0" w14:textId="2FE6C9E6" w:rsidR="0097047E" w:rsidRPr="0097047E" w:rsidRDefault="0097047E" w:rsidP="0029004C">
      <w:pPr>
        <w:pStyle w:val="ListParagraph"/>
        <w:numPr>
          <w:ilvl w:val="2"/>
          <w:numId w:val="231"/>
        </w:numPr>
        <w:rPr>
          <w:rFonts w:asciiTheme="majorBidi" w:hAnsiTheme="majorBidi" w:cstheme="majorBidi"/>
          <w:sz w:val="28"/>
          <w:szCs w:val="28"/>
        </w:rPr>
      </w:pPr>
      <w:r w:rsidRPr="0097047E">
        <w:rPr>
          <w:rFonts w:asciiTheme="majorBidi" w:hAnsiTheme="majorBidi" w:cstheme="majorBidi"/>
          <w:sz w:val="28"/>
          <w:szCs w:val="28"/>
        </w:rPr>
        <w:t xml:space="preserve">Length  of  the  canula   </w:t>
      </w:r>
    </w:p>
    <w:p w14:paraId="41643F14" w14:textId="6A32697C" w:rsidR="0097047E" w:rsidRPr="0097047E" w:rsidRDefault="0097047E" w:rsidP="0029004C">
      <w:pPr>
        <w:pStyle w:val="ListParagraph"/>
        <w:numPr>
          <w:ilvl w:val="2"/>
          <w:numId w:val="231"/>
        </w:numPr>
        <w:rPr>
          <w:rFonts w:asciiTheme="majorBidi" w:hAnsiTheme="majorBidi" w:cstheme="majorBidi"/>
          <w:sz w:val="28"/>
          <w:szCs w:val="28"/>
        </w:rPr>
      </w:pPr>
      <w:r w:rsidRPr="0097047E">
        <w:rPr>
          <w:rFonts w:asciiTheme="majorBidi" w:hAnsiTheme="majorBidi" w:cstheme="majorBidi"/>
          <w:sz w:val="28"/>
          <w:szCs w:val="28"/>
        </w:rPr>
        <w:t>Volume  loss   of  the  patient</w:t>
      </w:r>
    </w:p>
    <w:p w14:paraId="3DD4A69A" w14:textId="34686543" w:rsidR="0097047E" w:rsidRDefault="0097047E" w:rsidP="0029004C">
      <w:pPr>
        <w:pStyle w:val="ListParagraph"/>
        <w:numPr>
          <w:ilvl w:val="2"/>
          <w:numId w:val="231"/>
        </w:numPr>
        <w:rPr>
          <w:rFonts w:asciiTheme="majorBidi" w:hAnsiTheme="majorBidi" w:cstheme="majorBidi"/>
          <w:sz w:val="28"/>
          <w:szCs w:val="28"/>
        </w:rPr>
      </w:pPr>
      <w:r w:rsidRPr="0097047E">
        <w:rPr>
          <w:rFonts w:asciiTheme="majorBidi" w:hAnsiTheme="majorBidi" w:cstheme="majorBidi"/>
          <w:sz w:val="28"/>
          <w:szCs w:val="28"/>
        </w:rPr>
        <w:t xml:space="preserve">Ejection fraction  of  the  patient  </w:t>
      </w:r>
    </w:p>
    <w:p w14:paraId="5046E29F" w14:textId="77777777" w:rsidR="0050421F" w:rsidRDefault="0050421F" w:rsidP="0050421F">
      <w:pPr>
        <w:rPr>
          <w:rFonts w:asciiTheme="majorBidi" w:hAnsiTheme="majorBidi" w:cstheme="majorBidi"/>
          <w:sz w:val="28"/>
          <w:szCs w:val="28"/>
          <w:rtl/>
          <w:lang w:bidi="ar-JO"/>
        </w:rPr>
      </w:pPr>
    </w:p>
    <w:p w14:paraId="790AB0D9" w14:textId="77777777" w:rsidR="0050421F" w:rsidRPr="0050421F" w:rsidRDefault="0050421F" w:rsidP="0050421F">
      <w:pPr>
        <w:rPr>
          <w:rFonts w:asciiTheme="majorBidi" w:hAnsiTheme="majorBidi" w:cstheme="majorBidi"/>
          <w:sz w:val="28"/>
          <w:szCs w:val="28"/>
          <w:rtl/>
          <w:lang w:bidi="ar-JO"/>
        </w:rPr>
      </w:pPr>
    </w:p>
    <w:p w14:paraId="22082E99" w14:textId="46D906BC" w:rsidR="0097047E" w:rsidRPr="001877FD" w:rsidRDefault="0097047E" w:rsidP="0097047E">
      <w:pPr>
        <w:ind w:firstLine="1125"/>
        <w:rPr>
          <w:rFonts w:asciiTheme="majorBidi" w:hAnsiTheme="majorBidi" w:cstheme="majorBidi"/>
          <w:sz w:val="28"/>
          <w:szCs w:val="28"/>
        </w:rPr>
      </w:pPr>
    </w:p>
    <w:p w14:paraId="2EF07674"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lastRenderedPageBreak/>
        <w:t>On   TRIAGE  decision  scheme,  all  of  the  following  should  be  sent  to  a  trauma  centre  before  assessing  anatomy  of  injury  except;-</w:t>
      </w:r>
    </w:p>
    <w:p w14:paraId="5D3F4AD6" w14:textId="4475BFB2" w:rsidR="0097047E" w:rsidRPr="0097047E" w:rsidRDefault="0097047E" w:rsidP="0029004C">
      <w:pPr>
        <w:pStyle w:val="ListParagraph"/>
        <w:numPr>
          <w:ilvl w:val="0"/>
          <w:numId w:val="232"/>
        </w:numPr>
        <w:rPr>
          <w:rFonts w:asciiTheme="majorBidi" w:hAnsiTheme="majorBidi" w:cstheme="majorBidi"/>
          <w:sz w:val="28"/>
          <w:szCs w:val="28"/>
        </w:rPr>
      </w:pPr>
      <w:r w:rsidRPr="0097047E">
        <w:rPr>
          <w:rFonts w:asciiTheme="majorBidi" w:hAnsiTheme="majorBidi" w:cstheme="majorBidi"/>
          <w:sz w:val="28"/>
          <w:szCs w:val="28"/>
        </w:rPr>
        <w:t>R.R. ; &gt;29</w:t>
      </w:r>
    </w:p>
    <w:p w14:paraId="6026EBDA" w14:textId="5A3BD561" w:rsidR="0097047E" w:rsidRPr="0097047E" w:rsidRDefault="0097047E" w:rsidP="0029004C">
      <w:pPr>
        <w:pStyle w:val="ListParagraph"/>
        <w:numPr>
          <w:ilvl w:val="0"/>
          <w:numId w:val="232"/>
        </w:numPr>
        <w:rPr>
          <w:rFonts w:asciiTheme="majorBidi" w:hAnsiTheme="majorBidi" w:cstheme="majorBidi"/>
          <w:sz w:val="28"/>
          <w:szCs w:val="28"/>
        </w:rPr>
      </w:pPr>
      <w:r w:rsidRPr="0097047E">
        <w:rPr>
          <w:rFonts w:asciiTheme="majorBidi" w:hAnsiTheme="majorBidi" w:cstheme="majorBidi"/>
          <w:sz w:val="28"/>
          <w:szCs w:val="28"/>
        </w:rPr>
        <w:t>Systolic B.P.   &lt; 90</w:t>
      </w:r>
    </w:p>
    <w:p w14:paraId="5032EA8D" w14:textId="5A0FB61E" w:rsidR="0097047E" w:rsidRPr="0097047E" w:rsidRDefault="0097047E" w:rsidP="0029004C">
      <w:pPr>
        <w:pStyle w:val="ListParagraph"/>
        <w:numPr>
          <w:ilvl w:val="0"/>
          <w:numId w:val="232"/>
        </w:numPr>
        <w:rPr>
          <w:rFonts w:asciiTheme="majorBidi" w:hAnsiTheme="majorBidi" w:cstheme="majorBidi"/>
          <w:color w:val="FF0000"/>
          <w:sz w:val="28"/>
          <w:szCs w:val="28"/>
        </w:rPr>
      </w:pPr>
      <w:r w:rsidRPr="0097047E">
        <w:rPr>
          <w:rFonts w:asciiTheme="majorBidi" w:hAnsiTheme="majorBidi" w:cstheme="majorBidi"/>
          <w:color w:val="FF0000"/>
          <w:sz w:val="28"/>
          <w:szCs w:val="28"/>
        </w:rPr>
        <w:t>Revised Trauma  Score ; &gt; 11</w:t>
      </w:r>
    </w:p>
    <w:p w14:paraId="4C5D13B1" w14:textId="07B20419" w:rsidR="0097047E" w:rsidRPr="0097047E" w:rsidRDefault="0097047E" w:rsidP="0029004C">
      <w:pPr>
        <w:pStyle w:val="ListParagraph"/>
        <w:numPr>
          <w:ilvl w:val="0"/>
          <w:numId w:val="232"/>
        </w:numPr>
        <w:rPr>
          <w:rFonts w:asciiTheme="majorBidi" w:hAnsiTheme="majorBidi" w:cstheme="majorBidi"/>
          <w:sz w:val="28"/>
          <w:szCs w:val="28"/>
        </w:rPr>
      </w:pPr>
      <w:r w:rsidRPr="0097047E">
        <w:rPr>
          <w:rFonts w:asciiTheme="majorBidi" w:hAnsiTheme="majorBidi" w:cstheme="majorBidi"/>
          <w:sz w:val="28"/>
          <w:szCs w:val="28"/>
        </w:rPr>
        <w:t>G.C.S.;  &lt;  14</w:t>
      </w:r>
    </w:p>
    <w:p w14:paraId="29C9396E" w14:textId="3386ECEB" w:rsidR="0097047E" w:rsidRPr="0097047E" w:rsidRDefault="0097047E" w:rsidP="0029004C">
      <w:pPr>
        <w:pStyle w:val="ListParagraph"/>
        <w:numPr>
          <w:ilvl w:val="0"/>
          <w:numId w:val="232"/>
        </w:numPr>
        <w:rPr>
          <w:rFonts w:asciiTheme="majorBidi" w:hAnsiTheme="majorBidi" w:cstheme="majorBidi"/>
          <w:sz w:val="28"/>
          <w:szCs w:val="28"/>
        </w:rPr>
      </w:pPr>
      <w:r w:rsidRPr="0097047E">
        <w:rPr>
          <w:rFonts w:asciiTheme="majorBidi" w:hAnsiTheme="majorBidi" w:cstheme="majorBidi"/>
          <w:sz w:val="28"/>
          <w:szCs w:val="28"/>
        </w:rPr>
        <w:t>Pediatric Trauma  Score ; &lt; 9-</w:t>
      </w:r>
    </w:p>
    <w:p w14:paraId="27ACF96B" w14:textId="77777777" w:rsidR="0097047E" w:rsidRPr="0050421F" w:rsidRDefault="0097047E" w:rsidP="0097047E">
      <w:pPr>
        <w:rPr>
          <w:rFonts w:asciiTheme="majorBidi" w:hAnsiTheme="majorBidi" w:cstheme="majorBidi"/>
          <w:sz w:val="14"/>
          <w:szCs w:val="14"/>
        </w:rPr>
      </w:pPr>
    </w:p>
    <w:p w14:paraId="31E94A26" w14:textId="77777777" w:rsidR="0097047E" w:rsidRPr="00877FDD" w:rsidRDefault="0097047E" w:rsidP="0029004C">
      <w:pPr>
        <w:pStyle w:val="ListParagraph"/>
        <w:numPr>
          <w:ilvl w:val="0"/>
          <w:numId w:val="222"/>
        </w:numPr>
        <w:rPr>
          <w:rFonts w:asciiTheme="majorBidi" w:hAnsiTheme="majorBidi" w:cstheme="majorBidi"/>
          <w:b/>
          <w:bCs/>
          <w:sz w:val="28"/>
          <w:szCs w:val="28"/>
        </w:rPr>
      </w:pPr>
      <w:r w:rsidRPr="00877FDD">
        <w:rPr>
          <w:rFonts w:asciiTheme="majorBidi" w:hAnsiTheme="majorBidi" w:cstheme="majorBidi"/>
          <w:b/>
          <w:bCs/>
          <w:sz w:val="28"/>
          <w:szCs w:val="28"/>
        </w:rPr>
        <w:t>All  of  the  following  are  some   of  the  high – risk  group  of children  of having  an  occult intracranial  injury  who  should  have   immediate brain C.T.  scan  except</w:t>
      </w:r>
    </w:p>
    <w:p w14:paraId="52CCEA90" w14:textId="77777777" w:rsidR="0097047E" w:rsidRPr="001877FD" w:rsidRDefault="0097047E" w:rsidP="0050421F">
      <w:pPr>
        <w:spacing w:line="240" w:lineRule="auto"/>
        <w:rPr>
          <w:rFonts w:asciiTheme="majorBidi" w:hAnsiTheme="majorBidi" w:cstheme="majorBidi"/>
          <w:sz w:val="28"/>
          <w:szCs w:val="28"/>
        </w:rPr>
      </w:pPr>
      <w:r w:rsidRPr="001877FD">
        <w:rPr>
          <w:rFonts w:asciiTheme="majorBidi" w:hAnsiTheme="majorBidi" w:cstheme="majorBidi"/>
          <w:sz w:val="28"/>
          <w:szCs w:val="28"/>
        </w:rPr>
        <w:t xml:space="preserve">           A-Difficult  to  bring  the  child  to  an  awake  state</w:t>
      </w:r>
    </w:p>
    <w:p w14:paraId="1A4F6D75" w14:textId="77777777" w:rsidR="0097047E" w:rsidRPr="001877FD" w:rsidRDefault="0097047E" w:rsidP="0050421F">
      <w:pPr>
        <w:spacing w:line="240" w:lineRule="auto"/>
        <w:rPr>
          <w:rFonts w:asciiTheme="majorBidi" w:hAnsiTheme="majorBidi" w:cstheme="majorBidi"/>
          <w:sz w:val="28"/>
          <w:szCs w:val="28"/>
        </w:rPr>
      </w:pPr>
      <w:r w:rsidRPr="001877FD">
        <w:rPr>
          <w:rFonts w:asciiTheme="majorBidi" w:hAnsiTheme="majorBidi" w:cstheme="majorBidi"/>
          <w:sz w:val="28"/>
          <w:szCs w:val="28"/>
        </w:rPr>
        <w:t xml:space="preserve">           B-Irritable  child</w:t>
      </w:r>
    </w:p>
    <w:p w14:paraId="7426DE7E" w14:textId="77777777" w:rsidR="0097047E" w:rsidRPr="001877FD" w:rsidRDefault="0097047E" w:rsidP="0050421F">
      <w:pPr>
        <w:spacing w:line="240" w:lineRule="auto"/>
        <w:rPr>
          <w:rFonts w:asciiTheme="majorBidi" w:hAnsiTheme="majorBidi" w:cstheme="majorBidi"/>
          <w:sz w:val="28"/>
          <w:szCs w:val="28"/>
        </w:rPr>
      </w:pPr>
      <w:r w:rsidRPr="001877FD">
        <w:rPr>
          <w:rFonts w:asciiTheme="majorBidi" w:hAnsiTheme="majorBidi" w:cstheme="majorBidi"/>
          <w:sz w:val="28"/>
          <w:szCs w:val="28"/>
        </w:rPr>
        <w:t xml:space="preserve">           C-Bulging  fontenelle</w:t>
      </w:r>
    </w:p>
    <w:p w14:paraId="1232826F" w14:textId="77777777" w:rsidR="0097047E" w:rsidRPr="001877FD" w:rsidRDefault="0097047E" w:rsidP="0050421F">
      <w:pPr>
        <w:spacing w:line="240" w:lineRule="auto"/>
        <w:rPr>
          <w:rFonts w:asciiTheme="majorBidi" w:hAnsiTheme="majorBidi" w:cstheme="majorBidi"/>
          <w:sz w:val="28"/>
          <w:szCs w:val="28"/>
        </w:rPr>
      </w:pPr>
      <w:r w:rsidRPr="001877FD">
        <w:rPr>
          <w:rFonts w:asciiTheme="majorBidi" w:hAnsiTheme="majorBidi" w:cstheme="majorBidi"/>
          <w:sz w:val="28"/>
          <w:szCs w:val="28"/>
        </w:rPr>
        <w:t xml:space="preserve">           D-Age  less  than  3  months</w:t>
      </w:r>
    </w:p>
    <w:p w14:paraId="36C29D23" w14:textId="1B7F1064" w:rsidR="0097047E" w:rsidRDefault="0097047E" w:rsidP="0050421F">
      <w:pPr>
        <w:spacing w:line="240" w:lineRule="auto"/>
        <w:rPr>
          <w:rFonts w:asciiTheme="majorBidi" w:hAnsiTheme="majorBidi" w:cstheme="majorBidi"/>
          <w:color w:val="FF0000"/>
          <w:sz w:val="28"/>
          <w:szCs w:val="28"/>
        </w:rPr>
      </w:pPr>
      <w:r w:rsidRPr="00877FDD">
        <w:rPr>
          <w:rFonts w:asciiTheme="majorBidi" w:hAnsiTheme="majorBidi" w:cstheme="majorBidi"/>
          <w:color w:val="FF0000"/>
          <w:sz w:val="28"/>
          <w:szCs w:val="28"/>
        </w:rPr>
        <w:t xml:space="preserve">       </w:t>
      </w:r>
      <w:r>
        <w:rPr>
          <w:rFonts w:asciiTheme="majorBidi" w:hAnsiTheme="majorBidi" w:cstheme="majorBidi"/>
          <w:color w:val="FF0000"/>
          <w:sz w:val="28"/>
          <w:szCs w:val="28"/>
        </w:rPr>
        <w:t xml:space="preserve">  </w:t>
      </w:r>
      <w:r w:rsidRPr="00877FDD">
        <w:rPr>
          <w:rFonts w:asciiTheme="majorBidi" w:hAnsiTheme="majorBidi" w:cstheme="majorBidi"/>
          <w:color w:val="FF0000"/>
          <w:sz w:val="28"/>
          <w:szCs w:val="28"/>
        </w:rPr>
        <w:t xml:space="preserve">  E- Vomiting  twice  in  less  than  one  hour</w:t>
      </w:r>
    </w:p>
    <w:p w14:paraId="74A47FBA" w14:textId="77777777" w:rsidR="0062347C" w:rsidRPr="0050421F" w:rsidRDefault="0062347C" w:rsidP="0097047E">
      <w:pPr>
        <w:rPr>
          <w:rFonts w:asciiTheme="majorBidi" w:hAnsiTheme="majorBidi" w:cstheme="majorBidi"/>
          <w:color w:val="FF0000"/>
          <w:sz w:val="6"/>
          <w:szCs w:val="6"/>
        </w:rPr>
      </w:pPr>
    </w:p>
    <w:p w14:paraId="33998254" w14:textId="232999CC" w:rsidR="0062347C" w:rsidRPr="0062347C" w:rsidRDefault="0097047E" w:rsidP="0029004C">
      <w:pPr>
        <w:pStyle w:val="ListParagraph"/>
        <w:widowControl w:val="0"/>
        <w:numPr>
          <w:ilvl w:val="0"/>
          <w:numId w:val="222"/>
        </w:numPr>
        <w:tabs>
          <w:tab w:val="right" w:pos="10080"/>
        </w:tabs>
        <w:autoSpaceDE w:val="0"/>
        <w:autoSpaceDN w:val="0"/>
        <w:adjustRightInd w:val="0"/>
        <w:ind w:right="-1710"/>
        <w:rPr>
          <w:rFonts w:asciiTheme="majorBidi" w:hAnsiTheme="majorBidi" w:cstheme="majorBidi"/>
          <w:b/>
          <w:bCs/>
          <w:color w:val="000000"/>
          <w:sz w:val="28"/>
          <w:szCs w:val="28"/>
        </w:rPr>
      </w:pPr>
      <w:r w:rsidRPr="0062347C">
        <w:rPr>
          <w:rFonts w:asciiTheme="majorBidi" w:hAnsiTheme="majorBidi" w:cstheme="majorBidi"/>
          <w:b/>
          <w:bCs/>
          <w:color w:val="000000"/>
          <w:sz w:val="28"/>
          <w:szCs w:val="28"/>
        </w:rPr>
        <w:t xml:space="preserve">All  of  the  following  are  true  about  breast  conserving  surgery </w:t>
      </w:r>
    </w:p>
    <w:p w14:paraId="6313261F" w14:textId="2694C014" w:rsidR="0097047E" w:rsidRPr="0062347C" w:rsidRDefault="0097047E" w:rsidP="0062347C">
      <w:pPr>
        <w:pStyle w:val="ListParagraph"/>
        <w:widowControl w:val="0"/>
        <w:tabs>
          <w:tab w:val="right" w:pos="10080"/>
        </w:tabs>
        <w:autoSpaceDE w:val="0"/>
        <w:autoSpaceDN w:val="0"/>
        <w:adjustRightInd w:val="0"/>
        <w:ind w:left="810" w:right="-1710"/>
        <w:rPr>
          <w:rFonts w:asciiTheme="majorBidi" w:hAnsiTheme="majorBidi" w:cstheme="majorBidi"/>
          <w:b/>
          <w:bCs/>
          <w:color w:val="000000"/>
          <w:sz w:val="28"/>
          <w:szCs w:val="28"/>
        </w:rPr>
      </w:pPr>
      <w:r w:rsidRPr="0062347C">
        <w:rPr>
          <w:rFonts w:asciiTheme="majorBidi" w:hAnsiTheme="majorBidi" w:cstheme="majorBidi"/>
          <w:b/>
          <w:bCs/>
          <w:color w:val="000000"/>
          <w:sz w:val="28"/>
          <w:szCs w:val="28"/>
        </w:rPr>
        <w:t xml:space="preserve"> treating  early  breast  cancer  except</w:t>
      </w:r>
    </w:p>
    <w:p w14:paraId="70AA6E5E" w14:textId="46878478"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It  entails, lumpectomy, segmentectomy  or  quadrantectomy</w:t>
      </w:r>
    </w:p>
    <w:p w14:paraId="5558F6B2" w14:textId="2D72A282"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FF0000"/>
          <w:sz w:val="28"/>
          <w:szCs w:val="28"/>
        </w:rPr>
      </w:pPr>
      <w:r w:rsidRPr="0062347C">
        <w:rPr>
          <w:rFonts w:asciiTheme="majorBidi" w:hAnsiTheme="majorBidi" w:cstheme="majorBidi"/>
          <w:color w:val="FF0000"/>
          <w:sz w:val="28"/>
          <w:szCs w:val="28"/>
        </w:rPr>
        <w:t>Axillary  clearance  is  a  must  as a  recent  trend</w:t>
      </w:r>
    </w:p>
    <w:p w14:paraId="50FCEFE4" w14:textId="20E39309"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The  breast  should  receive  postoperative  radiotherapy</w:t>
      </w:r>
    </w:p>
    <w:p w14:paraId="128BE6E1" w14:textId="66E151A7"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It  has a  higher  local   recrrence  rate  than  radical  surgery</w:t>
      </w:r>
    </w:p>
    <w:p w14:paraId="1C25128B" w14:textId="135CA35B" w:rsidR="0097047E" w:rsidRPr="0062347C" w:rsidRDefault="0097047E" w:rsidP="0029004C">
      <w:pPr>
        <w:pStyle w:val="ListParagraph"/>
        <w:widowControl w:val="0"/>
        <w:numPr>
          <w:ilvl w:val="2"/>
          <w:numId w:val="233"/>
        </w:numPr>
        <w:tabs>
          <w:tab w:val="right" w:pos="10080"/>
        </w:tabs>
        <w:autoSpaceDE w:val="0"/>
        <w:autoSpaceDN w:val="0"/>
        <w:adjustRightInd w:val="0"/>
        <w:ind w:right="-1710"/>
        <w:rPr>
          <w:rFonts w:asciiTheme="majorBidi" w:hAnsiTheme="majorBidi" w:cstheme="majorBidi"/>
          <w:color w:val="000000"/>
          <w:sz w:val="28"/>
          <w:szCs w:val="28"/>
          <w:rtl/>
        </w:rPr>
      </w:pPr>
      <w:r w:rsidRPr="0062347C">
        <w:rPr>
          <w:rFonts w:asciiTheme="majorBidi" w:hAnsiTheme="majorBidi" w:cstheme="majorBidi"/>
          <w:color w:val="000000"/>
          <w:sz w:val="28"/>
          <w:szCs w:val="28"/>
        </w:rPr>
        <w:t>The  5-year  survival  is  the  same  as  with  radical  surgery</w:t>
      </w:r>
    </w:p>
    <w:p w14:paraId="554518F0" w14:textId="77777777" w:rsidR="0097047E" w:rsidRPr="0050421F" w:rsidRDefault="0097047E" w:rsidP="0062347C">
      <w:pPr>
        <w:widowControl w:val="0"/>
        <w:tabs>
          <w:tab w:val="right" w:pos="10080"/>
        </w:tabs>
        <w:autoSpaceDE w:val="0"/>
        <w:autoSpaceDN w:val="0"/>
        <w:adjustRightInd w:val="0"/>
        <w:spacing w:line="240" w:lineRule="auto"/>
        <w:ind w:right="-1710"/>
        <w:rPr>
          <w:rFonts w:asciiTheme="majorBidi" w:hAnsiTheme="majorBidi" w:cstheme="majorBidi"/>
          <w:color w:val="000000"/>
          <w:sz w:val="10"/>
          <w:szCs w:val="10"/>
        </w:rPr>
      </w:pPr>
    </w:p>
    <w:p w14:paraId="0F59CB75" w14:textId="77777777" w:rsidR="0062347C" w:rsidRDefault="0097047E" w:rsidP="0062347C">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71. </w:t>
      </w:r>
      <w:r w:rsidRPr="00877FDD">
        <w:rPr>
          <w:rFonts w:asciiTheme="majorBidi" w:hAnsiTheme="majorBidi" w:cstheme="majorBidi"/>
          <w:b/>
          <w:bCs/>
          <w:color w:val="000000"/>
          <w:sz w:val="28"/>
          <w:szCs w:val="28"/>
        </w:rPr>
        <w:t>All  of  the   following are  true   about  loco-regional recurrence  of  breast  cancer</w:t>
      </w:r>
      <w:r>
        <w:rPr>
          <w:rFonts w:asciiTheme="majorBidi" w:hAnsiTheme="majorBidi" w:cstheme="majorBidi"/>
          <w:b/>
          <w:bCs/>
          <w:color w:val="000000"/>
          <w:sz w:val="28"/>
          <w:szCs w:val="28"/>
        </w:rPr>
        <w:t xml:space="preserve"> </w:t>
      </w:r>
    </w:p>
    <w:p w14:paraId="56DAA31A" w14:textId="38F9BE47" w:rsidR="0097047E" w:rsidRPr="00877FDD" w:rsidRDefault="0062347C" w:rsidP="0062347C">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Pr>
          <w:rFonts w:asciiTheme="majorBidi" w:hAnsiTheme="majorBidi" w:cstheme="majorBidi"/>
          <w:b/>
          <w:bCs/>
          <w:color w:val="000000"/>
          <w:sz w:val="28"/>
          <w:szCs w:val="28"/>
        </w:rPr>
        <w:t>Ex</w:t>
      </w:r>
      <w:r w:rsidR="0097047E" w:rsidRPr="00877FDD">
        <w:rPr>
          <w:rFonts w:asciiTheme="majorBidi" w:hAnsiTheme="majorBidi" w:cstheme="majorBidi"/>
          <w:b/>
          <w:bCs/>
          <w:color w:val="000000"/>
          <w:sz w:val="28"/>
          <w:szCs w:val="28"/>
        </w:rPr>
        <w:t>cept</w:t>
      </w:r>
      <w:r>
        <w:rPr>
          <w:rFonts w:asciiTheme="majorBidi" w:hAnsiTheme="majorBidi" w:cstheme="majorBidi"/>
          <w:b/>
          <w:bCs/>
          <w:color w:val="000000"/>
          <w:sz w:val="28"/>
          <w:szCs w:val="28"/>
        </w:rPr>
        <w:t>:</w:t>
      </w:r>
    </w:p>
    <w:p w14:paraId="59A2FE4B" w14:textId="77777777" w:rsidR="0062347C"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000000"/>
          <w:sz w:val="28"/>
          <w:szCs w:val="28"/>
        </w:rPr>
      </w:pPr>
      <w:r w:rsidRPr="0097047E">
        <w:rPr>
          <w:rFonts w:asciiTheme="majorBidi" w:hAnsiTheme="majorBidi" w:cstheme="majorBidi"/>
          <w:color w:val="000000"/>
          <w:sz w:val="28"/>
          <w:szCs w:val="28"/>
        </w:rPr>
        <w:t>10%   of  women  treated  for  early  breast   cancer  will  have local</w:t>
      </w:r>
    </w:p>
    <w:p w14:paraId="25854053" w14:textId="6A18EF58" w:rsidR="0097047E" w:rsidRPr="0097047E" w:rsidRDefault="0097047E" w:rsidP="0062347C">
      <w:pPr>
        <w:pStyle w:val="ListParagraph"/>
        <w:widowControl w:val="0"/>
        <w:tabs>
          <w:tab w:val="right" w:pos="10080"/>
        </w:tabs>
        <w:autoSpaceDE w:val="0"/>
        <w:autoSpaceDN w:val="0"/>
        <w:adjustRightInd w:val="0"/>
        <w:ind w:left="450" w:right="-1710"/>
        <w:rPr>
          <w:rFonts w:asciiTheme="majorBidi" w:hAnsiTheme="majorBidi" w:cstheme="majorBidi"/>
          <w:color w:val="000000"/>
          <w:sz w:val="28"/>
          <w:szCs w:val="28"/>
        </w:rPr>
      </w:pPr>
      <w:r w:rsidRPr="0097047E">
        <w:rPr>
          <w:rFonts w:asciiTheme="majorBidi" w:hAnsiTheme="majorBidi" w:cstheme="majorBidi"/>
          <w:color w:val="000000"/>
          <w:sz w:val="28"/>
          <w:szCs w:val="28"/>
        </w:rPr>
        <w:t xml:space="preserve">  or  regiona recurrence</w:t>
      </w:r>
    </w:p>
    <w:p w14:paraId="4337B2EF" w14:textId="77777777" w:rsidR="0062347C"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000000"/>
          <w:sz w:val="28"/>
          <w:szCs w:val="28"/>
        </w:rPr>
      </w:pPr>
      <w:r w:rsidRPr="0097047E">
        <w:rPr>
          <w:rFonts w:asciiTheme="majorBidi" w:hAnsiTheme="majorBidi" w:cstheme="majorBidi"/>
          <w:color w:val="000000"/>
          <w:sz w:val="28"/>
          <w:szCs w:val="28"/>
        </w:rPr>
        <w:t xml:space="preserve">Extensive  intraductal  component  of  intraductal  carcinoma is  a </w:t>
      </w:r>
    </w:p>
    <w:p w14:paraId="44E4C2D3" w14:textId="5D027B0E" w:rsidR="0097047E" w:rsidRPr="0097047E" w:rsidRDefault="0097047E" w:rsidP="0062347C">
      <w:pPr>
        <w:pStyle w:val="ListParagraph"/>
        <w:widowControl w:val="0"/>
        <w:tabs>
          <w:tab w:val="right" w:pos="10080"/>
        </w:tabs>
        <w:autoSpaceDE w:val="0"/>
        <w:autoSpaceDN w:val="0"/>
        <w:adjustRightInd w:val="0"/>
        <w:ind w:left="450" w:right="-1710"/>
        <w:rPr>
          <w:rFonts w:asciiTheme="majorBidi" w:hAnsiTheme="majorBidi" w:cstheme="majorBidi"/>
          <w:color w:val="000000"/>
          <w:sz w:val="28"/>
          <w:szCs w:val="28"/>
        </w:rPr>
      </w:pPr>
      <w:r w:rsidRPr="0097047E">
        <w:rPr>
          <w:rFonts w:asciiTheme="majorBidi" w:hAnsiTheme="majorBidi" w:cstheme="majorBidi"/>
          <w:color w:val="000000"/>
          <w:sz w:val="28"/>
          <w:szCs w:val="28"/>
        </w:rPr>
        <w:t xml:space="preserve"> very  high  risk</w:t>
      </w:r>
      <w:r>
        <w:rPr>
          <w:rFonts w:asciiTheme="majorBidi" w:hAnsiTheme="majorBidi" w:cstheme="majorBidi"/>
          <w:color w:val="000000"/>
          <w:sz w:val="28"/>
          <w:szCs w:val="28"/>
        </w:rPr>
        <w:t xml:space="preserve"> </w:t>
      </w:r>
      <w:r w:rsidRPr="0097047E">
        <w:rPr>
          <w:rFonts w:asciiTheme="majorBidi" w:hAnsiTheme="majorBidi" w:cstheme="majorBidi"/>
          <w:color w:val="000000"/>
          <w:sz w:val="28"/>
          <w:szCs w:val="28"/>
        </w:rPr>
        <w:t>factor  for  recurrence</w:t>
      </w:r>
    </w:p>
    <w:p w14:paraId="1712E7EE" w14:textId="5FBFE4D3" w:rsidR="0097047E" w:rsidRPr="0097047E"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000000"/>
          <w:sz w:val="28"/>
          <w:szCs w:val="28"/>
        </w:rPr>
      </w:pPr>
      <w:r w:rsidRPr="0097047E">
        <w:rPr>
          <w:rFonts w:asciiTheme="majorBidi" w:hAnsiTheme="majorBidi" w:cstheme="majorBidi"/>
          <w:color w:val="000000"/>
          <w:sz w:val="28"/>
          <w:szCs w:val="28"/>
        </w:rPr>
        <w:t>About  1/3  of   local  recurrence   is   not   amenable  to  treatment</w:t>
      </w:r>
    </w:p>
    <w:p w14:paraId="4B584FAE" w14:textId="098E0A04" w:rsidR="0097047E" w:rsidRPr="0097047E"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000000"/>
          <w:sz w:val="28"/>
          <w:szCs w:val="28"/>
        </w:rPr>
      </w:pPr>
      <w:r w:rsidRPr="0097047E">
        <w:rPr>
          <w:rFonts w:asciiTheme="majorBidi" w:hAnsiTheme="majorBidi" w:cstheme="majorBidi"/>
          <w:color w:val="000000"/>
          <w:sz w:val="28"/>
          <w:szCs w:val="28"/>
        </w:rPr>
        <w:t>1/2    of  local  recurrence   are  associated  with  distant  metastasis</w:t>
      </w:r>
    </w:p>
    <w:p w14:paraId="7C2187BC" w14:textId="77777777" w:rsidR="0062347C" w:rsidRDefault="0097047E" w:rsidP="0029004C">
      <w:pPr>
        <w:pStyle w:val="ListParagraph"/>
        <w:widowControl w:val="0"/>
        <w:numPr>
          <w:ilvl w:val="1"/>
          <w:numId w:val="229"/>
        </w:numPr>
        <w:tabs>
          <w:tab w:val="right" w:pos="10080"/>
        </w:tabs>
        <w:autoSpaceDE w:val="0"/>
        <w:autoSpaceDN w:val="0"/>
        <w:adjustRightInd w:val="0"/>
        <w:ind w:right="-1710"/>
        <w:rPr>
          <w:rFonts w:asciiTheme="majorBidi" w:hAnsiTheme="majorBidi" w:cstheme="majorBidi"/>
          <w:color w:val="FF0000"/>
          <w:sz w:val="28"/>
          <w:szCs w:val="28"/>
        </w:rPr>
      </w:pPr>
      <w:r w:rsidRPr="0097047E">
        <w:rPr>
          <w:rFonts w:asciiTheme="majorBidi" w:hAnsiTheme="majorBidi" w:cstheme="majorBidi"/>
          <w:color w:val="FF0000"/>
          <w:sz w:val="28"/>
          <w:szCs w:val="28"/>
        </w:rPr>
        <w:t xml:space="preserve"> Patients  with  local  recurrence  after  breast  conserving  surgery have  the   same </w:t>
      </w:r>
    </w:p>
    <w:p w14:paraId="134C21D9" w14:textId="60058CB2" w:rsidR="0097047E" w:rsidRPr="0062347C" w:rsidRDefault="0097047E" w:rsidP="0062347C">
      <w:pPr>
        <w:pStyle w:val="ListParagraph"/>
        <w:widowControl w:val="0"/>
        <w:tabs>
          <w:tab w:val="right" w:pos="10080"/>
        </w:tabs>
        <w:autoSpaceDE w:val="0"/>
        <w:autoSpaceDN w:val="0"/>
        <w:adjustRightInd w:val="0"/>
        <w:ind w:left="450" w:right="-1710"/>
        <w:rPr>
          <w:rFonts w:asciiTheme="majorBidi" w:hAnsiTheme="majorBidi" w:cstheme="majorBidi"/>
          <w:color w:val="FF0000"/>
          <w:sz w:val="28"/>
          <w:szCs w:val="28"/>
        </w:rPr>
      </w:pPr>
      <w:r w:rsidRPr="0062347C">
        <w:rPr>
          <w:rFonts w:asciiTheme="majorBidi" w:hAnsiTheme="majorBidi" w:cstheme="majorBidi"/>
          <w:color w:val="FF0000"/>
          <w:sz w:val="28"/>
          <w:szCs w:val="28"/>
        </w:rPr>
        <w:t xml:space="preserve">5year  survival  like   those  treated  with  mastectomy </w:t>
      </w:r>
    </w:p>
    <w:p w14:paraId="2CB0B596" w14:textId="75302F0F" w:rsidR="0097047E" w:rsidRPr="001877FD" w:rsidRDefault="00E23E04" w:rsidP="0097047E">
      <w:pPr>
        <w:pStyle w:val="BodyText"/>
        <w:rPr>
          <w:rFonts w:asciiTheme="majorBidi" w:hAnsiTheme="majorBidi" w:cstheme="majorBidi"/>
          <w:b w:val="0"/>
          <w:rtl/>
        </w:rPr>
      </w:pPr>
      <w:r>
        <w:rPr>
          <w:rFonts w:asciiTheme="majorBidi" w:hAnsiTheme="majorBidi" w:cstheme="majorBidi"/>
          <w:b w:val="0"/>
        </w:rPr>
        <w:br/>
      </w:r>
    </w:p>
    <w:p w14:paraId="1233042D" w14:textId="77777777" w:rsidR="0097047E" w:rsidRPr="00877FDD" w:rsidRDefault="0097047E" w:rsidP="0097047E">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877FDD">
        <w:rPr>
          <w:rFonts w:asciiTheme="majorBidi" w:hAnsiTheme="majorBidi" w:cstheme="majorBidi"/>
          <w:b/>
          <w:bCs/>
          <w:color w:val="000000"/>
          <w:sz w:val="28"/>
          <w:szCs w:val="28"/>
        </w:rPr>
        <w:lastRenderedPageBreak/>
        <w:t xml:space="preserve">72.  Which of the following is not a cause of  hypocalaemia: </w:t>
      </w:r>
    </w:p>
    <w:p w14:paraId="4A33ED2B" w14:textId="2E82848C"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Pyloric stenosis.</w:t>
      </w:r>
    </w:p>
    <w:p w14:paraId="451E54A6" w14:textId="165DFB68"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Villous adenoma.</w:t>
      </w:r>
    </w:p>
    <w:p w14:paraId="37A24FD4" w14:textId="7FF68624"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Uretro-colic anastomosis.</w:t>
      </w:r>
    </w:p>
    <w:p w14:paraId="68DD4497" w14:textId="23DE5FE5"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FF0000"/>
          <w:sz w:val="28"/>
          <w:szCs w:val="28"/>
        </w:rPr>
      </w:pPr>
      <w:r w:rsidRPr="0062347C">
        <w:rPr>
          <w:rFonts w:asciiTheme="majorBidi" w:hAnsiTheme="majorBidi" w:cstheme="majorBidi"/>
          <w:color w:val="FF0000"/>
          <w:sz w:val="28"/>
          <w:szCs w:val="28"/>
        </w:rPr>
        <w:t xml:space="preserve"> Addison’s disease.</w:t>
      </w:r>
    </w:p>
    <w:p w14:paraId="0B9D4720" w14:textId="6900123D" w:rsidR="0097047E" w:rsidRPr="0062347C" w:rsidRDefault="0097047E" w:rsidP="0029004C">
      <w:pPr>
        <w:pStyle w:val="ListParagraph"/>
        <w:widowControl w:val="0"/>
        <w:numPr>
          <w:ilvl w:val="0"/>
          <w:numId w:val="234"/>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The osmotic diuresis of diabetes mellitus.</w:t>
      </w:r>
    </w:p>
    <w:p w14:paraId="2BBE4A2D" w14:textId="77777777" w:rsidR="0097047E" w:rsidRPr="00877FDD" w:rsidRDefault="0097047E" w:rsidP="0097047E">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877FDD">
        <w:rPr>
          <w:rFonts w:asciiTheme="majorBidi" w:hAnsiTheme="majorBidi" w:cstheme="majorBidi"/>
          <w:b/>
          <w:bCs/>
          <w:color w:val="000000"/>
          <w:sz w:val="28"/>
          <w:szCs w:val="28"/>
        </w:rPr>
        <w:t>73.  All  are true in management of malignant melanoma except:-</w:t>
      </w:r>
    </w:p>
    <w:p w14:paraId="3E3078FD" w14:textId="37962345" w:rsidR="0097047E" w:rsidRPr="0062347C" w:rsidRDefault="0097047E" w:rsidP="0029004C">
      <w:pPr>
        <w:pStyle w:val="ListParagraph"/>
        <w:widowControl w:val="0"/>
        <w:numPr>
          <w:ilvl w:val="0"/>
          <w:numId w:val="235"/>
        </w:numPr>
        <w:tabs>
          <w:tab w:val="right" w:pos="10080"/>
        </w:tabs>
        <w:autoSpaceDE w:val="0"/>
        <w:autoSpaceDN w:val="0"/>
        <w:adjustRightInd w:val="0"/>
        <w:spacing w:line="360" w:lineRule="auto"/>
        <w:ind w:right="-1710"/>
        <w:rPr>
          <w:rFonts w:asciiTheme="majorBidi" w:hAnsiTheme="majorBidi" w:cstheme="majorBidi"/>
          <w:color w:val="FF0000"/>
          <w:sz w:val="28"/>
          <w:szCs w:val="28"/>
        </w:rPr>
      </w:pPr>
      <w:r w:rsidRPr="0062347C">
        <w:rPr>
          <w:rFonts w:asciiTheme="majorBidi" w:hAnsiTheme="majorBidi" w:cstheme="majorBidi"/>
          <w:color w:val="FF0000"/>
          <w:sz w:val="28"/>
          <w:szCs w:val="28"/>
        </w:rPr>
        <w:t xml:space="preserve"> Biopsy is usually incisional.</w:t>
      </w:r>
    </w:p>
    <w:p w14:paraId="649E572D" w14:textId="2536AAA1" w:rsidR="0097047E" w:rsidRPr="0062347C" w:rsidRDefault="0097047E" w:rsidP="0029004C">
      <w:pPr>
        <w:pStyle w:val="ListParagraph"/>
        <w:widowControl w:val="0"/>
        <w:numPr>
          <w:ilvl w:val="0"/>
          <w:numId w:val="235"/>
        </w:numPr>
        <w:tabs>
          <w:tab w:val="right" w:pos="10080"/>
        </w:tabs>
        <w:autoSpaceDE w:val="0"/>
        <w:autoSpaceDN w:val="0"/>
        <w:adjustRightInd w:val="0"/>
        <w:spacing w:line="360" w:lineRule="auto"/>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Surgery is the primary effective method of treatment of stage [1]+[2].</w:t>
      </w:r>
    </w:p>
    <w:p w14:paraId="29834E50" w14:textId="6827AB3D" w:rsidR="0097047E" w:rsidRPr="0062347C" w:rsidRDefault="0097047E" w:rsidP="0029004C">
      <w:pPr>
        <w:pStyle w:val="ListParagraph"/>
        <w:widowControl w:val="0"/>
        <w:numPr>
          <w:ilvl w:val="0"/>
          <w:numId w:val="235"/>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 Prophylactic lymph node dissection should be avoided</w:t>
      </w:r>
    </w:p>
    <w:p w14:paraId="2D601B4B" w14:textId="5FC2A563" w:rsidR="0097047E" w:rsidRPr="0062347C" w:rsidRDefault="0097047E" w:rsidP="0029004C">
      <w:pPr>
        <w:pStyle w:val="ListParagraph"/>
        <w:widowControl w:val="0"/>
        <w:numPr>
          <w:ilvl w:val="0"/>
          <w:numId w:val="235"/>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It  is  unpredictably  radio resistant</w:t>
      </w:r>
    </w:p>
    <w:p w14:paraId="5B03E9FB" w14:textId="130BE025" w:rsidR="0097047E" w:rsidRPr="0062347C" w:rsidRDefault="0097047E" w:rsidP="0029004C">
      <w:pPr>
        <w:pStyle w:val="ListParagraph"/>
        <w:widowControl w:val="0"/>
        <w:numPr>
          <w:ilvl w:val="0"/>
          <w:numId w:val="235"/>
        </w:numPr>
        <w:tabs>
          <w:tab w:val="right" w:pos="10080"/>
        </w:tabs>
        <w:autoSpaceDE w:val="0"/>
        <w:autoSpaceDN w:val="0"/>
        <w:adjustRightInd w:val="0"/>
        <w:ind w:right="-1710"/>
        <w:rPr>
          <w:rFonts w:asciiTheme="majorBidi" w:hAnsiTheme="majorBidi" w:cstheme="majorBidi"/>
          <w:color w:val="000000"/>
          <w:sz w:val="28"/>
          <w:szCs w:val="28"/>
          <w:rtl/>
        </w:rPr>
      </w:pPr>
      <w:r w:rsidRPr="0062347C">
        <w:rPr>
          <w:rFonts w:asciiTheme="majorBidi" w:hAnsiTheme="majorBidi" w:cstheme="majorBidi"/>
          <w:color w:val="000000"/>
          <w:sz w:val="28"/>
          <w:szCs w:val="28"/>
        </w:rPr>
        <w:t xml:space="preserve"> Chemotherapy  may  give  a  response  up  to 40%</w:t>
      </w:r>
    </w:p>
    <w:p w14:paraId="403424F0" w14:textId="77777777" w:rsidR="0097047E" w:rsidRPr="001877FD" w:rsidRDefault="0097047E" w:rsidP="0097047E">
      <w:pPr>
        <w:widowControl w:val="0"/>
        <w:tabs>
          <w:tab w:val="right" w:pos="10080"/>
        </w:tabs>
        <w:autoSpaceDE w:val="0"/>
        <w:autoSpaceDN w:val="0"/>
        <w:adjustRightInd w:val="0"/>
        <w:ind w:right="-1710"/>
        <w:rPr>
          <w:rFonts w:asciiTheme="majorBidi" w:hAnsiTheme="majorBidi" w:cstheme="majorBidi"/>
          <w:color w:val="000000"/>
          <w:sz w:val="28"/>
          <w:szCs w:val="28"/>
        </w:rPr>
      </w:pPr>
    </w:p>
    <w:p w14:paraId="7DA37B74" w14:textId="77777777" w:rsidR="0062347C" w:rsidRDefault="0097047E" w:rsidP="0097047E">
      <w:pPr>
        <w:widowControl w:val="0"/>
        <w:tabs>
          <w:tab w:val="right" w:pos="10080"/>
        </w:tabs>
        <w:autoSpaceDE w:val="0"/>
        <w:autoSpaceDN w:val="0"/>
        <w:adjustRightInd w:val="0"/>
        <w:ind w:right="-1710"/>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74. </w:t>
      </w:r>
      <w:r w:rsidRPr="00877FDD">
        <w:rPr>
          <w:rFonts w:asciiTheme="majorBidi" w:hAnsiTheme="majorBidi" w:cstheme="majorBidi"/>
          <w:b/>
          <w:bCs/>
          <w:color w:val="000000"/>
          <w:sz w:val="28"/>
          <w:szCs w:val="28"/>
        </w:rPr>
        <w:t xml:space="preserve">Which  of  the  following  contributes    least  in  reducing  the  incidence  of </w:t>
      </w:r>
    </w:p>
    <w:p w14:paraId="2B79F477" w14:textId="03C41CE3" w:rsidR="0097047E" w:rsidRPr="00877FDD" w:rsidRDefault="0097047E" w:rsidP="0097047E">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877FDD">
        <w:rPr>
          <w:rFonts w:asciiTheme="majorBidi" w:hAnsiTheme="majorBidi" w:cstheme="majorBidi"/>
          <w:b/>
          <w:bCs/>
          <w:color w:val="000000"/>
          <w:sz w:val="28"/>
          <w:szCs w:val="28"/>
        </w:rPr>
        <w:t xml:space="preserve"> locoregional  recurrence  of  an  excised   mobile  rectal  cancer</w:t>
      </w:r>
      <w:r w:rsidR="0062347C">
        <w:rPr>
          <w:rFonts w:asciiTheme="majorBidi" w:hAnsiTheme="majorBidi" w:cstheme="majorBidi"/>
          <w:b/>
          <w:bCs/>
          <w:color w:val="000000"/>
          <w:sz w:val="28"/>
          <w:szCs w:val="28"/>
        </w:rPr>
        <w:t>:</w:t>
      </w:r>
    </w:p>
    <w:p w14:paraId="00A43494" w14:textId="609E92FB" w:rsidR="0097047E" w:rsidRPr="0062347C"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Total  mesorectal excition [TME]              </w:t>
      </w:r>
    </w:p>
    <w:p w14:paraId="3681BFD9" w14:textId="693E5DDD" w:rsidR="0097047E" w:rsidRPr="0062347C"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Radiotherapy + [ TME ]</w:t>
      </w:r>
    </w:p>
    <w:p w14:paraId="2AA9B682" w14:textId="58DDA693" w:rsidR="0097047E" w:rsidRPr="0062347C"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FF0000"/>
          <w:sz w:val="28"/>
          <w:szCs w:val="28"/>
        </w:rPr>
      </w:pPr>
      <w:r w:rsidRPr="0062347C">
        <w:rPr>
          <w:rFonts w:asciiTheme="majorBidi" w:hAnsiTheme="majorBidi" w:cstheme="majorBidi"/>
          <w:color w:val="FF0000"/>
          <w:sz w:val="28"/>
          <w:szCs w:val="28"/>
        </w:rPr>
        <w:t>High  ligation  technique</w:t>
      </w:r>
    </w:p>
    <w:p w14:paraId="4BCB73E4" w14:textId="1C8EDC16" w:rsidR="0097047E" w:rsidRPr="0062347C"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High  volume  of  rectal  cancer  surgery  on  one specialist</w:t>
      </w:r>
    </w:p>
    <w:p w14:paraId="5729C36D" w14:textId="4BF8B330" w:rsidR="0097047E" w:rsidRDefault="0097047E" w:rsidP="0029004C">
      <w:pPr>
        <w:pStyle w:val="ListParagraph"/>
        <w:widowControl w:val="0"/>
        <w:numPr>
          <w:ilvl w:val="1"/>
          <w:numId w:val="236"/>
        </w:numPr>
        <w:tabs>
          <w:tab w:val="right" w:pos="10080"/>
        </w:tabs>
        <w:autoSpaceDE w:val="0"/>
        <w:autoSpaceDN w:val="0"/>
        <w:adjustRightInd w:val="0"/>
        <w:ind w:right="-1710"/>
        <w:rPr>
          <w:rFonts w:asciiTheme="majorBidi" w:hAnsiTheme="majorBidi" w:cstheme="majorBidi"/>
          <w:color w:val="000000"/>
          <w:sz w:val="28"/>
          <w:szCs w:val="28"/>
        </w:rPr>
      </w:pPr>
      <w:r w:rsidRPr="0062347C">
        <w:rPr>
          <w:rFonts w:asciiTheme="majorBidi" w:hAnsiTheme="majorBidi" w:cstheme="majorBidi"/>
          <w:color w:val="000000"/>
          <w:sz w:val="28"/>
          <w:szCs w:val="28"/>
        </w:rPr>
        <w:t xml:space="preserve">Sharp  dissection  of  the  </w:t>
      </w:r>
      <w:r w:rsidR="0062347C">
        <w:rPr>
          <w:rFonts w:asciiTheme="majorBidi" w:hAnsiTheme="majorBidi" w:cstheme="majorBidi"/>
          <w:color w:val="000000"/>
          <w:sz w:val="28"/>
          <w:szCs w:val="28"/>
        </w:rPr>
        <w:t>specimen</w:t>
      </w:r>
    </w:p>
    <w:p w14:paraId="58403EDD" w14:textId="77777777" w:rsidR="0062347C" w:rsidRPr="0062347C" w:rsidRDefault="0062347C" w:rsidP="0062347C">
      <w:pPr>
        <w:pStyle w:val="ListParagraph"/>
        <w:widowControl w:val="0"/>
        <w:tabs>
          <w:tab w:val="right" w:pos="10080"/>
        </w:tabs>
        <w:autoSpaceDE w:val="0"/>
        <w:autoSpaceDN w:val="0"/>
        <w:adjustRightInd w:val="0"/>
        <w:ind w:left="1440" w:right="-1710"/>
        <w:rPr>
          <w:rFonts w:asciiTheme="majorBidi" w:hAnsiTheme="majorBidi" w:cstheme="majorBidi"/>
          <w:color w:val="000000"/>
          <w:sz w:val="28"/>
          <w:szCs w:val="28"/>
        </w:rPr>
      </w:pPr>
    </w:p>
    <w:p w14:paraId="783AFF04" w14:textId="53DC8C0D" w:rsidR="0097047E" w:rsidRPr="0062347C" w:rsidRDefault="0097047E" w:rsidP="0029004C">
      <w:pPr>
        <w:pStyle w:val="ListParagraph"/>
        <w:numPr>
          <w:ilvl w:val="3"/>
          <w:numId w:val="231"/>
        </w:numPr>
        <w:rPr>
          <w:rFonts w:asciiTheme="majorBidi" w:hAnsiTheme="majorBidi" w:cstheme="majorBidi"/>
          <w:sz w:val="28"/>
          <w:szCs w:val="28"/>
        </w:rPr>
      </w:pPr>
      <w:r w:rsidRPr="0062347C">
        <w:rPr>
          <w:rFonts w:asciiTheme="majorBidi" w:hAnsiTheme="majorBidi" w:cstheme="majorBidi"/>
          <w:b/>
          <w:bCs/>
          <w:sz w:val="28"/>
          <w:szCs w:val="28"/>
        </w:rPr>
        <w:t xml:space="preserve">All of the following are indications to remove a cystic lesion in the breast except: </w:t>
      </w:r>
      <w:r w:rsidRPr="0062347C">
        <w:rPr>
          <w:rFonts w:asciiTheme="majorBidi" w:hAnsiTheme="majorBidi" w:cstheme="majorBidi"/>
          <w:sz w:val="28"/>
          <w:szCs w:val="28"/>
        </w:rPr>
        <w:br/>
      </w:r>
      <w:r w:rsidRPr="0062347C">
        <w:rPr>
          <w:rFonts w:asciiTheme="majorBidi" w:hAnsiTheme="majorBidi" w:cstheme="majorBidi"/>
          <w:color w:val="FF0000"/>
          <w:sz w:val="28"/>
          <w:szCs w:val="28"/>
        </w:rPr>
        <w:t xml:space="preserve">Halo sign. </w:t>
      </w:r>
    </w:p>
    <w:p w14:paraId="0A56352B" w14:textId="77777777" w:rsidR="0097047E" w:rsidRPr="0062347C" w:rsidRDefault="0097047E" w:rsidP="0097047E">
      <w:pPr>
        <w:rPr>
          <w:rFonts w:asciiTheme="majorBidi" w:hAnsiTheme="majorBidi" w:cstheme="majorBidi"/>
          <w:sz w:val="28"/>
          <w:szCs w:val="28"/>
        </w:rPr>
      </w:pPr>
    </w:p>
    <w:p w14:paraId="284257B6" w14:textId="30CF67B3" w:rsidR="0097047E" w:rsidRPr="0062347C" w:rsidRDefault="0097047E" w:rsidP="0029004C">
      <w:pPr>
        <w:pStyle w:val="ListParagraph"/>
        <w:numPr>
          <w:ilvl w:val="3"/>
          <w:numId w:val="231"/>
        </w:numPr>
        <w:rPr>
          <w:rFonts w:asciiTheme="majorBidi" w:hAnsiTheme="majorBidi" w:cstheme="majorBidi"/>
          <w:color w:val="FF0000"/>
          <w:sz w:val="28"/>
          <w:szCs w:val="28"/>
        </w:rPr>
      </w:pPr>
      <w:r w:rsidRPr="0062347C">
        <w:rPr>
          <w:rFonts w:asciiTheme="majorBidi" w:hAnsiTheme="majorBidi" w:cstheme="majorBidi"/>
          <w:b/>
          <w:bCs/>
          <w:sz w:val="28"/>
          <w:szCs w:val="28"/>
        </w:rPr>
        <w:t>Wrong about fibrocystic disease?</w:t>
      </w:r>
      <w:r w:rsidRPr="0062347C">
        <w:rPr>
          <w:rFonts w:asciiTheme="majorBidi" w:hAnsiTheme="majorBidi" w:cstheme="majorBidi"/>
          <w:sz w:val="28"/>
          <w:szCs w:val="28"/>
        </w:rPr>
        <w:br/>
      </w:r>
      <w:r w:rsidRPr="0062347C">
        <w:rPr>
          <w:rFonts w:asciiTheme="majorBidi" w:hAnsiTheme="majorBidi" w:cstheme="majorBidi"/>
          <w:color w:val="FF0000"/>
          <w:sz w:val="28"/>
          <w:szCs w:val="28"/>
        </w:rPr>
        <w:t xml:space="preserve">Most commonly in the lower outer quadrant of the breast. </w:t>
      </w:r>
    </w:p>
    <w:p w14:paraId="142BB796" w14:textId="77777777" w:rsidR="0097047E" w:rsidRDefault="0097047E" w:rsidP="0097047E">
      <w:pPr>
        <w:rPr>
          <w:rFonts w:asciiTheme="majorBidi" w:hAnsiTheme="majorBidi" w:cstheme="majorBidi"/>
          <w:sz w:val="28"/>
          <w:szCs w:val="28"/>
          <w:rtl/>
        </w:rPr>
      </w:pPr>
    </w:p>
    <w:p w14:paraId="1D3E9118" w14:textId="77777777" w:rsidR="0050421F" w:rsidRDefault="0050421F" w:rsidP="0097047E">
      <w:pPr>
        <w:rPr>
          <w:rFonts w:asciiTheme="majorBidi" w:hAnsiTheme="majorBidi" w:cstheme="majorBidi"/>
          <w:sz w:val="28"/>
          <w:szCs w:val="28"/>
        </w:rPr>
      </w:pPr>
    </w:p>
    <w:p w14:paraId="548A3F52" w14:textId="77777777" w:rsidR="00E23E04" w:rsidRDefault="00E23E04" w:rsidP="0097047E">
      <w:pPr>
        <w:rPr>
          <w:rFonts w:asciiTheme="majorBidi" w:hAnsiTheme="majorBidi" w:cstheme="majorBidi"/>
          <w:sz w:val="28"/>
          <w:szCs w:val="28"/>
          <w:rtl/>
        </w:rPr>
      </w:pPr>
    </w:p>
    <w:p w14:paraId="04511A2B" w14:textId="77777777" w:rsidR="0050421F" w:rsidRPr="0062347C" w:rsidRDefault="0050421F" w:rsidP="0097047E">
      <w:pPr>
        <w:rPr>
          <w:rFonts w:asciiTheme="majorBidi" w:hAnsiTheme="majorBidi" w:cstheme="majorBidi"/>
          <w:sz w:val="28"/>
          <w:szCs w:val="28"/>
        </w:rPr>
      </w:pPr>
    </w:p>
    <w:p w14:paraId="6C2EC07E" w14:textId="5A3F6EEF"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lastRenderedPageBreak/>
        <w:t xml:space="preserve">Breast cancer most commonly metastasizes to? </w:t>
      </w:r>
    </w:p>
    <w:p w14:paraId="589B9B28" w14:textId="77777777" w:rsidR="0097047E" w:rsidRPr="0062347C" w:rsidRDefault="0097047E" w:rsidP="0029004C">
      <w:pPr>
        <w:pStyle w:val="ListParagraph"/>
        <w:numPr>
          <w:ilvl w:val="0"/>
          <w:numId w:val="212"/>
        </w:numPr>
        <w:ind w:left="720"/>
        <w:rPr>
          <w:rFonts w:asciiTheme="majorBidi" w:hAnsiTheme="majorBidi" w:cstheme="majorBidi"/>
          <w:sz w:val="28"/>
          <w:szCs w:val="28"/>
        </w:rPr>
      </w:pPr>
      <w:r w:rsidRPr="0062347C">
        <w:rPr>
          <w:rFonts w:asciiTheme="majorBidi" w:hAnsiTheme="majorBidi" w:cstheme="majorBidi"/>
          <w:sz w:val="28"/>
          <w:szCs w:val="28"/>
        </w:rPr>
        <w:t xml:space="preserve">Liver </w:t>
      </w:r>
    </w:p>
    <w:p w14:paraId="649C3142" w14:textId="77777777" w:rsidR="0097047E" w:rsidRPr="0062347C" w:rsidRDefault="0097047E" w:rsidP="0029004C">
      <w:pPr>
        <w:pStyle w:val="ListParagraph"/>
        <w:numPr>
          <w:ilvl w:val="0"/>
          <w:numId w:val="212"/>
        </w:numPr>
        <w:ind w:left="720"/>
        <w:rPr>
          <w:rFonts w:asciiTheme="majorBidi" w:hAnsiTheme="majorBidi" w:cstheme="majorBidi"/>
          <w:sz w:val="28"/>
          <w:szCs w:val="28"/>
        </w:rPr>
      </w:pPr>
      <w:r w:rsidRPr="0062347C">
        <w:rPr>
          <w:rFonts w:asciiTheme="majorBidi" w:hAnsiTheme="majorBidi" w:cstheme="majorBidi"/>
          <w:sz w:val="28"/>
          <w:szCs w:val="28"/>
        </w:rPr>
        <w:t>Brain</w:t>
      </w:r>
    </w:p>
    <w:p w14:paraId="571AA81D" w14:textId="77777777" w:rsidR="0097047E" w:rsidRPr="0062347C" w:rsidRDefault="0097047E" w:rsidP="0029004C">
      <w:pPr>
        <w:pStyle w:val="ListParagraph"/>
        <w:numPr>
          <w:ilvl w:val="0"/>
          <w:numId w:val="212"/>
        </w:numPr>
        <w:ind w:left="720"/>
        <w:rPr>
          <w:rFonts w:asciiTheme="majorBidi" w:hAnsiTheme="majorBidi" w:cstheme="majorBidi"/>
          <w:sz w:val="28"/>
          <w:szCs w:val="28"/>
        </w:rPr>
      </w:pPr>
      <w:r w:rsidRPr="0062347C">
        <w:rPr>
          <w:rFonts w:asciiTheme="majorBidi" w:hAnsiTheme="majorBidi" w:cstheme="majorBidi"/>
          <w:sz w:val="28"/>
          <w:szCs w:val="28"/>
        </w:rPr>
        <w:t>Lungs</w:t>
      </w:r>
    </w:p>
    <w:p w14:paraId="34B03308" w14:textId="77777777" w:rsidR="0097047E" w:rsidRPr="0062347C" w:rsidRDefault="0097047E" w:rsidP="0029004C">
      <w:pPr>
        <w:pStyle w:val="ListParagraph"/>
        <w:numPr>
          <w:ilvl w:val="0"/>
          <w:numId w:val="212"/>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Bone</w:t>
      </w:r>
    </w:p>
    <w:p w14:paraId="66A29338" w14:textId="77777777" w:rsidR="0097047E" w:rsidRPr="0062347C" w:rsidRDefault="0097047E" w:rsidP="0029004C">
      <w:pPr>
        <w:pStyle w:val="ListParagraph"/>
        <w:numPr>
          <w:ilvl w:val="0"/>
          <w:numId w:val="212"/>
        </w:numPr>
        <w:ind w:left="720"/>
        <w:rPr>
          <w:rFonts w:asciiTheme="majorBidi" w:hAnsiTheme="majorBidi" w:cstheme="majorBidi"/>
          <w:sz w:val="28"/>
          <w:szCs w:val="28"/>
        </w:rPr>
      </w:pPr>
      <w:r w:rsidRPr="0062347C">
        <w:rPr>
          <w:rFonts w:asciiTheme="majorBidi" w:hAnsiTheme="majorBidi" w:cstheme="majorBidi"/>
          <w:sz w:val="28"/>
          <w:szCs w:val="28"/>
        </w:rPr>
        <w:t>Soft tissues</w:t>
      </w:r>
    </w:p>
    <w:p w14:paraId="6522AB9A" w14:textId="19E2CFBD"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Wrong about perianal abscess:</w:t>
      </w:r>
    </w:p>
    <w:p w14:paraId="7E1E24E8" w14:textId="77777777" w:rsidR="0097047E" w:rsidRPr="0062347C" w:rsidRDefault="0097047E" w:rsidP="0029004C">
      <w:pPr>
        <w:pStyle w:val="ListParagraph"/>
        <w:numPr>
          <w:ilvl w:val="0"/>
          <w:numId w:val="213"/>
        </w:numPr>
        <w:ind w:left="720"/>
        <w:rPr>
          <w:rFonts w:asciiTheme="majorBidi" w:hAnsiTheme="majorBidi" w:cstheme="majorBidi"/>
          <w:sz w:val="28"/>
          <w:szCs w:val="28"/>
        </w:rPr>
      </w:pPr>
      <w:r w:rsidRPr="0062347C">
        <w:rPr>
          <w:rFonts w:asciiTheme="majorBidi" w:hAnsiTheme="majorBidi" w:cstheme="majorBidi"/>
          <w:sz w:val="28"/>
          <w:szCs w:val="28"/>
        </w:rPr>
        <w:t>Digital rectal examination is necessary in some condition</w:t>
      </w:r>
    </w:p>
    <w:p w14:paraId="657AE30C" w14:textId="77777777" w:rsidR="0097047E" w:rsidRPr="0062347C" w:rsidRDefault="0097047E" w:rsidP="0029004C">
      <w:pPr>
        <w:pStyle w:val="ListParagraph"/>
        <w:numPr>
          <w:ilvl w:val="0"/>
          <w:numId w:val="213"/>
        </w:numPr>
        <w:ind w:left="720"/>
        <w:rPr>
          <w:rFonts w:asciiTheme="majorBidi" w:hAnsiTheme="majorBidi" w:cstheme="majorBidi"/>
          <w:sz w:val="28"/>
          <w:szCs w:val="28"/>
        </w:rPr>
      </w:pPr>
      <w:r w:rsidRPr="0062347C">
        <w:rPr>
          <w:rFonts w:asciiTheme="majorBidi" w:hAnsiTheme="majorBidi" w:cstheme="majorBidi"/>
          <w:sz w:val="28"/>
          <w:szCs w:val="28"/>
        </w:rPr>
        <w:t>Incision and drainage</w:t>
      </w:r>
    </w:p>
    <w:p w14:paraId="36652C7C" w14:textId="77777777" w:rsidR="0097047E" w:rsidRPr="0062347C" w:rsidRDefault="0097047E" w:rsidP="0029004C">
      <w:pPr>
        <w:pStyle w:val="ListParagraph"/>
        <w:numPr>
          <w:ilvl w:val="0"/>
          <w:numId w:val="213"/>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Lateral ones are of NO clinical significance.</w:t>
      </w:r>
    </w:p>
    <w:p w14:paraId="59F0829C" w14:textId="77777777" w:rsidR="0097047E" w:rsidRPr="0062347C" w:rsidRDefault="0097047E" w:rsidP="0097047E">
      <w:pPr>
        <w:rPr>
          <w:rFonts w:asciiTheme="majorBidi" w:hAnsiTheme="majorBidi" w:cstheme="majorBidi"/>
          <w:sz w:val="28"/>
          <w:szCs w:val="28"/>
        </w:rPr>
      </w:pPr>
    </w:p>
    <w:p w14:paraId="7ACF8EF5" w14:textId="7CD6DD02"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Which of the following conditions is pre-malignant:</w:t>
      </w:r>
    </w:p>
    <w:p w14:paraId="07AC499D" w14:textId="77777777" w:rsidR="0097047E" w:rsidRPr="0062347C" w:rsidRDefault="0097047E" w:rsidP="0029004C">
      <w:pPr>
        <w:pStyle w:val="ListParagraph"/>
        <w:numPr>
          <w:ilvl w:val="0"/>
          <w:numId w:val="214"/>
        </w:numPr>
        <w:ind w:left="720"/>
        <w:rPr>
          <w:rFonts w:asciiTheme="majorBidi" w:hAnsiTheme="majorBidi" w:cstheme="majorBidi"/>
          <w:sz w:val="28"/>
          <w:szCs w:val="28"/>
        </w:rPr>
      </w:pPr>
      <w:r w:rsidRPr="0062347C">
        <w:rPr>
          <w:rFonts w:asciiTheme="majorBidi" w:hAnsiTheme="majorBidi" w:cstheme="majorBidi"/>
          <w:sz w:val="28"/>
          <w:szCs w:val="28"/>
        </w:rPr>
        <w:t>Juvenile polyp</w:t>
      </w:r>
    </w:p>
    <w:p w14:paraId="7790C235" w14:textId="77777777" w:rsidR="0097047E" w:rsidRPr="0062347C" w:rsidRDefault="0097047E" w:rsidP="0029004C">
      <w:pPr>
        <w:pStyle w:val="ListParagraph"/>
        <w:numPr>
          <w:ilvl w:val="0"/>
          <w:numId w:val="214"/>
        </w:numPr>
        <w:ind w:left="720"/>
        <w:rPr>
          <w:rFonts w:asciiTheme="majorBidi" w:hAnsiTheme="majorBidi" w:cstheme="majorBidi"/>
          <w:sz w:val="28"/>
          <w:szCs w:val="28"/>
        </w:rPr>
      </w:pPr>
      <w:r w:rsidRPr="0062347C">
        <w:rPr>
          <w:rFonts w:asciiTheme="majorBidi" w:hAnsiTheme="majorBidi" w:cstheme="majorBidi"/>
          <w:sz w:val="28"/>
          <w:szCs w:val="28"/>
        </w:rPr>
        <w:t>Hamartmotos polyp</w:t>
      </w:r>
    </w:p>
    <w:p w14:paraId="0777519C" w14:textId="77777777" w:rsidR="0097047E" w:rsidRPr="0062347C" w:rsidRDefault="0097047E" w:rsidP="0029004C">
      <w:pPr>
        <w:pStyle w:val="ListParagraph"/>
        <w:numPr>
          <w:ilvl w:val="0"/>
          <w:numId w:val="214"/>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Adenmoatous polyp</w:t>
      </w:r>
    </w:p>
    <w:p w14:paraId="35595833" w14:textId="0623BA53"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All of the following cases can cause hypocalcemia, except:</w:t>
      </w:r>
    </w:p>
    <w:p w14:paraId="3F997AB6" w14:textId="77777777" w:rsidR="0097047E" w:rsidRPr="0062347C" w:rsidRDefault="0097047E" w:rsidP="0029004C">
      <w:pPr>
        <w:pStyle w:val="ListParagraph"/>
        <w:numPr>
          <w:ilvl w:val="0"/>
          <w:numId w:val="215"/>
        </w:numPr>
        <w:ind w:left="720"/>
        <w:rPr>
          <w:rFonts w:asciiTheme="majorBidi" w:hAnsiTheme="majorBidi" w:cstheme="majorBidi"/>
          <w:sz w:val="28"/>
          <w:szCs w:val="28"/>
        </w:rPr>
      </w:pPr>
      <w:r w:rsidRPr="0062347C">
        <w:rPr>
          <w:rFonts w:asciiTheme="majorBidi" w:hAnsiTheme="majorBidi" w:cstheme="majorBidi"/>
          <w:sz w:val="28"/>
          <w:szCs w:val="28"/>
        </w:rPr>
        <w:t>Post-thryoid surgery</w:t>
      </w:r>
    </w:p>
    <w:p w14:paraId="7E057E51" w14:textId="77777777" w:rsidR="0097047E" w:rsidRPr="0062347C" w:rsidRDefault="0097047E" w:rsidP="0029004C">
      <w:pPr>
        <w:pStyle w:val="ListParagraph"/>
        <w:numPr>
          <w:ilvl w:val="0"/>
          <w:numId w:val="215"/>
        </w:numPr>
        <w:ind w:left="720"/>
        <w:rPr>
          <w:rFonts w:asciiTheme="majorBidi" w:hAnsiTheme="majorBidi" w:cstheme="majorBidi"/>
          <w:sz w:val="28"/>
          <w:szCs w:val="28"/>
        </w:rPr>
      </w:pPr>
      <w:r w:rsidRPr="0062347C">
        <w:rPr>
          <w:rFonts w:asciiTheme="majorBidi" w:hAnsiTheme="majorBidi" w:cstheme="majorBidi"/>
          <w:sz w:val="28"/>
          <w:szCs w:val="28"/>
        </w:rPr>
        <w:t>Hypoparathyroidism</w:t>
      </w:r>
    </w:p>
    <w:p w14:paraId="33CBE057" w14:textId="77777777" w:rsidR="0097047E" w:rsidRPr="0062347C" w:rsidRDefault="0097047E" w:rsidP="0029004C">
      <w:pPr>
        <w:pStyle w:val="ListParagraph"/>
        <w:numPr>
          <w:ilvl w:val="0"/>
          <w:numId w:val="215"/>
        </w:numPr>
        <w:ind w:left="720"/>
        <w:rPr>
          <w:rFonts w:asciiTheme="majorBidi" w:hAnsiTheme="majorBidi" w:cstheme="majorBidi"/>
          <w:sz w:val="28"/>
          <w:szCs w:val="28"/>
        </w:rPr>
      </w:pPr>
      <w:r w:rsidRPr="0062347C">
        <w:rPr>
          <w:rFonts w:asciiTheme="majorBidi" w:hAnsiTheme="majorBidi" w:cstheme="majorBidi"/>
          <w:sz w:val="28"/>
          <w:szCs w:val="28"/>
        </w:rPr>
        <w:t>Prlonged pyloric obstruction</w:t>
      </w:r>
    </w:p>
    <w:p w14:paraId="2F6A2746" w14:textId="77777777" w:rsidR="0097047E" w:rsidRPr="0062347C" w:rsidRDefault="0097047E" w:rsidP="0029004C">
      <w:pPr>
        <w:pStyle w:val="ListParagraph"/>
        <w:numPr>
          <w:ilvl w:val="0"/>
          <w:numId w:val="215"/>
        </w:numPr>
        <w:ind w:left="720"/>
        <w:rPr>
          <w:rFonts w:asciiTheme="majorBidi" w:hAnsiTheme="majorBidi" w:cstheme="majorBidi"/>
          <w:sz w:val="28"/>
          <w:szCs w:val="28"/>
        </w:rPr>
      </w:pPr>
      <w:r w:rsidRPr="0062347C">
        <w:rPr>
          <w:rFonts w:asciiTheme="majorBidi" w:hAnsiTheme="majorBidi" w:cstheme="majorBidi"/>
          <w:sz w:val="28"/>
          <w:szCs w:val="28"/>
        </w:rPr>
        <w:t>???? I can not remember the answer…</w:t>
      </w:r>
    </w:p>
    <w:p w14:paraId="16716EB7" w14:textId="77777777" w:rsidR="0097047E" w:rsidRPr="0062347C" w:rsidRDefault="0097047E" w:rsidP="0029004C">
      <w:pPr>
        <w:pStyle w:val="ListParagraph"/>
        <w:numPr>
          <w:ilvl w:val="0"/>
          <w:numId w:val="216"/>
        </w:numPr>
        <w:ind w:left="720"/>
        <w:rPr>
          <w:rFonts w:asciiTheme="majorBidi" w:hAnsiTheme="majorBidi" w:cstheme="majorBidi"/>
          <w:i/>
          <w:iCs/>
          <w:sz w:val="28"/>
          <w:szCs w:val="28"/>
        </w:rPr>
      </w:pPr>
      <w:r w:rsidRPr="0062347C">
        <w:rPr>
          <w:rFonts w:asciiTheme="majorBidi" w:hAnsiTheme="majorBidi" w:cstheme="majorBidi"/>
          <w:i/>
          <w:iCs/>
          <w:sz w:val="28"/>
          <w:szCs w:val="28"/>
        </w:rPr>
        <w:t xml:space="preserve"> Regarding prolonged pyloric obstruction: it causes recurrent vomitting&gt; metabolic alkalosis&gt; Alkalosis decreases ionized calcium so it causes hypocalceima.</w:t>
      </w:r>
    </w:p>
    <w:p w14:paraId="18B1247F" w14:textId="77777777" w:rsidR="0097047E" w:rsidRPr="0062347C" w:rsidRDefault="0097047E" w:rsidP="0097047E">
      <w:pPr>
        <w:rPr>
          <w:rFonts w:asciiTheme="majorBidi" w:hAnsiTheme="majorBidi" w:cstheme="majorBidi"/>
          <w:i/>
          <w:iCs/>
          <w:sz w:val="28"/>
          <w:szCs w:val="28"/>
        </w:rPr>
      </w:pPr>
    </w:p>
    <w:p w14:paraId="5ED1D096" w14:textId="169B2D21"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All cause isotonic fluid loss, except:</w:t>
      </w:r>
    </w:p>
    <w:p w14:paraId="323BEA07" w14:textId="77777777" w:rsidR="0097047E" w:rsidRPr="0062347C" w:rsidRDefault="0097047E" w:rsidP="0029004C">
      <w:pPr>
        <w:pStyle w:val="ListParagraph"/>
        <w:numPr>
          <w:ilvl w:val="0"/>
          <w:numId w:val="217"/>
        </w:numPr>
        <w:ind w:left="720"/>
        <w:rPr>
          <w:rFonts w:asciiTheme="majorBidi" w:hAnsiTheme="majorBidi" w:cstheme="majorBidi"/>
          <w:sz w:val="28"/>
          <w:szCs w:val="28"/>
        </w:rPr>
      </w:pPr>
      <w:r w:rsidRPr="0062347C">
        <w:rPr>
          <w:rFonts w:asciiTheme="majorBidi" w:hAnsiTheme="majorBidi" w:cstheme="majorBidi"/>
          <w:sz w:val="28"/>
          <w:szCs w:val="28"/>
        </w:rPr>
        <w:t>Diuretics</w:t>
      </w:r>
    </w:p>
    <w:p w14:paraId="3F8DD8B9" w14:textId="77777777" w:rsidR="0097047E" w:rsidRPr="0062347C" w:rsidRDefault="0097047E" w:rsidP="0029004C">
      <w:pPr>
        <w:pStyle w:val="ListParagraph"/>
        <w:numPr>
          <w:ilvl w:val="0"/>
          <w:numId w:val="217"/>
        </w:numPr>
        <w:ind w:left="720"/>
        <w:rPr>
          <w:rFonts w:asciiTheme="majorBidi" w:hAnsiTheme="majorBidi" w:cstheme="majorBidi"/>
          <w:sz w:val="28"/>
          <w:szCs w:val="28"/>
        </w:rPr>
      </w:pPr>
      <w:r w:rsidRPr="0062347C">
        <w:rPr>
          <w:rFonts w:asciiTheme="majorBidi" w:hAnsiTheme="majorBidi" w:cstheme="majorBidi"/>
          <w:sz w:val="28"/>
          <w:szCs w:val="28"/>
        </w:rPr>
        <w:t>GI losses</w:t>
      </w:r>
    </w:p>
    <w:p w14:paraId="3FC0044E" w14:textId="77777777" w:rsidR="0097047E" w:rsidRPr="0062347C" w:rsidRDefault="0097047E" w:rsidP="0029004C">
      <w:pPr>
        <w:pStyle w:val="ListParagraph"/>
        <w:numPr>
          <w:ilvl w:val="0"/>
          <w:numId w:val="217"/>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Fever</w:t>
      </w:r>
    </w:p>
    <w:p w14:paraId="60F7DB22" w14:textId="699B5957"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A 60 yo male patient with a recent change in bowel habit presented with blood and mucus with stool. On examination, second degree hemorroide were found. What will you do next?</w:t>
      </w:r>
    </w:p>
    <w:p w14:paraId="1F9EA096" w14:textId="77777777" w:rsidR="0097047E" w:rsidRPr="0062347C" w:rsidRDefault="0097047E" w:rsidP="0029004C">
      <w:pPr>
        <w:pStyle w:val="ListParagraph"/>
        <w:numPr>
          <w:ilvl w:val="0"/>
          <w:numId w:val="218"/>
        </w:numPr>
        <w:ind w:left="720"/>
        <w:rPr>
          <w:rFonts w:asciiTheme="majorBidi" w:hAnsiTheme="majorBidi" w:cstheme="majorBidi"/>
          <w:sz w:val="28"/>
          <w:szCs w:val="28"/>
        </w:rPr>
      </w:pPr>
      <w:r w:rsidRPr="0062347C">
        <w:rPr>
          <w:rFonts w:asciiTheme="majorBidi" w:hAnsiTheme="majorBidi" w:cstheme="majorBidi"/>
          <w:sz w:val="28"/>
          <w:szCs w:val="28"/>
        </w:rPr>
        <w:t xml:space="preserve">Give him treatment for hemorroides and send him home. </w:t>
      </w:r>
    </w:p>
    <w:p w14:paraId="2383704A" w14:textId="77777777" w:rsidR="0097047E" w:rsidRPr="0062347C" w:rsidRDefault="0097047E" w:rsidP="0029004C">
      <w:pPr>
        <w:pStyle w:val="ListParagraph"/>
        <w:numPr>
          <w:ilvl w:val="0"/>
          <w:numId w:val="218"/>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Total colonoscopy</w:t>
      </w:r>
    </w:p>
    <w:p w14:paraId="0477798A" w14:textId="77777777" w:rsidR="0097047E" w:rsidRPr="0062347C" w:rsidRDefault="0097047E" w:rsidP="0029004C">
      <w:pPr>
        <w:pStyle w:val="ListParagraph"/>
        <w:numPr>
          <w:ilvl w:val="0"/>
          <w:numId w:val="218"/>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Sigmoidoscopy and hemorroidectomy</w:t>
      </w:r>
    </w:p>
    <w:p w14:paraId="767E4E83" w14:textId="77777777" w:rsidR="0097047E" w:rsidRPr="0062347C" w:rsidRDefault="0097047E" w:rsidP="0029004C">
      <w:pPr>
        <w:pStyle w:val="ListParagraph"/>
        <w:numPr>
          <w:ilvl w:val="0"/>
          <w:numId w:val="218"/>
        </w:numPr>
        <w:ind w:left="720"/>
        <w:rPr>
          <w:rFonts w:asciiTheme="majorBidi" w:hAnsiTheme="majorBidi" w:cstheme="majorBidi"/>
          <w:sz w:val="28"/>
          <w:szCs w:val="28"/>
        </w:rPr>
      </w:pPr>
      <w:r w:rsidRPr="0062347C">
        <w:rPr>
          <w:rFonts w:asciiTheme="majorBidi" w:hAnsiTheme="majorBidi" w:cstheme="majorBidi"/>
          <w:sz w:val="28"/>
          <w:szCs w:val="28"/>
        </w:rPr>
        <w:t>Can complicate to a fistula</w:t>
      </w:r>
    </w:p>
    <w:p w14:paraId="49A70D51" w14:textId="77777777" w:rsidR="0097047E" w:rsidRDefault="0097047E" w:rsidP="0097047E">
      <w:pPr>
        <w:rPr>
          <w:rFonts w:asciiTheme="majorBidi" w:hAnsiTheme="majorBidi" w:cstheme="majorBidi"/>
          <w:sz w:val="28"/>
          <w:szCs w:val="28"/>
          <w:rtl/>
        </w:rPr>
      </w:pPr>
    </w:p>
    <w:p w14:paraId="36658BEF" w14:textId="77777777" w:rsidR="0050421F" w:rsidRPr="0062347C" w:rsidRDefault="0050421F" w:rsidP="0097047E">
      <w:pPr>
        <w:rPr>
          <w:rFonts w:asciiTheme="majorBidi" w:hAnsiTheme="majorBidi" w:cstheme="majorBidi"/>
          <w:sz w:val="28"/>
          <w:szCs w:val="28"/>
        </w:rPr>
      </w:pPr>
    </w:p>
    <w:p w14:paraId="28B6B67E" w14:textId="44E58313"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lastRenderedPageBreak/>
        <w:t>Wrong breast abscess:</w:t>
      </w:r>
    </w:p>
    <w:p w14:paraId="0483BFFE" w14:textId="77777777" w:rsidR="0097047E" w:rsidRPr="0062347C" w:rsidRDefault="0097047E" w:rsidP="0029004C">
      <w:pPr>
        <w:pStyle w:val="ListParagraph"/>
        <w:numPr>
          <w:ilvl w:val="0"/>
          <w:numId w:val="219"/>
        </w:numPr>
        <w:ind w:left="720"/>
        <w:rPr>
          <w:rFonts w:asciiTheme="majorBidi" w:hAnsiTheme="majorBidi" w:cstheme="majorBidi"/>
          <w:sz w:val="28"/>
          <w:szCs w:val="28"/>
        </w:rPr>
      </w:pPr>
      <w:r w:rsidRPr="0062347C">
        <w:rPr>
          <w:rFonts w:asciiTheme="majorBidi" w:hAnsiTheme="majorBidi" w:cstheme="majorBidi"/>
          <w:sz w:val="28"/>
          <w:szCs w:val="28"/>
        </w:rPr>
        <w:t>Most common organism is staph. Auresu</w:t>
      </w:r>
    </w:p>
    <w:p w14:paraId="4D6919F0" w14:textId="77777777" w:rsidR="0097047E" w:rsidRPr="0062347C" w:rsidRDefault="0097047E" w:rsidP="0029004C">
      <w:pPr>
        <w:pStyle w:val="ListParagraph"/>
        <w:numPr>
          <w:ilvl w:val="0"/>
          <w:numId w:val="219"/>
        </w:numPr>
        <w:ind w:left="720"/>
        <w:rPr>
          <w:rFonts w:asciiTheme="majorBidi" w:hAnsiTheme="majorBidi" w:cstheme="majorBidi"/>
          <w:color w:val="FF0000"/>
          <w:sz w:val="28"/>
          <w:szCs w:val="28"/>
        </w:rPr>
      </w:pPr>
      <w:r w:rsidRPr="0062347C">
        <w:rPr>
          <w:rFonts w:asciiTheme="majorBidi" w:hAnsiTheme="majorBidi" w:cstheme="majorBidi"/>
          <w:color w:val="FF0000"/>
          <w:sz w:val="28"/>
          <w:szCs w:val="28"/>
        </w:rPr>
        <w:t xml:space="preserve">Lactating women should be advised to stop </w:t>
      </w:r>
      <w:r w:rsidRPr="0062347C">
        <w:rPr>
          <w:rFonts w:asciiTheme="majorBidi" w:hAnsiTheme="majorBidi" w:cstheme="majorBidi"/>
          <w:b/>
          <w:bCs/>
          <w:color w:val="FF0000"/>
          <w:sz w:val="28"/>
          <w:szCs w:val="28"/>
        </w:rPr>
        <w:t>milking</w:t>
      </w:r>
      <w:r w:rsidRPr="0062347C">
        <w:rPr>
          <w:rFonts w:asciiTheme="majorBidi" w:hAnsiTheme="majorBidi" w:cstheme="majorBidi"/>
          <w:color w:val="FF0000"/>
          <w:sz w:val="28"/>
          <w:szCs w:val="28"/>
        </w:rPr>
        <w:t xml:space="preserve"> the affected breast. </w:t>
      </w:r>
    </w:p>
    <w:p w14:paraId="5414DB89" w14:textId="77777777" w:rsidR="0097047E" w:rsidRPr="0062347C" w:rsidRDefault="0097047E" w:rsidP="0029004C">
      <w:pPr>
        <w:pStyle w:val="ListParagraph"/>
        <w:numPr>
          <w:ilvl w:val="0"/>
          <w:numId w:val="219"/>
        </w:numPr>
        <w:ind w:left="720"/>
        <w:rPr>
          <w:rFonts w:asciiTheme="majorBidi" w:hAnsiTheme="majorBidi" w:cstheme="majorBidi"/>
          <w:sz w:val="28"/>
          <w:szCs w:val="28"/>
        </w:rPr>
      </w:pPr>
      <w:r w:rsidRPr="0062347C">
        <w:rPr>
          <w:rFonts w:asciiTheme="majorBidi" w:hAnsiTheme="majorBidi" w:cstheme="majorBidi"/>
          <w:sz w:val="28"/>
          <w:szCs w:val="28"/>
        </w:rPr>
        <w:t>Commonly occurs during lactation???</w:t>
      </w:r>
    </w:p>
    <w:p w14:paraId="3BC76AAD" w14:textId="77777777" w:rsidR="0097047E" w:rsidRPr="0062347C" w:rsidRDefault="0097047E" w:rsidP="0097047E">
      <w:pPr>
        <w:ind w:left="360"/>
        <w:jc w:val="right"/>
        <w:rPr>
          <w:rFonts w:asciiTheme="majorBidi" w:hAnsiTheme="majorBidi" w:cstheme="majorBidi"/>
          <w:sz w:val="28"/>
          <w:szCs w:val="28"/>
        </w:rPr>
      </w:pPr>
    </w:p>
    <w:p w14:paraId="6C545559" w14:textId="01EFAF86" w:rsidR="0097047E" w:rsidRPr="0062347C" w:rsidRDefault="0097047E" w:rsidP="0029004C">
      <w:pPr>
        <w:pStyle w:val="ListParagraph"/>
        <w:numPr>
          <w:ilvl w:val="3"/>
          <w:numId w:val="231"/>
        </w:numPr>
        <w:rPr>
          <w:rFonts w:asciiTheme="majorBidi" w:hAnsiTheme="majorBidi" w:cstheme="majorBidi"/>
          <w:sz w:val="28"/>
          <w:szCs w:val="28"/>
        </w:rPr>
      </w:pPr>
      <w:r w:rsidRPr="0062347C">
        <w:rPr>
          <w:rFonts w:asciiTheme="majorBidi" w:hAnsiTheme="majorBidi" w:cstheme="majorBidi"/>
          <w:b/>
          <w:bCs/>
          <w:sz w:val="28"/>
          <w:szCs w:val="28"/>
        </w:rPr>
        <w:t>During breast examination, you found a mass that is hardly moveable, differential diagnosis include all of the following</w:t>
      </w:r>
      <w:r w:rsidRPr="0062347C">
        <w:rPr>
          <w:rFonts w:asciiTheme="majorBidi" w:hAnsiTheme="majorBidi" w:cstheme="majorBidi"/>
          <w:sz w:val="28"/>
          <w:szCs w:val="28"/>
        </w:rPr>
        <w:t xml:space="preserve"> except:</w:t>
      </w:r>
    </w:p>
    <w:p w14:paraId="7A5B23C0" w14:textId="77777777" w:rsidR="0097047E" w:rsidRPr="0062347C" w:rsidRDefault="0097047E" w:rsidP="0029004C">
      <w:pPr>
        <w:pStyle w:val="ListParagraph"/>
        <w:numPr>
          <w:ilvl w:val="0"/>
          <w:numId w:val="220"/>
        </w:numPr>
        <w:ind w:left="720"/>
        <w:rPr>
          <w:rFonts w:asciiTheme="majorBidi" w:hAnsiTheme="majorBidi" w:cstheme="majorBidi"/>
          <w:sz w:val="28"/>
          <w:szCs w:val="28"/>
        </w:rPr>
      </w:pPr>
      <w:r w:rsidRPr="0062347C">
        <w:rPr>
          <w:rFonts w:asciiTheme="majorBidi" w:hAnsiTheme="majorBidi" w:cstheme="majorBidi"/>
          <w:sz w:val="28"/>
          <w:szCs w:val="28"/>
        </w:rPr>
        <w:t>Malignancy</w:t>
      </w:r>
    </w:p>
    <w:p w14:paraId="157776A9" w14:textId="77777777" w:rsidR="0097047E" w:rsidRPr="0062347C" w:rsidRDefault="0097047E" w:rsidP="0029004C">
      <w:pPr>
        <w:pStyle w:val="ListParagraph"/>
        <w:numPr>
          <w:ilvl w:val="0"/>
          <w:numId w:val="220"/>
        </w:numPr>
        <w:ind w:left="720"/>
        <w:rPr>
          <w:rFonts w:asciiTheme="majorBidi" w:hAnsiTheme="majorBidi" w:cstheme="majorBidi"/>
          <w:sz w:val="28"/>
          <w:szCs w:val="28"/>
        </w:rPr>
      </w:pPr>
      <w:r w:rsidRPr="0062347C">
        <w:rPr>
          <w:rFonts w:asciiTheme="majorBidi" w:hAnsiTheme="majorBidi" w:cstheme="majorBidi"/>
          <w:sz w:val="28"/>
          <w:szCs w:val="28"/>
        </w:rPr>
        <w:t>Fat necrosis</w:t>
      </w:r>
    </w:p>
    <w:p w14:paraId="230FF941" w14:textId="77777777" w:rsidR="0097047E" w:rsidRPr="0062347C" w:rsidRDefault="0097047E" w:rsidP="0029004C">
      <w:pPr>
        <w:pStyle w:val="ListParagraph"/>
        <w:numPr>
          <w:ilvl w:val="0"/>
          <w:numId w:val="220"/>
        </w:numPr>
        <w:ind w:left="720"/>
        <w:rPr>
          <w:rFonts w:asciiTheme="majorBidi" w:hAnsiTheme="majorBidi" w:cstheme="majorBidi"/>
          <w:sz w:val="28"/>
          <w:szCs w:val="28"/>
        </w:rPr>
      </w:pPr>
      <w:r w:rsidRPr="0062347C">
        <w:rPr>
          <w:rFonts w:asciiTheme="majorBidi" w:hAnsiTheme="majorBidi" w:cstheme="majorBidi"/>
          <w:sz w:val="28"/>
          <w:szCs w:val="28"/>
        </w:rPr>
        <w:t>Firbroadenoma</w:t>
      </w:r>
    </w:p>
    <w:p w14:paraId="36D9ED82" w14:textId="77777777" w:rsidR="0097047E" w:rsidRPr="0062347C" w:rsidRDefault="0097047E" w:rsidP="0097047E">
      <w:pPr>
        <w:rPr>
          <w:rFonts w:asciiTheme="majorBidi" w:hAnsiTheme="majorBidi" w:cstheme="majorBidi"/>
          <w:sz w:val="28"/>
          <w:szCs w:val="28"/>
        </w:rPr>
      </w:pPr>
    </w:p>
    <w:p w14:paraId="61796539" w14:textId="20E57257" w:rsidR="0097047E" w:rsidRPr="0062347C" w:rsidRDefault="0097047E" w:rsidP="0029004C">
      <w:pPr>
        <w:pStyle w:val="ListParagraph"/>
        <w:numPr>
          <w:ilvl w:val="3"/>
          <w:numId w:val="231"/>
        </w:numPr>
        <w:rPr>
          <w:rFonts w:asciiTheme="majorBidi" w:hAnsiTheme="majorBidi" w:cstheme="majorBidi"/>
          <w:b/>
          <w:bCs/>
          <w:sz w:val="28"/>
          <w:szCs w:val="28"/>
        </w:rPr>
      </w:pPr>
      <w:r w:rsidRPr="0062347C">
        <w:rPr>
          <w:rFonts w:asciiTheme="majorBidi" w:hAnsiTheme="majorBidi" w:cstheme="majorBidi"/>
          <w:b/>
          <w:bCs/>
          <w:sz w:val="28"/>
          <w:szCs w:val="28"/>
        </w:rPr>
        <w:t>All of the following are used in staging breast cancer, except:</w:t>
      </w:r>
    </w:p>
    <w:p w14:paraId="092D231D" w14:textId="77777777" w:rsidR="0097047E" w:rsidRPr="0062347C" w:rsidRDefault="0097047E" w:rsidP="0029004C">
      <w:pPr>
        <w:pStyle w:val="ListParagraph"/>
        <w:numPr>
          <w:ilvl w:val="0"/>
          <w:numId w:val="221"/>
        </w:numPr>
        <w:ind w:left="720"/>
        <w:rPr>
          <w:rFonts w:asciiTheme="majorBidi" w:hAnsiTheme="majorBidi" w:cstheme="majorBidi"/>
          <w:sz w:val="28"/>
          <w:szCs w:val="28"/>
        </w:rPr>
      </w:pPr>
      <w:r w:rsidRPr="0062347C">
        <w:rPr>
          <w:rFonts w:asciiTheme="majorBidi" w:hAnsiTheme="majorBidi" w:cstheme="majorBidi"/>
          <w:sz w:val="28"/>
          <w:szCs w:val="28"/>
        </w:rPr>
        <w:t>Ulcertion of the skin</w:t>
      </w:r>
    </w:p>
    <w:p w14:paraId="23A8B620" w14:textId="7C1782E8" w:rsidR="0097047E" w:rsidRDefault="0097047E" w:rsidP="0029004C">
      <w:pPr>
        <w:pStyle w:val="ListParagraph"/>
        <w:numPr>
          <w:ilvl w:val="0"/>
          <w:numId w:val="221"/>
        </w:numPr>
        <w:ind w:left="720"/>
        <w:rPr>
          <w:rFonts w:asciiTheme="majorBidi" w:hAnsiTheme="majorBidi" w:cstheme="majorBidi"/>
          <w:sz w:val="28"/>
          <w:szCs w:val="28"/>
        </w:rPr>
      </w:pPr>
      <w:r w:rsidRPr="0062347C">
        <w:rPr>
          <w:rFonts w:asciiTheme="majorBidi" w:hAnsiTheme="majorBidi" w:cstheme="majorBidi"/>
          <w:sz w:val="28"/>
          <w:szCs w:val="28"/>
        </w:rPr>
        <w:t>Peau-du-orange</w:t>
      </w:r>
    </w:p>
    <w:p w14:paraId="492220B5" w14:textId="77777777" w:rsidR="00161454" w:rsidRPr="008830D0" w:rsidRDefault="00161454" w:rsidP="00161454">
      <w:pPr>
        <w:rPr>
          <w:rFonts w:asciiTheme="majorBidi" w:hAnsiTheme="majorBidi" w:cstheme="majorBidi"/>
          <w:b/>
          <w:bCs/>
          <w:sz w:val="20"/>
          <w:szCs w:val="20"/>
        </w:rPr>
      </w:pPr>
      <w:r w:rsidRPr="008830D0">
        <w:rPr>
          <w:rFonts w:asciiTheme="majorBidi" w:hAnsiTheme="majorBidi" w:cstheme="majorBidi"/>
          <w:b/>
          <w:bCs/>
          <w:sz w:val="20"/>
          <w:szCs w:val="20"/>
        </w:rPr>
        <w:t>34- All 0f  the  following  are  true  about  the  use  of  MRI  in  breast  cancer</w:t>
      </w:r>
    </w:p>
    <w:p w14:paraId="3D4D8942" w14:textId="77777777" w:rsidR="00161454" w:rsidRPr="00161454" w:rsidRDefault="00161454" w:rsidP="00161454">
      <w:pPr>
        <w:rPr>
          <w:rFonts w:asciiTheme="majorBidi" w:hAnsiTheme="majorBidi" w:cstheme="majorBidi"/>
          <w:sz w:val="20"/>
          <w:szCs w:val="20"/>
        </w:rPr>
      </w:pPr>
      <w:r w:rsidRPr="00161454">
        <w:rPr>
          <w:rFonts w:asciiTheme="majorBidi" w:hAnsiTheme="majorBidi" w:cstheme="majorBidi"/>
          <w:sz w:val="20"/>
          <w:szCs w:val="20"/>
        </w:rPr>
        <w:t xml:space="preserve">    A-Its  sensitivity  is  100%</w:t>
      </w:r>
    </w:p>
    <w:p w14:paraId="62978A15" w14:textId="77777777" w:rsidR="00161454" w:rsidRPr="00161454" w:rsidRDefault="00161454" w:rsidP="00161454">
      <w:pPr>
        <w:rPr>
          <w:rFonts w:asciiTheme="majorBidi" w:hAnsiTheme="majorBidi" w:cstheme="majorBidi"/>
          <w:sz w:val="20"/>
          <w:szCs w:val="20"/>
        </w:rPr>
      </w:pPr>
      <w:r w:rsidRPr="00161454">
        <w:rPr>
          <w:rFonts w:asciiTheme="majorBidi" w:hAnsiTheme="majorBidi" w:cstheme="majorBidi"/>
          <w:sz w:val="20"/>
          <w:szCs w:val="20"/>
        </w:rPr>
        <w:t xml:space="preserve">    B-It  accurately  defines  multicentric  lesions</w:t>
      </w:r>
    </w:p>
    <w:p w14:paraId="6A99310D" w14:textId="77777777" w:rsidR="00161454" w:rsidRPr="00161454" w:rsidRDefault="00161454" w:rsidP="00161454">
      <w:pPr>
        <w:rPr>
          <w:rFonts w:asciiTheme="majorBidi" w:hAnsiTheme="majorBidi" w:cstheme="majorBidi"/>
          <w:sz w:val="20"/>
          <w:szCs w:val="20"/>
        </w:rPr>
      </w:pPr>
      <w:r w:rsidRPr="00161454">
        <w:rPr>
          <w:rFonts w:asciiTheme="majorBidi" w:hAnsiTheme="majorBidi" w:cstheme="majorBidi"/>
          <w:sz w:val="20"/>
          <w:szCs w:val="20"/>
        </w:rPr>
        <w:t xml:space="preserve">    C-Identifies  the   occult  primary in  patients  with  axillary  metastasis</w:t>
      </w:r>
    </w:p>
    <w:p w14:paraId="11FBAF5E" w14:textId="77777777" w:rsidR="00161454" w:rsidRPr="008830D0" w:rsidRDefault="00161454" w:rsidP="00161454">
      <w:pPr>
        <w:rPr>
          <w:rFonts w:asciiTheme="majorBidi" w:hAnsiTheme="majorBidi" w:cstheme="majorBidi"/>
          <w:color w:val="FF0000"/>
          <w:sz w:val="20"/>
          <w:szCs w:val="20"/>
        </w:rPr>
      </w:pPr>
      <w:r w:rsidRPr="008830D0">
        <w:rPr>
          <w:rFonts w:asciiTheme="majorBidi" w:hAnsiTheme="majorBidi" w:cstheme="majorBidi"/>
          <w:color w:val="FF0000"/>
          <w:sz w:val="20"/>
          <w:szCs w:val="20"/>
        </w:rPr>
        <w:t xml:space="preserve"> + D-Inferior  to mammography    in  defining  the  extent  of  invasive  lobular  carcinoma</w:t>
      </w:r>
    </w:p>
    <w:p w14:paraId="2D060348" w14:textId="7F837559" w:rsidR="00161454" w:rsidRPr="00161454" w:rsidRDefault="00161454" w:rsidP="00161454">
      <w:pPr>
        <w:rPr>
          <w:rFonts w:asciiTheme="majorBidi" w:hAnsiTheme="majorBidi" w:cstheme="majorBidi"/>
          <w:sz w:val="20"/>
          <w:szCs w:val="20"/>
        </w:rPr>
      </w:pPr>
      <w:r w:rsidRPr="00161454">
        <w:rPr>
          <w:rFonts w:asciiTheme="majorBidi" w:hAnsiTheme="majorBidi" w:cstheme="majorBidi"/>
          <w:sz w:val="20"/>
          <w:szCs w:val="20"/>
        </w:rPr>
        <w:t xml:space="preserve">   E-Increases  the  number  of  patients  trated by mastectomy that  otherwise  could  be  managed  by  lumpectomy  and  radiotherapy</w:t>
      </w:r>
    </w:p>
    <w:p w14:paraId="431B25A0" w14:textId="77777777" w:rsidR="009574EE" w:rsidRDefault="009574EE"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70B61F05" w14:textId="77777777" w:rsidR="0050421F" w:rsidRDefault="0050421F"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15D102CC" w14:textId="77777777" w:rsidR="0050421F" w:rsidRDefault="0050421F" w:rsidP="00161454">
      <w:pP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56AC03C8" w14:textId="77777777" w:rsidR="00E23E04" w:rsidRDefault="00E23E04"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0E6508E1" w14:textId="77777777" w:rsidR="0050421F" w:rsidRDefault="0050421F"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55125F20" w14:textId="77777777" w:rsidR="0050421F" w:rsidRDefault="0050421F" w:rsidP="00161454">
      <w:pPr>
        <w:rPr>
          <w:rFonts w:asciiTheme="majorBidi" w:hAnsiTheme="majorBidi" w:cstheme="majorBidi"/>
          <w:b/>
          <w:color w:val="262626" w:themeColor="text1" w:themeTint="D9"/>
          <w:sz w:val="28"/>
          <w:szCs w:val="28"/>
          <w:rtl/>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3CD84217" w14:textId="77777777" w:rsidR="0050421F" w:rsidRPr="008F3C4C" w:rsidRDefault="0050421F" w:rsidP="00161454">
      <w:pPr>
        <w:rPr>
          <w:rFonts w:asciiTheme="majorBidi" w:hAnsiTheme="majorBidi" w:cstheme="majorBidi"/>
          <w:b/>
          <w:color w:val="262626" w:themeColor="text1" w:themeTint="D9"/>
          <w:sz w:val="28"/>
          <w:szCs w:val="28"/>
          <w:lang w:bidi="ar-JO"/>
          <w14:glow w14:rad="228600">
            <w14:schemeClr w14:val="accent6">
              <w14:alpha w14:val="60000"/>
              <w14:satMod w14:val="175000"/>
            </w14:schemeClr>
          </w14:glow>
          <w14:shadow w14:blurRad="60007" w14:dist="200025" w14:dir="15000000" w14:sx="100000" w14:sy="30000" w14:kx="-1800000" w14:ky="0" w14:algn="bl">
            <w14:srgbClr w14:val="000000">
              <w14:alpha w14:val="68000"/>
            </w14:srgbClr>
          </w14:shadow>
          <w14:textOutline w14:w="6731" w14:cap="flat" w14:cmpd="sng" w14:algn="ctr">
            <w14:solidFill>
              <w14:srgbClr w14:val="00B050"/>
            </w14:solidFill>
            <w14:prstDash w14:val="solid"/>
            <w14:round/>
          </w14:textOutline>
        </w:rPr>
      </w:pPr>
    </w:p>
    <w:p w14:paraId="3AAACC72" w14:textId="77777777" w:rsidR="009574EE" w:rsidRPr="009574EE" w:rsidRDefault="009574EE" w:rsidP="009574EE">
      <w:pPr>
        <w:jc w:val="center"/>
        <w:rPr>
          <w:rFonts w:ascii="Courier New" w:hAnsi="Courier New" w:cs="Courier New"/>
          <w:b/>
          <w:bCs/>
          <w:color w:val="E7E6E6" w:themeColor="background2"/>
          <w:spacing w:val="10"/>
          <w:sz w:val="72"/>
          <w:szCs w:val="72"/>
          <w:u w:val="single"/>
          <w14:glow w14:rad="101600">
            <w14:schemeClr w14:val="accent2">
              <w14:alpha w14:val="60000"/>
              <w14:satMod w14:val="175000"/>
            </w14:schemeClr>
          </w14:glow>
          <w14:shadow w14:blurRad="63500" w14:dist="50800" w14:dir="2700000" w14:sx="0" w14:sy="0" w14:kx="0" w14:ky="0" w14:algn="none">
            <w14:srgbClr w14:val="000000">
              <w14:alpha w14:val="50000"/>
            </w14:srgbClr>
          </w14:shadow>
          <w14:textOutline w14:w="9525" w14:cap="flat" w14:cmpd="sng" w14:algn="ctr">
            <w14:solidFill>
              <w14:srgbClr w14:val="FF0000"/>
            </w14:solidFill>
            <w14:prstDash w14:val="solid"/>
            <w14:round/>
          </w14:textOutline>
        </w:rPr>
      </w:pPr>
      <w:r w:rsidRPr="009574EE">
        <w:rPr>
          <w:rFonts w:ascii="Courier New" w:hAnsi="Courier New" w:cs="Courier New"/>
          <w:b/>
          <w:bCs/>
          <w:color w:val="E7E6E6" w:themeColor="background2"/>
          <w:spacing w:val="10"/>
          <w:sz w:val="72"/>
          <w:szCs w:val="72"/>
          <w:u w:val="single"/>
          <w14:glow w14:rad="101600">
            <w14:schemeClr w14:val="accent2">
              <w14:alpha w14:val="60000"/>
              <w14:satMod w14:val="175000"/>
            </w14:schemeClr>
          </w14:glow>
          <w14:shadow w14:blurRad="63500" w14:dist="50800" w14:dir="2700000" w14:sx="0" w14:sy="0" w14:kx="0" w14:ky="0" w14:algn="none">
            <w14:srgbClr w14:val="000000">
              <w14:alpha w14:val="50000"/>
            </w14:srgbClr>
          </w14:shadow>
          <w14:textOutline w14:w="9525" w14:cap="flat" w14:cmpd="sng" w14:algn="ctr">
            <w14:solidFill>
              <w14:srgbClr w14:val="FF0000"/>
            </w14:solidFill>
            <w14:prstDash w14:val="solid"/>
            <w14:round/>
          </w14:textOutline>
        </w:rPr>
        <w:lastRenderedPageBreak/>
        <w:t>DR. SALA7 EL QARYOTI</w:t>
      </w:r>
    </w:p>
    <w:p w14:paraId="40FEA71E" w14:textId="77777777" w:rsidR="009574EE" w:rsidRPr="00386219" w:rsidRDefault="009574EE" w:rsidP="009574EE">
      <w:pPr>
        <w:jc w:val="center"/>
        <w:rPr>
          <w:rFonts w:asciiTheme="majorBidi" w:hAnsiTheme="majorBidi" w:cstheme="majorBidi"/>
          <w:b/>
          <w:bCs/>
          <w:sz w:val="28"/>
          <w:szCs w:val="28"/>
          <w:u w:val="single"/>
        </w:rPr>
      </w:pPr>
    </w:p>
    <w:p w14:paraId="045DF4E8"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The most important step in early management of extensive burns is:</w:t>
      </w:r>
    </w:p>
    <w:p w14:paraId="238914F1" w14:textId="77777777" w:rsidR="009574EE" w:rsidRPr="00386219" w:rsidRDefault="009574EE" w:rsidP="0029004C">
      <w:pPr>
        <w:pStyle w:val="BodyText"/>
        <w:numPr>
          <w:ilvl w:val="0"/>
          <w:numId w:val="237"/>
        </w:numPr>
        <w:rPr>
          <w:rFonts w:asciiTheme="majorBidi" w:hAnsiTheme="majorBidi" w:cstheme="majorBidi"/>
          <w:b w:val="0"/>
          <w:color w:val="FF0000"/>
        </w:rPr>
      </w:pPr>
      <w:r w:rsidRPr="00386219">
        <w:rPr>
          <w:rFonts w:asciiTheme="majorBidi" w:hAnsiTheme="majorBidi" w:cstheme="majorBidi"/>
          <w:b w:val="0"/>
          <w:color w:val="FF0000"/>
        </w:rPr>
        <w:t>Management of burn shock by i.v. fluids and analgesics</w:t>
      </w:r>
    </w:p>
    <w:p w14:paraId="5CF51EEA" w14:textId="77777777" w:rsidR="009574EE" w:rsidRPr="00386219" w:rsidRDefault="009574EE" w:rsidP="0029004C">
      <w:pPr>
        <w:pStyle w:val="BodyText"/>
        <w:numPr>
          <w:ilvl w:val="0"/>
          <w:numId w:val="237"/>
        </w:numPr>
        <w:rPr>
          <w:rFonts w:asciiTheme="majorBidi" w:hAnsiTheme="majorBidi" w:cstheme="majorBidi"/>
          <w:b w:val="0"/>
        </w:rPr>
      </w:pPr>
      <w:r w:rsidRPr="00386219">
        <w:rPr>
          <w:rFonts w:asciiTheme="majorBidi" w:hAnsiTheme="majorBidi" w:cstheme="majorBidi"/>
          <w:b w:val="0"/>
        </w:rPr>
        <w:t>Immediate grafting</w:t>
      </w:r>
    </w:p>
    <w:p w14:paraId="42AFEE25" w14:textId="77777777" w:rsidR="009574EE" w:rsidRPr="00386219" w:rsidRDefault="009574EE" w:rsidP="0029004C">
      <w:pPr>
        <w:pStyle w:val="BodyText"/>
        <w:numPr>
          <w:ilvl w:val="0"/>
          <w:numId w:val="237"/>
        </w:numPr>
        <w:rPr>
          <w:rFonts w:asciiTheme="majorBidi" w:hAnsiTheme="majorBidi" w:cstheme="majorBidi"/>
          <w:b w:val="0"/>
        </w:rPr>
      </w:pPr>
      <w:r w:rsidRPr="00386219">
        <w:rPr>
          <w:rFonts w:asciiTheme="majorBidi" w:hAnsiTheme="majorBidi" w:cstheme="majorBidi"/>
          <w:b w:val="0"/>
        </w:rPr>
        <w:t>Antibiotic administration</w:t>
      </w:r>
    </w:p>
    <w:p w14:paraId="724FD3EF" w14:textId="77777777" w:rsidR="009574EE" w:rsidRPr="00386219" w:rsidRDefault="009574EE" w:rsidP="0029004C">
      <w:pPr>
        <w:pStyle w:val="BodyText"/>
        <w:numPr>
          <w:ilvl w:val="0"/>
          <w:numId w:val="237"/>
        </w:numPr>
        <w:rPr>
          <w:rFonts w:asciiTheme="majorBidi" w:hAnsiTheme="majorBidi" w:cstheme="majorBidi"/>
          <w:b w:val="0"/>
        </w:rPr>
      </w:pPr>
      <w:r w:rsidRPr="00386219">
        <w:rPr>
          <w:rFonts w:asciiTheme="majorBidi" w:hAnsiTheme="majorBidi" w:cstheme="majorBidi"/>
          <w:b w:val="0"/>
        </w:rPr>
        <w:t>Burn dressing</w:t>
      </w:r>
    </w:p>
    <w:p w14:paraId="7B827780" w14:textId="77777777" w:rsidR="009574EE" w:rsidRPr="00386219" w:rsidRDefault="009574EE" w:rsidP="0029004C">
      <w:pPr>
        <w:pStyle w:val="BodyText"/>
        <w:numPr>
          <w:ilvl w:val="0"/>
          <w:numId w:val="237"/>
        </w:numPr>
        <w:rPr>
          <w:rFonts w:asciiTheme="majorBidi" w:hAnsiTheme="majorBidi" w:cstheme="majorBidi"/>
          <w:b w:val="0"/>
        </w:rPr>
      </w:pPr>
      <w:r w:rsidRPr="00386219">
        <w:rPr>
          <w:rFonts w:asciiTheme="majorBidi" w:hAnsiTheme="majorBidi" w:cstheme="majorBidi"/>
          <w:b w:val="0"/>
        </w:rPr>
        <w:t>Tetanus toxoid</w:t>
      </w:r>
    </w:p>
    <w:p w14:paraId="572F571E" w14:textId="77777777" w:rsidR="009574EE" w:rsidRPr="00386219" w:rsidRDefault="009574EE" w:rsidP="009574EE">
      <w:pPr>
        <w:pStyle w:val="BodyText"/>
        <w:rPr>
          <w:rFonts w:asciiTheme="majorBidi" w:hAnsiTheme="majorBidi" w:cstheme="majorBidi"/>
          <w:b w:val="0"/>
        </w:rPr>
      </w:pPr>
    </w:p>
    <w:p w14:paraId="4E2E1036"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40-years-old patient presented to E.R. with 10% thickness  burns is best treated by:</w:t>
      </w:r>
    </w:p>
    <w:p w14:paraId="5830BA30" w14:textId="77777777" w:rsidR="009574EE" w:rsidRPr="00386219" w:rsidRDefault="009574EE" w:rsidP="0029004C">
      <w:pPr>
        <w:pStyle w:val="BodyText"/>
        <w:numPr>
          <w:ilvl w:val="0"/>
          <w:numId w:val="238"/>
        </w:numPr>
        <w:rPr>
          <w:rFonts w:asciiTheme="majorBidi" w:hAnsiTheme="majorBidi" w:cstheme="majorBidi"/>
          <w:b w:val="0"/>
        </w:rPr>
      </w:pPr>
      <w:r w:rsidRPr="00386219">
        <w:rPr>
          <w:rFonts w:asciiTheme="majorBidi" w:hAnsiTheme="majorBidi" w:cstheme="majorBidi"/>
          <w:b w:val="0"/>
        </w:rPr>
        <w:t xml:space="preserve">Admission to hospital + </w:t>
      </w:r>
      <w:smartTag w:uri="urn:schemas-microsoft-com:office:smarttags" w:element="metricconverter">
        <w:smartTagPr>
          <w:attr w:name="ProductID" w:val="2 liters"/>
        </w:smartTagPr>
        <w:r w:rsidRPr="00386219">
          <w:rPr>
            <w:rFonts w:asciiTheme="majorBidi" w:hAnsiTheme="majorBidi" w:cstheme="majorBidi"/>
            <w:b w:val="0"/>
          </w:rPr>
          <w:t>2 liters</w:t>
        </w:r>
      </w:smartTag>
      <w:r w:rsidRPr="00386219">
        <w:rPr>
          <w:rFonts w:asciiTheme="majorBidi" w:hAnsiTheme="majorBidi" w:cstheme="majorBidi"/>
          <w:b w:val="0"/>
        </w:rPr>
        <w:t xml:space="preserve"> i.v. R/L daily</w:t>
      </w:r>
    </w:p>
    <w:p w14:paraId="6063A3B8" w14:textId="77777777" w:rsidR="009574EE" w:rsidRPr="00386219" w:rsidRDefault="009574EE" w:rsidP="0029004C">
      <w:pPr>
        <w:pStyle w:val="BodyText"/>
        <w:numPr>
          <w:ilvl w:val="0"/>
          <w:numId w:val="238"/>
        </w:numPr>
        <w:rPr>
          <w:rFonts w:asciiTheme="majorBidi" w:hAnsiTheme="majorBidi" w:cstheme="majorBidi"/>
          <w:b w:val="0"/>
        </w:rPr>
      </w:pPr>
      <w:r w:rsidRPr="00386219">
        <w:rPr>
          <w:rFonts w:asciiTheme="majorBidi" w:hAnsiTheme="majorBidi" w:cstheme="majorBidi"/>
          <w:b w:val="0"/>
        </w:rPr>
        <w:t>Admission to hospital + i.v. fluids + antibiotics</w:t>
      </w:r>
    </w:p>
    <w:p w14:paraId="698CB357" w14:textId="77777777" w:rsidR="009574EE" w:rsidRPr="00386219" w:rsidRDefault="009574EE" w:rsidP="0029004C">
      <w:pPr>
        <w:pStyle w:val="BodyText"/>
        <w:numPr>
          <w:ilvl w:val="0"/>
          <w:numId w:val="238"/>
        </w:numPr>
        <w:rPr>
          <w:rFonts w:asciiTheme="majorBidi" w:hAnsiTheme="majorBidi" w:cstheme="majorBidi"/>
          <w:b w:val="0"/>
          <w:color w:val="FF0000"/>
        </w:rPr>
      </w:pPr>
      <w:r w:rsidRPr="00386219">
        <w:rPr>
          <w:rFonts w:asciiTheme="majorBidi" w:hAnsiTheme="majorBidi" w:cstheme="majorBidi"/>
          <w:b w:val="0"/>
          <w:color w:val="FF0000"/>
        </w:rPr>
        <w:t>Dressing + outpatient follow up</w:t>
      </w:r>
    </w:p>
    <w:p w14:paraId="55C90737" w14:textId="77777777" w:rsidR="009574EE" w:rsidRPr="00386219" w:rsidRDefault="009574EE" w:rsidP="0029004C">
      <w:pPr>
        <w:pStyle w:val="BodyText"/>
        <w:numPr>
          <w:ilvl w:val="0"/>
          <w:numId w:val="238"/>
        </w:numPr>
        <w:rPr>
          <w:rFonts w:asciiTheme="majorBidi" w:hAnsiTheme="majorBidi" w:cstheme="majorBidi"/>
          <w:b w:val="0"/>
        </w:rPr>
      </w:pPr>
      <w:r w:rsidRPr="00386219">
        <w:rPr>
          <w:rFonts w:asciiTheme="majorBidi" w:hAnsiTheme="majorBidi" w:cstheme="majorBidi"/>
          <w:b w:val="0"/>
        </w:rPr>
        <w:t>Immediate excision + grafting</w:t>
      </w:r>
    </w:p>
    <w:p w14:paraId="1C26B76D" w14:textId="77777777" w:rsidR="009574EE" w:rsidRPr="00386219" w:rsidRDefault="009574EE" w:rsidP="0029004C">
      <w:pPr>
        <w:pStyle w:val="BodyText"/>
        <w:numPr>
          <w:ilvl w:val="0"/>
          <w:numId w:val="238"/>
        </w:numPr>
        <w:rPr>
          <w:rFonts w:asciiTheme="majorBidi" w:hAnsiTheme="majorBidi" w:cstheme="majorBidi"/>
          <w:b w:val="0"/>
        </w:rPr>
      </w:pPr>
      <w:r w:rsidRPr="00386219">
        <w:rPr>
          <w:rFonts w:asciiTheme="majorBidi" w:hAnsiTheme="majorBidi" w:cstheme="majorBidi"/>
          <w:b w:val="0"/>
        </w:rPr>
        <w:t>Admission to hospital + i.v. fluid + blood transfusion</w:t>
      </w:r>
    </w:p>
    <w:p w14:paraId="1457A066" w14:textId="77777777" w:rsidR="009574EE" w:rsidRPr="00386219" w:rsidRDefault="009574EE" w:rsidP="009574EE">
      <w:pPr>
        <w:pStyle w:val="BodyText"/>
        <w:ind w:left="435"/>
        <w:rPr>
          <w:rFonts w:asciiTheme="majorBidi" w:hAnsiTheme="majorBidi" w:cstheme="majorBidi"/>
          <w:b w:val="0"/>
        </w:rPr>
      </w:pPr>
    </w:p>
    <w:p w14:paraId="00B12DB1" w14:textId="5954710B" w:rsidR="009574EE" w:rsidRPr="00386219" w:rsidRDefault="009574EE" w:rsidP="009574EE">
      <w:pPr>
        <w:pStyle w:val="BodyText"/>
        <w:rPr>
          <w:rFonts w:asciiTheme="majorBidi" w:hAnsiTheme="majorBidi" w:cstheme="majorBidi"/>
        </w:rPr>
      </w:pPr>
      <w:r w:rsidRPr="00386219">
        <w:rPr>
          <w:rFonts w:asciiTheme="majorBidi" w:hAnsiTheme="majorBidi" w:cstheme="majorBidi"/>
        </w:rPr>
        <w:t>The main step in the early management of extensive burn is:</w:t>
      </w:r>
    </w:p>
    <w:p w14:paraId="2832A177" w14:textId="77777777" w:rsidR="009574EE" w:rsidRPr="00386219" w:rsidRDefault="009574EE" w:rsidP="0029004C">
      <w:pPr>
        <w:pStyle w:val="BodyText"/>
        <w:numPr>
          <w:ilvl w:val="0"/>
          <w:numId w:val="239"/>
        </w:numPr>
        <w:rPr>
          <w:rFonts w:asciiTheme="majorBidi" w:hAnsiTheme="majorBidi" w:cstheme="majorBidi"/>
          <w:b w:val="0"/>
        </w:rPr>
      </w:pPr>
      <w:r w:rsidRPr="00386219">
        <w:rPr>
          <w:rFonts w:asciiTheme="majorBidi" w:hAnsiTheme="majorBidi" w:cstheme="majorBidi"/>
          <w:b w:val="0"/>
        </w:rPr>
        <w:t>Giving antibiotics</w:t>
      </w:r>
    </w:p>
    <w:p w14:paraId="3969149E" w14:textId="77777777" w:rsidR="009574EE" w:rsidRPr="00386219" w:rsidRDefault="009574EE" w:rsidP="0029004C">
      <w:pPr>
        <w:pStyle w:val="BodyText"/>
        <w:numPr>
          <w:ilvl w:val="0"/>
          <w:numId w:val="239"/>
        </w:numPr>
        <w:rPr>
          <w:rFonts w:asciiTheme="majorBidi" w:hAnsiTheme="majorBidi" w:cstheme="majorBidi"/>
          <w:b w:val="0"/>
        </w:rPr>
      </w:pPr>
      <w:r w:rsidRPr="00386219">
        <w:rPr>
          <w:rFonts w:asciiTheme="majorBidi" w:hAnsiTheme="majorBidi" w:cstheme="majorBidi"/>
          <w:b w:val="0"/>
        </w:rPr>
        <w:t>Giving tetanus toxoid</w:t>
      </w:r>
    </w:p>
    <w:p w14:paraId="0F48D432" w14:textId="77777777" w:rsidR="009574EE" w:rsidRPr="00386219" w:rsidRDefault="009574EE" w:rsidP="0029004C">
      <w:pPr>
        <w:pStyle w:val="BodyText"/>
        <w:numPr>
          <w:ilvl w:val="0"/>
          <w:numId w:val="239"/>
        </w:numPr>
        <w:rPr>
          <w:rFonts w:asciiTheme="majorBidi" w:hAnsiTheme="majorBidi" w:cstheme="majorBidi"/>
          <w:b w:val="0"/>
          <w:color w:val="FF0000"/>
        </w:rPr>
      </w:pPr>
      <w:r w:rsidRPr="00386219">
        <w:rPr>
          <w:rFonts w:asciiTheme="majorBidi" w:hAnsiTheme="majorBidi" w:cstheme="majorBidi"/>
          <w:b w:val="0"/>
          <w:color w:val="FF0000"/>
        </w:rPr>
        <w:t>Giving i.v. fluids and analgesics</w:t>
      </w:r>
    </w:p>
    <w:p w14:paraId="78013569" w14:textId="77777777" w:rsidR="009574EE" w:rsidRPr="00386219" w:rsidRDefault="009574EE" w:rsidP="0029004C">
      <w:pPr>
        <w:pStyle w:val="BodyText"/>
        <w:numPr>
          <w:ilvl w:val="0"/>
          <w:numId w:val="239"/>
        </w:numPr>
        <w:rPr>
          <w:rFonts w:asciiTheme="majorBidi" w:hAnsiTheme="majorBidi" w:cstheme="majorBidi"/>
          <w:b w:val="0"/>
        </w:rPr>
      </w:pPr>
      <w:r w:rsidRPr="00386219">
        <w:rPr>
          <w:rFonts w:asciiTheme="majorBidi" w:hAnsiTheme="majorBidi" w:cstheme="majorBidi"/>
          <w:b w:val="0"/>
        </w:rPr>
        <w:t>Immediate grafting</w:t>
      </w:r>
    </w:p>
    <w:p w14:paraId="616B06A3" w14:textId="77777777" w:rsidR="009574EE" w:rsidRPr="00386219" w:rsidRDefault="009574EE" w:rsidP="0029004C">
      <w:pPr>
        <w:pStyle w:val="BodyText"/>
        <w:numPr>
          <w:ilvl w:val="0"/>
          <w:numId w:val="239"/>
        </w:numPr>
        <w:rPr>
          <w:rFonts w:asciiTheme="majorBidi" w:hAnsiTheme="majorBidi" w:cstheme="majorBidi"/>
          <w:b w:val="0"/>
        </w:rPr>
      </w:pPr>
      <w:r w:rsidRPr="00386219">
        <w:rPr>
          <w:rFonts w:asciiTheme="majorBidi" w:hAnsiTheme="majorBidi" w:cstheme="majorBidi"/>
          <w:b w:val="0"/>
        </w:rPr>
        <w:t>Insertion of nasogastric tube</w:t>
      </w:r>
    </w:p>
    <w:p w14:paraId="61EA810A" w14:textId="77777777" w:rsidR="009574EE" w:rsidRPr="00386219" w:rsidRDefault="009574EE" w:rsidP="009574EE">
      <w:pPr>
        <w:pStyle w:val="BodyText"/>
        <w:ind w:left="435"/>
        <w:rPr>
          <w:rFonts w:asciiTheme="majorBidi" w:hAnsiTheme="majorBidi" w:cstheme="majorBidi"/>
          <w:b w:val="0"/>
        </w:rPr>
      </w:pPr>
    </w:p>
    <w:p w14:paraId="7C655710" w14:textId="42AB7ACB" w:rsidR="009574EE" w:rsidRPr="00386219" w:rsidRDefault="009574EE" w:rsidP="009574EE">
      <w:pPr>
        <w:pStyle w:val="BodyText"/>
        <w:rPr>
          <w:rFonts w:asciiTheme="majorBidi" w:hAnsiTheme="majorBidi" w:cstheme="majorBidi"/>
        </w:rPr>
      </w:pPr>
      <w:r w:rsidRPr="00386219">
        <w:rPr>
          <w:rFonts w:asciiTheme="majorBidi" w:hAnsiTheme="majorBidi" w:cstheme="majorBidi"/>
        </w:rPr>
        <w:t xml:space="preserve">All of the following features are common in the </w:t>
      </w:r>
      <w:r w:rsidRPr="00386219">
        <w:rPr>
          <w:rFonts w:asciiTheme="majorBidi" w:hAnsiTheme="majorBidi" w:cstheme="majorBidi"/>
          <w:color w:val="FF0000"/>
        </w:rPr>
        <w:t xml:space="preserve">early </w:t>
      </w:r>
      <w:r w:rsidRPr="00386219">
        <w:rPr>
          <w:rFonts w:asciiTheme="majorBidi" w:hAnsiTheme="majorBidi" w:cstheme="majorBidi"/>
        </w:rPr>
        <w:t>period after severe burns, EXCEPT:</w:t>
      </w:r>
    </w:p>
    <w:p w14:paraId="56C9F95F" w14:textId="77777777" w:rsidR="009574EE" w:rsidRPr="00386219" w:rsidRDefault="009574EE" w:rsidP="0029004C">
      <w:pPr>
        <w:pStyle w:val="BodyText"/>
        <w:numPr>
          <w:ilvl w:val="0"/>
          <w:numId w:val="240"/>
        </w:numPr>
        <w:rPr>
          <w:rFonts w:asciiTheme="majorBidi" w:hAnsiTheme="majorBidi" w:cstheme="majorBidi"/>
          <w:b w:val="0"/>
        </w:rPr>
      </w:pPr>
      <w:r w:rsidRPr="00386219">
        <w:rPr>
          <w:rFonts w:asciiTheme="majorBidi" w:hAnsiTheme="majorBidi" w:cstheme="majorBidi"/>
          <w:b w:val="0"/>
        </w:rPr>
        <w:t>Hypotension</w:t>
      </w:r>
    </w:p>
    <w:p w14:paraId="1D709565" w14:textId="77777777" w:rsidR="009574EE" w:rsidRPr="00386219" w:rsidRDefault="009574EE" w:rsidP="0029004C">
      <w:pPr>
        <w:pStyle w:val="BodyText"/>
        <w:numPr>
          <w:ilvl w:val="0"/>
          <w:numId w:val="240"/>
        </w:numPr>
        <w:rPr>
          <w:rFonts w:asciiTheme="majorBidi" w:hAnsiTheme="majorBidi" w:cstheme="majorBidi"/>
          <w:b w:val="0"/>
        </w:rPr>
      </w:pPr>
      <w:r w:rsidRPr="00386219">
        <w:rPr>
          <w:rFonts w:asciiTheme="majorBidi" w:hAnsiTheme="majorBidi" w:cstheme="majorBidi"/>
          <w:b w:val="0"/>
        </w:rPr>
        <w:t>Tachycardia</w:t>
      </w:r>
    </w:p>
    <w:p w14:paraId="031FFC0B" w14:textId="77777777" w:rsidR="009574EE" w:rsidRPr="00386219" w:rsidRDefault="009574EE" w:rsidP="0029004C">
      <w:pPr>
        <w:pStyle w:val="BodyText"/>
        <w:numPr>
          <w:ilvl w:val="0"/>
          <w:numId w:val="240"/>
        </w:numPr>
        <w:rPr>
          <w:rFonts w:asciiTheme="majorBidi" w:hAnsiTheme="majorBidi" w:cstheme="majorBidi"/>
          <w:b w:val="0"/>
        </w:rPr>
      </w:pPr>
      <w:r w:rsidRPr="00386219">
        <w:rPr>
          <w:rFonts w:asciiTheme="majorBidi" w:hAnsiTheme="majorBidi" w:cstheme="majorBidi"/>
          <w:b w:val="0"/>
        </w:rPr>
        <w:t>Oliguria</w:t>
      </w:r>
    </w:p>
    <w:p w14:paraId="7D14D5E2" w14:textId="728A7D11" w:rsidR="009574EE" w:rsidRPr="00386219" w:rsidRDefault="009574EE" w:rsidP="0029004C">
      <w:pPr>
        <w:pStyle w:val="BodyText"/>
        <w:numPr>
          <w:ilvl w:val="0"/>
          <w:numId w:val="240"/>
        </w:numPr>
        <w:rPr>
          <w:rFonts w:asciiTheme="majorBidi" w:hAnsiTheme="majorBidi" w:cstheme="majorBidi"/>
          <w:b w:val="0"/>
          <w:color w:val="FF0000"/>
        </w:rPr>
      </w:pPr>
      <w:r w:rsidRPr="00386219">
        <w:rPr>
          <w:rFonts w:asciiTheme="majorBidi" w:hAnsiTheme="majorBidi" w:cstheme="majorBidi"/>
          <w:b w:val="0"/>
          <w:color w:val="FF0000"/>
        </w:rPr>
        <w:t xml:space="preserve">Low hematocrit value </w:t>
      </w:r>
    </w:p>
    <w:p w14:paraId="235E3F88" w14:textId="45ECE80A" w:rsidR="009574EE" w:rsidRDefault="009574EE" w:rsidP="0029004C">
      <w:pPr>
        <w:pStyle w:val="BodyText"/>
        <w:numPr>
          <w:ilvl w:val="0"/>
          <w:numId w:val="240"/>
        </w:numPr>
        <w:rPr>
          <w:rFonts w:asciiTheme="majorBidi" w:hAnsiTheme="majorBidi" w:cstheme="majorBidi"/>
          <w:b w:val="0"/>
        </w:rPr>
      </w:pPr>
      <w:r w:rsidRPr="00386219">
        <w:rPr>
          <w:rFonts w:asciiTheme="majorBidi" w:hAnsiTheme="majorBidi" w:cstheme="majorBidi"/>
          <w:b w:val="0"/>
        </w:rPr>
        <w:t>Confusion</w:t>
      </w:r>
    </w:p>
    <w:p w14:paraId="2C8EB302" w14:textId="77777777" w:rsidR="009574EE" w:rsidRPr="00386219" w:rsidRDefault="009574EE" w:rsidP="009574EE">
      <w:pPr>
        <w:pStyle w:val="BodyText"/>
        <w:ind w:left="795"/>
        <w:rPr>
          <w:rFonts w:asciiTheme="majorBidi" w:hAnsiTheme="majorBidi" w:cstheme="majorBidi"/>
          <w:b w:val="0"/>
        </w:rPr>
      </w:pPr>
    </w:p>
    <w:p w14:paraId="71B81BB2" w14:textId="77777777" w:rsidR="009574EE" w:rsidRDefault="009574EE" w:rsidP="009574EE">
      <w:pPr>
        <w:pStyle w:val="BodyText"/>
        <w:ind w:left="435"/>
        <w:rPr>
          <w:rFonts w:asciiTheme="majorBidi" w:hAnsiTheme="majorBidi" w:cstheme="majorBidi"/>
          <w:b w:val="0"/>
          <w:rtl/>
        </w:rPr>
      </w:pPr>
    </w:p>
    <w:p w14:paraId="4F6C42AC" w14:textId="77777777" w:rsidR="0050421F" w:rsidRDefault="0050421F" w:rsidP="009574EE">
      <w:pPr>
        <w:pStyle w:val="BodyText"/>
        <w:ind w:left="435"/>
        <w:rPr>
          <w:rFonts w:asciiTheme="majorBidi" w:hAnsiTheme="majorBidi" w:cstheme="majorBidi"/>
          <w:b w:val="0"/>
        </w:rPr>
      </w:pPr>
    </w:p>
    <w:p w14:paraId="2019E514" w14:textId="77777777" w:rsidR="00E23E04" w:rsidRPr="00386219" w:rsidRDefault="00E23E04" w:rsidP="009574EE">
      <w:pPr>
        <w:pStyle w:val="BodyText"/>
        <w:ind w:left="435"/>
        <w:rPr>
          <w:rFonts w:asciiTheme="majorBidi" w:hAnsiTheme="majorBidi" w:cstheme="majorBidi"/>
          <w:b w:val="0"/>
        </w:rPr>
      </w:pPr>
    </w:p>
    <w:p w14:paraId="3F0B6CF5"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lastRenderedPageBreak/>
        <w:t>A 20-years-old patient arrived at the accident and emergency department with a burn involving the whole right lower extremity. The surface area involved will be:</w:t>
      </w:r>
    </w:p>
    <w:p w14:paraId="345FBF0F" w14:textId="77777777" w:rsidR="009574EE" w:rsidRPr="00386219" w:rsidRDefault="009574EE" w:rsidP="0029004C">
      <w:pPr>
        <w:pStyle w:val="BodyText"/>
        <w:numPr>
          <w:ilvl w:val="0"/>
          <w:numId w:val="241"/>
        </w:numPr>
        <w:rPr>
          <w:rFonts w:asciiTheme="majorBidi" w:hAnsiTheme="majorBidi" w:cstheme="majorBidi"/>
          <w:b w:val="0"/>
        </w:rPr>
      </w:pPr>
      <w:r w:rsidRPr="00386219">
        <w:rPr>
          <w:rFonts w:asciiTheme="majorBidi" w:hAnsiTheme="majorBidi" w:cstheme="majorBidi"/>
          <w:b w:val="0"/>
        </w:rPr>
        <w:t>10%</w:t>
      </w:r>
    </w:p>
    <w:p w14:paraId="583163EF" w14:textId="77777777" w:rsidR="009574EE" w:rsidRPr="00386219" w:rsidRDefault="009574EE" w:rsidP="0029004C">
      <w:pPr>
        <w:pStyle w:val="BodyText"/>
        <w:numPr>
          <w:ilvl w:val="0"/>
          <w:numId w:val="241"/>
        </w:numPr>
        <w:rPr>
          <w:rFonts w:asciiTheme="majorBidi" w:hAnsiTheme="majorBidi" w:cstheme="majorBidi"/>
          <w:b w:val="0"/>
        </w:rPr>
      </w:pPr>
      <w:r w:rsidRPr="00386219">
        <w:rPr>
          <w:rFonts w:asciiTheme="majorBidi" w:hAnsiTheme="majorBidi" w:cstheme="majorBidi"/>
          <w:b w:val="0"/>
        </w:rPr>
        <w:t>7%</w:t>
      </w:r>
    </w:p>
    <w:p w14:paraId="79D3BE95" w14:textId="77777777" w:rsidR="009574EE" w:rsidRPr="00386219" w:rsidRDefault="009574EE" w:rsidP="0029004C">
      <w:pPr>
        <w:pStyle w:val="BodyText"/>
        <w:numPr>
          <w:ilvl w:val="0"/>
          <w:numId w:val="241"/>
        </w:numPr>
        <w:rPr>
          <w:rFonts w:asciiTheme="majorBidi" w:hAnsiTheme="majorBidi" w:cstheme="majorBidi"/>
          <w:b w:val="0"/>
          <w:color w:val="FF0000"/>
        </w:rPr>
      </w:pPr>
      <w:r w:rsidRPr="00386219">
        <w:rPr>
          <w:rFonts w:asciiTheme="majorBidi" w:hAnsiTheme="majorBidi" w:cstheme="majorBidi"/>
          <w:b w:val="0"/>
          <w:color w:val="FF0000"/>
        </w:rPr>
        <w:t>18%</w:t>
      </w:r>
    </w:p>
    <w:p w14:paraId="4B435682" w14:textId="77777777" w:rsidR="009574EE" w:rsidRPr="00386219" w:rsidRDefault="009574EE" w:rsidP="0029004C">
      <w:pPr>
        <w:pStyle w:val="BodyText"/>
        <w:numPr>
          <w:ilvl w:val="0"/>
          <w:numId w:val="241"/>
        </w:numPr>
        <w:rPr>
          <w:rFonts w:asciiTheme="majorBidi" w:hAnsiTheme="majorBidi" w:cstheme="majorBidi"/>
          <w:b w:val="0"/>
        </w:rPr>
      </w:pPr>
      <w:r w:rsidRPr="00386219">
        <w:rPr>
          <w:rFonts w:asciiTheme="majorBidi" w:hAnsiTheme="majorBidi" w:cstheme="majorBidi"/>
          <w:b w:val="0"/>
        </w:rPr>
        <w:t>9%</w:t>
      </w:r>
    </w:p>
    <w:p w14:paraId="715AA725" w14:textId="77777777" w:rsidR="009574EE" w:rsidRPr="00386219" w:rsidRDefault="009574EE" w:rsidP="0029004C">
      <w:pPr>
        <w:pStyle w:val="BodyText"/>
        <w:numPr>
          <w:ilvl w:val="0"/>
          <w:numId w:val="241"/>
        </w:numPr>
        <w:rPr>
          <w:rFonts w:asciiTheme="majorBidi" w:hAnsiTheme="majorBidi" w:cstheme="majorBidi"/>
          <w:b w:val="0"/>
        </w:rPr>
      </w:pPr>
      <w:r w:rsidRPr="00386219">
        <w:rPr>
          <w:rFonts w:asciiTheme="majorBidi" w:hAnsiTheme="majorBidi" w:cstheme="majorBidi"/>
          <w:b w:val="0"/>
        </w:rPr>
        <w:t>36%</w:t>
      </w:r>
    </w:p>
    <w:p w14:paraId="3DCB2230"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If the whole skin of one of the lower extremities is burnt the percentage of burn is:</w:t>
      </w:r>
    </w:p>
    <w:p w14:paraId="34EB6D12" w14:textId="77777777" w:rsidR="009574EE" w:rsidRPr="00386219" w:rsidRDefault="009574EE" w:rsidP="0029004C">
      <w:pPr>
        <w:pStyle w:val="BodyText"/>
        <w:numPr>
          <w:ilvl w:val="0"/>
          <w:numId w:val="242"/>
        </w:numPr>
        <w:rPr>
          <w:rFonts w:asciiTheme="majorBidi" w:hAnsiTheme="majorBidi" w:cstheme="majorBidi"/>
          <w:b w:val="0"/>
        </w:rPr>
      </w:pPr>
      <w:r w:rsidRPr="00386219">
        <w:rPr>
          <w:rFonts w:asciiTheme="majorBidi" w:hAnsiTheme="majorBidi" w:cstheme="majorBidi"/>
          <w:b w:val="0"/>
        </w:rPr>
        <w:t>9%</w:t>
      </w:r>
    </w:p>
    <w:p w14:paraId="46C41904" w14:textId="77777777" w:rsidR="009574EE" w:rsidRPr="00386219" w:rsidRDefault="009574EE" w:rsidP="0029004C">
      <w:pPr>
        <w:pStyle w:val="BodyText"/>
        <w:numPr>
          <w:ilvl w:val="0"/>
          <w:numId w:val="242"/>
        </w:numPr>
        <w:rPr>
          <w:rFonts w:asciiTheme="majorBidi" w:hAnsiTheme="majorBidi" w:cstheme="majorBidi"/>
          <w:b w:val="0"/>
          <w:color w:val="FF0000"/>
        </w:rPr>
      </w:pPr>
      <w:r w:rsidRPr="00386219">
        <w:rPr>
          <w:rFonts w:asciiTheme="majorBidi" w:hAnsiTheme="majorBidi" w:cstheme="majorBidi"/>
          <w:b w:val="0"/>
          <w:color w:val="FF0000"/>
        </w:rPr>
        <w:t>18%</w:t>
      </w:r>
    </w:p>
    <w:p w14:paraId="6C00813F" w14:textId="77777777" w:rsidR="009574EE" w:rsidRPr="00386219" w:rsidRDefault="009574EE" w:rsidP="0029004C">
      <w:pPr>
        <w:pStyle w:val="BodyText"/>
        <w:numPr>
          <w:ilvl w:val="0"/>
          <w:numId w:val="242"/>
        </w:numPr>
        <w:rPr>
          <w:rFonts w:asciiTheme="majorBidi" w:hAnsiTheme="majorBidi" w:cstheme="majorBidi"/>
          <w:b w:val="0"/>
        </w:rPr>
      </w:pPr>
      <w:r w:rsidRPr="00386219">
        <w:rPr>
          <w:rFonts w:asciiTheme="majorBidi" w:hAnsiTheme="majorBidi" w:cstheme="majorBidi"/>
          <w:b w:val="0"/>
        </w:rPr>
        <w:t>27%</w:t>
      </w:r>
    </w:p>
    <w:p w14:paraId="6A6B4313" w14:textId="77777777" w:rsidR="009574EE" w:rsidRPr="00386219" w:rsidRDefault="009574EE" w:rsidP="0029004C">
      <w:pPr>
        <w:pStyle w:val="BodyText"/>
        <w:numPr>
          <w:ilvl w:val="0"/>
          <w:numId w:val="242"/>
        </w:numPr>
        <w:rPr>
          <w:rFonts w:asciiTheme="majorBidi" w:hAnsiTheme="majorBidi" w:cstheme="majorBidi"/>
          <w:b w:val="0"/>
        </w:rPr>
      </w:pPr>
      <w:r w:rsidRPr="00386219">
        <w:rPr>
          <w:rFonts w:asciiTheme="majorBidi" w:hAnsiTheme="majorBidi" w:cstheme="majorBidi"/>
          <w:b w:val="0"/>
        </w:rPr>
        <w:t>36%</w:t>
      </w:r>
    </w:p>
    <w:p w14:paraId="2FF90D0A" w14:textId="77777777" w:rsidR="009574EE" w:rsidRPr="00386219" w:rsidRDefault="009574EE" w:rsidP="0029004C">
      <w:pPr>
        <w:pStyle w:val="BodyText"/>
        <w:numPr>
          <w:ilvl w:val="0"/>
          <w:numId w:val="242"/>
        </w:numPr>
        <w:rPr>
          <w:rFonts w:asciiTheme="majorBidi" w:hAnsiTheme="majorBidi" w:cstheme="majorBidi"/>
          <w:b w:val="0"/>
        </w:rPr>
      </w:pPr>
      <w:r w:rsidRPr="00386219">
        <w:rPr>
          <w:rFonts w:asciiTheme="majorBidi" w:hAnsiTheme="majorBidi" w:cstheme="majorBidi"/>
          <w:b w:val="0"/>
        </w:rPr>
        <w:t>50%</w:t>
      </w:r>
    </w:p>
    <w:p w14:paraId="4B6AAC3E"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The most important step in the early management of extensive burns is: (</w:t>
      </w:r>
      <w:r w:rsidRPr="00386219">
        <w:rPr>
          <w:rFonts w:asciiTheme="majorBidi" w:hAnsiTheme="majorBidi" w:cstheme="majorBidi"/>
          <w:lang w:val="ru-RU"/>
        </w:rPr>
        <w:t>повтор</w:t>
      </w:r>
      <w:r w:rsidRPr="00386219">
        <w:rPr>
          <w:rFonts w:asciiTheme="majorBidi" w:hAnsiTheme="majorBidi" w:cstheme="majorBidi"/>
        </w:rPr>
        <w:t>)</w:t>
      </w:r>
    </w:p>
    <w:p w14:paraId="565EA53C" w14:textId="77777777" w:rsidR="009574EE" w:rsidRPr="00386219" w:rsidRDefault="009574EE" w:rsidP="0029004C">
      <w:pPr>
        <w:pStyle w:val="BodyText"/>
        <w:numPr>
          <w:ilvl w:val="0"/>
          <w:numId w:val="243"/>
        </w:numPr>
        <w:rPr>
          <w:rFonts w:asciiTheme="majorBidi" w:hAnsiTheme="majorBidi" w:cstheme="majorBidi"/>
          <w:b w:val="0"/>
          <w:color w:val="FF0000"/>
        </w:rPr>
      </w:pPr>
      <w:r w:rsidRPr="00386219">
        <w:rPr>
          <w:rFonts w:asciiTheme="majorBidi" w:hAnsiTheme="majorBidi" w:cstheme="majorBidi"/>
          <w:b w:val="0"/>
          <w:color w:val="FF0000"/>
        </w:rPr>
        <w:t>Prevention of burn shock by giving i.v. fluids and analgesics</w:t>
      </w:r>
    </w:p>
    <w:p w14:paraId="07F5C485" w14:textId="77777777" w:rsidR="009574EE" w:rsidRPr="00386219" w:rsidRDefault="009574EE" w:rsidP="0029004C">
      <w:pPr>
        <w:pStyle w:val="BodyText"/>
        <w:numPr>
          <w:ilvl w:val="0"/>
          <w:numId w:val="243"/>
        </w:numPr>
        <w:rPr>
          <w:rFonts w:asciiTheme="majorBidi" w:hAnsiTheme="majorBidi" w:cstheme="majorBidi"/>
          <w:b w:val="0"/>
        </w:rPr>
      </w:pPr>
      <w:r w:rsidRPr="00386219">
        <w:rPr>
          <w:rFonts w:asciiTheme="majorBidi" w:hAnsiTheme="majorBidi" w:cstheme="majorBidi"/>
          <w:b w:val="0"/>
        </w:rPr>
        <w:t>Giving tetanus toxoid</w:t>
      </w:r>
    </w:p>
    <w:p w14:paraId="7A80CDFF" w14:textId="77777777" w:rsidR="009574EE" w:rsidRPr="00386219" w:rsidRDefault="009574EE" w:rsidP="0029004C">
      <w:pPr>
        <w:pStyle w:val="BodyText"/>
        <w:numPr>
          <w:ilvl w:val="0"/>
          <w:numId w:val="243"/>
        </w:numPr>
        <w:rPr>
          <w:rFonts w:asciiTheme="majorBidi" w:hAnsiTheme="majorBidi" w:cstheme="majorBidi"/>
          <w:b w:val="0"/>
        </w:rPr>
      </w:pPr>
      <w:r w:rsidRPr="00386219">
        <w:rPr>
          <w:rFonts w:asciiTheme="majorBidi" w:hAnsiTheme="majorBidi" w:cstheme="majorBidi"/>
          <w:b w:val="0"/>
        </w:rPr>
        <w:t>Antibiotics administration</w:t>
      </w:r>
    </w:p>
    <w:p w14:paraId="3A6BABDE" w14:textId="77777777" w:rsidR="009574EE" w:rsidRPr="00386219" w:rsidRDefault="009574EE" w:rsidP="0029004C">
      <w:pPr>
        <w:pStyle w:val="BodyText"/>
        <w:numPr>
          <w:ilvl w:val="0"/>
          <w:numId w:val="243"/>
        </w:numPr>
        <w:rPr>
          <w:rFonts w:asciiTheme="majorBidi" w:hAnsiTheme="majorBidi" w:cstheme="majorBidi"/>
          <w:b w:val="0"/>
        </w:rPr>
      </w:pPr>
      <w:r w:rsidRPr="00386219">
        <w:rPr>
          <w:rFonts w:asciiTheme="majorBidi" w:hAnsiTheme="majorBidi" w:cstheme="majorBidi"/>
          <w:b w:val="0"/>
        </w:rPr>
        <w:t>Immediate split thickness grafting</w:t>
      </w:r>
    </w:p>
    <w:p w14:paraId="4FAD43C8" w14:textId="77777777" w:rsidR="009574EE" w:rsidRPr="00386219" w:rsidRDefault="009574EE" w:rsidP="0029004C">
      <w:pPr>
        <w:pStyle w:val="BodyText"/>
        <w:numPr>
          <w:ilvl w:val="0"/>
          <w:numId w:val="243"/>
        </w:numPr>
        <w:rPr>
          <w:rFonts w:asciiTheme="majorBidi" w:hAnsiTheme="majorBidi" w:cstheme="majorBidi"/>
          <w:b w:val="0"/>
        </w:rPr>
      </w:pPr>
      <w:r w:rsidRPr="00386219">
        <w:rPr>
          <w:rFonts w:asciiTheme="majorBidi" w:hAnsiTheme="majorBidi" w:cstheme="majorBidi"/>
          <w:b w:val="0"/>
        </w:rPr>
        <w:t>Dressing ofthe burn area</w:t>
      </w:r>
    </w:p>
    <w:p w14:paraId="4B9CDBD5"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The most important step in the early management of extensive burn  is:</w:t>
      </w:r>
    </w:p>
    <w:p w14:paraId="5BAA6813" w14:textId="77777777" w:rsidR="009574EE" w:rsidRPr="00386219" w:rsidRDefault="009574EE" w:rsidP="0029004C">
      <w:pPr>
        <w:pStyle w:val="BodyText"/>
        <w:numPr>
          <w:ilvl w:val="0"/>
          <w:numId w:val="244"/>
        </w:numPr>
        <w:rPr>
          <w:rFonts w:asciiTheme="majorBidi" w:hAnsiTheme="majorBidi" w:cstheme="majorBidi"/>
          <w:b w:val="0"/>
          <w:color w:val="FF0000"/>
        </w:rPr>
      </w:pPr>
      <w:r w:rsidRPr="00386219">
        <w:rPr>
          <w:rFonts w:asciiTheme="majorBidi" w:hAnsiTheme="majorBidi" w:cstheme="majorBidi"/>
          <w:b w:val="0"/>
          <w:color w:val="FF0000"/>
        </w:rPr>
        <w:t>Prevention of burn shock by giving I.V. fluids and analgesics</w:t>
      </w:r>
    </w:p>
    <w:p w14:paraId="336777BF" w14:textId="77777777" w:rsidR="009574EE" w:rsidRPr="00386219" w:rsidRDefault="009574EE" w:rsidP="0029004C">
      <w:pPr>
        <w:pStyle w:val="BodyText"/>
        <w:numPr>
          <w:ilvl w:val="0"/>
          <w:numId w:val="244"/>
        </w:numPr>
        <w:rPr>
          <w:rFonts w:asciiTheme="majorBidi" w:hAnsiTheme="majorBidi" w:cstheme="majorBidi"/>
          <w:b w:val="0"/>
        </w:rPr>
      </w:pPr>
      <w:r w:rsidRPr="00386219">
        <w:rPr>
          <w:rFonts w:asciiTheme="majorBidi" w:hAnsiTheme="majorBidi" w:cstheme="majorBidi"/>
          <w:b w:val="0"/>
        </w:rPr>
        <w:t>Giving tetanus toxoid</w:t>
      </w:r>
    </w:p>
    <w:p w14:paraId="2369A1DF" w14:textId="77777777" w:rsidR="009574EE" w:rsidRPr="00386219" w:rsidRDefault="009574EE" w:rsidP="0029004C">
      <w:pPr>
        <w:pStyle w:val="BodyText"/>
        <w:numPr>
          <w:ilvl w:val="0"/>
          <w:numId w:val="244"/>
        </w:numPr>
        <w:rPr>
          <w:rFonts w:asciiTheme="majorBidi" w:hAnsiTheme="majorBidi" w:cstheme="majorBidi"/>
          <w:b w:val="0"/>
        </w:rPr>
      </w:pPr>
      <w:r w:rsidRPr="00386219">
        <w:rPr>
          <w:rFonts w:asciiTheme="majorBidi" w:hAnsiTheme="majorBidi" w:cstheme="majorBidi"/>
          <w:b w:val="0"/>
        </w:rPr>
        <w:t>Antibiotics administration</w:t>
      </w:r>
    </w:p>
    <w:p w14:paraId="2673A66E" w14:textId="77777777" w:rsidR="009574EE" w:rsidRPr="00386219" w:rsidRDefault="009574EE" w:rsidP="0029004C">
      <w:pPr>
        <w:pStyle w:val="BodyText"/>
        <w:numPr>
          <w:ilvl w:val="0"/>
          <w:numId w:val="244"/>
        </w:numPr>
        <w:rPr>
          <w:rFonts w:asciiTheme="majorBidi" w:hAnsiTheme="majorBidi" w:cstheme="majorBidi"/>
          <w:b w:val="0"/>
        </w:rPr>
      </w:pPr>
      <w:r w:rsidRPr="00386219">
        <w:rPr>
          <w:rFonts w:asciiTheme="majorBidi" w:hAnsiTheme="majorBidi" w:cstheme="majorBidi"/>
          <w:b w:val="0"/>
        </w:rPr>
        <w:t>Immediate split thickness grafting</w:t>
      </w:r>
    </w:p>
    <w:p w14:paraId="3DC48933" w14:textId="77777777" w:rsidR="009574EE" w:rsidRPr="00386219" w:rsidRDefault="009574EE" w:rsidP="0029004C">
      <w:pPr>
        <w:pStyle w:val="BodyText"/>
        <w:numPr>
          <w:ilvl w:val="0"/>
          <w:numId w:val="244"/>
        </w:numPr>
        <w:rPr>
          <w:rFonts w:asciiTheme="majorBidi" w:hAnsiTheme="majorBidi" w:cstheme="majorBidi"/>
          <w:b w:val="0"/>
        </w:rPr>
      </w:pPr>
      <w:r w:rsidRPr="00386219">
        <w:rPr>
          <w:rFonts w:asciiTheme="majorBidi" w:hAnsiTheme="majorBidi" w:cstheme="majorBidi"/>
          <w:b w:val="0"/>
        </w:rPr>
        <w:t>Dressing of the burnt area</w:t>
      </w:r>
    </w:p>
    <w:p w14:paraId="4D75AAA5"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The most important step in early management of extensive burn is:</w:t>
      </w:r>
    </w:p>
    <w:p w14:paraId="36205E9F" w14:textId="77777777" w:rsidR="009574EE" w:rsidRPr="00386219" w:rsidRDefault="009574EE" w:rsidP="0029004C">
      <w:pPr>
        <w:pStyle w:val="BodyText"/>
        <w:numPr>
          <w:ilvl w:val="0"/>
          <w:numId w:val="245"/>
        </w:numPr>
        <w:rPr>
          <w:rFonts w:asciiTheme="majorBidi" w:hAnsiTheme="majorBidi" w:cstheme="majorBidi"/>
          <w:b w:val="0"/>
          <w:color w:val="FF0000"/>
        </w:rPr>
      </w:pPr>
      <w:r w:rsidRPr="00386219">
        <w:rPr>
          <w:rFonts w:asciiTheme="majorBidi" w:hAnsiTheme="majorBidi" w:cstheme="majorBidi"/>
          <w:b w:val="0"/>
          <w:color w:val="FF0000"/>
        </w:rPr>
        <w:t>Management of burn shock by I.V. fluids and analgesics</w:t>
      </w:r>
    </w:p>
    <w:p w14:paraId="12DADC12" w14:textId="77777777" w:rsidR="009574EE" w:rsidRPr="00386219" w:rsidRDefault="009574EE" w:rsidP="0029004C">
      <w:pPr>
        <w:pStyle w:val="BodyText"/>
        <w:numPr>
          <w:ilvl w:val="0"/>
          <w:numId w:val="245"/>
        </w:numPr>
        <w:rPr>
          <w:rFonts w:asciiTheme="majorBidi" w:hAnsiTheme="majorBidi" w:cstheme="majorBidi"/>
          <w:b w:val="0"/>
        </w:rPr>
      </w:pPr>
      <w:r w:rsidRPr="00386219">
        <w:rPr>
          <w:rFonts w:asciiTheme="majorBidi" w:hAnsiTheme="majorBidi" w:cstheme="majorBidi"/>
          <w:b w:val="0"/>
        </w:rPr>
        <w:t>Immediate grafting</w:t>
      </w:r>
    </w:p>
    <w:p w14:paraId="71395E00" w14:textId="77777777" w:rsidR="009574EE" w:rsidRPr="00386219" w:rsidRDefault="009574EE" w:rsidP="0029004C">
      <w:pPr>
        <w:pStyle w:val="BodyText"/>
        <w:numPr>
          <w:ilvl w:val="0"/>
          <w:numId w:val="245"/>
        </w:numPr>
        <w:rPr>
          <w:rFonts w:asciiTheme="majorBidi" w:hAnsiTheme="majorBidi" w:cstheme="majorBidi"/>
          <w:b w:val="0"/>
        </w:rPr>
      </w:pPr>
      <w:r w:rsidRPr="00386219">
        <w:rPr>
          <w:rFonts w:asciiTheme="majorBidi" w:hAnsiTheme="majorBidi" w:cstheme="majorBidi"/>
          <w:b w:val="0"/>
        </w:rPr>
        <w:t>Antibiotic administration</w:t>
      </w:r>
    </w:p>
    <w:p w14:paraId="40D8206F" w14:textId="77777777" w:rsidR="009574EE" w:rsidRPr="00386219" w:rsidRDefault="009574EE" w:rsidP="0029004C">
      <w:pPr>
        <w:pStyle w:val="BodyText"/>
        <w:numPr>
          <w:ilvl w:val="0"/>
          <w:numId w:val="245"/>
        </w:numPr>
        <w:rPr>
          <w:rFonts w:asciiTheme="majorBidi" w:hAnsiTheme="majorBidi" w:cstheme="majorBidi"/>
          <w:b w:val="0"/>
        </w:rPr>
      </w:pPr>
      <w:r w:rsidRPr="00386219">
        <w:rPr>
          <w:rFonts w:asciiTheme="majorBidi" w:hAnsiTheme="majorBidi" w:cstheme="majorBidi"/>
          <w:b w:val="0"/>
        </w:rPr>
        <w:t>Burn dressing</w:t>
      </w:r>
    </w:p>
    <w:p w14:paraId="3E6114AC" w14:textId="77777777" w:rsidR="009574EE" w:rsidRPr="00386219" w:rsidRDefault="009574EE" w:rsidP="0029004C">
      <w:pPr>
        <w:pStyle w:val="BodyText"/>
        <w:numPr>
          <w:ilvl w:val="0"/>
          <w:numId w:val="245"/>
        </w:numPr>
        <w:rPr>
          <w:rFonts w:asciiTheme="majorBidi" w:hAnsiTheme="majorBidi" w:cstheme="majorBidi"/>
          <w:b w:val="0"/>
        </w:rPr>
      </w:pPr>
      <w:r w:rsidRPr="00386219">
        <w:rPr>
          <w:rFonts w:asciiTheme="majorBidi" w:hAnsiTheme="majorBidi" w:cstheme="majorBidi"/>
          <w:b w:val="0"/>
        </w:rPr>
        <w:t>Tetanus toxoid</w:t>
      </w:r>
    </w:p>
    <w:p w14:paraId="43B34EC9" w14:textId="77777777" w:rsidR="009574EE" w:rsidRPr="00386219" w:rsidRDefault="009574EE" w:rsidP="009574EE">
      <w:pPr>
        <w:pStyle w:val="BodyText"/>
        <w:tabs>
          <w:tab w:val="num" w:pos="435"/>
        </w:tabs>
        <w:ind w:left="435" w:hanging="435"/>
        <w:rPr>
          <w:rFonts w:asciiTheme="majorBidi" w:hAnsiTheme="majorBidi" w:cstheme="majorBidi"/>
        </w:rPr>
      </w:pPr>
      <w:r w:rsidRPr="00386219">
        <w:rPr>
          <w:rFonts w:asciiTheme="majorBidi" w:hAnsiTheme="majorBidi" w:cstheme="majorBidi"/>
        </w:rPr>
        <w:t>Sebaceous cyst may arise in all of the following sites, EXCEPT:</w:t>
      </w:r>
    </w:p>
    <w:p w14:paraId="50E24425" w14:textId="77777777" w:rsidR="009574EE" w:rsidRPr="00386219" w:rsidRDefault="009574EE" w:rsidP="0029004C">
      <w:pPr>
        <w:pStyle w:val="BodyText"/>
        <w:numPr>
          <w:ilvl w:val="0"/>
          <w:numId w:val="246"/>
        </w:numPr>
        <w:rPr>
          <w:rFonts w:asciiTheme="majorBidi" w:hAnsiTheme="majorBidi" w:cstheme="majorBidi"/>
          <w:b w:val="0"/>
        </w:rPr>
      </w:pPr>
      <w:r w:rsidRPr="00386219">
        <w:rPr>
          <w:rFonts w:asciiTheme="majorBidi" w:hAnsiTheme="majorBidi" w:cstheme="majorBidi"/>
          <w:b w:val="0"/>
        </w:rPr>
        <w:t>Scalp</w:t>
      </w:r>
    </w:p>
    <w:p w14:paraId="135D1217" w14:textId="77777777" w:rsidR="009574EE" w:rsidRPr="00386219" w:rsidRDefault="009574EE" w:rsidP="0029004C">
      <w:pPr>
        <w:pStyle w:val="BodyText"/>
        <w:numPr>
          <w:ilvl w:val="0"/>
          <w:numId w:val="246"/>
        </w:numPr>
        <w:rPr>
          <w:rFonts w:asciiTheme="majorBidi" w:hAnsiTheme="majorBidi" w:cstheme="majorBidi"/>
          <w:b w:val="0"/>
        </w:rPr>
      </w:pPr>
      <w:r w:rsidRPr="00386219">
        <w:rPr>
          <w:rFonts w:asciiTheme="majorBidi" w:hAnsiTheme="majorBidi" w:cstheme="majorBidi"/>
          <w:b w:val="0"/>
        </w:rPr>
        <w:t>Face</w:t>
      </w:r>
    </w:p>
    <w:p w14:paraId="748BBD3E" w14:textId="77777777" w:rsidR="009574EE" w:rsidRPr="00386219" w:rsidRDefault="009574EE" w:rsidP="0029004C">
      <w:pPr>
        <w:pStyle w:val="BodyText"/>
        <w:numPr>
          <w:ilvl w:val="0"/>
          <w:numId w:val="246"/>
        </w:numPr>
        <w:rPr>
          <w:rFonts w:asciiTheme="majorBidi" w:hAnsiTheme="majorBidi" w:cstheme="majorBidi"/>
          <w:b w:val="0"/>
        </w:rPr>
      </w:pPr>
      <w:r w:rsidRPr="00386219">
        <w:rPr>
          <w:rFonts w:asciiTheme="majorBidi" w:hAnsiTheme="majorBidi" w:cstheme="majorBidi"/>
          <w:b w:val="0"/>
        </w:rPr>
        <w:t>Scrotum</w:t>
      </w:r>
    </w:p>
    <w:p w14:paraId="2FE7D8E7" w14:textId="77777777" w:rsidR="009574EE" w:rsidRPr="00386219" w:rsidRDefault="009574EE" w:rsidP="0029004C">
      <w:pPr>
        <w:pStyle w:val="BodyText"/>
        <w:numPr>
          <w:ilvl w:val="0"/>
          <w:numId w:val="246"/>
        </w:numPr>
        <w:rPr>
          <w:rFonts w:asciiTheme="majorBidi" w:hAnsiTheme="majorBidi" w:cstheme="majorBidi"/>
          <w:b w:val="0"/>
          <w:color w:val="FF0000"/>
        </w:rPr>
      </w:pPr>
      <w:r w:rsidRPr="00386219">
        <w:rPr>
          <w:rFonts w:asciiTheme="majorBidi" w:hAnsiTheme="majorBidi" w:cstheme="majorBidi"/>
          <w:b w:val="0"/>
          <w:color w:val="FF0000"/>
        </w:rPr>
        <w:t>Palm of the hand</w:t>
      </w:r>
    </w:p>
    <w:p w14:paraId="67FA8F88" w14:textId="45ECAAB5" w:rsidR="009574EE" w:rsidRDefault="009574EE" w:rsidP="0029004C">
      <w:pPr>
        <w:pStyle w:val="BodyText"/>
        <w:numPr>
          <w:ilvl w:val="0"/>
          <w:numId w:val="246"/>
        </w:numPr>
        <w:rPr>
          <w:rFonts w:asciiTheme="majorBidi" w:hAnsiTheme="majorBidi" w:cstheme="majorBidi"/>
          <w:b w:val="0"/>
        </w:rPr>
      </w:pPr>
      <w:r w:rsidRPr="00386219">
        <w:rPr>
          <w:rFonts w:asciiTheme="majorBidi" w:hAnsiTheme="majorBidi" w:cstheme="majorBidi"/>
          <w:b w:val="0"/>
        </w:rPr>
        <w:t>Back of the trunk</w:t>
      </w:r>
    </w:p>
    <w:p w14:paraId="235DB91F" w14:textId="77777777" w:rsidR="009574EE" w:rsidRPr="009574EE" w:rsidRDefault="009574EE" w:rsidP="00211002">
      <w:pPr>
        <w:pStyle w:val="BodyText"/>
        <w:ind w:left="435"/>
        <w:rPr>
          <w:rFonts w:asciiTheme="majorBidi" w:hAnsiTheme="majorBidi" w:cstheme="majorBidi"/>
          <w:b w:val="0"/>
        </w:rPr>
      </w:pPr>
    </w:p>
    <w:p w14:paraId="126141BB" w14:textId="77777777" w:rsidR="009574EE" w:rsidRPr="00386219" w:rsidRDefault="009574EE" w:rsidP="009574EE">
      <w:pPr>
        <w:rPr>
          <w:rFonts w:asciiTheme="majorBidi" w:hAnsiTheme="majorBidi" w:cstheme="majorBidi"/>
          <w:sz w:val="28"/>
          <w:szCs w:val="28"/>
        </w:rPr>
      </w:pPr>
      <w:r w:rsidRPr="00386219">
        <w:rPr>
          <w:rFonts w:asciiTheme="majorBidi" w:hAnsiTheme="majorBidi" w:cstheme="majorBidi"/>
          <w:b/>
          <w:bCs/>
          <w:sz w:val="28"/>
          <w:szCs w:val="28"/>
        </w:rPr>
        <w:lastRenderedPageBreak/>
        <w:t>Wrong about skin grafts:</w:t>
      </w:r>
      <w:r w:rsidRPr="00386219">
        <w:rPr>
          <w:rFonts w:asciiTheme="majorBidi" w:hAnsiTheme="majorBidi" w:cstheme="majorBidi"/>
          <w:b/>
          <w:bCs/>
          <w:sz w:val="28"/>
          <w:szCs w:val="28"/>
        </w:rPr>
        <w:br/>
      </w:r>
      <w:r w:rsidRPr="009574EE">
        <w:rPr>
          <w:rFonts w:asciiTheme="majorBidi" w:hAnsiTheme="majorBidi" w:cstheme="majorBidi"/>
          <w:color w:val="FF0000"/>
          <w:sz w:val="28"/>
          <w:szCs w:val="28"/>
        </w:rPr>
        <w:t>At 4 degrees, skin grafts can be stored up to 8 weeks.</w:t>
      </w:r>
    </w:p>
    <w:p w14:paraId="3ECAEAE9"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Wrong about clift palate?</w:t>
      </w:r>
    </w:p>
    <w:p w14:paraId="09A2CF8E" w14:textId="77777777" w:rsidR="009574EE" w:rsidRPr="00386219" w:rsidRDefault="009574EE" w:rsidP="0029004C">
      <w:pPr>
        <w:pStyle w:val="ListParagraph"/>
        <w:numPr>
          <w:ilvl w:val="0"/>
          <w:numId w:val="110"/>
        </w:numPr>
        <w:rPr>
          <w:rFonts w:asciiTheme="majorBidi" w:hAnsiTheme="majorBidi" w:cstheme="majorBidi"/>
          <w:sz w:val="28"/>
          <w:szCs w:val="28"/>
        </w:rPr>
      </w:pPr>
      <w:r w:rsidRPr="00386219">
        <w:rPr>
          <w:rFonts w:asciiTheme="majorBidi" w:hAnsiTheme="majorBidi" w:cstheme="majorBidi"/>
          <w:sz w:val="28"/>
          <w:szCs w:val="28"/>
        </w:rPr>
        <w:t>Can be diagnosed in intrauterine life starting from 12 weeks of gestation???</w:t>
      </w:r>
    </w:p>
    <w:p w14:paraId="46012512" w14:textId="77777777" w:rsidR="009574EE" w:rsidRPr="00386219" w:rsidRDefault="009574EE" w:rsidP="0029004C">
      <w:pPr>
        <w:pStyle w:val="ListParagraph"/>
        <w:numPr>
          <w:ilvl w:val="0"/>
          <w:numId w:val="110"/>
        </w:numPr>
        <w:rPr>
          <w:rFonts w:asciiTheme="majorBidi" w:hAnsiTheme="majorBidi" w:cstheme="majorBidi"/>
          <w:sz w:val="28"/>
          <w:szCs w:val="28"/>
        </w:rPr>
      </w:pPr>
      <w:r w:rsidRPr="00386219">
        <w:rPr>
          <w:rFonts w:asciiTheme="majorBidi" w:hAnsiTheme="majorBidi" w:cstheme="majorBidi"/>
          <w:sz w:val="28"/>
          <w:szCs w:val="28"/>
        </w:rPr>
        <w:t>Is more common in females???</w:t>
      </w:r>
    </w:p>
    <w:p w14:paraId="054068D4" w14:textId="77777777" w:rsidR="009574EE" w:rsidRDefault="009574EE" w:rsidP="009574EE">
      <w:pPr>
        <w:rPr>
          <w:rFonts w:asciiTheme="majorBidi" w:hAnsiTheme="majorBidi" w:cstheme="majorBidi"/>
          <w:b/>
          <w:bCs/>
          <w:sz w:val="28"/>
          <w:szCs w:val="28"/>
        </w:rPr>
      </w:pPr>
    </w:p>
    <w:p w14:paraId="28B1E48F" w14:textId="5D93AC28"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A 60 year old male patient weighing 50 Kg stustained burns to 30% of his body. He presented to you in the ER 4 hours after he was burnt. What is the amount of fluid that you will give him immediately?</w:t>
      </w:r>
    </w:p>
    <w:p w14:paraId="4B9A0995" w14:textId="77777777" w:rsidR="009574EE" w:rsidRPr="009574EE" w:rsidRDefault="009574EE" w:rsidP="009574EE">
      <w:pPr>
        <w:pStyle w:val="ListParagraph"/>
        <w:rPr>
          <w:rFonts w:asciiTheme="majorBidi" w:hAnsiTheme="majorBidi" w:cstheme="majorBidi"/>
          <w:color w:val="FF0000"/>
          <w:sz w:val="28"/>
          <w:szCs w:val="28"/>
        </w:rPr>
      </w:pPr>
      <w:r w:rsidRPr="009574EE">
        <w:rPr>
          <w:rFonts w:asciiTheme="majorBidi" w:hAnsiTheme="majorBidi" w:cstheme="majorBidi"/>
          <w:color w:val="FF0000"/>
          <w:sz w:val="28"/>
          <w:szCs w:val="28"/>
        </w:rPr>
        <w:t>Some of the options were: 3,000 ml\ 1,500 ml\ 2,000 ml</w:t>
      </w:r>
    </w:p>
    <w:p w14:paraId="6F6E657A" w14:textId="77777777" w:rsidR="009574EE" w:rsidRPr="00386219" w:rsidRDefault="009574EE" w:rsidP="009574EE">
      <w:pPr>
        <w:pStyle w:val="ListParagraph"/>
        <w:rPr>
          <w:rFonts w:asciiTheme="majorBidi" w:hAnsiTheme="majorBidi" w:cstheme="majorBidi"/>
          <w:sz w:val="28"/>
          <w:szCs w:val="28"/>
        </w:rPr>
      </w:pPr>
    </w:p>
    <w:p w14:paraId="73F3756C"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 xml:space="preserve">True about malignant melanoma: </w:t>
      </w:r>
    </w:p>
    <w:p w14:paraId="5DEC95C3" w14:textId="77777777" w:rsidR="009574EE" w:rsidRPr="00D873A2" w:rsidRDefault="009574EE" w:rsidP="009574EE">
      <w:pPr>
        <w:pStyle w:val="ListParagraph"/>
        <w:rPr>
          <w:rFonts w:asciiTheme="majorBidi" w:hAnsiTheme="majorBidi" w:cstheme="majorBidi"/>
          <w:color w:val="FF0000"/>
          <w:sz w:val="28"/>
          <w:szCs w:val="28"/>
        </w:rPr>
      </w:pPr>
      <w:r w:rsidRPr="00D873A2">
        <w:rPr>
          <w:rFonts w:asciiTheme="majorBidi" w:hAnsiTheme="majorBidi" w:cstheme="majorBidi"/>
          <w:color w:val="FF0000"/>
          <w:sz w:val="28"/>
          <w:szCs w:val="28"/>
        </w:rPr>
        <w:t xml:space="preserve">Tumor thickness is better for prognosis than invasiveness of the tumor. </w:t>
      </w:r>
    </w:p>
    <w:p w14:paraId="583A3879" w14:textId="77777777" w:rsidR="009574EE" w:rsidRPr="00386219" w:rsidRDefault="009574EE" w:rsidP="009574EE">
      <w:pPr>
        <w:pStyle w:val="ListParagraph"/>
        <w:rPr>
          <w:rFonts w:asciiTheme="majorBidi" w:hAnsiTheme="majorBidi" w:cstheme="majorBidi"/>
          <w:sz w:val="28"/>
          <w:szCs w:val="28"/>
        </w:rPr>
      </w:pPr>
    </w:p>
    <w:p w14:paraId="1A1B0F7F"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Wrong about maxillofaical injuries:</w:t>
      </w:r>
    </w:p>
    <w:p w14:paraId="1B2E3AFA" w14:textId="77777777" w:rsidR="009574EE" w:rsidRPr="00D873A2" w:rsidRDefault="009574EE" w:rsidP="009574EE">
      <w:pPr>
        <w:pStyle w:val="ListParagraph"/>
        <w:rPr>
          <w:rFonts w:asciiTheme="majorBidi" w:hAnsiTheme="majorBidi" w:cstheme="majorBidi"/>
          <w:color w:val="FF0000"/>
          <w:sz w:val="28"/>
          <w:szCs w:val="28"/>
        </w:rPr>
      </w:pPr>
      <w:r w:rsidRPr="00D873A2">
        <w:rPr>
          <w:rFonts w:asciiTheme="majorBidi" w:hAnsiTheme="majorBidi" w:cstheme="majorBidi"/>
          <w:color w:val="FF0000"/>
          <w:sz w:val="28"/>
          <w:szCs w:val="28"/>
        </w:rPr>
        <w:t xml:space="preserve">The maxilla is the most commonly injuries facial bone. </w:t>
      </w:r>
    </w:p>
    <w:p w14:paraId="31064F1B" w14:textId="77777777" w:rsidR="009574EE" w:rsidRPr="00386219" w:rsidRDefault="009574EE" w:rsidP="009574EE">
      <w:pPr>
        <w:pStyle w:val="ListParagraph"/>
        <w:rPr>
          <w:rFonts w:asciiTheme="majorBidi" w:hAnsiTheme="majorBidi" w:cstheme="majorBidi"/>
          <w:sz w:val="28"/>
          <w:szCs w:val="28"/>
        </w:rPr>
      </w:pPr>
    </w:p>
    <w:p w14:paraId="5A157E1F" w14:textId="77777777" w:rsidR="009574EE" w:rsidRPr="00386219" w:rsidRDefault="009574EE" w:rsidP="009574EE">
      <w:pPr>
        <w:rPr>
          <w:rFonts w:asciiTheme="majorBidi" w:hAnsiTheme="majorBidi" w:cstheme="majorBidi"/>
          <w:sz w:val="28"/>
          <w:szCs w:val="28"/>
        </w:rPr>
      </w:pPr>
      <w:r w:rsidRPr="00386219">
        <w:rPr>
          <w:rFonts w:asciiTheme="majorBidi" w:hAnsiTheme="majorBidi" w:cstheme="majorBidi"/>
          <w:b/>
          <w:bCs/>
          <w:sz w:val="28"/>
          <w:szCs w:val="28"/>
        </w:rPr>
        <w:t>True about treatment of clift palate:</w:t>
      </w:r>
      <w:r w:rsidRPr="00386219">
        <w:rPr>
          <w:rFonts w:asciiTheme="majorBidi" w:hAnsiTheme="majorBidi" w:cstheme="majorBidi"/>
          <w:b/>
          <w:bCs/>
          <w:sz w:val="28"/>
          <w:szCs w:val="28"/>
        </w:rPr>
        <w:br/>
      </w:r>
      <w:r w:rsidRPr="00D873A2">
        <w:rPr>
          <w:rFonts w:asciiTheme="majorBidi" w:hAnsiTheme="majorBidi" w:cstheme="majorBidi"/>
          <w:color w:val="FF0000"/>
          <w:sz w:val="28"/>
          <w:szCs w:val="28"/>
        </w:rPr>
        <w:t xml:space="preserve">The soft palate should be long enough to prevent NASAL SPEECH. </w:t>
      </w:r>
    </w:p>
    <w:p w14:paraId="26F787EB"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 xml:space="preserve">All are requirments before surgery of clift lip, except: </w:t>
      </w:r>
    </w:p>
    <w:p w14:paraId="0125FF11" w14:textId="77777777" w:rsidR="009574EE" w:rsidRPr="00386219" w:rsidRDefault="009574EE" w:rsidP="0029004C">
      <w:pPr>
        <w:pStyle w:val="ListParagraph"/>
        <w:numPr>
          <w:ilvl w:val="0"/>
          <w:numId w:val="247"/>
        </w:numPr>
        <w:rPr>
          <w:rFonts w:asciiTheme="majorBidi" w:hAnsiTheme="majorBidi" w:cstheme="majorBidi"/>
          <w:sz w:val="28"/>
          <w:szCs w:val="28"/>
        </w:rPr>
      </w:pPr>
      <w:r w:rsidRPr="00386219">
        <w:rPr>
          <w:rFonts w:asciiTheme="majorBidi" w:hAnsiTheme="majorBidi" w:cstheme="majorBidi"/>
          <w:sz w:val="28"/>
          <w:szCs w:val="28"/>
        </w:rPr>
        <w:t>Weight &gt; 10 pounds</w:t>
      </w:r>
    </w:p>
    <w:p w14:paraId="29B6E799" w14:textId="77777777" w:rsidR="009574EE" w:rsidRPr="00386219" w:rsidRDefault="009574EE" w:rsidP="0029004C">
      <w:pPr>
        <w:pStyle w:val="ListParagraph"/>
        <w:numPr>
          <w:ilvl w:val="0"/>
          <w:numId w:val="247"/>
        </w:numPr>
        <w:rPr>
          <w:rFonts w:asciiTheme="majorBidi" w:hAnsiTheme="majorBidi" w:cstheme="majorBidi"/>
          <w:sz w:val="28"/>
          <w:szCs w:val="28"/>
        </w:rPr>
      </w:pPr>
      <w:r w:rsidRPr="00386219">
        <w:rPr>
          <w:rFonts w:asciiTheme="majorBidi" w:hAnsiTheme="majorBidi" w:cstheme="majorBidi"/>
          <w:sz w:val="28"/>
          <w:szCs w:val="28"/>
        </w:rPr>
        <w:t>Hb 10</w:t>
      </w:r>
    </w:p>
    <w:p w14:paraId="68DFA9CE" w14:textId="77777777" w:rsidR="009574EE" w:rsidRPr="00386219" w:rsidRDefault="009574EE" w:rsidP="0029004C">
      <w:pPr>
        <w:pStyle w:val="ListParagraph"/>
        <w:numPr>
          <w:ilvl w:val="0"/>
          <w:numId w:val="247"/>
        </w:numPr>
        <w:rPr>
          <w:rFonts w:asciiTheme="majorBidi" w:hAnsiTheme="majorBidi" w:cstheme="majorBidi"/>
          <w:sz w:val="28"/>
          <w:szCs w:val="28"/>
        </w:rPr>
      </w:pPr>
      <w:r w:rsidRPr="00386219">
        <w:rPr>
          <w:rFonts w:asciiTheme="majorBidi" w:hAnsiTheme="majorBidi" w:cstheme="majorBidi"/>
          <w:sz w:val="28"/>
          <w:szCs w:val="28"/>
        </w:rPr>
        <w:t>WBC &lt; 10,000</w:t>
      </w:r>
    </w:p>
    <w:p w14:paraId="67822547" w14:textId="77777777" w:rsidR="009574EE" w:rsidRPr="00386219" w:rsidRDefault="009574EE" w:rsidP="0029004C">
      <w:pPr>
        <w:pStyle w:val="ListParagraph"/>
        <w:numPr>
          <w:ilvl w:val="0"/>
          <w:numId w:val="247"/>
        </w:numPr>
        <w:rPr>
          <w:rFonts w:asciiTheme="majorBidi" w:hAnsiTheme="majorBidi" w:cstheme="majorBidi"/>
          <w:sz w:val="28"/>
          <w:szCs w:val="28"/>
        </w:rPr>
      </w:pPr>
      <w:r w:rsidRPr="00386219">
        <w:rPr>
          <w:rFonts w:asciiTheme="majorBidi" w:hAnsiTheme="majorBidi" w:cstheme="majorBidi"/>
          <w:sz w:val="28"/>
          <w:szCs w:val="28"/>
        </w:rPr>
        <w:t>10 weeks of orthodental management</w:t>
      </w:r>
    </w:p>
    <w:p w14:paraId="68E5FE8B" w14:textId="77777777" w:rsidR="009574EE" w:rsidRPr="00386219" w:rsidRDefault="009574EE" w:rsidP="009574EE">
      <w:pPr>
        <w:rPr>
          <w:rFonts w:asciiTheme="majorBidi" w:hAnsiTheme="majorBidi" w:cstheme="majorBidi"/>
          <w:b/>
          <w:bCs/>
          <w:sz w:val="28"/>
          <w:szCs w:val="28"/>
        </w:rPr>
      </w:pPr>
      <w:r w:rsidRPr="00386219">
        <w:rPr>
          <w:rFonts w:asciiTheme="majorBidi" w:hAnsiTheme="majorBidi" w:cstheme="majorBidi"/>
          <w:b/>
          <w:bCs/>
          <w:sz w:val="28"/>
          <w:szCs w:val="28"/>
        </w:rPr>
        <w:t>A patient underwent surgery which caused a 2X2 cm defect in the nasolabial area, what is the best method of management:</w:t>
      </w:r>
    </w:p>
    <w:p w14:paraId="5A62F981" w14:textId="77777777" w:rsidR="009574EE" w:rsidRPr="00386219" w:rsidRDefault="009574EE" w:rsidP="0029004C">
      <w:pPr>
        <w:pStyle w:val="ListParagraph"/>
        <w:numPr>
          <w:ilvl w:val="0"/>
          <w:numId w:val="248"/>
        </w:numPr>
        <w:rPr>
          <w:rFonts w:asciiTheme="majorBidi" w:hAnsiTheme="majorBidi" w:cstheme="majorBidi"/>
          <w:sz w:val="28"/>
          <w:szCs w:val="28"/>
        </w:rPr>
      </w:pPr>
      <w:r w:rsidRPr="00386219">
        <w:rPr>
          <w:rFonts w:asciiTheme="majorBidi" w:hAnsiTheme="majorBidi" w:cstheme="majorBidi"/>
          <w:sz w:val="28"/>
          <w:szCs w:val="28"/>
        </w:rPr>
        <w:t>Wolfe graft</w:t>
      </w:r>
    </w:p>
    <w:p w14:paraId="220AAFFE" w14:textId="77777777" w:rsidR="009574EE" w:rsidRPr="00386219" w:rsidRDefault="009574EE" w:rsidP="0029004C">
      <w:pPr>
        <w:pStyle w:val="ListParagraph"/>
        <w:numPr>
          <w:ilvl w:val="0"/>
          <w:numId w:val="248"/>
        </w:numPr>
        <w:rPr>
          <w:rFonts w:asciiTheme="majorBidi" w:hAnsiTheme="majorBidi" w:cstheme="majorBidi"/>
          <w:sz w:val="28"/>
          <w:szCs w:val="28"/>
        </w:rPr>
      </w:pPr>
      <w:r w:rsidRPr="00386219">
        <w:rPr>
          <w:rFonts w:asciiTheme="majorBidi" w:hAnsiTheme="majorBidi" w:cstheme="majorBidi"/>
          <w:sz w:val="28"/>
          <w:szCs w:val="28"/>
        </w:rPr>
        <w:t>Theirch graft</w:t>
      </w:r>
    </w:p>
    <w:p w14:paraId="4A866F5E" w14:textId="3E245FB1" w:rsidR="009574EE" w:rsidRPr="009574EE" w:rsidRDefault="009574EE" w:rsidP="0029004C">
      <w:pPr>
        <w:pStyle w:val="ListParagraph"/>
        <w:numPr>
          <w:ilvl w:val="0"/>
          <w:numId w:val="248"/>
        </w:numPr>
        <w:rPr>
          <w:rFonts w:asciiTheme="majorBidi" w:hAnsiTheme="majorBidi" w:cstheme="majorBidi"/>
          <w:sz w:val="28"/>
          <w:szCs w:val="28"/>
        </w:rPr>
      </w:pPr>
      <w:r w:rsidRPr="00386219">
        <w:rPr>
          <w:rFonts w:asciiTheme="majorBidi" w:hAnsiTheme="majorBidi" w:cstheme="majorBidi"/>
          <w:sz w:val="28"/>
          <w:szCs w:val="28"/>
        </w:rPr>
        <w:t>Skin flap</w:t>
      </w:r>
    </w:p>
    <w:p w14:paraId="79AE5E27" w14:textId="22682DEE" w:rsidR="009574EE" w:rsidRDefault="009574EE" w:rsidP="009574EE">
      <w:pPr>
        <w:rPr>
          <w:rFonts w:asciiTheme="majorBidi" w:hAnsiTheme="majorBidi" w:cstheme="majorBidi"/>
          <w:b/>
          <w:bCs/>
          <w:sz w:val="28"/>
          <w:szCs w:val="28"/>
          <w:rtl/>
        </w:rPr>
      </w:pPr>
      <w:r w:rsidRPr="00386219">
        <w:rPr>
          <w:rFonts w:asciiTheme="majorBidi" w:hAnsiTheme="majorBidi" w:cstheme="majorBidi"/>
          <w:b/>
          <w:bCs/>
          <w:sz w:val="28"/>
          <w:szCs w:val="28"/>
        </w:rPr>
        <w:t>Comparison between split and full thickness skin grafts:</w:t>
      </w:r>
      <w:r>
        <w:rPr>
          <w:rFonts w:asciiTheme="majorBidi" w:hAnsiTheme="majorBidi" w:cstheme="majorBidi" w:hint="cs"/>
          <w:b/>
          <w:bCs/>
          <w:sz w:val="28"/>
          <w:szCs w:val="28"/>
          <w:rtl/>
        </w:rPr>
        <w:t xml:space="preserve"> </w:t>
      </w:r>
      <w:r w:rsidRPr="00386219">
        <w:rPr>
          <w:rFonts w:asciiTheme="majorBidi" w:hAnsiTheme="majorBidi" w:cstheme="majorBidi"/>
          <w:b/>
          <w:bCs/>
          <w:sz w:val="28"/>
          <w:szCs w:val="28"/>
          <w:rtl/>
        </w:rPr>
        <w:t>. سؤال</w:t>
      </w:r>
      <w:r w:rsidR="009361DC">
        <w:rPr>
          <w:rFonts w:asciiTheme="majorBidi" w:hAnsiTheme="majorBidi" w:cstheme="majorBidi" w:hint="cs"/>
          <w:b/>
          <w:bCs/>
          <w:sz w:val="28"/>
          <w:szCs w:val="28"/>
          <w:rtl/>
        </w:rPr>
        <w:t xml:space="preserve"> </w:t>
      </w:r>
      <w:r w:rsidRPr="00386219">
        <w:rPr>
          <w:rFonts w:asciiTheme="majorBidi" w:hAnsiTheme="majorBidi" w:cstheme="majorBidi"/>
          <w:b/>
          <w:bCs/>
          <w:sz w:val="28"/>
          <w:szCs w:val="28"/>
          <w:rtl/>
        </w:rPr>
        <w:t>مباشر.</w:t>
      </w:r>
    </w:p>
    <w:p w14:paraId="06FC918B" w14:textId="77777777" w:rsidR="009361DC" w:rsidRPr="00386219" w:rsidRDefault="009361DC" w:rsidP="009574EE">
      <w:pPr>
        <w:rPr>
          <w:rFonts w:asciiTheme="majorBidi" w:hAnsiTheme="majorBidi" w:cstheme="majorBidi"/>
          <w:b/>
          <w:bCs/>
          <w:sz w:val="28"/>
          <w:szCs w:val="28"/>
        </w:rPr>
      </w:pPr>
    </w:p>
    <w:p w14:paraId="010B8304" w14:textId="31ADEAF9" w:rsidR="00EB1857" w:rsidRDefault="00EB1857" w:rsidP="00EB1857">
      <w:pPr>
        <w:ind w:left="435"/>
        <w:rPr>
          <w:rFonts w:asciiTheme="majorBidi" w:hAnsiTheme="majorBidi" w:cstheme="majorBidi"/>
          <w:color w:val="FF0000"/>
          <w:sz w:val="28"/>
          <w:szCs w:val="28"/>
          <w:rtl/>
        </w:rPr>
      </w:pPr>
    </w:p>
    <w:p w14:paraId="781C26F9" w14:textId="790C08C8" w:rsidR="00EB1857" w:rsidRPr="00EB1857" w:rsidRDefault="00EB1857" w:rsidP="00EB1857">
      <w:pPr>
        <w:ind w:left="435"/>
        <w:jc w:val="center"/>
        <w:rPr>
          <w:rFonts w:asciiTheme="majorBidi" w:hAnsiTheme="majorBidi" w:cstheme="majorBidi"/>
          <w:b/>
          <w:color w:val="FFC000" w:themeColor="accent4"/>
          <w:sz w:val="40"/>
          <w:szCs w:val="40"/>
          <w:u w:val="single"/>
          <w14:textOutline w14:w="0" w14:cap="flat" w14:cmpd="sng" w14:algn="ctr">
            <w14:noFill/>
            <w14:prstDash w14:val="solid"/>
            <w14:round/>
          </w14:textOutline>
          <w14:props3d w14:extrusionH="57150" w14:contourW="0" w14:prstMaterial="softEdge">
            <w14:bevelT w14:w="25400" w14:h="38100" w14:prst="circle"/>
          </w14:props3d>
        </w:rPr>
      </w:pPr>
      <w:r w:rsidRPr="00EB1857">
        <w:rPr>
          <w:rFonts w:ascii="Andalus" w:hAnsi="Andalus" w:cs="Andalus"/>
          <w:b/>
          <w:bCs/>
          <w:color w:val="FFC000" w:themeColor="accent4"/>
          <w:sz w:val="44"/>
          <w:szCs w:val="44"/>
          <w:u w:val="single"/>
          <w:lang w:bidi="ar-JO"/>
          <w14:textOutline w14:w="0" w14:cap="flat" w14:cmpd="sng" w14:algn="ctr">
            <w14:noFill/>
            <w14:prstDash w14:val="solid"/>
            <w14:round/>
          </w14:textOutline>
          <w14:props3d w14:extrusionH="57150" w14:contourW="0" w14:prstMaterial="softEdge">
            <w14:bevelT w14:w="25400" w14:h="38100" w14:prst="circle"/>
          </w14:props3d>
        </w:rPr>
        <w:lastRenderedPageBreak/>
        <w:t>Dr. bassam nshewat Q for Other lectures</w:t>
      </w:r>
    </w:p>
    <w:p w14:paraId="289D44B4" w14:textId="77777777" w:rsidR="00EB1857" w:rsidRPr="00DA0F42" w:rsidRDefault="00EB1857" w:rsidP="00EB1857">
      <w:pPr>
        <w:pStyle w:val="BodyText"/>
        <w:ind w:left="435"/>
        <w:rPr>
          <w:rFonts w:asciiTheme="majorBidi" w:hAnsiTheme="majorBidi" w:cstheme="majorBidi"/>
          <w:b w:val="0"/>
        </w:rPr>
      </w:pPr>
    </w:p>
    <w:p w14:paraId="346179D2" w14:textId="77777777" w:rsidR="00EB1857" w:rsidRPr="00DA0F42" w:rsidRDefault="00EB1857" w:rsidP="00EB1857">
      <w:pPr>
        <w:pStyle w:val="BodyText"/>
        <w:rPr>
          <w:rFonts w:asciiTheme="majorBidi" w:hAnsiTheme="majorBidi" w:cstheme="majorBidi"/>
          <w:b w:val="0"/>
        </w:rPr>
      </w:pPr>
    </w:p>
    <w:p w14:paraId="1A8B2B4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arteries contribute in the blood supply of the stomach, EXCEPT:</w:t>
      </w:r>
    </w:p>
    <w:p w14:paraId="68073EC4" w14:textId="77777777" w:rsidR="00EB1857" w:rsidRPr="00DA0F42" w:rsidRDefault="00EB1857" w:rsidP="0029004C">
      <w:pPr>
        <w:pStyle w:val="BodyText"/>
        <w:numPr>
          <w:ilvl w:val="0"/>
          <w:numId w:val="257"/>
        </w:numPr>
        <w:rPr>
          <w:rFonts w:asciiTheme="majorBidi" w:hAnsiTheme="majorBidi" w:cstheme="majorBidi"/>
          <w:b w:val="0"/>
        </w:rPr>
      </w:pPr>
      <w:r w:rsidRPr="00DA0F42">
        <w:rPr>
          <w:rFonts w:asciiTheme="majorBidi" w:hAnsiTheme="majorBidi" w:cstheme="majorBidi"/>
          <w:b w:val="0"/>
        </w:rPr>
        <w:t>Celiac</w:t>
      </w:r>
    </w:p>
    <w:p w14:paraId="78FFE374" w14:textId="77777777" w:rsidR="00EB1857" w:rsidRPr="00DA0F42" w:rsidRDefault="00EB1857" w:rsidP="0029004C">
      <w:pPr>
        <w:pStyle w:val="BodyText"/>
        <w:numPr>
          <w:ilvl w:val="0"/>
          <w:numId w:val="257"/>
        </w:numPr>
        <w:rPr>
          <w:rFonts w:asciiTheme="majorBidi" w:hAnsiTheme="majorBidi" w:cstheme="majorBidi"/>
          <w:b w:val="0"/>
          <w:color w:val="000000"/>
        </w:rPr>
      </w:pPr>
      <w:r w:rsidRPr="00DA0F42">
        <w:rPr>
          <w:rFonts w:asciiTheme="majorBidi" w:hAnsiTheme="majorBidi" w:cstheme="majorBidi"/>
          <w:b w:val="0"/>
          <w:color w:val="000000"/>
        </w:rPr>
        <w:t>Hepatic jjjj</w:t>
      </w:r>
    </w:p>
    <w:p w14:paraId="0BC5DBD2" w14:textId="77777777" w:rsidR="00EB1857" w:rsidRPr="00DA0F42" w:rsidRDefault="00EB1857" w:rsidP="0029004C">
      <w:pPr>
        <w:pStyle w:val="BodyText"/>
        <w:numPr>
          <w:ilvl w:val="0"/>
          <w:numId w:val="257"/>
        </w:numPr>
        <w:rPr>
          <w:rFonts w:asciiTheme="majorBidi" w:hAnsiTheme="majorBidi" w:cstheme="majorBidi"/>
          <w:b w:val="0"/>
        </w:rPr>
      </w:pPr>
      <w:r w:rsidRPr="00DA0F42">
        <w:rPr>
          <w:rFonts w:asciiTheme="majorBidi" w:hAnsiTheme="majorBidi" w:cstheme="majorBidi"/>
          <w:b w:val="0"/>
        </w:rPr>
        <w:t>Splenic</w:t>
      </w:r>
    </w:p>
    <w:p w14:paraId="408EB260" w14:textId="77777777" w:rsidR="00EB1857" w:rsidRPr="00DA0F42" w:rsidRDefault="00EB1857" w:rsidP="0029004C">
      <w:pPr>
        <w:pStyle w:val="BodyText"/>
        <w:numPr>
          <w:ilvl w:val="0"/>
          <w:numId w:val="257"/>
        </w:numPr>
        <w:rPr>
          <w:rFonts w:asciiTheme="majorBidi" w:hAnsiTheme="majorBidi" w:cstheme="majorBidi"/>
          <w:b w:val="0"/>
        </w:rPr>
      </w:pPr>
      <w:r w:rsidRPr="00DA0F42">
        <w:rPr>
          <w:rFonts w:asciiTheme="majorBidi" w:hAnsiTheme="majorBidi" w:cstheme="majorBidi"/>
          <w:b w:val="0"/>
        </w:rPr>
        <w:t>Gastroduodenal</w:t>
      </w:r>
    </w:p>
    <w:p w14:paraId="3D5DD15C" w14:textId="77777777" w:rsidR="00EB1857" w:rsidRPr="00DA0F42" w:rsidRDefault="00EB1857" w:rsidP="0029004C">
      <w:pPr>
        <w:pStyle w:val="BodyText"/>
        <w:numPr>
          <w:ilvl w:val="0"/>
          <w:numId w:val="257"/>
        </w:numPr>
        <w:rPr>
          <w:rFonts w:asciiTheme="majorBidi" w:hAnsiTheme="majorBidi" w:cstheme="majorBidi"/>
          <w:b w:val="0"/>
          <w:color w:val="FF0000"/>
        </w:rPr>
      </w:pPr>
      <w:r w:rsidRPr="00DA0F42">
        <w:rPr>
          <w:rFonts w:asciiTheme="majorBidi" w:hAnsiTheme="majorBidi" w:cstheme="majorBidi"/>
          <w:b w:val="0"/>
          <w:color w:val="FF0000"/>
        </w:rPr>
        <w:t>Superior mesenteric</w:t>
      </w:r>
    </w:p>
    <w:p w14:paraId="53359102" w14:textId="77777777" w:rsidR="00EB1857" w:rsidRPr="00DA0F42" w:rsidRDefault="00EB1857" w:rsidP="00EB1857">
      <w:pPr>
        <w:pStyle w:val="BodyText"/>
        <w:rPr>
          <w:rFonts w:asciiTheme="majorBidi" w:hAnsiTheme="majorBidi" w:cstheme="majorBidi"/>
          <w:b w:val="0"/>
        </w:rPr>
      </w:pPr>
    </w:p>
    <w:p w14:paraId="4908EAB8"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chronic duodenal ulcer all are TRUE, EXCEPT:</w:t>
      </w:r>
    </w:p>
    <w:p w14:paraId="76216B62" w14:textId="77777777" w:rsidR="00EB1857" w:rsidRPr="00DA0F42" w:rsidRDefault="00EB1857" w:rsidP="0029004C">
      <w:pPr>
        <w:pStyle w:val="BodyText"/>
        <w:numPr>
          <w:ilvl w:val="0"/>
          <w:numId w:val="258"/>
        </w:numPr>
        <w:rPr>
          <w:rFonts w:asciiTheme="majorBidi" w:hAnsiTheme="majorBidi" w:cstheme="majorBidi"/>
          <w:b w:val="0"/>
        </w:rPr>
      </w:pPr>
      <w:r w:rsidRPr="00DA0F42">
        <w:rPr>
          <w:rFonts w:asciiTheme="majorBidi" w:hAnsiTheme="majorBidi" w:cstheme="majorBidi"/>
          <w:b w:val="0"/>
        </w:rPr>
        <w:t>It is more common in males than females</w:t>
      </w:r>
    </w:p>
    <w:p w14:paraId="7B2186EF" w14:textId="77777777" w:rsidR="00EB1857" w:rsidRPr="00DA0F42" w:rsidRDefault="00EB1857" w:rsidP="0029004C">
      <w:pPr>
        <w:pStyle w:val="BodyText"/>
        <w:numPr>
          <w:ilvl w:val="0"/>
          <w:numId w:val="258"/>
        </w:numPr>
        <w:rPr>
          <w:rFonts w:asciiTheme="majorBidi" w:hAnsiTheme="majorBidi" w:cstheme="majorBidi"/>
          <w:b w:val="0"/>
          <w:color w:val="000000"/>
        </w:rPr>
      </w:pPr>
      <w:r w:rsidRPr="00DA0F42">
        <w:rPr>
          <w:rFonts w:asciiTheme="majorBidi" w:hAnsiTheme="majorBidi" w:cstheme="majorBidi"/>
          <w:b w:val="0"/>
          <w:color w:val="000000"/>
        </w:rPr>
        <w:t>Pain usually occurs two hours after meals</w:t>
      </w:r>
    </w:p>
    <w:p w14:paraId="5042743C" w14:textId="77777777" w:rsidR="00EB1857" w:rsidRPr="00DA0F42" w:rsidRDefault="00EB1857" w:rsidP="0029004C">
      <w:pPr>
        <w:pStyle w:val="BodyText"/>
        <w:numPr>
          <w:ilvl w:val="0"/>
          <w:numId w:val="258"/>
        </w:numPr>
        <w:rPr>
          <w:rFonts w:asciiTheme="majorBidi" w:hAnsiTheme="majorBidi" w:cstheme="majorBidi"/>
          <w:b w:val="0"/>
        </w:rPr>
      </w:pPr>
      <w:r w:rsidRPr="00DA0F42">
        <w:rPr>
          <w:rFonts w:asciiTheme="majorBidi" w:hAnsiTheme="majorBidi" w:cstheme="majorBidi"/>
          <w:b w:val="0"/>
        </w:rPr>
        <w:t>Vomiting is rare unless stenosis has occurred</w:t>
      </w:r>
    </w:p>
    <w:p w14:paraId="207213EA" w14:textId="77777777" w:rsidR="00EB1857" w:rsidRPr="00DA0F42" w:rsidRDefault="00EB1857" w:rsidP="0029004C">
      <w:pPr>
        <w:pStyle w:val="BodyText"/>
        <w:numPr>
          <w:ilvl w:val="0"/>
          <w:numId w:val="258"/>
        </w:numPr>
        <w:rPr>
          <w:rFonts w:asciiTheme="majorBidi" w:hAnsiTheme="majorBidi" w:cstheme="majorBidi"/>
          <w:b w:val="0"/>
        </w:rPr>
      </w:pPr>
      <w:r w:rsidRPr="00DA0F42">
        <w:rPr>
          <w:rFonts w:asciiTheme="majorBidi" w:hAnsiTheme="majorBidi" w:cstheme="majorBidi"/>
          <w:b w:val="0"/>
        </w:rPr>
        <w:t>Increased high fasting gastric secretion is usual</w:t>
      </w:r>
    </w:p>
    <w:p w14:paraId="5372C3FC" w14:textId="77777777" w:rsidR="00EB1857" w:rsidRPr="00DA0F42" w:rsidRDefault="00EB1857" w:rsidP="0029004C">
      <w:pPr>
        <w:pStyle w:val="BodyText"/>
        <w:numPr>
          <w:ilvl w:val="0"/>
          <w:numId w:val="258"/>
        </w:numPr>
        <w:rPr>
          <w:rFonts w:asciiTheme="majorBidi" w:hAnsiTheme="majorBidi" w:cstheme="majorBidi"/>
          <w:b w:val="0"/>
          <w:color w:val="FF0000"/>
        </w:rPr>
      </w:pPr>
      <w:r w:rsidRPr="00DA0F42">
        <w:rPr>
          <w:rFonts w:asciiTheme="majorBidi" w:hAnsiTheme="majorBidi" w:cstheme="majorBidi"/>
          <w:b w:val="0"/>
          <w:color w:val="FF0000"/>
        </w:rPr>
        <w:t>Malignant change occurs in 5-10% of this ulcer</w:t>
      </w:r>
    </w:p>
    <w:p w14:paraId="74D57B6D" w14:textId="77777777" w:rsidR="00EB1857" w:rsidRPr="00DA0F42" w:rsidRDefault="00EB1857" w:rsidP="00EB1857">
      <w:pPr>
        <w:pStyle w:val="BodyText"/>
        <w:rPr>
          <w:rFonts w:asciiTheme="majorBidi" w:hAnsiTheme="majorBidi" w:cstheme="majorBidi"/>
          <w:b w:val="0"/>
        </w:rPr>
      </w:pPr>
    </w:p>
    <w:p w14:paraId="3CECFF7B" w14:textId="77777777" w:rsidR="00EB1857" w:rsidRPr="00DA0F42" w:rsidRDefault="00EB1857" w:rsidP="00EB1857">
      <w:pPr>
        <w:pStyle w:val="BodyText"/>
        <w:rPr>
          <w:rFonts w:asciiTheme="majorBidi" w:hAnsiTheme="majorBidi" w:cstheme="majorBidi"/>
          <w:b w:val="0"/>
        </w:rPr>
      </w:pPr>
    </w:p>
    <w:p w14:paraId="6B11E75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In the initial 48 hours of acute pancreatitis all of the following are objective prognostic signs, EXCEPT:</w:t>
      </w:r>
    </w:p>
    <w:p w14:paraId="28E44C98" w14:textId="77777777" w:rsidR="00EB1857" w:rsidRPr="00DA0F42" w:rsidRDefault="00EB1857" w:rsidP="0029004C">
      <w:pPr>
        <w:pStyle w:val="BodyText"/>
        <w:numPr>
          <w:ilvl w:val="0"/>
          <w:numId w:val="259"/>
        </w:numPr>
        <w:rPr>
          <w:rFonts w:asciiTheme="majorBidi" w:hAnsiTheme="majorBidi" w:cstheme="majorBidi"/>
          <w:b w:val="0"/>
        </w:rPr>
      </w:pPr>
      <w:r w:rsidRPr="00DA0F42">
        <w:rPr>
          <w:rFonts w:asciiTheme="majorBidi" w:hAnsiTheme="majorBidi" w:cstheme="majorBidi"/>
          <w:b w:val="0"/>
        </w:rPr>
        <w:t xml:space="preserve">Hematocrite fall </w:t>
      </w:r>
      <w:r w:rsidRPr="00DA0F42">
        <w:rPr>
          <w:rFonts w:asciiTheme="majorBidi" w:hAnsiTheme="majorBidi" w:cstheme="majorBidi"/>
          <w:b w:val="0"/>
        </w:rPr>
        <w:sym w:font="Symbol" w:char="F03E"/>
      </w:r>
      <w:r w:rsidRPr="00DA0F42">
        <w:rPr>
          <w:rFonts w:asciiTheme="majorBidi" w:hAnsiTheme="majorBidi" w:cstheme="majorBidi"/>
          <w:b w:val="0"/>
        </w:rPr>
        <w:t xml:space="preserve"> 10%</w:t>
      </w:r>
    </w:p>
    <w:p w14:paraId="595B3D5B" w14:textId="77777777" w:rsidR="00EB1857" w:rsidRPr="00DA0F42" w:rsidRDefault="00EB1857" w:rsidP="0029004C">
      <w:pPr>
        <w:pStyle w:val="BodyText"/>
        <w:numPr>
          <w:ilvl w:val="0"/>
          <w:numId w:val="259"/>
        </w:numPr>
        <w:rPr>
          <w:rFonts w:asciiTheme="majorBidi" w:hAnsiTheme="majorBidi" w:cstheme="majorBidi"/>
          <w:b w:val="0"/>
        </w:rPr>
      </w:pPr>
      <w:r w:rsidRPr="00DA0F42">
        <w:rPr>
          <w:rFonts w:asciiTheme="majorBidi" w:hAnsiTheme="majorBidi" w:cstheme="majorBidi"/>
          <w:b w:val="0"/>
        </w:rPr>
        <w:t xml:space="preserve">Serum calcium level </w:t>
      </w:r>
      <w:r w:rsidRPr="00DA0F42">
        <w:rPr>
          <w:rFonts w:asciiTheme="majorBidi" w:hAnsiTheme="majorBidi" w:cstheme="majorBidi"/>
          <w:b w:val="0"/>
        </w:rPr>
        <w:sym w:font="Symbol" w:char="F03C"/>
      </w:r>
      <w:r w:rsidRPr="00DA0F42">
        <w:rPr>
          <w:rFonts w:asciiTheme="majorBidi" w:hAnsiTheme="majorBidi" w:cstheme="majorBidi"/>
          <w:b w:val="0"/>
        </w:rPr>
        <w:t xml:space="preserve"> 2 mg%</w:t>
      </w:r>
    </w:p>
    <w:p w14:paraId="1C4DB99B" w14:textId="77777777" w:rsidR="00EB1857" w:rsidRPr="00DA0F42" w:rsidRDefault="00EB1857" w:rsidP="0029004C">
      <w:pPr>
        <w:pStyle w:val="BodyText"/>
        <w:numPr>
          <w:ilvl w:val="0"/>
          <w:numId w:val="259"/>
        </w:numPr>
        <w:rPr>
          <w:rFonts w:asciiTheme="majorBidi" w:hAnsiTheme="majorBidi" w:cstheme="majorBidi"/>
          <w:b w:val="0"/>
          <w:color w:val="FF0000"/>
        </w:rPr>
      </w:pPr>
      <w:r w:rsidRPr="00DA0F42">
        <w:rPr>
          <w:rFonts w:asciiTheme="majorBidi" w:hAnsiTheme="majorBidi" w:cstheme="majorBidi"/>
          <w:b w:val="0"/>
          <w:color w:val="FF0000"/>
        </w:rPr>
        <w:t xml:space="preserve">Serum proteins level </w:t>
      </w:r>
      <w:r w:rsidRPr="00DA0F42">
        <w:rPr>
          <w:rFonts w:asciiTheme="majorBidi" w:hAnsiTheme="majorBidi" w:cstheme="majorBidi"/>
          <w:b w:val="0"/>
          <w:color w:val="FF0000"/>
        </w:rPr>
        <w:sym w:font="Symbol" w:char="F03C"/>
      </w:r>
      <w:r w:rsidRPr="00DA0F42">
        <w:rPr>
          <w:rFonts w:asciiTheme="majorBidi" w:hAnsiTheme="majorBidi" w:cstheme="majorBidi"/>
          <w:b w:val="0"/>
          <w:color w:val="FF0000"/>
        </w:rPr>
        <w:t xml:space="preserve">  5 mg%</w:t>
      </w:r>
    </w:p>
    <w:p w14:paraId="6CD63836" w14:textId="77777777" w:rsidR="00EB1857" w:rsidRPr="00DA0F42" w:rsidRDefault="00EB1857" w:rsidP="0029004C">
      <w:pPr>
        <w:pStyle w:val="BodyText"/>
        <w:numPr>
          <w:ilvl w:val="0"/>
          <w:numId w:val="259"/>
        </w:numPr>
        <w:rPr>
          <w:rFonts w:asciiTheme="majorBidi" w:hAnsiTheme="majorBidi" w:cstheme="majorBidi"/>
          <w:b w:val="0"/>
        </w:rPr>
      </w:pPr>
      <w:r w:rsidRPr="00DA0F42">
        <w:rPr>
          <w:rFonts w:asciiTheme="majorBidi" w:hAnsiTheme="majorBidi" w:cstheme="majorBidi"/>
          <w:b w:val="0"/>
        </w:rPr>
        <w:t xml:space="preserve">PaO2 </w:t>
      </w:r>
      <w:r w:rsidRPr="00DA0F42">
        <w:rPr>
          <w:rFonts w:asciiTheme="majorBidi" w:hAnsiTheme="majorBidi" w:cstheme="majorBidi"/>
          <w:b w:val="0"/>
        </w:rPr>
        <w:sym w:font="Symbol" w:char="F03C"/>
      </w:r>
      <w:r w:rsidRPr="00DA0F42">
        <w:rPr>
          <w:rFonts w:asciiTheme="majorBidi" w:hAnsiTheme="majorBidi" w:cstheme="majorBidi"/>
          <w:b w:val="0"/>
        </w:rPr>
        <w:t xml:space="preserve">  8mm Hg</w:t>
      </w:r>
    </w:p>
    <w:p w14:paraId="713765B4" w14:textId="77777777" w:rsidR="00EB1857" w:rsidRPr="00DA0F42" w:rsidRDefault="00EB1857" w:rsidP="0029004C">
      <w:pPr>
        <w:pStyle w:val="BodyText"/>
        <w:numPr>
          <w:ilvl w:val="0"/>
          <w:numId w:val="259"/>
        </w:numPr>
        <w:rPr>
          <w:rFonts w:asciiTheme="majorBidi" w:hAnsiTheme="majorBidi" w:cstheme="majorBidi"/>
          <w:b w:val="0"/>
        </w:rPr>
      </w:pPr>
      <w:r w:rsidRPr="00DA0F42">
        <w:rPr>
          <w:rFonts w:asciiTheme="majorBidi" w:hAnsiTheme="majorBidi" w:cstheme="majorBidi"/>
          <w:b w:val="0"/>
        </w:rPr>
        <w:t xml:space="preserve">Estimated fluid sequestration </w:t>
      </w:r>
      <w:r w:rsidRPr="00DA0F42">
        <w:rPr>
          <w:rFonts w:asciiTheme="majorBidi" w:hAnsiTheme="majorBidi" w:cstheme="majorBidi"/>
          <w:b w:val="0"/>
        </w:rPr>
        <w:sym w:font="Symbol" w:char="F03E"/>
      </w:r>
      <w:r w:rsidRPr="00DA0F42">
        <w:rPr>
          <w:rFonts w:asciiTheme="majorBidi" w:hAnsiTheme="majorBidi" w:cstheme="majorBidi"/>
          <w:b w:val="0"/>
        </w:rPr>
        <w:t xml:space="preserve"> 6,0 ml</w:t>
      </w:r>
    </w:p>
    <w:p w14:paraId="75458E6B" w14:textId="77777777" w:rsidR="00EB1857" w:rsidRPr="00DA0F42" w:rsidRDefault="00EB1857" w:rsidP="00EB1857">
      <w:pPr>
        <w:pStyle w:val="BodyText"/>
        <w:rPr>
          <w:rFonts w:asciiTheme="majorBidi" w:hAnsiTheme="majorBidi" w:cstheme="majorBidi"/>
          <w:b w:val="0"/>
        </w:rPr>
      </w:pPr>
    </w:p>
    <w:p w14:paraId="08758B99"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most common cystic swelling of the pancreas is:</w:t>
      </w:r>
    </w:p>
    <w:p w14:paraId="20790F47" w14:textId="77777777" w:rsidR="00EB1857" w:rsidRPr="00DA0F42" w:rsidRDefault="00EB1857" w:rsidP="0029004C">
      <w:pPr>
        <w:pStyle w:val="BodyText"/>
        <w:numPr>
          <w:ilvl w:val="0"/>
          <w:numId w:val="260"/>
        </w:numPr>
        <w:rPr>
          <w:rFonts w:asciiTheme="majorBidi" w:hAnsiTheme="majorBidi" w:cstheme="majorBidi"/>
          <w:b w:val="0"/>
        </w:rPr>
      </w:pPr>
      <w:r w:rsidRPr="00DA0F42">
        <w:rPr>
          <w:rFonts w:asciiTheme="majorBidi" w:hAnsiTheme="majorBidi" w:cstheme="majorBidi"/>
          <w:b w:val="0"/>
        </w:rPr>
        <w:t>Hydatid cyst</w:t>
      </w:r>
    </w:p>
    <w:p w14:paraId="5F4BCE17" w14:textId="77777777" w:rsidR="00EB1857" w:rsidRPr="00DA0F42" w:rsidRDefault="00EB1857" w:rsidP="0029004C">
      <w:pPr>
        <w:pStyle w:val="BodyText"/>
        <w:numPr>
          <w:ilvl w:val="0"/>
          <w:numId w:val="260"/>
        </w:numPr>
        <w:rPr>
          <w:rFonts w:asciiTheme="majorBidi" w:hAnsiTheme="majorBidi" w:cstheme="majorBidi"/>
          <w:b w:val="0"/>
        </w:rPr>
      </w:pPr>
      <w:r w:rsidRPr="00DA0F42">
        <w:rPr>
          <w:rFonts w:asciiTheme="majorBidi" w:hAnsiTheme="majorBidi" w:cstheme="majorBidi"/>
          <w:b w:val="0"/>
        </w:rPr>
        <w:t>Dermoid cyst</w:t>
      </w:r>
    </w:p>
    <w:p w14:paraId="7A2E2424" w14:textId="77777777" w:rsidR="00EB1857" w:rsidRPr="00DA0F42" w:rsidRDefault="00EB1857" w:rsidP="0029004C">
      <w:pPr>
        <w:pStyle w:val="BodyText"/>
        <w:numPr>
          <w:ilvl w:val="0"/>
          <w:numId w:val="260"/>
        </w:numPr>
        <w:rPr>
          <w:rFonts w:asciiTheme="majorBidi" w:hAnsiTheme="majorBidi" w:cstheme="majorBidi"/>
          <w:b w:val="0"/>
        </w:rPr>
      </w:pPr>
      <w:r w:rsidRPr="00DA0F42">
        <w:rPr>
          <w:rFonts w:asciiTheme="majorBidi" w:hAnsiTheme="majorBidi" w:cstheme="majorBidi"/>
          <w:b w:val="0"/>
        </w:rPr>
        <w:t>Cystadenoma</w:t>
      </w:r>
    </w:p>
    <w:p w14:paraId="572D6679" w14:textId="77777777" w:rsidR="00EB1857" w:rsidRPr="00DA0F42" w:rsidRDefault="00EB1857" w:rsidP="0029004C">
      <w:pPr>
        <w:pStyle w:val="BodyText"/>
        <w:numPr>
          <w:ilvl w:val="0"/>
          <w:numId w:val="260"/>
        </w:numPr>
        <w:rPr>
          <w:rFonts w:asciiTheme="majorBidi" w:hAnsiTheme="majorBidi" w:cstheme="majorBidi"/>
          <w:bCs w:val="0"/>
          <w:color w:val="FF0000"/>
        </w:rPr>
      </w:pPr>
      <w:r w:rsidRPr="00DA0F42">
        <w:rPr>
          <w:rFonts w:asciiTheme="majorBidi" w:hAnsiTheme="majorBidi" w:cstheme="majorBidi"/>
          <w:bCs w:val="0"/>
          <w:color w:val="FF0000"/>
        </w:rPr>
        <w:t>Pancreatic pseudocyst</w:t>
      </w:r>
    </w:p>
    <w:p w14:paraId="03C1114B" w14:textId="77777777" w:rsidR="00EB1857" w:rsidRPr="00DA0F42" w:rsidRDefault="00EB1857" w:rsidP="0029004C">
      <w:pPr>
        <w:pStyle w:val="BodyText"/>
        <w:numPr>
          <w:ilvl w:val="0"/>
          <w:numId w:val="260"/>
        </w:numPr>
        <w:rPr>
          <w:rFonts w:asciiTheme="majorBidi" w:hAnsiTheme="majorBidi" w:cstheme="majorBidi"/>
          <w:b w:val="0"/>
        </w:rPr>
      </w:pPr>
      <w:r w:rsidRPr="00DA0F42">
        <w:rPr>
          <w:rFonts w:asciiTheme="majorBidi" w:hAnsiTheme="majorBidi" w:cstheme="majorBidi"/>
          <w:b w:val="0"/>
        </w:rPr>
        <w:t>Congenital cysts</w:t>
      </w:r>
    </w:p>
    <w:p w14:paraId="20C11BDA" w14:textId="77777777" w:rsidR="00EB1857" w:rsidRPr="00DA0F42" w:rsidRDefault="00EB1857" w:rsidP="00EB1857">
      <w:pPr>
        <w:pStyle w:val="BodyText"/>
        <w:ind w:left="435"/>
        <w:rPr>
          <w:rFonts w:asciiTheme="majorBidi" w:hAnsiTheme="majorBidi" w:cstheme="majorBidi"/>
          <w:b w:val="0"/>
          <w:color w:val="FF0000"/>
        </w:rPr>
      </w:pPr>
    </w:p>
    <w:p w14:paraId="2B56371D" w14:textId="77777777" w:rsidR="00EB1857" w:rsidRDefault="00EB1857" w:rsidP="00EB1857">
      <w:pPr>
        <w:pStyle w:val="BodyText"/>
        <w:ind w:left="435"/>
        <w:rPr>
          <w:rFonts w:asciiTheme="majorBidi" w:hAnsiTheme="majorBidi" w:cstheme="majorBidi"/>
          <w:b w:val="0"/>
          <w:color w:val="FF0000"/>
        </w:rPr>
      </w:pPr>
    </w:p>
    <w:p w14:paraId="1C75E671" w14:textId="77777777" w:rsidR="00E23E04" w:rsidRPr="00DA0F42" w:rsidRDefault="00E23E04" w:rsidP="00EB1857">
      <w:pPr>
        <w:pStyle w:val="BodyText"/>
        <w:ind w:left="435"/>
        <w:rPr>
          <w:rFonts w:asciiTheme="majorBidi" w:hAnsiTheme="majorBidi" w:cstheme="majorBidi"/>
          <w:b w:val="0"/>
          <w:color w:val="FF0000"/>
        </w:rPr>
      </w:pPr>
    </w:p>
    <w:p w14:paraId="258D20DD" w14:textId="77777777" w:rsidR="00EB1857" w:rsidRPr="00DA0F42" w:rsidRDefault="00EB1857" w:rsidP="00EB1857">
      <w:pPr>
        <w:pStyle w:val="BodyText"/>
        <w:ind w:left="435"/>
        <w:rPr>
          <w:rFonts w:asciiTheme="majorBidi" w:hAnsiTheme="majorBidi" w:cstheme="majorBidi"/>
          <w:b w:val="0"/>
          <w:color w:val="FF0000"/>
        </w:rPr>
      </w:pPr>
    </w:p>
    <w:p w14:paraId="32328325"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Clinical presentation of chronic pancreatitis may include all of the following, EXCEPT:</w:t>
      </w:r>
    </w:p>
    <w:p w14:paraId="56DDF982" w14:textId="77777777" w:rsidR="00EB1857" w:rsidRPr="00DA0F42" w:rsidRDefault="00EB1857" w:rsidP="0029004C">
      <w:pPr>
        <w:pStyle w:val="BodyText"/>
        <w:numPr>
          <w:ilvl w:val="0"/>
          <w:numId w:val="261"/>
        </w:numPr>
        <w:rPr>
          <w:rFonts w:asciiTheme="majorBidi" w:hAnsiTheme="majorBidi" w:cstheme="majorBidi"/>
          <w:bCs w:val="0"/>
        </w:rPr>
      </w:pPr>
      <w:r w:rsidRPr="00DA0F42">
        <w:rPr>
          <w:rFonts w:asciiTheme="majorBidi" w:hAnsiTheme="majorBidi" w:cstheme="majorBidi"/>
          <w:bCs w:val="0"/>
        </w:rPr>
        <w:t>Jaundice</w:t>
      </w:r>
    </w:p>
    <w:p w14:paraId="1CB9CC9E" w14:textId="77777777" w:rsidR="00EB1857" w:rsidRPr="00DA0F42" w:rsidRDefault="00EB1857" w:rsidP="0029004C">
      <w:pPr>
        <w:pStyle w:val="BodyText"/>
        <w:numPr>
          <w:ilvl w:val="0"/>
          <w:numId w:val="261"/>
        </w:numPr>
        <w:rPr>
          <w:rFonts w:asciiTheme="majorBidi" w:hAnsiTheme="majorBidi" w:cstheme="majorBidi"/>
          <w:b w:val="0"/>
        </w:rPr>
      </w:pPr>
      <w:r w:rsidRPr="00DA0F42">
        <w:rPr>
          <w:rFonts w:asciiTheme="majorBidi" w:hAnsiTheme="majorBidi" w:cstheme="majorBidi"/>
          <w:b w:val="0"/>
        </w:rPr>
        <w:t>Pain in the abdomen</w:t>
      </w:r>
    </w:p>
    <w:p w14:paraId="1EEB7B74" w14:textId="77777777" w:rsidR="00EB1857" w:rsidRPr="00DA0F42" w:rsidRDefault="00EB1857" w:rsidP="0029004C">
      <w:pPr>
        <w:pStyle w:val="BodyText"/>
        <w:numPr>
          <w:ilvl w:val="0"/>
          <w:numId w:val="261"/>
        </w:numPr>
        <w:rPr>
          <w:rFonts w:asciiTheme="majorBidi" w:hAnsiTheme="majorBidi" w:cstheme="majorBidi"/>
          <w:b w:val="0"/>
        </w:rPr>
      </w:pPr>
      <w:r w:rsidRPr="00DA0F42">
        <w:rPr>
          <w:rFonts w:asciiTheme="majorBidi" w:hAnsiTheme="majorBidi" w:cstheme="majorBidi"/>
          <w:b w:val="0"/>
        </w:rPr>
        <w:t>Diabetes mellitus</w:t>
      </w:r>
    </w:p>
    <w:p w14:paraId="4AEBD181" w14:textId="77777777" w:rsidR="00EB1857" w:rsidRPr="00DA0F42" w:rsidRDefault="00EB1857" w:rsidP="0029004C">
      <w:pPr>
        <w:pStyle w:val="BodyText"/>
        <w:numPr>
          <w:ilvl w:val="0"/>
          <w:numId w:val="261"/>
        </w:numPr>
        <w:rPr>
          <w:rFonts w:asciiTheme="majorBidi" w:hAnsiTheme="majorBidi" w:cstheme="majorBidi"/>
          <w:b w:val="0"/>
          <w:color w:val="FF0000"/>
        </w:rPr>
      </w:pPr>
      <w:r w:rsidRPr="00DA0F42">
        <w:rPr>
          <w:rFonts w:asciiTheme="majorBidi" w:hAnsiTheme="majorBidi" w:cstheme="majorBidi"/>
          <w:b w:val="0"/>
          <w:color w:val="FF0000"/>
        </w:rPr>
        <w:t>Weight gain</w:t>
      </w:r>
    </w:p>
    <w:p w14:paraId="53D11CD3" w14:textId="77777777" w:rsidR="00EB1857" w:rsidRPr="00DA0F42" w:rsidRDefault="00EB1857" w:rsidP="0029004C">
      <w:pPr>
        <w:pStyle w:val="BodyText"/>
        <w:numPr>
          <w:ilvl w:val="0"/>
          <w:numId w:val="261"/>
        </w:numPr>
        <w:rPr>
          <w:rFonts w:asciiTheme="majorBidi" w:hAnsiTheme="majorBidi" w:cstheme="majorBidi"/>
          <w:b w:val="0"/>
        </w:rPr>
      </w:pPr>
      <w:r w:rsidRPr="00DA0F42">
        <w:rPr>
          <w:rFonts w:asciiTheme="majorBidi" w:hAnsiTheme="majorBidi" w:cstheme="majorBidi"/>
          <w:b w:val="0"/>
        </w:rPr>
        <w:t>Mal absorption</w:t>
      </w:r>
    </w:p>
    <w:p w14:paraId="184BB820" w14:textId="77777777" w:rsidR="00EB1857" w:rsidRPr="00DA0F42" w:rsidRDefault="00EB1857" w:rsidP="00EB1857">
      <w:pPr>
        <w:pStyle w:val="BodyText"/>
        <w:ind w:left="435"/>
        <w:rPr>
          <w:rFonts w:asciiTheme="majorBidi" w:hAnsiTheme="majorBidi" w:cstheme="majorBidi"/>
          <w:b w:val="0"/>
        </w:rPr>
      </w:pPr>
    </w:p>
    <w:p w14:paraId="2BE36590"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30-years-old male patient presented with gastric outlet obstruction and vomiting; all are clinical findings, EXCEPT:</w:t>
      </w:r>
    </w:p>
    <w:p w14:paraId="4DBC1928" w14:textId="77777777" w:rsidR="00EB1857" w:rsidRPr="00DA0F42" w:rsidRDefault="00EB1857" w:rsidP="0029004C">
      <w:pPr>
        <w:pStyle w:val="BodyText"/>
        <w:numPr>
          <w:ilvl w:val="0"/>
          <w:numId w:val="262"/>
        </w:numPr>
        <w:rPr>
          <w:rFonts w:asciiTheme="majorBidi" w:hAnsiTheme="majorBidi" w:cstheme="majorBidi"/>
          <w:b w:val="0"/>
          <w:color w:val="000000"/>
        </w:rPr>
      </w:pPr>
      <w:r w:rsidRPr="00DA0F42">
        <w:rPr>
          <w:rFonts w:asciiTheme="majorBidi" w:hAnsiTheme="majorBidi" w:cstheme="majorBidi"/>
          <w:b w:val="0"/>
          <w:color w:val="000000"/>
        </w:rPr>
        <w:t>Hypochloremic metabolic alkalosis</w:t>
      </w:r>
    </w:p>
    <w:p w14:paraId="441DF730" w14:textId="77777777" w:rsidR="00EB1857" w:rsidRPr="00DA0F42" w:rsidRDefault="00EB1857" w:rsidP="0029004C">
      <w:pPr>
        <w:pStyle w:val="BodyText"/>
        <w:numPr>
          <w:ilvl w:val="0"/>
          <w:numId w:val="262"/>
        </w:numPr>
        <w:rPr>
          <w:rFonts w:asciiTheme="majorBidi" w:hAnsiTheme="majorBidi" w:cstheme="majorBidi"/>
          <w:b w:val="0"/>
        </w:rPr>
      </w:pPr>
      <w:r w:rsidRPr="00DA0F42">
        <w:rPr>
          <w:rFonts w:asciiTheme="majorBidi" w:hAnsiTheme="majorBidi" w:cstheme="majorBidi"/>
          <w:b w:val="0"/>
        </w:rPr>
        <w:t>Constipation and loss of weight is common</w:t>
      </w:r>
    </w:p>
    <w:p w14:paraId="4CA0B63E" w14:textId="77777777" w:rsidR="00EB1857" w:rsidRPr="00DA0F42" w:rsidRDefault="00EB1857" w:rsidP="0029004C">
      <w:pPr>
        <w:pStyle w:val="BodyText"/>
        <w:numPr>
          <w:ilvl w:val="0"/>
          <w:numId w:val="262"/>
        </w:numPr>
        <w:rPr>
          <w:rFonts w:asciiTheme="majorBidi" w:hAnsiTheme="majorBidi" w:cstheme="majorBidi"/>
          <w:b w:val="0"/>
        </w:rPr>
      </w:pPr>
      <w:r w:rsidRPr="00DA0F42">
        <w:rPr>
          <w:rFonts w:asciiTheme="majorBidi" w:hAnsiTheme="majorBidi" w:cstheme="majorBidi"/>
          <w:b w:val="0"/>
        </w:rPr>
        <w:t>Succussion- splash is present</w:t>
      </w:r>
    </w:p>
    <w:p w14:paraId="4C7C3F24" w14:textId="77777777" w:rsidR="00EB1857" w:rsidRPr="00DA0F42" w:rsidRDefault="00EB1857" w:rsidP="0029004C">
      <w:pPr>
        <w:pStyle w:val="BodyText"/>
        <w:numPr>
          <w:ilvl w:val="0"/>
          <w:numId w:val="262"/>
        </w:numPr>
        <w:rPr>
          <w:rFonts w:asciiTheme="majorBidi" w:hAnsiTheme="majorBidi" w:cstheme="majorBidi"/>
          <w:b w:val="0"/>
        </w:rPr>
      </w:pPr>
      <w:r w:rsidRPr="00DA0F42">
        <w:rPr>
          <w:rFonts w:asciiTheme="majorBidi" w:hAnsiTheme="majorBidi" w:cstheme="majorBidi"/>
          <w:b w:val="0"/>
        </w:rPr>
        <w:t>Dehydration</w:t>
      </w:r>
    </w:p>
    <w:p w14:paraId="558F2104" w14:textId="77777777" w:rsidR="00EB1857" w:rsidRPr="00DA0F42" w:rsidRDefault="00EB1857" w:rsidP="0029004C">
      <w:pPr>
        <w:pStyle w:val="BodyText"/>
        <w:numPr>
          <w:ilvl w:val="0"/>
          <w:numId w:val="262"/>
        </w:numPr>
        <w:rPr>
          <w:rFonts w:asciiTheme="majorBidi" w:hAnsiTheme="majorBidi" w:cstheme="majorBidi"/>
          <w:b w:val="0"/>
          <w:color w:val="FF0000"/>
        </w:rPr>
      </w:pPr>
      <w:r w:rsidRPr="00DA0F42">
        <w:rPr>
          <w:rFonts w:asciiTheme="majorBidi" w:hAnsiTheme="majorBidi" w:cstheme="majorBidi"/>
          <w:b w:val="0"/>
          <w:color w:val="FF0000"/>
        </w:rPr>
        <w:t>Hypochloremic metabolic acidosis</w:t>
      </w:r>
    </w:p>
    <w:p w14:paraId="6EF28798"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are considered to be bad prognostic signs in acute pancreatitis, EXCEPT:</w:t>
      </w:r>
    </w:p>
    <w:p w14:paraId="6948B6B2" w14:textId="77777777" w:rsidR="00EB1857" w:rsidRPr="00DA0F42" w:rsidRDefault="00EB1857" w:rsidP="0029004C">
      <w:pPr>
        <w:pStyle w:val="BodyText"/>
        <w:numPr>
          <w:ilvl w:val="0"/>
          <w:numId w:val="263"/>
        </w:numPr>
        <w:rPr>
          <w:rFonts w:asciiTheme="majorBidi" w:hAnsiTheme="majorBidi" w:cstheme="majorBidi"/>
          <w:b w:val="0"/>
        </w:rPr>
      </w:pPr>
      <w:r w:rsidRPr="00DA0F42">
        <w:rPr>
          <w:rFonts w:asciiTheme="majorBidi" w:hAnsiTheme="majorBidi" w:cstheme="majorBidi"/>
          <w:b w:val="0"/>
        </w:rPr>
        <w:t>Old age</w:t>
      </w:r>
    </w:p>
    <w:p w14:paraId="2595BAD5" w14:textId="77777777" w:rsidR="00EB1857" w:rsidRPr="00DA0F42" w:rsidRDefault="00EB1857" w:rsidP="0029004C">
      <w:pPr>
        <w:pStyle w:val="BodyText"/>
        <w:numPr>
          <w:ilvl w:val="0"/>
          <w:numId w:val="263"/>
        </w:numPr>
        <w:rPr>
          <w:rFonts w:asciiTheme="majorBidi" w:hAnsiTheme="majorBidi" w:cstheme="majorBidi"/>
          <w:bCs w:val="0"/>
        </w:rPr>
      </w:pPr>
      <w:r w:rsidRPr="00DA0F42">
        <w:rPr>
          <w:rFonts w:asciiTheme="majorBidi" w:hAnsiTheme="majorBidi" w:cstheme="majorBidi"/>
          <w:bCs w:val="0"/>
        </w:rPr>
        <w:t>PaO2 5.0</w:t>
      </w:r>
    </w:p>
    <w:p w14:paraId="7C2D53FE" w14:textId="77777777" w:rsidR="00EB1857" w:rsidRPr="00DA0F42" w:rsidRDefault="00EB1857" w:rsidP="0029004C">
      <w:pPr>
        <w:pStyle w:val="BodyText"/>
        <w:numPr>
          <w:ilvl w:val="0"/>
          <w:numId w:val="263"/>
        </w:numPr>
        <w:rPr>
          <w:rFonts w:asciiTheme="majorBidi" w:hAnsiTheme="majorBidi" w:cstheme="majorBidi"/>
          <w:b w:val="0"/>
        </w:rPr>
      </w:pPr>
      <w:r w:rsidRPr="00DA0F42">
        <w:rPr>
          <w:rFonts w:asciiTheme="majorBidi" w:hAnsiTheme="majorBidi" w:cstheme="majorBidi"/>
          <w:b w:val="0"/>
        </w:rPr>
        <w:t>Serum calcium 5 mg%</w:t>
      </w:r>
    </w:p>
    <w:p w14:paraId="71FC3693" w14:textId="77777777" w:rsidR="00EB1857" w:rsidRPr="00DA0F42" w:rsidRDefault="00EB1857" w:rsidP="0029004C">
      <w:pPr>
        <w:pStyle w:val="BodyText"/>
        <w:numPr>
          <w:ilvl w:val="0"/>
          <w:numId w:val="263"/>
        </w:numPr>
        <w:rPr>
          <w:rFonts w:asciiTheme="majorBidi" w:hAnsiTheme="majorBidi" w:cstheme="majorBidi"/>
          <w:b w:val="0"/>
        </w:rPr>
      </w:pPr>
      <w:r w:rsidRPr="00DA0F42">
        <w:rPr>
          <w:rFonts w:asciiTheme="majorBidi" w:hAnsiTheme="majorBidi" w:cstheme="majorBidi"/>
          <w:b w:val="0"/>
        </w:rPr>
        <w:t>Leukocytosis more than 20 000/ml</w:t>
      </w:r>
    </w:p>
    <w:p w14:paraId="73C6969E" w14:textId="77777777" w:rsidR="00EB1857" w:rsidRPr="00DA0F42" w:rsidRDefault="00EB1857" w:rsidP="0029004C">
      <w:pPr>
        <w:pStyle w:val="BodyText"/>
        <w:numPr>
          <w:ilvl w:val="0"/>
          <w:numId w:val="263"/>
        </w:numPr>
        <w:rPr>
          <w:rFonts w:asciiTheme="majorBidi" w:hAnsiTheme="majorBidi" w:cstheme="majorBidi"/>
          <w:b w:val="0"/>
          <w:color w:val="FF0000"/>
        </w:rPr>
      </w:pPr>
      <w:r w:rsidRPr="00DA0F42">
        <w:rPr>
          <w:rFonts w:asciiTheme="majorBidi" w:hAnsiTheme="majorBidi" w:cstheme="majorBidi"/>
          <w:b w:val="0"/>
          <w:color w:val="FF0000"/>
        </w:rPr>
        <w:t>Blood urea 25 mg%</w:t>
      </w:r>
    </w:p>
    <w:p w14:paraId="248D16EC" w14:textId="77777777" w:rsidR="00EB1857" w:rsidRPr="00DA0F42" w:rsidRDefault="00EB1857" w:rsidP="00EB1857">
      <w:pPr>
        <w:pStyle w:val="BodyText"/>
        <w:rPr>
          <w:rFonts w:asciiTheme="majorBidi" w:hAnsiTheme="majorBidi" w:cstheme="majorBidi"/>
          <w:b w:val="0"/>
        </w:rPr>
      </w:pPr>
    </w:p>
    <w:p w14:paraId="53B5286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are indications for surgical treatment of peptic ulcer, EXCEPT:</w:t>
      </w:r>
    </w:p>
    <w:p w14:paraId="67DB30D5" w14:textId="77777777" w:rsidR="00EB1857" w:rsidRPr="00DA0F42" w:rsidRDefault="00EB1857" w:rsidP="0029004C">
      <w:pPr>
        <w:pStyle w:val="BodyText"/>
        <w:numPr>
          <w:ilvl w:val="0"/>
          <w:numId w:val="264"/>
        </w:numPr>
        <w:rPr>
          <w:rFonts w:asciiTheme="majorBidi" w:hAnsiTheme="majorBidi" w:cstheme="majorBidi"/>
          <w:b w:val="0"/>
        </w:rPr>
      </w:pPr>
      <w:r w:rsidRPr="00DA0F42">
        <w:rPr>
          <w:rFonts w:asciiTheme="majorBidi" w:hAnsiTheme="majorBidi" w:cstheme="majorBidi"/>
          <w:b w:val="0"/>
        </w:rPr>
        <w:t>Perforation</w:t>
      </w:r>
    </w:p>
    <w:p w14:paraId="5EED5789" w14:textId="77777777" w:rsidR="00EB1857" w:rsidRPr="00DA0F42" w:rsidRDefault="00EB1857" w:rsidP="0029004C">
      <w:pPr>
        <w:pStyle w:val="BodyText"/>
        <w:numPr>
          <w:ilvl w:val="0"/>
          <w:numId w:val="264"/>
        </w:numPr>
        <w:rPr>
          <w:rFonts w:asciiTheme="majorBidi" w:hAnsiTheme="majorBidi" w:cstheme="majorBidi"/>
          <w:b w:val="0"/>
        </w:rPr>
      </w:pPr>
      <w:r w:rsidRPr="00DA0F42">
        <w:rPr>
          <w:rFonts w:asciiTheme="majorBidi" w:hAnsiTheme="majorBidi" w:cstheme="majorBidi"/>
          <w:b w:val="0"/>
        </w:rPr>
        <w:t>Failure of medical treatment</w:t>
      </w:r>
    </w:p>
    <w:p w14:paraId="5243FBC9" w14:textId="77777777" w:rsidR="00EB1857" w:rsidRPr="00DA0F42" w:rsidRDefault="00EB1857" w:rsidP="0029004C">
      <w:pPr>
        <w:pStyle w:val="BodyText"/>
        <w:numPr>
          <w:ilvl w:val="0"/>
          <w:numId w:val="264"/>
        </w:numPr>
        <w:rPr>
          <w:rFonts w:asciiTheme="majorBidi" w:hAnsiTheme="majorBidi" w:cstheme="majorBidi"/>
          <w:b w:val="0"/>
        </w:rPr>
      </w:pPr>
      <w:r w:rsidRPr="00DA0F42">
        <w:rPr>
          <w:rFonts w:asciiTheme="majorBidi" w:hAnsiTheme="majorBidi" w:cstheme="majorBidi"/>
          <w:b w:val="0"/>
        </w:rPr>
        <w:t>Gastric outlet obstruction</w:t>
      </w:r>
    </w:p>
    <w:p w14:paraId="151F1FC5" w14:textId="77777777" w:rsidR="00EB1857" w:rsidRPr="00DA0F42" w:rsidRDefault="00EB1857" w:rsidP="0029004C">
      <w:pPr>
        <w:pStyle w:val="BodyText"/>
        <w:numPr>
          <w:ilvl w:val="0"/>
          <w:numId w:val="264"/>
        </w:numPr>
        <w:rPr>
          <w:rFonts w:asciiTheme="majorBidi" w:hAnsiTheme="majorBidi" w:cstheme="majorBidi"/>
          <w:b w:val="0"/>
          <w:color w:val="FF0000"/>
        </w:rPr>
      </w:pPr>
      <w:r w:rsidRPr="00DA0F42">
        <w:rPr>
          <w:rFonts w:asciiTheme="majorBidi" w:hAnsiTheme="majorBidi" w:cstheme="majorBidi"/>
          <w:b w:val="0"/>
          <w:color w:val="FF0000"/>
        </w:rPr>
        <w:t>Hyperacidity</w:t>
      </w:r>
    </w:p>
    <w:p w14:paraId="6612828F" w14:textId="77777777" w:rsidR="00EB1857" w:rsidRPr="00DA0F42" w:rsidRDefault="00EB1857" w:rsidP="0029004C">
      <w:pPr>
        <w:pStyle w:val="BodyText"/>
        <w:numPr>
          <w:ilvl w:val="0"/>
          <w:numId w:val="264"/>
        </w:numPr>
        <w:rPr>
          <w:rFonts w:asciiTheme="majorBidi" w:hAnsiTheme="majorBidi" w:cstheme="majorBidi"/>
          <w:b w:val="0"/>
        </w:rPr>
      </w:pPr>
      <w:r w:rsidRPr="00DA0F42">
        <w:rPr>
          <w:rFonts w:asciiTheme="majorBidi" w:hAnsiTheme="majorBidi" w:cstheme="majorBidi"/>
          <w:b w:val="0"/>
        </w:rPr>
        <w:t>Recurrent massive bleeding</w:t>
      </w:r>
    </w:p>
    <w:p w14:paraId="6F27986A" w14:textId="77777777" w:rsidR="00EB1857" w:rsidRPr="00DA0F42" w:rsidRDefault="00EB1857" w:rsidP="00EB1857">
      <w:pPr>
        <w:pStyle w:val="BodyText"/>
        <w:ind w:left="435"/>
        <w:rPr>
          <w:rFonts w:asciiTheme="majorBidi" w:hAnsiTheme="majorBidi" w:cstheme="majorBidi"/>
          <w:b w:val="0"/>
        </w:rPr>
      </w:pPr>
    </w:p>
    <w:p w14:paraId="5D0F0CFF"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diabetic foot all of the following are TRUE, EXCEPT:</w:t>
      </w:r>
    </w:p>
    <w:p w14:paraId="25728175"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Correction of an associated anemia or pulmonary disease improves the condition of the foot</w:t>
      </w:r>
    </w:p>
    <w:p w14:paraId="34DD31C8"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Diabetes has to be controlled by insulin therapy</w:t>
      </w:r>
    </w:p>
    <w:p w14:paraId="24CB9C0D"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Amputation is required once bone is infected</w:t>
      </w:r>
    </w:p>
    <w:p w14:paraId="322E62C2"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Sympathectomy has a major role in the management</w:t>
      </w:r>
    </w:p>
    <w:p w14:paraId="388F839E" w14:textId="77777777" w:rsidR="00EB1857" w:rsidRPr="00DA0F42" w:rsidRDefault="00EB1857" w:rsidP="0029004C">
      <w:pPr>
        <w:pStyle w:val="BodyText"/>
        <w:numPr>
          <w:ilvl w:val="0"/>
          <w:numId w:val="265"/>
        </w:numPr>
        <w:rPr>
          <w:rFonts w:asciiTheme="majorBidi" w:hAnsiTheme="majorBidi" w:cstheme="majorBidi"/>
          <w:b w:val="0"/>
        </w:rPr>
      </w:pPr>
      <w:r w:rsidRPr="00DA0F42">
        <w:rPr>
          <w:rFonts w:asciiTheme="majorBidi" w:hAnsiTheme="majorBidi" w:cstheme="majorBidi"/>
          <w:b w:val="0"/>
        </w:rPr>
        <w:t>Antibiotics against aerobes and anaerobes are to be given</w:t>
      </w:r>
    </w:p>
    <w:p w14:paraId="74B927C0" w14:textId="77777777" w:rsidR="00EB1857" w:rsidRDefault="00EB1857" w:rsidP="00EB1857">
      <w:pPr>
        <w:pStyle w:val="BodyText"/>
        <w:ind w:left="435"/>
        <w:rPr>
          <w:rFonts w:asciiTheme="majorBidi" w:hAnsiTheme="majorBidi" w:cstheme="majorBidi"/>
          <w:b w:val="0"/>
        </w:rPr>
      </w:pPr>
    </w:p>
    <w:p w14:paraId="72163D09" w14:textId="77777777" w:rsidR="00E23E04" w:rsidRDefault="00E23E04" w:rsidP="00EB1857">
      <w:pPr>
        <w:pStyle w:val="BodyText"/>
        <w:ind w:left="435"/>
        <w:rPr>
          <w:rFonts w:asciiTheme="majorBidi" w:hAnsiTheme="majorBidi" w:cstheme="majorBidi"/>
          <w:b w:val="0"/>
          <w:rtl/>
        </w:rPr>
      </w:pPr>
    </w:p>
    <w:p w14:paraId="5739FFDF" w14:textId="77777777" w:rsidR="00211002" w:rsidRPr="00DA0F42" w:rsidRDefault="00211002" w:rsidP="00EB1857">
      <w:pPr>
        <w:pStyle w:val="BodyText"/>
        <w:ind w:left="435"/>
        <w:rPr>
          <w:rFonts w:asciiTheme="majorBidi" w:hAnsiTheme="majorBidi" w:cstheme="majorBidi"/>
          <w:b w:val="0"/>
        </w:rPr>
      </w:pPr>
    </w:p>
    <w:p w14:paraId="7E36EB67"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Patients with diabetic foot, all are causes for the condition, EXCEPT:</w:t>
      </w:r>
    </w:p>
    <w:p w14:paraId="1BF1DBF6" w14:textId="77777777" w:rsidR="00EB1857" w:rsidRPr="00DA0F42" w:rsidRDefault="00EB1857" w:rsidP="0029004C">
      <w:pPr>
        <w:pStyle w:val="BodyText"/>
        <w:numPr>
          <w:ilvl w:val="0"/>
          <w:numId w:val="266"/>
        </w:numPr>
        <w:rPr>
          <w:rFonts w:asciiTheme="majorBidi" w:hAnsiTheme="majorBidi" w:cstheme="majorBidi"/>
          <w:b w:val="0"/>
        </w:rPr>
      </w:pPr>
      <w:r w:rsidRPr="00DA0F42">
        <w:rPr>
          <w:rFonts w:asciiTheme="majorBidi" w:hAnsiTheme="majorBidi" w:cstheme="majorBidi"/>
          <w:b w:val="0"/>
        </w:rPr>
        <w:t>Unnoticed trauma</w:t>
      </w:r>
    </w:p>
    <w:p w14:paraId="2890247E" w14:textId="77777777" w:rsidR="00EB1857" w:rsidRPr="00DA0F42" w:rsidRDefault="00EB1857" w:rsidP="0029004C">
      <w:pPr>
        <w:pStyle w:val="BodyText"/>
        <w:numPr>
          <w:ilvl w:val="0"/>
          <w:numId w:val="266"/>
        </w:numPr>
        <w:rPr>
          <w:rFonts w:asciiTheme="majorBidi" w:hAnsiTheme="majorBidi" w:cstheme="majorBidi"/>
          <w:b w:val="0"/>
          <w:color w:val="FF0000"/>
        </w:rPr>
      </w:pPr>
      <w:r w:rsidRPr="00DA0F42">
        <w:rPr>
          <w:rFonts w:asciiTheme="majorBidi" w:hAnsiTheme="majorBidi" w:cstheme="majorBidi"/>
          <w:b w:val="0"/>
          <w:color w:val="FF0000"/>
        </w:rPr>
        <w:t>High blood sugar</w:t>
      </w:r>
    </w:p>
    <w:p w14:paraId="3CD4AB1F" w14:textId="77777777" w:rsidR="00EB1857" w:rsidRPr="00DA0F42" w:rsidRDefault="00EB1857" w:rsidP="0029004C">
      <w:pPr>
        <w:pStyle w:val="BodyText"/>
        <w:numPr>
          <w:ilvl w:val="0"/>
          <w:numId w:val="266"/>
        </w:numPr>
        <w:rPr>
          <w:rFonts w:asciiTheme="majorBidi" w:hAnsiTheme="majorBidi" w:cstheme="majorBidi"/>
          <w:b w:val="0"/>
        </w:rPr>
      </w:pPr>
      <w:r w:rsidRPr="00DA0F42">
        <w:rPr>
          <w:rFonts w:asciiTheme="majorBidi" w:hAnsiTheme="majorBidi" w:cstheme="majorBidi"/>
          <w:b w:val="0"/>
        </w:rPr>
        <w:t>Altered immunity of the patient</w:t>
      </w:r>
    </w:p>
    <w:p w14:paraId="45B5AAB0" w14:textId="77777777" w:rsidR="00EB1857" w:rsidRPr="00DA0F42" w:rsidRDefault="00EB1857" w:rsidP="0029004C">
      <w:pPr>
        <w:pStyle w:val="BodyText"/>
        <w:numPr>
          <w:ilvl w:val="0"/>
          <w:numId w:val="266"/>
        </w:numPr>
        <w:rPr>
          <w:rFonts w:asciiTheme="majorBidi" w:hAnsiTheme="majorBidi" w:cstheme="majorBidi"/>
          <w:b w:val="0"/>
        </w:rPr>
      </w:pPr>
      <w:r w:rsidRPr="00DA0F42">
        <w:rPr>
          <w:rFonts w:asciiTheme="majorBidi" w:hAnsiTheme="majorBidi" w:cstheme="majorBidi"/>
          <w:b w:val="0"/>
        </w:rPr>
        <w:t>Infection</w:t>
      </w:r>
    </w:p>
    <w:p w14:paraId="65620763" w14:textId="77777777" w:rsidR="00EB1857" w:rsidRPr="00DA0F42" w:rsidRDefault="00EB1857" w:rsidP="0029004C">
      <w:pPr>
        <w:pStyle w:val="BodyText"/>
        <w:numPr>
          <w:ilvl w:val="0"/>
          <w:numId w:val="266"/>
        </w:numPr>
        <w:rPr>
          <w:rFonts w:asciiTheme="majorBidi" w:hAnsiTheme="majorBidi" w:cstheme="majorBidi"/>
          <w:b w:val="0"/>
        </w:rPr>
      </w:pPr>
      <w:r w:rsidRPr="00DA0F42">
        <w:rPr>
          <w:rFonts w:asciiTheme="majorBidi" w:hAnsiTheme="majorBidi" w:cstheme="majorBidi"/>
          <w:b w:val="0"/>
        </w:rPr>
        <w:t>Ischemia of the lower limb</w:t>
      </w:r>
    </w:p>
    <w:p w14:paraId="7CC25EEA" w14:textId="77777777" w:rsidR="00EB1857" w:rsidRPr="00DA0F42" w:rsidRDefault="00EB1857" w:rsidP="00EB1857">
      <w:pPr>
        <w:pStyle w:val="BodyText"/>
        <w:ind w:left="435"/>
        <w:rPr>
          <w:rFonts w:asciiTheme="majorBidi" w:hAnsiTheme="majorBidi" w:cstheme="majorBidi"/>
          <w:b w:val="0"/>
        </w:rPr>
      </w:pPr>
    </w:p>
    <w:p w14:paraId="47C0442C" w14:textId="77777777" w:rsidR="00EB1857" w:rsidRPr="00DA0F42" w:rsidRDefault="00EB1857" w:rsidP="00EB1857">
      <w:pPr>
        <w:pStyle w:val="BodyText"/>
        <w:ind w:left="435"/>
        <w:rPr>
          <w:rFonts w:asciiTheme="majorBidi" w:hAnsiTheme="majorBidi" w:cstheme="majorBidi"/>
          <w:b w:val="0"/>
        </w:rPr>
      </w:pPr>
    </w:p>
    <w:p w14:paraId="36042DEB" w14:textId="77777777" w:rsidR="00EB1857" w:rsidRPr="00DA0F42" w:rsidRDefault="00EB1857" w:rsidP="00EB1857">
      <w:pPr>
        <w:pStyle w:val="BodyText"/>
        <w:ind w:left="435"/>
        <w:rPr>
          <w:rFonts w:asciiTheme="majorBidi" w:hAnsiTheme="majorBidi" w:cstheme="majorBidi"/>
          <w:b w:val="0"/>
        </w:rPr>
      </w:pPr>
    </w:p>
    <w:p w14:paraId="5962535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best method to diagnose peptic ulcer disease is:</w:t>
      </w:r>
    </w:p>
    <w:p w14:paraId="2C24B2BC" w14:textId="77777777" w:rsidR="00EB1857" w:rsidRPr="00DA0F42" w:rsidRDefault="00EB1857" w:rsidP="0029004C">
      <w:pPr>
        <w:pStyle w:val="BodyText"/>
        <w:numPr>
          <w:ilvl w:val="0"/>
          <w:numId w:val="267"/>
        </w:numPr>
        <w:rPr>
          <w:rFonts w:asciiTheme="majorBidi" w:hAnsiTheme="majorBidi" w:cstheme="majorBidi"/>
          <w:b w:val="0"/>
        </w:rPr>
      </w:pPr>
      <w:r w:rsidRPr="00DA0F42">
        <w:rPr>
          <w:rFonts w:asciiTheme="majorBidi" w:hAnsiTheme="majorBidi" w:cstheme="majorBidi"/>
          <w:b w:val="0"/>
        </w:rPr>
        <w:t>Barium meal</w:t>
      </w:r>
    </w:p>
    <w:p w14:paraId="16E9A69F" w14:textId="77777777" w:rsidR="00EB1857" w:rsidRPr="00DA0F42" w:rsidRDefault="00EB1857" w:rsidP="0029004C">
      <w:pPr>
        <w:pStyle w:val="BodyText"/>
        <w:numPr>
          <w:ilvl w:val="0"/>
          <w:numId w:val="267"/>
        </w:numPr>
        <w:rPr>
          <w:rFonts w:asciiTheme="majorBidi" w:hAnsiTheme="majorBidi" w:cstheme="majorBidi"/>
          <w:b w:val="0"/>
          <w:color w:val="FF0000"/>
        </w:rPr>
      </w:pPr>
      <w:r w:rsidRPr="00DA0F42">
        <w:rPr>
          <w:rFonts w:asciiTheme="majorBidi" w:hAnsiTheme="majorBidi" w:cstheme="majorBidi"/>
          <w:b w:val="0"/>
          <w:color w:val="FF0000"/>
        </w:rPr>
        <w:t>Upper gastro-intestinal endoscopy</w:t>
      </w:r>
    </w:p>
    <w:p w14:paraId="1CA9F0D0" w14:textId="77777777" w:rsidR="00EB1857" w:rsidRPr="00DA0F42" w:rsidRDefault="00EB1857" w:rsidP="0029004C">
      <w:pPr>
        <w:pStyle w:val="BodyText"/>
        <w:numPr>
          <w:ilvl w:val="0"/>
          <w:numId w:val="267"/>
        </w:numPr>
        <w:rPr>
          <w:rFonts w:asciiTheme="majorBidi" w:hAnsiTheme="majorBidi" w:cstheme="majorBidi"/>
          <w:b w:val="0"/>
        </w:rPr>
      </w:pPr>
      <w:r w:rsidRPr="00DA0F42">
        <w:rPr>
          <w:rFonts w:asciiTheme="majorBidi" w:hAnsiTheme="majorBidi" w:cstheme="majorBidi"/>
          <w:b w:val="0"/>
        </w:rPr>
        <w:t>Ultrasonography</w:t>
      </w:r>
    </w:p>
    <w:p w14:paraId="3E88273E" w14:textId="77777777" w:rsidR="00EB1857" w:rsidRPr="00DA0F42" w:rsidRDefault="00EB1857" w:rsidP="0029004C">
      <w:pPr>
        <w:pStyle w:val="BodyText"/>
        <w:numPr>
          <w:ilvl w:val="0"/>
          <w:numId w:val="267"/>
        </w:numPr>
        <w:rPr>
          <w:rFonts w:asciiTheme="majorBidi" w:hAnsiTheme="majorBidi" w:cstheme="majorBidi"/>
          <w:b w:val="0"/>
        </w:rPr>
      </w:pPr>
      <w:r w:rsidRPr="00DA0F42">
        <w:rPr>
          <w:rFonts w:asciiTheme="majorBidi" w:hAnsiTheme="majorBidi" w:cstheme="majorBidi"/>
          <w:b w:val="0"/>
        </w:rPr>
        <w:t>Labelled RBCs</w:t>
      </w:r>
    </w:p>
    <w:p w14:paraId="08563A89" w14:textId="77777777" w:rsidR="00EB1857" w:rsidRPr="00DA0F42" w:rsidRDefault="00EB1857" w:rsidP="0029004C">
      <w:pPr>
        <w:pStyle w:val="BodyText"/>
        <w:numPr>
          <w:ilvl w:val="0"/>
          <w:numId w:val="267"/>
        </w:numPr>
        <w:rPr>
          <w:rFonts w:asciiTheme="majorBidi" w:hAnsiTheme="majorBidi" w:cstheme="majorBidi"/>
          <w:b w:val="0"/>
        </w:rPr>
      </w:pPr>
      <w:r w:rsidRPr="00DA0F42">
        <w:rPr>
          <w:rFonts w:asciiTheme="majorBidi" w:hAnsiTheme="majorBidi" w:cstheme="majorBidi"/>
          <w:b w:val="0"/>
        </w:rPr>
        <w:t>CT scanning of the upper abdomen</w:t>
      </w:r>
    </w:p>
    <w:p w14:paraId="6F105868" w14:textId="77777777" w:rsidR="00EB1857" w:rsidRPr="00DA0F42" w:rsidRDefault="00EB1857" w:rsidP="00EB1857">
      <w:pPr>
        <w:pStyle w:val="BodyText"/>
        <w:rPr>
          <w:rFonts w:asciiTheme="majorBidi" w:hAnsiTheme="majorBidi" w:cstheme="majorBidi"/>
          <w:b w:val="0"/>
        </w:rPr>
      </w:pPr>
    </w:p>
    <w:p w14:paraId="611C884A"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best radiological examination to diagnose perforated peptic ulcer is:</w:t>
      </w:r>
    </w:p>
    <w:p w14:paraId="1EA55820" w14:textId="77777777" w:rsidR="00EB1857" w:rsidRPr="00DA0F42" w:rsidRDefault="00EB1857" w:rsidP="0029004C">
      <w:pPr>
        <w:pStyle w:val="BodyText"/>
        <w:numPr>
          <w:ilvl w:val="0"/>
          <w:numId w:val="268"/>
        </w:numPr>
        <w:rPr>
          <w:rFonts w:asciiTheme="majorBidi" w:hAnsiTheme="majorBidi" w:cstheme="majorBidi"/>
          <w:b w:val="0"/>
        </w:rPr>
      </w:pPr>
      <w:r w:rsidRPr="00DA0F42">
        <w:rPr>
          <w:rFonts w:asciiTheme="majorBidi" w:hAnsiTheme="majorBidi" w:cstheme="majorBidi"/>
          <w:b w:val="0"/>
        </w:rPr>
        <w:t>Barium swallow</w:t>
      </w:r>
    </w:p>
    <w:p w14:paraId="483283EA" w14:textId="77777777" w:rsidR="00EB1857" w:rsidRPr="00DA0F42" w:rsidRDefault="00EB1857" w:rsidP="0029004C">
      <w:pPr>
        <w:pStyle w:val="BodyText"/>
        <w:numPr>
          <w:ilvl w:val="0"/>
          <w:numId w:val="268"/>
        </w:numPr>
        <w:rPr>
          <w:rFonts w:asciiTheme="majorBidi" w:hAnsiTheme="majorBidi" w:cstheme="majorBidi"/>
          <w:b w:val="0"/>
        </w:rPr>
      </w:pPr>
      <w:r w:rsidRPr="00DA0F42">
        <w:rPr>
          <w:rFonts w:asciiTheme="majorBidi" w:hAnsiTheme="majorBidi" w:cstheme="majorBidi"/>
          <w:b w:val="0"/>
        </w:rPr>
        <w:t>Barium meal</w:t>
      </w:r>
    </w:p>
    <w:p w14:paraId="54FB7C00" w14:textId="77777777" w:rsidR="00EB1857" w:rsidRPr="00DA0F42" w:rsidRDefault="00EB1857" w:rsidP="0029004C">
      <w:pPr>
        <w:pStyle w:val="BodyText"/>
        <w:numPr>
          <w:ilvl w:val="0"/>
          <w:numId w:val="268"/>
        </w:numPr>
        <w:rPr>
          <w:rFonts w:asciiTheme="majorBidi" w:hAnsiTheme="majorBidi" w:cstheme="majorBidi"/>
          <w:b w:val="0"/>
          <w:color w:val="FF0000"/>
        </w:rPr>
      </w:pPr>
      <w:r w:rsidRPr="00DA0F42">
        <w:rPr>
          <w:rFonts w:asciiTheme="majorBidi" w:hAnsiTheme="majorBidi" w:cstheme="majorBidi"/>
          <w:b w:val="0"/>
          <w:color w:val="FF0000"/>
        </w:rPr>
        <w:t>Gastrographin meal</w:t>
      </w:r>
    </w:p>
    <w:p w14:paraId="4ED0FD97" w14:textId="77777777" w:rsidR="00EB1857" w:rsidRPr="00DA0F42" w:rsidRDefault="00EB1857" w:rsidP="0029004C">
      <w:pPr>
        <w:pStyle w:val="BodyText"/>
        <w:numPr>
          <w:ilvl w:val="0"/>
          <w:numId w:val="268"/>
        </w:numPr>
        <w:rPr>
          <w:rFonts w:asciiTheme="majorBidi" w:hAnsiTheme="majorBidi" w:cstheme="majorBidi"/>
          <w:b w:val="0"/>
        </w:rPr>
      </w:pPr>
      <w:r w:rsidRPr="00DA0F42">
        <w:rPr>
          <w:rFonts w:asciiTheme="majorBidi" w:hAnsiTheme="majorBidi" w:cstheme="majorBidi"/>
          <w:b w:val="0"/>
        </w:rPr>
        <w:t>Chest X-ray standing</w:t>
      </w:r>
    </w:p>
    <w:p w14:paraId="429D71C8" w14:textId="77777777" w:rsidR="00EB1857" w:rsidRPr="00DA0F42" w:rsidRDefault="00EB1857" w:rsidP="0029004C">
      <w:pPr>
        <w:pStyle w:val="BodyText"/>
        <w:numPr>
          <w:ilvl w:val="0"/>
          <w:numId w:val="268"/>
        </w:numPr>
        <w:rPr>
          <w:rFonts w:asciiTheme="majorBidi" w:hAnsiTheme="majorBidi" w:cstheme="majorBidi"/>
          <w:b w:val="0"/>
        </w:rPr>
      </w:pPr>
      <w:r w:rsidRPr="00DA0F42">
        <w:rPr>
          <w:rFonts w:asciiTheme="majorBidi" w:hAnsiTheme="majorBidi" w:cstheme="majorBidi"/>
          <w:b w:val="0"/>
        </w:rPr>
        <w:t>Technecium scanning</w:t>
      </w:r>
    </w:p>
    <w:p w14:paraId="2D22DD06" w14:textId="77777777" w:rsidR="00EB1857" w:rsidRPr="00DA0F42" w:rsidRDefault="00EB1857" w:rsidP="00EB1857">
      <w:pPr>
        <w:pStyle w:val="BodyText"/>
        <w:rPr>
          <w:rFonts w:asciiTheme="majorBidi" w:hAnsiTheme="majorBidi" w:cstheme="majorBidi"/>
          <w:b w:val="0"/>
        </w:rPr>
      </w:pPr>
    </w:p>
    <w:p w14:paraId="2D860114"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arteries share in the blood supply of the stomach, EXCEPT:</w:t>
      </w:r>
    </w:p>
    <w:p w14:paraId="08E42433" w14:textId="77777777" w:rsidR="00EB1857" w:rsidRPr="00DA0F42" w:rsidRDefault="00EB1857" w:rsidP="0029004C">
      <w:pPr>
        <w:pStyle w:val="BodyText"/>
        <w:numPr>
          <w:ilvl w:val="0"/>
          <w:numId w:val="269"/>
        </w:numPr>
        <w:rPr>
          <w:rFonts w:asciiTheme="majorBidi" w:hAnsiTheme="majorBidi" w:cstheme="majorBidi"/>
          <w:b w:val="0"/>
        </w:rPr>
      </w:pPr>
      <w:r w:rsidRPr="00DA0F42">
        <w:rPr>
          <w:rFonts w:asciiTheme="majorBidi" w:hAnsiTheme="majorBidi" w:cstheme="majorBidi"/>
          <w:b w:val="0"/>
        </w:rPr>
        <w:t>Celiac artery</w:t>
      </w:r>
    </w:p>
    <w:p w14:paraId="334D7A64" w14:textId="77777777" w:rsidR="00EB1857" w:rsidRPr="00DA0F42" w:rsidRDefault="00EB1857" w:rsidP="0029004C">
      <w:pPr>
        <w:pStyle w:val="BodyText"/>
        <w:numPr>
          <w:ilvl w:val="0"/>
          <w:numId w:val="269"/>
        </w:numPr>
        <w:rPr>
          <w:rFonts w:asciiTheme="majorBidi" w:hAnsiTheme="majorBidi" w:cstheme="majorBidi"/>
          <w:b w:val="0"/>
        </w:rPr>
      </w:pPr>
      <w:r w:rsidRPr="00DA0F42">
        <w:rPr>
          <w:rFonts w:asciiTheme="majorBidi" w:hAnsiTheme="majorBidi" w:cstheme="majorBidi"/>
          <w:b w:val="0"/>
        </w:rPr>
        <w:t>Splenic artery</w:t>
      </w:r>
    </w:p>
    <w:p w14:paraId="3E5D1B34" w14:textId="77777777" w:rsidR="00EB1857" w:rsidRPr="00DA0F42" w:rsidRDefault="00EB1857" w:rsidP="0029004C">
      <w:pPr>
        <w:pStyle w:val="BodyText"/>
        <w:numPr>
          <w:ilvl w:val="0"/>
          <w:numId w:val="269"/>
        </w:numPr>
        <w:rPr>
          <w:rFonts w:asciiTheme="majorBidi" w:hAnsiTheme="majorBidi" w:cstheme="majorBidi"/>
          <w:b w:val="0"/>
        </w:rPr>
      </w:pPr>
      <w:r w:rsidRPr="00DA0F42">
        <w:rPr>
          <w:rFonts w:asciiTheme="majorBidi" w:hAnsiTheme="majorBidi" w:cstheme="majorBidi"/>
          <w:b w:val="0"/>
        </w:rPr>
        <w:t>Hepatic artery</w:t>
      </w:r>
    </w:p>
    <w:p w14:paraId="14E981AB" w14:textId="77777777" w:rsidR="00EB1857" w:rsidRPr="00DA0F42" w:rsidRDefault="00EB1857" w:rsidP="0029004C">
      <w:pPr>
        <w:pStyle w:val="BodyText"/>
        <w:numPr>
          <w:ilvl w:val="0"/>
          <w:numId w:val="269"/>
        </w:numPr>
        <w:rPr>
          <w:rFonts w:asciiTheme="majorBidi" w:hAnsiTheme="majorBidi" w:cstheme="majorBidi"/>
          <w:b w:val="0"/>
        </w:rPr>
      </w:pPr>
      <w:r w:rsidRPr="00DA0F42">
        <w:rPr>
          <w:rFonts w:asciiTheme="majorBidi" w:hAnsiTheme="majorBidi" w:cstheme="majorBidi"/>
          <w:b w:val="0"/>
        </w:rPr>
        <w:t>Left gastric artery</w:t>
      </w:r>
    </w:p>
    <w:p w14:paraId="5D20468D" w14:textId="77777777" w:rsidR="00EB1857" w:rsidRPr="00DA0F42" w:rsidRDefault="00EB1857" w:rsidP="0029004C">
      <w:pPr>
        <w:pStyle w:val="BodyText"/>
        <w:numPr>
          <w:ilvl w:val="0"/>
          <w:numId w:val="269"/>
        </w:numPr>
        <w:rPr>
          <w:rFonts w:asciiTheme="majorBidi" w:hAnsiTheme="majorBidi" w:cstheme="majorBidi"/>
          <w:b w:val="0"/>
          <w:color w:val="FF0000"/>
        </w:rPr>
      </w:pPr>
      <w:r w:rsidRPr="00DA0F42">
        <w:rPr>
          <w:rFonts w:asciiTheme="majorBidi" w:hAnsiTheme="majorBidi" w:cstheme="majorBidi"/>
          <w:b w:val="0"/>
          <w:color w:val="FF0000"/>
        </w:rPr>
        <w:t>Superior mesenteric artery</w:t>
      </w:r>
    </w:p>
    <w:p w14:paraId="3A3F695D" w14:textId="77777777" w:rsidR="00EB1857" w:rsidRPr="00DA0F42" w:rsidRDefault="00EB1857" w:rsidP="00EB1857">
      <w:pPr>
        <w:pStyle w:val="BodyText"/>
        <w:ind w:left="435"/>
        <w:rPr>
          <w:rFonts w:asciiTheme="majorBidi" w:hAnsiTheme="majorBidi" w:cstheme="majorBidi"/>
          <w:b w:val="0"/>
        </w:rPr>
      </w:pPr>
    </w:p>
    <w:p w14:paraId="2DB9DBF8"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 two-years-old child with oblong cystic swelling in the inguinal canal that moves downward pull of the testis has:</w:t>
      </w:r>
    </w:p>
    <w:p w14:paraId="4E388200" w14:textId="77777777" w:rsidR="00EB1857" w:rsidRPr="00DA0F42" w:rsidRDefault="00EB1857" w:rsidP="0029004C">
      <w:pPr>
        <w:pStyle w:val="BodyText"/>
        <w:numPr>
          <w:ilvl w:val="0"/>
          <w:numId w:val="270"/>
        </w:numPr>
        <w:rPr>
          <w:rFonts w:asciiTheme="majorBidi" w:hAnsiTheme="majorBidi" w:cstheme="majorBidi"/>
          <w:b w:val="0"/>
        </w:rPr>
      </w:pPr>
      <w:r w:rsidRPr="00DA0F42">
        <w:rPr>
          <w:rFonts w:asciiTheme="majorBidi" w:hAnsiTheme="majorBidi" w:cstheme="majorBidi"/>
          <w:b w:val="0"/>
        </w:rPr>
        <w:t>Indirect inguinal hernia</w:t>
      </w:r>
    </w:p>
    <w:p w14:paraId="68E009B9" w14:textId="77777777" w:rsidR="00EB1857" w:rsidRPr="00DA0F42" w:rsidRDefault="00EB1857" w:rsidP="0029004C">
      <w:pPr>
        <w:pStyle w:val="BodyText"/>
        <w:numPr>
          <w:ilvl w:val="0"/>
          <w:numId w:val="270"/>
        </w:numPr>
        <w:rPr>
          <w:rFonts w:asciiTheme="majorBidi" w:hAnsiTheme="majorBidi" w:cstheme="majorBidi"/>
          <w:b w:val="0"/>
        </w:rPr>
      </w:pPr>
      <w:r w:rsidRPr="00DA0F42">
        <w:rPr>
          <w:rFonts w:asciiTheme="majorBidi" w:hAnsiTheme="majorBidi" w:cstheme="majorBidi"/>
          <w:b w:val="0"/>
        </w:rPr>
        <w:t>Direct inguinal hernia</w:t>
      </w:r>
    </w:p>
    <w:p w14:paraId="75E1E23C" w14:textId="77777777" w:rsidR="00EB1857" w:rsidRPr="00DA0F42" w:rsidRDefault="00EB1857" w:rsidP="0029004C">
      <w:pPr>
        <w:pStyle w:val="BodyText"/>
        <w:numPr>
          <w:ilvl w:val="0"/>
          <w:numId w:val="270"/>
        </w:numPr>
        <w:rPr>
          <w:rFonts w:asciiTheme="majorBidi" w:hAnsiTheme="majorBidi" w:cstheme="majorBidi"/>
          <w:b w:val="0"/>
          <w:color w:val="FF0000"/>
        </w:rPr>
      </w:pPr>
      <w:r w:rsidRPr="00DA0F42">
        <w:rPr>
          <w:rFonts w:asciiTheme="majorBidi" w:hAnsiTheme="majorBidi" w:cstheme="majorBidi"/>
          <w:b w:val="0"/>
          <w:color w:val="FF0000"/>
        </w:rPr>
        <w:t>Encysted hydrocele</w:t>
      </w:r>
    </w:p>
    <w:p w14:paraId="75B10471" w14:textId="77777777" w:rsidR="00EB1857" w:rsidRPr="00DA0F42" w:rsidRDefault="00EB1857" w:rsidP="0029004C">
      <w:pPr>
        <w:pStyle w:val="BodyText"/>
        <w:numPr>
          <w:ilvl w:val="0"/>
          <w:numId w:val="270"/>
        </w:numPr>
        <w:rPr>
          <w:rFonts w:asciiTheme="majorBidi" w:hAnsiTheme="majorBidi" w:cstheme="majorBidi"/>
          <w:b w:val="0"/>
        </w:rPr>
      </w:pPr>
      <w:r w:rsidRPr="00DA0F42">
        <w:rPr>
          <w:rFonts w:asciiTheme="majorBidi" w:hAnsiTheme="majorBidi" w:cstheme="majorBidi"/>
          <w:b w:val="0"/>
        </w:rPr>
        <w:t>Vagial hydrocele</w:t>
      </w:r>
    </w:p>
    <w:p w14:paraId="23044B94" w14:textId="77777777" w:rsidR="00EB1857" w:rsidRDefault="00EB1857" w:rsidP="00EB1857">
      <w:pPr>
        <w:pStyle w:val="BodyText"/>
        <w:ind w:left="435"/>
        <w:rPr>
          <w:rFonts w:asciiTheme="majorBidi" w:hAnsiTheme="majorBidi" w:cstheme="majorBidi"/>
          <w:b w:val="0"/>
          <w:rtl/>
        </w:rPr>
      </w:pPr>
    </w:p>
    <w:p w14:paraId="671A0020" w14:textId="77777777" w:rsidR="00211002" w:rsidRDefault="00211002" w:rsidP="00EB1857">
      <w:pPr>
        <w:pStyle w:val="BodyText"/>
        <w:ind w:left="435"/>
        <w:rPr>
          <w:rFonts w:asciiTheme="majorBidi" w:hAnsiTheme="majorBidi" w:cstheme="majorBidi"/>
          <w:b w:val="0"/>
        </w:rPr>
      </w:pPr>
    </w:p>
    <w:p w14:paraId="5A30871E" w14:textId="77777777" w:rsidR="00E23E04" w:rsidRPr="00DA0F42" w:rsidRDefault="00E23E04" w:rsidP="00EB1857">
      <w:pPr>
        <w:pStyle w:val="BodyText"/>
        <w:ind w:left="435"/>
        <w:rPr>
          <w:rFonts w:asciiTheme="majorBidi" w:hAnsiTheme="majorBidi" w:cstheme="majorBidi"/>
          <w:b w:val="0"/>
        </w:rPr>
      </w:pPr>
    </w:p>
    <w:p w14:paraId="76D42F39"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A three-months-old infant found to have a right inguinal hernia, the best management is:</w:t>
      </w:r>
    </w:p>
    <w:p w14:paraId="4524A255" w14:textId="77777777" w:rsidR="00EB1857" w:rsidRPr="00DA0F42" w:rsidRDefault="00EB1857" w:rsidP="0029004C">
      <w:pPr>
        <w:pStyle w:val="BodyText"/>
        <w:numPr>
          <w:ilvl w:val="0"/>
          <w:numId w:val="271"/>
        </w:numPr>
        <w:rPr>
          <w:rFonts w:asciiTheme="majorBidi" w:hAnsiTheme="majorBidi" w:cstheme="majorBidi"/>
          <w:b w:val="0"/>
        </w:rPr>
      </w:pPr>
      <w:r w:rsidRPr="00DA0F42">
        <w:rPr>
          <w:rFonts w:asciiTheme="majorBidi" w:hAnsiTheme="majorBidi" w:cstheme="majorBidi"/>
          <w:b w:val="0"/>
        </w:rPr>
        <w:t>Re-examination every month until it disappears spontaneously</w:t>
      </w:r>
    </w:p>
    <w:p w14:paraId="29745DD6" w14:textId="77777777" w:rsidR="00EB1857" w:rsidRPr="00DA0F42" w:rsidRDefault="00EB1857" w:rsidP="0029004C">
      <w:pPr>
        <w:pStyle w:val="BodyText"/>
        <w:numPr>
          <w:ilvl w:val="0"/>
          <w:numId w:val="271"/>
        </w:numPr>
        <w:rPr>
          <w:rFonts w:asciiTheme="majorBidi" w:hAnsiTheme="majorBidi" w:cstheme="majorBidi"/>
          <w:b w:val="0"/>
        </w:rPr>
      </w:pPr>
      <w:r w:rsidRPr="00DA0F42">
        <w:rPr>
          <w:rFonts w:asciiTheme="majorBidi" w:hAnsiTheme="majorBidi" w:cstheme="majorBidi"/>
          <w:b w:val="0"/>
        </w:rPr>
        <w:t>Application of a truss</w:t>
      </w:r>
    </w:p>
    <w:p w14:paraId="7040B51A" w14:textId="77777777" w:rsidR="00EB1857" w:rsidRPr="00DA0F42" w:rsidRDefault="00EB1857" w:rsidP="0029004C">
      <w:pPr>
        <w:pStyle w:val="BodyText"/>
        <w:numPr>
          <w:ilvl w:val="0"/>
          <w:numId w:val="271"/>
        </w:numPr>
        <w:rPr>
          <w:rFonts w:asciiTheme="majorBidi" w:hAnsiTheme="majorBidi" w:cstheme="majorBidi"/>
          <w:b w:val="0"/>
        </w:rPr>
      </w:pPr>
      <w:r w:rsidRPr="00DA0F42">
        <w:rPr>
          <w:rFonts w:asciiTheme="majorBidi" w:hAnsiTheme="majorBidi" w:cstheme="majorBidi"/>
          <w:b w:val="0"/>
        </w:rPr>
        <w:t>Surgical treatment when he is six months old</w:t>
      </w:r>
    </w:p>
    <w:p w14:paraId="7D70A8E4" w14:textId="77777777" w:rsidR="00EB1857" w:rsidRPr="00DA0F42" w:rsidRDefault="00EB1857" w:rsidP="0029004C">
      <w:pPr>
        <w:pStyle w:val="BodyText"/>
        <w:numPr>
          <w:ilvl w:val="0"/>
          <w:numId w:val="271"/>
        </w:numPr>
        <w:rPr>
          <w:rFonts w:asciiTheme="majorBidi" w:hAnsiTheme="majorBidi" w:cstheme="majorBidi"/>
          <w:b w:val="0"/>
        </w:rPr>
      </w:pPr>
      <w:r w:rsidRPr="00DA0F42">
        <w:rPr>
          <w:rFonts w:asciiTheme="majorBidi" w:hAnsiTheme="majorBidi" w:cstheme="majorBidi"/>
          <w:b w:val="0"/>
        </w:rPr>
        <w:t>Surgical treatment when he is one year old</w:t>
      </w:r>
    </w:p>
    <w:p w14:paraId="660C3C2B" w14:textId="77777777" w:rsidR="00EB1857" w:rsidRPr="00DA0F42" w:rsidRDefault="00EB1857" w:rsidP="0029004C">
      <w:pPr>
        <w:pStyle w:val="BodyText"/>
        <w:numPr>
          <w:ilvl w:val="0"/>
          <w:numId w:val="271"/>
        </w:numPr>
        <w:rPr>
          <w:rFonts w:asciiTheme="majorBidi" w:hAnsiTheme="majorBidi" w:cstheme="majorBidi"/>
          <w:b w:val="0"/>
          <w:color w:val="FF0000"/>
        </w:rPr>
      </w:pPr>
      <w:r w:rsidRPr="00DA0F42">
        <w:rPr>
          <w:rFonts w:asciiTheme="majorBidi" w:hAnsiTheme="majorBidi" w:cstheme="majorBidi"/>
          <w:b w:val="0"/>
          <w:color w:val="FF0000"/>
        </w:rPr>
        <w:t>Surgical treatment as soon as possible</w:t>
      </w:r>
    </w:p>
    <w:p w14:paraId="7E6D3BDF" w14:textId="77777777" w:rsidR="00EB1857" w:rsidRPr="00DA0F42" w:rsidRDefault="00EB1857" w:rsidP="00EB1857">
      <w:pPr>
        <w:pStyle w:val="BodyText"/>
        <w:ind w:left="435"/>
        <w:rPr>
          <w:rFonts w:asciiTheme="majorBidi" w:hAnsiTheme="majorBidi" w:cstheme="majorBidi"/>
          <w:b w:val="0"/>
        </w:rPr>
      </w:pPr>
    </w:p>
    <w:p w14:paraId="3F9EDCB0" w14:textId="77777777" w:rsidR="00EB1857" w:rsidRPr="00DA0F42" w:rsidRDefault="00EB1857" w:rsidP="00EB1857">
      <w:pPr>
        <w:pStyle w:val="BodyText"/>
        <w:ind w:left="435"/>
        <w:rPr>
          <w:rFonts w:asciiTheme="majorBidi" w:hAnsiTheme="majorBidi" w:cstheme="majorBidi"/>
          <w:b w:val="0"/>
        </w:rPr>
      </w:pPr>
    </w:p>
    <w:p w14:paraId="4C851D6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torsion testicle all of the following are TRUE, EXCEPT:</w:t>
      </w:r>
    </w:p>
    <w:p w14:paraId="29C52373"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color w:val="FF0000"/>
        </w:rPr>
        <w:t>The highest incidence is between 40 and 50 years of age</w:t>
      </w:r>
      <w:r w:rsidRPr="00DA0F42">
        <w:rPr>
          <w:rFonts w:asciiTheme="majorBidi" w:hAnsiTheme="majorBidi" w:cstheme="majorBidi"/>
          <w:b w:val="0"/>
        </w:rPr>
        <w:t xml:space="preserve"> </w:t>
      </w:r>
    </w:p>
    <w:p w14:paraId="0AEDCD5F"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rPr>
        <w:t>Although acute straining is a predisposing factor some cases occur during sleep</w:t>
      </w:r>
    </w:p>
    <w:p w14:paraId="5FEC59C7"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rPr>
        <w:t>Clinically it simulates epididimo-orchitis or strangulated inguinal hernia</w:t>
      </w:r>
    </w:p>
    <w:p w14:paraId="093CFDD7"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rPr>
        <w:t>The condition develops more commonly in the incompletely descended testicles</w:t>
      </w:r>
    </w:p>
    <w:p w14:paraId="03E2CCB8" w14:textId="77777777" w:rsidR="00EB1857" w:rsidRPr="00DA0F42" w:rsidRDefault="00EB1857" w:rsidP="0029004C">
      <w:pPr>
        <w:pStyle w:val="BodyText"/>
        <w:numPr>
          <w:ilvl w:val="0"/>
          <w:numId w:val="272"/>
        </w:numPr>
        <w:rPr>
          <w:rFonts w:asciiTheme="majorBidi" w:hAnsiTheme="majorBidi" w:cstheme="majorBidi"/>
          <w:b w:val="0"/>
        </w:rPr>
      </w:pPr>
      <w:r w:rsidRPr="00DA0F42">
        <w:rPr>
          <w:rFonts w:asciiTheme="majorBidi" w:hAnsiTheme="majorBidi" w:cstheme="majorBidi"/>
          <w:b w:val="0"/>
        </w:rPr>
        <w:t>After dealing surgically with the affected side exploration and fixation of the opposite side should be done</w:t>
      </w:r>
    </w:p>
    <w:p w14:paraId="2ED45762" w14:textId="77777777" w:rsidR="00EB1857" w:rsidRPr="00DA0F42" w:rsidRDefault="00EB1857" w:rsidP="00EB1857">
      <w:pPr>
        <w:pStyle w:val="BodyText"/>
        <w:ind w:left="435"/>
        <w:rPr>
          <w:rFonts w:asciiTheme="majorBidi" w:hAnsiTheme="majorBidi" w:cstheme="majorBidi"/>
          <w:b w:val="0"/>
        </w:rPr>
      </w:pPr>
    </w:p>
    <w:p w14:paraId="23290858" w14:textId="77777777" w:rsidR="00EB1857" w:rsidRPr="00DA0F42" w:rsidRDefault="00EB1857" w:rsidP="00EB1857">
      <w:pPr>
        <w:pStyle w:val="BodyText"/>
        <w:ind w:left="435"/>
        <w:rPr>
          <w:rFonts w:asciiTheme="majorBidi" w:hAnsiTheme="majorBidi" w:cstheme="majorBidi"/>
          <w:b w:val="0"/>
        </w:rPr>
      </w:pPr>
    </w:p>
    <w:p w14:paraId="7831E537"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anal fissure all of the following are TRUE, EXCEPT:</w:t>
      </w:r>
    </w:p>
    <w:p w14:paraId="2D337999" w14:textId="77777777" w:rsidR="00EB1857" w:rsidRPr="00DA0F42" w:rsidRDefault="00EB1857" w:rsidP="0029004C">
      <w:pPr>
        <w:pStyle w:val="BodyText"/>
        <w:numPr>
          <w:ilvl w:val="0"/>
          <w:numId w:val="273"/>
        </w:numPr>
        <w:rPr>
          <w:rFonts w:asciiTheme="majorBidi" w:hAnsiTheme="majorBidi" w:cstheme="majorBidi"/>
          <w:b w:val="0"/>
          <w:color w:val="FF0000"/>
        </w:rPr>
      </w:pPr>
      <w:r w:rsidRPr="00DA0F42">
        <w:rPr>
          <w:rFonts w:asciiTheme="majorBidi" w:hAnsiTheme="majorBidi" w:cstheme="majorBidi"/>
          <w:b w:val="0"/>
          <w:color w:val="FF0000"/>
        </w:rPr>
        <w:t>It is a longitudinal mucosal tear or ulcer in the upper half of the anal canal</w:t>
      </w:r>
    </w:p>
    <w:p w14:paraId="2ACCBDEC" w14:textId="77777777" w:rsidR="00EB1857" w:rsidRPr="00DA0F42" w:rsidRDefault="00EB1857" w:rsidP="0029004C">
      <w:pPr>
        <w:pStyle w:val="BodyText"/>
        <w:numPr>
          <w:ilvl w:val="0"/>
          <w:numId w:val="273"/>
        </w:numPr>
        <w:rPr>
          <w:rFonts w:asciiTheme="majorBidi" w:hAnsiTheme="majorBidi" w:cstheme="majorBidi"/>
          <w:b w:val="0"/>
        </w:rPr>
      </w:pPr>
      <w:r w:rsidRPr="00DA0F42">
        <w:rPr>
          <w:rFonts w:asciiTheme="majorBidi" w:hAnsiTheme="majorBidi" w:cstheme="majorBidi"/>
          <w:b w:val="0"/>
        </w:rPr>
        <w:t>Constipation is an important predisposing factor</w:t>
      </w:r>
    </w:p>
    <w:p w14:paraId="0B9ECA53" w14:textId="77777777" w:rsidR="00EB1857" w:rsidRPr="00DA0F42" w:rsidRDefault="00EB1857" w:rsidP="0029004C">
      <w:pPr>
        <w:pStyle w:val="BodyText"/>
        <w:numPr>
          <w:ilvl w:val="0"/>
          <w:numId w:val="273"/>
        </w:numPr>
        <w:rPr>
          <w:rFonts w:asciiTheme="majorBidi" w:hAnsiTheme="majorBidi" w:cstheme="majorBidi"/>
          <w:b w:val="0"/>
        </w:rPr>
      </w:pPr>
      <w:r w:rsidRPr="00DA0F42">
        <w:rPr>
          <w:rFonts w:asciiTheme="majorBidi" w:hAnsiTheme="majorBidi" w:cstheme="majorBidi"/>
          <w:b w:val="0"/>
        </w:rPr>
        <w:t>Pain during a half to one hour after defecation is an important leading symptom</w:t>
      </w:r>
    </w:p>
    <w:p w14:paraId="65C47F7B" w14:textId="77777777" w:rsidR="00EB1857" w:rsidRPr="00DA0F42" w:rsidRDefault="00EB1857" w:rsidP="0029004C">
      <w:pPr>
        <w:pStyle w:val="BodyText"/>
        <w:numPr>
          <w:ilvl w:val="0"/>
          <w:numId w:val="273"/>
        </w:numPr>
        <w:rPr>
          <w:rFonts w:asciiTheme="majorBidi" w:hAnsiTheme="majorBidi" w:cstheme="majorBidi"/>
          <w:b w:val="0"/>
        </w:rPr>
      </w:pPr>
      <w:r w:rsidRPr="00DA0F42">
        <w:rPr>
          <w:rFonts w:asciiTheme="majorBidi" w:hAnsiTheme="majorBidi" w:cstheme="majorBidi"/>
          <w:b w:val="0"/>
        </w:rPr>
        <w:t>It is usually situated in the midline posteriorly</w:t>
      </w:r>
    </w:p>
    <w:p w14:paraId="3E5B8DC4" w14:textId="77777777" w:rsidR="00EB1857" w:rsidRPr="00DA0F42" w:rsidRDefault="00EB1857" w:rsidP="0029004C">
      <w:pPr>
        <w:pStyle w:val="BodyText"/>
        <w:numPr>
          <w:ilvl w:val="0"/>
          <w:numId w:val="273"/>
        </w:numPr>
        <w:rPr>
          <w:rFonts w:asciiTheme="majorBidi" w:hAnsiTheme="majorBidi" w:cstheme="majorBidi"/>
          <w:b w:val="0"/>
        </w:rPr>
      </w:pPr>
      <w:r w:rsidRPr="00DA0F42">
        <w:rPr>
          <w:rFonts w:asciiTheme="majorBidi" w:hAnsiTheme="majorBidi" w:cstheme="majorBidi"/>
          <w:b w:val="0"/>
        </w:rPr>
        <w:t>Lateral sphincterotomy is now the ideal treatment of the chronic fissure</w:t>
      </w:r>
    </w:p>
    <w:p w14:paraId="595A6A40" w14:textId="77777777" w:rsidR="00EB1857" w:rsidRPr="00DA0F42" w:rsidRDefault="00EB1857" w:rsidP="00EB1857">
      <w:pPr>
        <w:pStyle w:val="BodyText"/>
        <w:rPr>
          <w:rFonts w:asciiTheme="majorBidi" w:hAnsiTheme="majorBidi" w:cstheme="majorBidi"/>
          <w:b w:val="0"/>
        </w:rPr>
      </w:pPr>
    </w:p>
    <w:p w14:paraId="7CAAEF1D"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predispose to the development of cancer colon and rectum, EXCEPT: (</w:t>
      </w:r>
      <w:r w:rsidRPr="00DA0F42">
        <w:rPr>
          <w:rFonts w:asciiTheme="majorBidi" w:hAnsiTheme="majorBidi" w:cstheme="majorBidi"/>
          <w:lang w:val="ru-RU"/>
        </w:rPr>
        <w:t>повтор</w:t>
      </w:r>
      <w:r w:rsidRPr="00DA0F42">
        <w:rPr>
          <w:rFonts w:asciiTheme="majorBidi" w:hAnsiTheme="majorBidi" w:cstheme="majorBidi"/>
        </w:rPr>
        <w:t xml:space="preserve">) </w:t>
      </w:r>
    </w:p>
    <w:p w14:paraId="44A431E2" w14:textId="77777777" w:rsidR="00EB1857" w:rsidRPr="00DA0F42" w:rsidRDefault="00EB1857" w:rsidP="0029004C">
      <w:pPr>
        <w:pStyle w:val="BodyText"/>
        <w:numPr>
          <w:ilvl w:val="0"/>
          <w:numId w:val="274"/>
        </w:numPr>
        <w:rPr>
          <w:rFonts w:asciiTheme="majorBidi" w:hAnsiTheme="majorBidi" w:cstheme="majorBidi"/>
          <w:b w:val="0"/>
        </w:rPr>
      </w:pPr>
      <w:r w:rsidRPr="00DA0F42">
        <w:rPr>
          <w:rFonts w:asciiTheme="majorBidi" w:hAnsiTheme="majorBidi" w:cstheme="majorBidi"/>
          <w:b w:val="0"/>
        </w:rPr>
        <w:t>Familial polyposis coli</w:t>
      </w:r>
    </w:p>
    <w:p w14:paraId="6A1A78CD" w14:textId="77777777" w:rsidR="00EB1857" w:rsidRPr="00DA0F42" w:rsidRDefault="00EB1857" w:rsidP="0029004C">
      <w:pPr>
        <w:pStyle w:val="BodyText"/>
        <w:numPr>
          <w:ilvl w:val="0"/>
          <w:numId w:val="274"/>
        </w:numPr>
        <w:rPr>
          <w:rFonts w:asciiTheme="majorBidi" w:hAnsiTheme="majorBidi" w:cstheme="majorBidi"/>
          <w:b w:val="0"/>
        </w:rPr>
      </w:pPr>
      <w:r w:rsidRPr="00DA0F42">
        <w:rPr>
          <w:rFonts w:asciiTheme="majorBidi" w:hAnsiTheme="majorBidi" w:cstheme="majorBidi"/>
          <w:b w:val="0"/>
        </w:rPr>
        <w:t>Ulcerative colitis</w:t>
      </w:r>
    </w:p>
    <w:p w14:paraId="1499382D" w14:textId="77777777" w:rsidR="00EB1857" w:rsidRPr="00DA0F42" w:rsidRDefault="00EB1857" w:rsidP="0029004C">
      <w:pPr>
        <w:pStyle w:val="BodyText"/>
        <w:numPr>
          <w:ilvl w:val="0"/>
          <w:numId w:val="274"/>
        </w:numPr>
        <w:rPr>
          <w:rFonts w:asciiTheme="majorBidi" w:hAnsiTheme="majorBidi" w:cstheme="majorBidi"/>
          <w:b w:val="0"/>
        </w:rPr>
      </w:pPr>
      <w:r w:rsidRPr="00DA0F42">
        <w:rPr>
          <w:rFonts w:asciiTheme="majorBidi" w:hAnsiTheme="majorBidi" w:cstheme="majorBidi"/>
          <w:b w:val="0"/>
        </w:rPr>
        <w:t>Villous adenoma</w:t>
      </w:r>
    </w:p>
    <w:p w14:paraId="550CD8CF" w14:textId="77777777" w:rsidR="00EB1857" w:rsidRPr="00DA0F42" w:rsidRDefault="00EB1857" w:rsidP="0029004C">
      <w:pPr>
        <w:pStyle w:val="BodyText"/>
        <w:numPr>
          <w:ilvl w:val="0"/>
          <w:numId w:val="274"/>
        </w:numPr>
        <w:rPr>
          <w:rFonts w:asciiTheme="majorBidi" w:hAnsiTheme="majorBidi" w:cstheme="majorBidi"/>
          <w:b w:val="0"/>
          <w:color w:val="FF0000"/>
        </w:rPr>
      </w:pPr>
      <w:r w:rsidRPr="00DA0F42">
        <w:rPr>
          <w:rFonts w:asciiTheme="majorBidi" w:hAnsiTheme="majorBidi" w:cstheme="majorBidi"/>
          <w:b w:val="0"/>
          <w:color w:val="FF0000"/>
        </w:rPr>
        <w:t xml:space="preserve">Hamartomatous polyp </w:t>
      </w:r>
    </w:p>
    <w:p w14:paraId="68E65B75" w14:textId="77777777" w:rsidR="00EB1857" w:rsidRPr="00DA0F42" w:rsidRDefault="00EB1857" w:rsidP="0029004C">
      <w:pPr>
        <w:pStyle w:val="BodyText"/>
        <w:numPr>
          <w:ilvl w:val="0"/>
          <w:numId w:val="274"/>
        </w:numPr>
        <w:rPr>
          <w:rFonts w:asciiTheme="majorBidi" w:hAnsiTheme="majorBidi" w:cstheme="majorBidi"/>
          <w:b w:val="0"/>
        </w:rPr>
      </w:pPr>
      <w:r w:rsidRPr="00DA0F42">
        <w:rPr>
          <w:rFonts w:asciiTheme="majorBidi" w:hAnsiTheme="majorBidi" w:cstheme="majorBidi"/>
          <w:b w:val="0"/>
        </w:rPr>
        <w:t>Adenomatous polyp</w:t>
      </w:r>
    </w:p>
    <w:p w14:paraId="684F84AC" w14:textId="77777777" w:rsidR="00EB1857" w:rsidRPr="00DA0F42" w:rsidRDefault="00EB1857" w:rsidP="00EB1857">
      <w:pPr>
        <w:pStyle w:val="BodyText"/>
        <w:ind w:left="795"/>
        <w:rPr>
          <w:rFonts w:asciiTheme="majorBidi" w:hAnsiTheme="majorBidi" w:cstheme="majorBidi"/>
          <w:b w:val="0"/>
        </w:rPr>
      </w:pPr>
    </w:p>
    <w:p w14:paraId="4DA1AD46"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pancreatic cysts and pseudo-cysts ONE is correct:</w:t>
      </w:r>
    </w:p>
    <w:p w14:paraId="4E813AC2" w14:textId="77777777" w:rsidR="00EB1857" w:rsidRPr="00DA0F42" w:rsidRDefault="00EB1857" w:rsidP="0029004C">
      <w:pPr>
        <w:pStyle w:val="BodyText"/>
        <w:numPr>
          <w:ilvl w:val="0"/>
          <w:numId w:val="275"/>
        </w:numPr>
        <w:rPr>
          <w:rFonts w:asciiTheme="majorBidi" w:hAnsiTheme="majorBidi" w:cstheme="majorBidi"/>
          <w:b w:val="0"/>
        </w:rPr>
      </w:pPr>
      <w:r w:rsidRPr="00DA0F42">
        <w:rPr>
          <w:rFonts w:asciiTheme="majorBidi" w:hAnsiTheme="majorBidi" w:cstheme="majorBidi"/>
          <w:b w:val="0"/>
        </w:rPr>
        <w:t>Are the same things</w:t>
      </w:r>
    </w:p>
    <w:p w14:paraId="4EB806A2" w14:textId="77777777" w:rsidR="00EB1857" w:rsidRPr="00DA0F42" w:rsidRDefault="00EB1857" w:rsidP="0029004C">
      <w:pPr>
        <w:pStyle w:val="BodyText"/>
        <w:numPr>
          <w:ilvl w:val="0"/>
          <w:numId w:val="275"/>
        </w:numPr>
        <w:rPr>
          <w:rFonts w:asciiTheme="majorBidi" w:hAnsiTheme="majorBidi" w:cstheme="majorBidi"/>
          <w:b w:val="0"/>
        </w:rPr>
      </w:pPr>
      <w:r w:rsidRPr="00DA0F42">
        <w:rPr>
          <w:rFonts w:asciiTheme="majorBidi" w:hAnsiTheme="majorBidi" w:cstheme="majorBidi"/>
          <w:b w:val="0"/>
        </w:rPr>
        <w:t>Are different on clinical examination</w:t>
      </w:r>
    </w:p>
    <w:p w14:paraId="04E34CBF" w14:textId="77777777" w:rsidR="00EB1857" w:rsidRPr="00DA0F42" w:rsidRDefault="00EB1857" w:rsidP="0029004C">
      <w:pPr>
        <w:pStyle w:val="BodyText"/>
        <w:numPr>
          <w:ilvl w:val="0"/>
          <w:numId w:val="275"/>
        </w:numPr>
        <w:rPr>
          <w:rFonts w:asciiTheme="majorBidi" w:hAnsiTheme="majorBidi" w:cstheme="majorBidi"/>
          <w:b w:val="0"/>
        </w:rPr>
      </w:pPr>
      <w:r w:rsidRPr="00DA0F42">
        <w:rPr>
          <w:rFonts w:asciiTheme="majorBidi" w:hAnsiTheme="majorBidi" w:cstheme="majorBidi"/>
          <w:b w:val="0"/>
        </w:rPr>
        <w:t>Cause a swelling above umbilicus</w:t>
      </w:r>
    </w:p>
    <w:p w14:paraId="1F03F156" w14:textId="77777777" w:rsidR="00EB1857" w:rsidRPr="00DA0F42" w:rsidRDefault="00EB1857" w:rsidP="0029004C">
      <w:pPr>
        <w:pStyle w:val="BodyText"/>
        <w:numPr>
          <w:ilvl w:val="0"/>
          <w:numId w:val="275"/>
        </w:numPr>
        <w:rPr>
          <w:rFonts w:asciiTheme="majorBidi" w:hAnsiTheme="majorBidi" w:cstheme="majorBidi"/>
          <w:b w:val="0"/>
        </w:rPr>
      </w:pPr>
      <w:r w:rsidRPr="00DA0F42">
        <w:rPr>
          <w:rFonts w:asciiTheme="majorBidi" w:hAnsiTheme="majorBidi" w:cstheme="majorBidi"/>
          <w:b w:val="0"/>
        </w:rPr>
        <w:t>Cause a swelling below umbilicus</w:t>
      </w:r>
    </w:p>
    <w:p w14:paraId="754E41B0" w14:textId="12BC65B0" w:rsidR="00EB1857" w:rsidRPr="00DA0F42" w:rsidRDefault="00EB1857" w:rsidP="0029004C">
      <w:pPr>
        <w:pStyle w:val="BodyText"/>
        <w:numPr>
          <w:ilvl w:val="0"/>
          <w:numId w:val="275"/>
        </w:numPr>
        <w:rPr>
          <w:rFonts w:asciiTheme="majorBidi" w:hAnsiTheme="majorBidi" w:cstheme="majorBidi"/>
          <w:b w:val="0"/>
          <w:color w:val="FF0000"/>
        </w:rPr>
      </w:pPr>
      <w:r w:rsidRPr="00DA0F42">
        <w:rPr>
          <w:rFonts w:asciiTheme="majorBidi" w:hAnsiTheme="majorBidi" w:cstheme="majorBidi"/>
          <w:b w:val="0"/>
          <w:color w:val="FF0000"/>
        </w:rPr>
        <w:t xml:space="preserve">Aspiration is a treatment of choice </w:t>
      </w:r>
      <w:r w:rsidR="00E23E04">
        <w:rPr>
          <w:rFonts w:asciiTheme="majorBidi" w:hAnsiTheme="majorBidi" w:cstheme="majorBidi"/>
          <w:b w:val="0"/>
          <w:color w:val="FF0000"/>
        </w:rPr>
        <w:br/>
      </w:r>
    </w:p>
    <w:p w14:paraId="2CDAE4C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Regarding femoral hernia ONE of the following is CORRECT:</w:t>
      </w:r>
    </w:p>
    <w:p w14:paraId="6486BF0A" w14:textId="77777777" w:rsidR="00EB1857" w:rsidRPr="00DA0F42" w:rsidRDefault="00EB1857" w:rsidP="0029004C">
      <w:pPr>
        <w:pStyle w:val="BodyText"/>
        <w:numPr>
          <w:ilvl w:val="0"/>
          <w:numId w:val="276"/>
        </w:numPr>
        <w:rPr>
          <w:rFonts w:asciiTheme="majorBidi" w:hAnsiTheme="majorBidi" w:cstheme="majorBidi"/>
          <w:b w:val="0"/>
        </w:rPr>
      </w:pPr>
      <w:r w:rsidRPr="00DA0F42">
        <w:rPr>
          <w:rFonts w:asciiTheme="majorBidi" w:hAnsiTheme="majorBidi" w:cstheme="majorBidi"/>
          <w:b w:val="0"/>
        </w:rPr>
        <w:t>Occurs only in women</w:t>
      </w:r>
    </w:p>
    <w:p w14:paraId="205BD74C" w14:textId="77777777" w:rsidR="00EB1857" w:rsidRPr="00DA0F42" w:rsidRDefault="00EB1857" w:rsidP="0029004C">
      <w:pPr>
        <w:pStyle w:val="BodyText"/>
        <w:numPr>
          <w:ilvl w:val="0"/>
          <w:numId w:val="276"/>
        </w:numPr>
        <w:rPr>
          <w:rFonts w:asciiTheme="majorBidi" w:hAnsiTheme="majorBidi" w:cstheme="majorBidi"/>
          <w:b w:val="0"/>
        </w:rPr>
      </w:pPr>
      <w:r w:rsidRPr="00DA0F42">
        <w:rPr>
          <w:rFonts w:asciiTheme="majorBidi" w:hAnsiTheme="majorBidi" w:cstheme="majorBidi"/>
          <w:b w:val="0"/>
        </w:rPr>
        <w:t>Are the least dangerous variety of hernia</w:t>
      </w:r>
    </w:p>
    <w:p w14:paraId="7E5F5154" w14:textId="77777777" w:rsidR="00EB1857" w:rsidRPr="00DA0F42" w:rsidRDefault="00EB1857" w:rsidP="0029004C">
      <w:pPr>
        <w:pStyle w:val="BodyText"/>
        <w:numPr>
          <w:ilvl w:val="0"/>
          <w:numId w:val="276"/>
        </w:numPr>
        <w:rPr>
          <w:rFonts w:asciiTheme="majorBidi" w:hAnsiTheme="majorBidi" w:cstheme="majorBidi"/>
          <w:b w:val="0"/>
          <w:color w:val="FF0000"/>
        </w:rPr>
      </w:pPr>
      <w:r w:rsidRPr="00DA0F42">
        <w:rPr>
          <w:rFonts w:asciiTheme="majorBidi" w:hAnsiTheme="majorBidi" w:cstheme="majorBidi"/>
          <w:b w:val="0"/>
          <w:color w:val="FF0000"/>
        </w:rPr>
        <w:t>Lies medial to pubic tubercle</w:t>
      </w:r>
    </w:p>
    <w:p w14:paraId="29BFF1BD" w14:textId="77777777" w:rsidR="00EB1857" w:rsidRPr="00DA0F42" w:rsidRDefault="00EB1857" w:rsidP="0029004C">
      <w:pPr>
        <w:pStyle w:val="BodyText"/>
        <w:numPr>
          <w:ilvl w:val="0"/>
          <w:numId w:val="276"/>
        </w:numPr>
        <w:rPr>
          <w:rFonts w:asciiTheme="majorBidi" w:hAnsiTheme="majorBidi" w:cstheme="majorBidi"/>
          <w:b w:val="0"/>
        </w:rPr>
      </w:pPr>
      <w:r w:rsidRPr="00DA0F42">
        <w:rPr>
          <w:rFonts w:asciiTheme="majorBidi" w:hAnsiTheme="majorBidi" w:cstheme="majorBidi"/>
          <w:b w:val="0"/>
        </w:rPr>
        <w:t>Usually lies below inguinal ligament</w:t>
      </w:r>
    </w:p>
    <w:p w14:paraId="43A99AA1" w14:textId="77777777" w:rsidR="00EB1857" w:rsidRPr="00DA0F42" w:rsidRDefault="00EB1857" w:rsidP="0029004C">
      <w:pPr>
        <w:pStyle w:val="BodyText"/>
        <w:numPr>
          <w:ilvl w:val="0"/>
          <w:numId w:val="276"/>
        </w:numPr>
        <w:rPr>
          <w:rFonts w:asciiTheme="majorBidi" w:hAnsiTheme="majorBidi" w:cstheme="majorBidi"/>
          <w:b w:val="0"/>
        </w:rPr>
      </w:pPr>
      <w:r w:rsidRPr="00DA0F42">
        <w:rPr>
          <w:rFonts w:asciiTheme="majorBidi" w:hAnsiTheme="majorBidi" w:cstheme="majorBidi"/>
          <w:b w:val="0"/>
        </w:rPr>
        <w:t>Transilluminates</w:t>
      </w:r>
    </w:p>
    <w:p w14:paraId="5C9DEA74" w14:textId="77777777" w:rsidR="00EB1857" w:rsidRPr="00DA0F42" w:rsidRDefault="00EB1857" w:rsidP="00EB1857">
      <w:pPr>
        <w:pStyle w:val="BodyText"/>
        <w:rPr>
          <w:rFonts w:asciiTheme="majorBidi" w:hAnsiTheme="majorBidi" w:cstheme="majorBidi"/>
          <w:b w:val="0"/>
        </w:rPr>
      </w:pPr>
    </w:p>
    <w:p w14:paraId="3138476C"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perforated duodenal ulcer ONE is CORRECT:</w:t>
      </w:r>
    </w:p>
    <w:p w14:paraId="5718C78F" w14:textId="77777777" w:rsidR="00EB1857" w:rsidRPr="00DA0F42" w:rsidRDefault="00EB1857" w:rsidP="0029004C">
      <w:pPr>
        <w:pStyle w:val="BodyText"/>
        <w:numPr>
          <w:ilvl w:val="0"/>
          <w:numId w:val="277"/>
        </w:numPr>
        <w:rPr>
          <w:rFonts w:asciiTheme="majorBidi" w:hAnsiTheme="majorBidi" w:cstheme="majorBidi"/>
          <w:b w:val="0"/>
        </w:rPr>
      </w:pPr>
      <w:r w:rsidRPr="00DA0F42">
        <w:rPr>
          <w:rFonts w:asciiTheme="majorBidi" w:hAnsiTheme="majorBidi" w:cstheme="majorBidi"/>
          <w:b w:val="0"/>
        </w:rPr>
        <w:t>There is always history of peptic ulcer disease</w:t>
      </w:r>
    </w:p>
    <w:p w14:paraId="6CACA42B" w14:textId="77777777" w:rsidR="00EB1857" w:rsidRPr="00DA0F42" w:rsidRDefault="00EB1857" w:rsidP="0029004C">
      <w:pPr>
        <w:pStyle w:val="BodyText"/>
        <w:numPr>
          <w:ilvl w:val="0"/>
          <w:numId w:val="277"/>
        </w:numPr>
        <w:rPr>
          <w:rFonts w:asciiTheme="majorBidi" w:hAnsiTheme="majorBidi" w:cstheme="majorBidi"/>
          <w:b w:val="0"/>
        </w:rPr>
      </w:pPr>
      <w:r w:rsidRPr="00DA0F42">
        <w:rPr>
          <w:rFonts w:asciiTheme="majorBidi" w:hAnsiTheme="majorBidi" w:cstheme="majorBidi"/>
          <w:b w:val="0"/>
        </w:rPr>
        <w:t>Generalized abdominal rigidity is an early sign</w:t>
      </w:r>
    </w:p>
    <w:p w14:paraId="3623030D" w14:textId="77777777" w:rsidR="00EB1857" w:rsidRPr="00DA0F42" w:rsidRDefault="00EB1857" w:rsidP="0029004C">
      <w:pPr>
        <w:pStyle w:val="BodyText"/>
        <w:numPr>
          <w:ilvl w:val="0"/>
          <w:numId w:val="277"/>
        </w:numPr>
        <w:rPr>
          <w:rFonts w:asciiTheme="majorBidi" w:hAnsiTheme="majorBidi" w:cstheme="majorBidi"/>
          <w:b w:val="0"/>
          <w:color w:val="FF0000"/>
        </w:rPr>
      </w:pPr>
      <w:r w:rsidRPr="00DA0F42">
        <w:rPr>
          <w:rFonts w:asciiTheme="majorBidi" w:hAnsiTheme="majorBidi" w:cstheme="majorBidi"/>
          <w:b w:val="0"/>
          <w:color w:val="FF0000"/>
        </w:rPr>
        <w:t>May present with pain in right iliac fossa</w:t>
      </w:r>
    </w:p>
    <w:p w14:paraId="7838E642" w14:textId="77777777" w:rsidR="00EB1857" w:rsidRPr="00DA0F42" w:rsidRDefault="00EB1857" w:rsidP="0029004C">
      <w:pPr>
        <w:pStyle w:val="BodyText"/>
        <w:numPr>
          <w:ilvl w:val="0"/>
          <w:numId w:val="277"/>
        </w:numPr>
        <w:rPr>
          <w:rFonts w:asciiTheme="majorBidi" w:hAnsiTheme="majorBidi" w:cstheme="majorBidi"/>
          <w:b w:val="0"/>
        </w:rPr>
      </w:pPr>
      <w:r w:rsidRPr="00DA0F42">
        <w:rPr>
          <w:rFonts w:asciiTheme="majorBidi" w:hAnsiTheme="majorBidi" w:cstheme="majorBidi"/>
          <w:b w:val="0"/>
        </w:rPr>
        <w:t>Pyrexia is an early sign</w:t>
      </w:r>
    </w:p>
    <w:p w14:paraId="39E65854" w14:textId="77777777" w:rsidR="00EB1857" w:rsidRPr="00DA0F42" w:rsidRDefault="00EB1857" w:rsidP="0029004C">
      <w:pPr>
        <w:pStyle w:val="BodyText"/>
        <w:numPr>
          <w:ilvl w:val="0"/>
          <w:numId w:val="277"/>
        </w:numPr>
        <w:rPr>
          <w:rFonts w:asciiTheme="majorBidi" w:hAnsiTheme="majorBidi" w:cstheme="majorBidi"/>
          <w:b w:val="0"/>
          <w:color w:val="000000"/>
        </w:rPr>
      </w:pPr>
      <w:r w:rsidRPr="00DA0F42">
        <w:rPr>
          <w:rFonts w:asciiTheme="majorBidi" w:hAnsiTheme="majorBidi" w:cstheme="majorBidi"/>
          <w:b w:val="0"/>
          <w:color w:val="000000"/>
        </w:rPr>
        <w:t>Diagnoses only when plain abdominal X-ray shows gas under diaphragm</w:t>
      </w:r>
    </w:p>
    <w:p w14:paraId="54D76D26" w14:textId="77777777" w:rsidR="00EB1857" w:rsidRPr="00DA0F42" w:rsidRDefault="00EB1857" w:rsidP="00EB1857">
      <w:pPr>
        <w:pStyle w:val="BodyText"/>
        <w:rPr>
          <w:rFonts w:asciiTheme="majorBidi" w:hAnsiTheme="majorBidi" w:cstheme="majorBidi"/>
          <w:b w:val="0"/>
        </w:rPr>
      </w:pPr>
    </w:p>
    <w:p w14:paraId="67833474"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All of the following may present with acute abdomen, EXCEPT:</w:t>
      </w:r>
    </w:p>
    <w:p w14:paraId="2F802454" w14:textId="77777777" w:rsidR="00EB1857" w:rsidRPr="00DA0F42" w:rsidRDefault="00EB1857" w:rsidP="0029004C">
      <w:pPr>
        <w:pStyle w:val="BodyText"/>
        <w:numPr>
          <w:ilvl w:val="0"/>
          <w:numId w:val="278"/>
        </w:numPr>
        <w:rPr>
          <w:rFonts w:asciiTheme="majorBidi" w:hAnsiTheme="majorBidi" w:cstheme="majorBidi"/>
          <w:b w:val="0"/>
        </w:rPr>
      </w:pPr>
      <w:r w:rsidRPr="00DA0F42">
        <w:rPr>
          <w:rFonts w:asciiTheme="majorBidi" w:hAnsiTheme="majorBidi" w:cstheme="majorBidi"/>
          <w:b w:val="0"/>
        </w:rPr>
        <w:t>Hemophilia</w:t>
      </w:r>
    </w:p>
    <w:p w14:paraId="61FE6A5A" w14:textId="77777777" w:rsidR="00EB1857" w:rsidRPr="00DA0F42" w:rsidRDefault="00EB1857" w:rsidP="0029004C">
      <w:pPr>
        <w:pStyle w:val="BodyText"/>
        <w:numPr>
          <w:ilvl w:val="0"/>
          <w:numId w:val="278"/>
        </w:numPr>
        <w:rPr>
          <w:rFonts w:asciiTheme="majorBidi" w:hAnsiTheme="majorBidi" w:cstheme="majorBidi"/>
          <w:b w:val="0"/>
        </w:rPr>
      </w:pPr>
      <w:r w:rsidRPr="00DA0F42">
        <w:rPr>
          <w:rFonts w:asciiTheme="majorBidi" w:hAnsiTheme="majorBidi" w:cstheme="majorBidi"/>
          <w:b w:val="0"/>
        </w:rPr>
        <w:t>Diabetes mellitus</w:t>
      </w:r>
    </w:p>
    <w:p w14:paraId="7842F59A" w14:textId="77777777" w:rsidR="00EB1857" w:rsidRPr="00DA0F42" w:rsidRDefault="00EB1857" w:rsidP="0029004C">
      <w:pPr>
        <w:pStyle w:val="BodyText"/>
        <w:numPr>
          <w:ilvl w:val="0"/>
          <w:numId w:val="278"/>
        </w:numPr>
        <w:rPr>
          <w:rFonts w:asciiTheme="majorBidi" w:hAnsiTheme="majorBidi" w:cstheme="majorBidi"/>
          <w:b w:val="0"/>
        </w:rPr>
      </w:pPr>
      <w:r w:rsidRPr="00DA0F42">
        <w:rPr>
          <w:rFonts w:asciiTheme="majorBidi" w:hAnsiTheme="majorBidi" w:cstheme="majorBidi"/>
          <w:b w:val="0"/>
        </w:rPr>
        <w:t>Sickle cell anemia</w:t>
      </w:r>
    </w:p>
    <w:p w14:paraId="3BD51F43" w14:textId="77777777" w:rsidR="00EB1857" w:rsidRPr="00DA0F42" w:rsidRDefault="00EB1857" w:rsidP="0029004C">
      <w:pPr>
        <w:pStyle w:val="BodyText"/>
        <w:numPr>
          <w:ilvl w:val="0"/>
          <w:numId w:val="278"/>
        </w:numPr>
        <w:rPr>
          <w:rFonts w:asciiTheme="majorBidi" w:hAnsiTheme="majorBidi" w:cstheme="majorBidi"/>
          <w:b w:val="0"/>
          <w:color w:val="FF0000"/>
        </w:rPr>
      </w:pPr>
      <w:r w:rsidRPr="00DA0F42">
        <w:rPr>
          <w:rFonts w:asciiTheme="majorBidi" w:hAnsiTheme="majorBidi" w:cstheme="majorBidi"/>
          <w:b w:val="0"/>
          <w:color w:val="FF0000"/>
        </w:rPr>
        <w:t>Pernicious anemia</w:t>
      </w:r>
    </w:p>
    <w:p w14:paraId="7A1D332A" w14:textId="77777777" w:rsidR="00EB1857" w:rsidRPr="00DA0F42" w:rsidRDefault="00EB1857" w:rsidP="0029004C">
      <w:pPr>
        <w:pStyle w:val="BodyText"/>
        <w:numPr>
          <w:ilvl w:val="0"/>
          <w:numId w:val="278"/>
        </w:numPr>
        <w:rPr>
          <w:rFonts w:asciiTheme="majorBidi" w:hAnsiTheme="majorBidi" w:cstheme="majorBidi"/>
          <w:b w:val="0"/>
        </w:rPr>
      </w:pPr>
      <w:r w:rsidRPr="00DA0F42">
        <w:rPr>
          <w:rFonts w:asciiTheme="majorBidi" w:hAnsiTheme="majorBidi" w:cstheme="majorBidi"/>
          <w:b w:val="0"/>
        </w:rPr>
        <w:t>Mediterranean fever</w:t>
      </w:r>
    </w:p>
    <w:p w14:paraId="4D40CCB1" w14:textId="77777777" w:rsidR="00EB1857" w:rsidRPr="00DA0F42" w:rsidRDefault="00EB1857" w:rsidP="00EB1857">
      <w:pPr>
        <w:pStyle w:val="BodyText"/>
        <w:ind w:left="435"/>
        <w:rPr>
          <w:rFonts w:asciiTheme="majorBidi" w:hAnsiTheme="majorBidi" w:cstheme="majorBidi"/>
          <w:b w:val="0"/>
        </w:rPr>
      </w:pPr>
    </w:p>
    <w:p w14:paraId="49F974A6" w14:textId="77777777" w:rsidR="00EB1857" w:rsidRPr="00DA0F42" w:rsidRDefault="00EB1857" w:rsidP="00EB1857">
      <w:pPr>
        <w:pStyle w:val="BodyText"/>
        <w:ind w:left="435"/>
        <w:rPr>
          <w:rFonts w:asciiTheme="majorBidi" w:hAnsiTheme="majorBidi" w:cstheme="majorBidi"/>
          <w:b w:val="0"/>
        </w:rPr>
      </w:pPr>
    </w:p>
    <w:p w14:paraId="01FCCFB0"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symptoms of epigastric hernia usually resemble those of ONE of the following:</w:t>
      </w:r>
    </w:p>
    <w:p w14:paraId="5AB83C12" w14:textId="77777777" w:rsidR="00EB1857" w:rsidRPr="00DA0F42" w:rsidRDefault="00EB1857" w:rsidP="0029004C">
      <w:pPr>
        <w:pStyle w:val="BodyText"/>
        <w:numPr>
          <w:ilvl w:val="0"/>
          <w:numId w:val="279"/>
        </w:numPr>
        <w:rPr>
          <w:rFonts w:asciiTheme="majorBidi" w:hAnsiTheme="majorBidi" w:cstheme="majorBidi"/>
          <w:b w:val="0"/>
        </w:rPr>
      </w:pPr>
      <w:r w:rsidRPr="00DA0F42">
        <w:rPr>
          <w:rFonts w:asciiTheme="majorBidi" w:hAnsiTheme="majorBidi" w:cstheme="majorBidi"/>
          <w:b w:val="0"/>
        </w:rPr>
        <w:t>Angina pectoris</w:t>
      </w:r>
    </w:p>
    <w:p w14:paraId="68E57407" w14:textId="77777777" w:rsidR="00EB1857" w:rsidRPr="00DA0F42" w:rsidRDefault="00EB1857" w:rsidP="0029004C">
      <w:pPr>
        <w:pStyle w:val="BodyText"/>
        <w:numPr>
          <w:ilvl w:val="0"/>
          <w:numId w:val="279"/>
        </w:numPr>
        <w:rPr>
          <w:rFonts w:asciiTheme="majorBidi" w:hAnsiTheme="majorBidi" w:cstheme="majorBidi"/>
          <w:b w:val="0"/>
        </w:rPr>
      </w:pPr>
      <w:r w:rsidRPr="00DA0F42">
        <w:rPr>
          <w:rFonts w:asciiTheme="majorBidi" w:hAnsiTheme="majorBidi" w:cstheme="majorBidi"/>
          <w:b w:val="0"/>
        </w:rPr>
        <w:t>Gall stone</w:t>
      </w:r>
    </w:p>
    <w:p w14:paraId="45A11A31" w14:textId="77777777" w:rsidR="00EB1857" w:rsidRPr="00DA0F42" w:rsidRDefault="00EB1857" w:rsidP="0029004C">
      <w:pPr>
        <w:pStyle w:val="BodyText"/>
        <w:numPr>
          <w:ilvl w:val="0"/>
          <w:numId w:val="279"/>
        </w:numPr>
        <w:rPr>
          <w:rFonts w:asciiTheme="majorBidi" w:hAnsiTheme="majorBidi" w:cstheme="majorBidi"/>
          <w:b w:val="0"/>
        </w:rPr>
      </w:pPr>
      <w:r w:rsidRPr="00DA0F42">
        <w:rPr>
          <w:rFonts w:asciiTheme="majorBidi" w:hAnsiTheme="majorBidi" w:cstheme="majorBidi"/>
          <w:b w:val="0"/>
        </w:rPr>
        <w:t>Hiatus hernia</w:t>
      </w:r>
    </w:p>
    <w:p w14:paraId="5076A7FC" w14:textId="77777777" w:rsidR="00EB1857" w:rsidRPr="00DA0F42" w:rsidRDefault="00EB1857" w:rsidP="0029004C">
      <w:pPr>
        <w:pStyle w:val="BodyText"/>
        <w:numPr>
          <w:ilvl w:val="0"/>
          <w:numId w:val="279"/>
        </w:numPr>
        <w:rPr>
          <w:rFonts w:asciiTheme="majorBidi" w:hAnsiTheme="majorBidi" w:cstheme="majorBidi"/>
          <w:b w:val="0"/>
          <w:color w:val="FF0000"/>
        </w:rPr>
      </w:pPr>
      <w:r w:rsidRPr="00DA0F42">
        <w:rPr>
          <w:rFonts w:asciiTheme="majorBidi" w:hAnsiTheme="majorBidi" w:cstheme="majorBidi"/>
          <w:b w:val="0"/>
          <w:color w:val="FF0000"/>
        </w:rPr>
        <w:t>Peptic ulcer</w:t>
      </w:r>
    </w:p>
    <w:p w14:paraId="731754BF" w14:textId="77777777" w:rsidR="00EB1857" w:rsidRPr="00DA0F42" w:rsidRDefault="00EB1857" w:rsidP="0029004C">
      <w:pPr>
        <w:pStyle w:val="BodyText"/>
        <w:numPr>
          <w:ilvl w:val="0"/>
          <w:numId w:val="279"/>
        </w:numPr>
        <w:rPr>
          <w:rFonts w:asciiTheme="majorBidi" w:hAnsiTheme="majorBidi" w:cstheme="majorBidi"/>
          <w:b w:val="0"/>
        </w:rPr>
      </w:pPr>
      <w:r w:rsidRPr="00DA0F42">
        <w:rPr>
          <w:rFonts w:asciiTheme="majorBidi" w:hAnsiTheme="majorBidi" w:cstheme="majorBidi"/>
          <w:b w:val="0"/>
        </w:rPr>
        <w:t>Diverticular disease of the colon</w:t>
      </w:r>
    </w:p>
    <w:p w14:paraId="611B1A4C" w14:textId="77777777" w:rsidR="00EB1857" w:rsidRPr="00DA0F42" w:rsidRDefault="00EB1857" w:rsidP="00EB1857">
      <w:pPr>
        <w:pStyle w:val="BodyText"/>
        <w:ind w:left="435"/>
        <w:rPr>
          <w:rFonts w:asciiTheme="majorBidi" w:hAnsiTheme="majorBidi" w:cstheme="majorBidi"/>
          <w:b w:val="0"/>
        </w:rPr>
      </w:pPr>
    </w:p>
    <w:p w14:paraId="67CCB9A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anular pancreas which ONE is TRUE:</w:t>
      </w:r>
    </w:p>
    <w:p w14:paraId="33FA8EDD" w14:textId="77777777" w:rsidR="00EB1857" w:rsidRPr="00DA0F42" w:rsidRDefault="00EB1857" w:rsidP="0029004C">
      <w:pPr>
        <w:pStyle w:val="BodyText"/>
        <w:numPr>
          <w:ilvl w:val="0"/>
          <w:numId w:val="280"/>
        </w:numPr>
        <w:rPr>
          <w:rFonts w:asciiTheme="majorBidi" w:hAnsiTheme="majorBidi" w:cstheme="majorBidi"/>
          <w:b w:val="0"/>
        </w:rPr>
      </w:pPr>
      <w:r w:rsidRPr="00DA0F42">
        <w:rPr>
          <w:rFonts w:asciiTheme="majorBidi" w:hAnsiTheme="majorBidi" w:cstheme="majorBidi"/>
          <w:b w:val="0"/>
        </w:rPr>
        <w:t>All cases present in new born infants</w:t>
      </w:r>
    </w:p>
    <w:p w14:paraId="2E47764C" w14:textId="77777777" w:rsidR="00EB1857" w:rsidRPr="00DA0F42" w:rsidRDefault="00EB1857" w:rsidP="0029004C">
      <w:pPr>
        <w:pStyle w:val="BodyText"/>
        <w:numPr>
          <w:ilvl w:val="0"/>
          <w:numId w:val="280"/>
        </w:numPr>
        <w:rPr>
          <w:rFonts w:asciiTheme="majorBidi" w:hAnsiTheme="majorBidi" w:cstheme="majorBidi"/>
          <w:b w:val="0"/>
        </w:rPr>
      </w:pPr>
      <w:r w:rsidRPr="00DA0F42">
        <w:rPr>
          <w:rFonts w:asciiTheme="majorBidi" w:hAnsiTheme="majorBidi" w:cstheme="majorBidi"/>
          <w:b w:val="0"/>
        </w:rPr>
        <w:t>Frequently present with pancreatitis</w:t>
      </w:r>
    </w:p>
    <w:p w14:paraId="06921C6D" w14:textId="77777777" w:rsidR="00EB1857" w:rsidRPr="00DA0F42" w:rsidRDefault="00EB1857" w:rsidP="0029004C">
      <w:pPr>
        <w:pStyle w:val="BodyText"/>
        <w:numPr>
          <w:ilvl w:val="0"/>
          <w:numId w:val="280"/>
        </w:numPr>
        <w:rPr>
          <w:rFonts w:asciiTheme="majorBidi" w:hAnsiTheme="majorBidi" w:cstheme="majorBidi"/>
          <w:bCs w:val="0"/>
        </w:rPr>
      </w:pPr>
      <w:r w:rsidRPr="00DA0F42">
        <w:rPr>
          <w:rFonts w:asciiTheme="majorBidi" w:hAnsiTheme="majorBidi" w:cstheme="majorBidi"/>
          <w:bCs w:val="0"/>
        </w:rPr>
        <w:t>Usually present with duodenal obstruction</w:t>
      </w:r>
    </w:p>
    <w:p w14:paraId="2E593AC5" w14:textId="77777777" w:rsidR="00EB1857" w:rsidRPr="00DA0F42" w:rsidRDefault="00EB1857" w:rsidP="0029004C">
      <w:pPr>
        <w:pStyle w:val="BodyText"/>
        <w:numPr>
          <w:ilvl w:val="0"/>
          <w:numId w:val="280"/>
        </w:numPr>
        <w:rPr>
          <w:rFonts w:asciiTheme="majorBidi" w:hAnsiTheme="majorBidi" w:cstheme="majorBidi"/>
          <w:b w:val="0"/>
        </w:rPr>
      </w:pPr>
      <w:r w:rsidRPr="00DA0F42">
        <w:rPr>
          <w:rFonts w:asciiTheme="majorBidi" w:hAnsiTheme="majorBidi" w:cstheme="majorBidi"/>
          <w:b w:val="0"/>
        </w:rPr>
        <w:t>It is best treated by resection of the annular portion</w:t>
      </w:r>
    </w:p>
    <w:p w14:paraId="303061BF" w14:textId="77777777" w:rsidR="00EB1857" w:rsidRPr="00DA0F42" w:rsidRDefault="00EB1857" w:rsidP="0029004C">
      <w:pPr>
        <w:pStyle w:val="BodyText"/>
        <w:numPr>
          <w:ilvl w:val="0"/>
          <w:numId w:val="280"/>
        </w:numPr>
        <w:rPr>
          <w:rFonts w:asciiTheme="majorBidi" w:hAnsiTheme="majorBidi" w:cstheme="majorBidi"/>
          <w:b w:val="0"/>
        </w:rPr>
      </w:pPr>
      <w:r w:rsidRPr="00DA0F42">
        <w:rPr>
          <w:rFonts w:asciiTheme="majorBidi" w:hAnsiTheme="majorBidi" w:cstheme="majorBidi"/>
          <w:b w:val="0"/>
        </w:rPr>
        <w:t>Associated with risk of adenocarcinoma</w:t>
      </w:r>
    </w:p>
    <w:p w14:paraId="4B22AF7B" w14:textId="77777777" w:rsidR="00EB1857" w:rsidRPr="00DA0F42" w:rsidRDefault="00EB1857" w:rsidP="00EB1857">
      <w:pPr>
        <w:pStyle w:val="BodyText"/>
        <w:rPr>
          <w:rFonts w:asciiTheme="majorBidi" w:hAnsiTheme="majorBidi" w:cstheme="majorBidi"/>
          <w:b w:val="0"/>
        </w:rPr>
      </w:pPr>
    </w:p>
    <w:p w14:paraId="0CB2EC63" w14:textId="77777777" w:rsidR="00EB1857" w:rsidRPr="00DA0F42" w:rsidRDefault="00EB1857" w:rsidP="00EB1857">
      <w:pPr>
        <w:pStyle w:val="BodyText"/>
        <w:rPr>
          <w:rFonts w:asciiTheme="majorBidi" w:hAnsiTheme="majorBidi" w:cstheme="majorBidi"/>
          <w:b w:val="0"/>
        </w:rPr>
      </w:pPr>
    </w:p>
    <w:p w14:paraId="47233841" w14:textId="77777777" w:rsidR="00EB1857" w:rsidRDefault="00EB1857" w:rsidP="00EB1857">
      <w:pPr>
        <w:pStyle w:val="BodyText"/>
        <w:ind w:left="435"/>
        <w:rPr>
          <w:rFonts w:asciiTheme="majorBidi" w:hAnsiTheme="majorBidi" w:cstheme="majorBidi"/>
          <w:b w:val="0"/>
        </w:rPr>
      </w:pPr>
    </w:p>
    <w:p w14:paraId="6095D7F8" w14:textId="77777777" w:rsidR="00E23E04" w:rsidRPr="00DA0F42" w:rsidRDefault="00E23E04" w:rsidP="00EB1857">
      <w:pPr>
        <w:pStyle w:val="BodyText"/>
        <w:ind w:left="435"/>
        <w:rPr>
          <w:rFonts w:asciiTheme="majorBidi" w:hAnsiTheme="majorBidi" w:cstheme="majorBidi"/>
          <w:b w:val="0"/>
        </w:rPr>
      </w:pPr>
    </w:p>
    <w:p w14:paraId="2D31E87C"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In the management of infected diabetic foot all of the following are CORRECT, EXCEPT:</w:t>
      </w:r>
    </w:p>
    <w:p w14:paraId="6EB0B2D6" w14:textId="77777777" w:rsidR="00EB1857" w:rsidRPr="00DA0F42" w:rsidRDefault="00EB1857" w:rsidP="0029004C">
      <w:pPr>
        <w:pStyle w:val="BodyText"/>
        <w:numPr>
          <w:ilvl w:val="0"/>
          <w:numId w:val="281"/>
        </w:numPr>
        <w:rPr>
          <w:rFonts w:asciiTheme="majorBidi" w:hAnsiTheme="majorBidi" w:cstheme="majorBidi"/>
          <w:b w:val="0"/>
          <w:color w:val="FF0000"/>
        </w:rPr>
      </w:pPr>
      <w:r w:rsidRPr="00DA0F42">
        <w:rPr>
          <w:rFonts w:asciiTheme="majorBidi" w:hAnsiTheme="majorBidi" w:cstheme="majorBidi"/>
          <w:b w:val="0"/>
          <w:color w:val="FF0000"/>
        </w:rPr>
        <w:t>Diabetes is controlled by one of the hypoglycemic drugs</w:t>
      </w:r>
    </w:p>
    <w:p w14:paraId="0BC9BB20" w14:textId="77777777" w:rsidR="00EB1857" w:rsidRPr="00DA0F42" w:rsidRDefault="00EB1857" w:rsidP="0029004C">
      <w:pPr>
        <w:pStyle w:val="BodyText"/>
        <w:numPr>
          <w:ilvl w:val="0"/>
          <w:numId w:val="281"/>
        </w:numPr>
        <w:rPr>
          <w:rFonts w:asciiTheme="majorBidi" w:hAnsiTheme="majorBidi" w:cstheme="majorBidi"/>
          <w:b w:val="0"/>
        </w:rPr>
      </w:pPr>
      <w:r w:rsidRPr="00DA0F42">
        <w:rPr>
          <w:rFonts w:asciiTheme="majorBidi" w:hAnsiTheme="majorBidi" w:cstheme="majorBidi"/>
          <w:b w:val="0"/>
        </w:rPr>
        <w:t>The limb has to be elevated on one or two pillows</w:t>
      </w:r>
    </w:p>
    <w:p w14:paraId="551C6602" w14:textId="77777777" w:rsidR="00EB1857" w:rsidRPr="00DA0F42" w:rsidRDefault="00EB1857" w:rsidP="0029004C">
      <w:pPr>
        <w:pStyle w:val="BodyText"/>
        <w:numPr>
          <w:ilvl w:val="0"/>
          <w:numId w:val="281"/>
        </w:numPr>
        <w:rPr>
          <w:rFonts w:asciiTheme="majorBidi" w:hAnsiTheme="majorBidi" w:cstheme="majorBidi"/>
          <w:b w:val="0"/>
        </w:rPr>
      </w:pPr>
      <w:r w:rsidRPr="00DA0F42">
        <w:rPr>
          <w:rFonts w:asciiTheme="majorBidi" w:hAnsiTheme="majorBidi" w:cstheme="majorBidi"/>
          <w:b w:val="0"/>
        </w:rPr>
        <w:t>Antibiotics against aerobes and anaerobes should be given</w:t>
      </w:r>
    </w:p>
    <w:p w14:paraId="3D823B16" w14:textId="77777777" w:rsidR="00EB1857" w:rsidRPr="00DA0F42" w:rsidRDefault="00EB1857" w:rsidP="0029004C">
      <w:pPr>
        <w:pStyle w:val="BodyText"/>
        <w:numPr>
          <w:ilvl w:val="0"/>
          <w:numId w:val="281"/>
        </w:numPr>
        <w:rPr>
          <w:rFonts w:asciiTheme="majorBidi" w:hAnsiTheme="majorBidi" w:cstheme="majorBidi"/>
          <w:b w:val="0"/>
        </w:rPr>
      </w:pPr>
      <w:r w:rsidRPr="00DA0F42">
        <w:rPr>
          <w:rFonts w:asciiTheme="majorBidi" w:hAnsiTheme="majorBidi" w:cstheme="majorBidi"/>
          <w:b w:val="0"/>
        </w:rPr>
        <w:t>Any associated blood, chest or heart disease causing tissue hypoxia should be managed</w:t>
      </w:r>
    </w:p>
    <w:p w14:paraId="48218519" w14:textId="77777777" w:rsidR="00EB1857" w:rsidRPr="00DA0F42" w:rsidRDefault="00EB1857" w:rsidP="0029004C">
      <w:pPr>
        <w:pStyle w:val="BodyText"/>
        <w:numPr>
          <w:ilvl w:val="0"/>
          <w:numId w:val="281"/>
        </w:numPr>
        <w:rPr>
          <w:rFonts w:asciiTheme="majorBidi" w:hAnsiTheme="majorBidi" w:cstheme="majorBidi"/>
          <w:b w:val="0"/>
        </w:rPr>
      </w:pPr>
      <w:r w:rsidRPr="00DA0F42">
        <w:rPr>
          <w:rFonts w:asciiTheme="majorBidi" w:hAnsiTheme="majorBidi" w:cstheme="majorBidi"/>
          <w:b w:val="0"/>
        </w:rPr>
        <w:t>If amputation is required conservative one is usually adopted</w:t>
      </w:r>
    </w:p>
    <w:p w14:paraId="6E10C12D" w14:textId="77777777" w:rsidR="00EB1857" w:rsidRPr="00211002" w:rsidRDefault="00EB1857" w:rsidP="00EB1857">
      <w:pPr>
        <w:pStyle w:val="BodyText"/>
        <w:ind w:left="435"/>
        <w:rPr>
          <w:rFonts w:asciiTheme="majorBidi" w:hAnsiTheme="majorBidi" w:cstheme="majorBidi"/>
          <w:b w:val="0"/>
          <w:sz w:val="18"/>
          <w:szCs w:val="18"/>
        </w:rPr>
      </w:pPr>
    </w:p>
    <w:p w14:paraId="13CFD81C"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t>49. In enlarged inguinal lymph nodes the primary lesion may be ONE of the following sites, EXCEPT: (</w:t>
      </w:r>
      <w:r w:rsidRPr="00DA0F42">
        <w:rPr>
          <w:rFonts w:asciiTheme="majorBidi" w:hAnsiTheme="majorBidi" w:cstheme="majorBidi"/>
          <w:lang w:val="ru-RU"/>
        </w:rPr>
        <w:t>повтор</w:t>
      </w:r>
      <w:r w:rsidRPr="00DA0F42">
        <w:rPr>
          <w:rFonts w:asciiTheme="majorBidi" w:hAnsiTheme="majorBidi" w:cstheme="majorBidi"/>
        </w:rPr>
        <w:t>)</w:t>
      </w:r>
    </w:p>
    <w:p w14:paraId="27A25376" w14:textId="77777777" w:rsidR="00EB1857" w:rsidRPr="00DA0F42" w:rsidRDefault="00EB1857" w:rsidP="0029004C">
      <w:pPr>
        <w:pStyle w:val="BodyText"/>
        <w:numPr>
          <w:ilvl w:val="0"/>
          <w:numId w:val="282"/>
        </w:numPr>
        <w:rPr>
          <w:rFonts w:asciiTheme="majorBidi" w:hAnsiTheme="majorBidi" w:cstheme="majorBidi"/>
          <w:b w:val="0"/>
        </w:rPr>
      </w:pPr>
      <w:r w:rsidRPr="00DA0F42">
        <w:rPr>
          <w:rFonts w:asciiTheme="majorBidi" w:hAnsiTheme="majorBidi" w:cstheme="majorBidi"/>
          <w:b w:val="0"/>
        </w:rPr>
        <w:t>Lower limb</w:t>
      </w:r>
    </w:p>
    <w:p w14:paraId="19688C91" w14:textId="77777777" w:rsidR="00EB1857" w:rsidRPr="00DA0F42" w:rsidRDefault="00EB1857" w:rsidP="0029004C">
      <w:pPr>
        <w:pStyle w:val="BodyText"/>
        <w:numPr>
          <w:ilvl w:val="0"/>
          <w:numId w:val="282"/>
        </w:numPr>
        <w:rPr>
          <w:rFonts w:asciiTheme="majorBidi" w:hAnsiTheme="majorBidi" w:cstheme="majorBidi"/>
          <w:b w:val="0"/>
        </w:rPr>
      </w:pPr>
      <w:r w:rsidRPr="00DA0F42">
        <w:rPr>
          <w:rFonts w:asciiTheme="majorBidi" w:hAnsiTheme="majorBidi" w:cstheme="majorBidi"/>
          <w:b w:val="0"/>
        </w:rPr>
        <w:t>Skin of the abdominal wall below the level of the umbilicus</w:t>
      </w:r>
    </w:p>
    <w:p w14:paraId="5AE56114" w14:textId="77777777" w:rsidR="00EB1857" w:rsidRPr="00DA0F42" w:rsidRDefault="00EB1857" w:rsidP="0029004C">
      <w:pPr>
        <w:pStyle w:val="BodyText"/>
        <w:numPr>
          <w:ilvl w:val="0"/>
          <w:numId w:val="282"/>
        </w:numPr>
        <w:rPr>
          <w:rFonts w:asciiTheme="majorBidi" w:hAnsiTheme="majorBidi" w:cstheme="majorBidi"/>
          <w:b w:val="0"/>
          <w:color w:val="FF0000"/>
        </w:rPr>
      </w:pPr>
      <w:r w:rsidRPr="00DA0F42">
        <w:rPr>
          <w:rFonts w:asciiTheme="majorBidi" w:hAnsiTheme="majorBidi" w:cstheme="majorBidi"/>
          <w:b w:val="0"/>
          <w:color w:val="FF0000"/>
        </w:rPr>
        <w:t>Testis</w:t>
      </w:r>
    </w:p>
    <w:p w14:paraId="2CCA2445" w14:textId="77777777" w:rsidR="00EB1857" w:rsidRPr="00DA0F42" w:rsidRDefault="00EB1857" w:rsidP="0029004C">
      <w:pPr>
        <w:pStyle w:val="BodyText"/>
        <w:numPr>
          <w:ilvl w:val="0"/>
          <w:numId w:val="282"/>
        </w:numPr>
        <w:rPr>
          <w:rFonts w:asciiTheme="majorBidi" w:hAnsiTheme="majorBidi" w:cstheme="majorBidi"/>
          <w:b w:val="0"/>
        </w:rPr>
      </w:pPr>
      <w:r w:rsidRPr="00DA0F42">
        <w:rPr>
          <w:rFonts w:asciiTheme="majorBidi" w:hAnsiTheme="majorBidi" w:cstheme="majorBidi"/>
          <w:b w:val="0"/>
        </w:rPr>
        <w:t>Lower half of the anal canal</w:t>
      </w:r>
    </w:p>
    <w:p w14:paraId="61DE2309" w14:textId="77777777" w:rsidR="00EB1857" w:rsidRPr="00DA0F42" w:rsidRDefault="00EB1857" w:rsidP="0029004C">
      <w:pPr>
        <w:pStyle w:val="BodyText"/>
        <w:numPr>
          <w:ilvl w:val="0"/>
          <w:numId w:val="282"/>
        </w:numPr>
        <w:rPr>
          <w:rFonts w:asciiTheme="majorBidi" w:hAnsiTheme="majorBidi" w:cstheme="majorBidi"/>
          <w:b w:val="0"/>
        </w:rPr>
      </w:pPr>
      <w:r w:rsidRPr="00DA0F42">
        <w:rPr>
          <w:rFonts w:asciiTheme="majorBidi" w:hAnsiTheme="majorBidi" w:cstheme="majorBidi"/>
          <w:b w:val="0"/>
        </w:rPr>
        <w:t>Scrotum</w:t>
      </w:r>
    </w:p>
    <w:p w14:paraId="02FCF874" w14:textId="77777777" w:rsidR="00EB1857" w:rsidRPr="00211002" w:rsidRDefault="00EB1857" w:rsidP="00EB1857">
      <w:pPr>
        <w:pStyle w:val="BodyText"/>
        <w:rPr>
          <w:rFonts w:asciiTheme="majorBidi" w:hAnsiTheme="majorBidi" w:cstheme="majorBidi"/>
          <w:b w:val="0"/>
          <w:sz w:val="16"/>
          <w:szCs w:val="16"/>
        </w:rPr>
      </w:pPr>
    </w:p>
    <w:p w14:paraId="3DD4387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hypertrophic pyloric stenosis of infants all of the following are CORRECT, EXCEPT: (</w:t>
      </w:r>
      <w:r w:rsidRPr="00DA0F42">
        <w:rPr>
          <w:rFonts w:asciiTheme="majorBidi" w:hAnsiTheme="majorBidi" w:cstheme="majorBidi"/>
          <w:lang w:val="ru-RU"/>
        </w:rPr>
        <w:t>повтор</w:t>
      </w:r>
      <w:r w:rsidRPr="00DA0F42">
        <w:rPr>
          <w:rFonts w:asciiTheme="majorBidi" w:hAnsiTheme="majorBidi" w:cstheme="majorBidi"/>
        </w:rPr>
        <w:t>)</w:t>
      </w:r>
    </w:p>
    <w:p w14:paraId="1187A553"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rPr>
        <w:t>Bile free projectile vomiting is the presenting symptom in all cases</w:t>
      </w:r>
    </w:p>
    <w:p w14:paraId="1BDE1515"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rPr>
        <w:t>Following feeding a peristaltic wave may be seen passing from left to right across the upper abdomen</w:t>
      </w:r>
    </w:p>
    <w:p w14:paraId="31DB7563"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rPr>
        <w:t>The hypertrophied pylorus can be felt under the liver like an olive</w:t>
      </w:r>
    </w:p>
    <w:p w14:paraId="4B3317A1"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rPr>
        <w:t>Loss of weight and constipation are usually present</w:t>
      </w:r>
    </w:p>
    <w:p w14:paraId="021E4BF7" w14:textId="77777777" w:rsidR="00EB1857" w:rsidRPr="00DA0F42" w:rsidRDefault="00EB1857" w:rsidP="0029004C">
      <w:pPr>
        <w:pStyle w:val="BodyText"/>
        <w:numPr>
          <w:ilvl w:val="0"/>
          <w:numId w:val="283"/>
        </w:numPr>
        <w:rPr>
          <w:rFonts w:asciiTheme="majorBidi" w:hAnsiTheme="majorBidi" w:cstheme="majorBidi"/>
          <w:b w:val="0"/>
        </w:rPr>
      </w:pPr>
      <w:r w:rsidRPr="00DA0F42">
        <w:rPr>
          <w:rFonts w:asciiTheme="majorBidi" w:hAnsiTheme="majorBidi" w:cstheme="majorBidi"/>
          <w:b w:val="0"/>
          <w:color w:val="FF0000"/>
        </w:rPr>
        <w:t>These manifestations start to appear one or</w:t>
      </w:r>
      <w:r w:rsidRPr="00DA0F42">
        <w:rPr>
          <w:rFonts w:asciiTheme="majorBidi" w:hAnsiTheme="majorBidi" w:cstheme="majorBidi"/>
          <w:b w:val="0"/>
        </w:rPr>
        <w:t xml:space="preserve"> </w:t>
      </w:r>
      <w:r w:rsidRPr="00DA0F42">
        <w:rPr>
          <w:rFonts w:asciiTheme="majorBidi" w:hAnsiTheme="majorBidi" w:cstheme="majorBidi"/>
          <w:b w:val="0"/>
          <w:color w:val="FF0000"/>
        </w:rPr>
        <w:t>two days after birth</w:t>
      </w:r>
    </w:p>
    <w:p w14:paraId="51B4F4E6" w14:textId="77777777" w:rsidR="00EB1857" w:rsidRPr="00211002" w:rsidRDefault="00EB1857" w:rsidP="00EB1857">
      <w:pPr>
        <w:pStyle w:val="BodyText"/>
        <w:rPr>
          <w:rFonts w:asciiTheme="majorBidi" w:hAnsiTheme="majorBidi" w:cstheme="majorBidi"/>
          <w:b w:val="0"/>
          <w:sz w:val="12"/>
          <w:szCs w:val="12"/>
        </w:rPr>
      </w:pPr>
    </w:p>
    <w:p w14:paraId="4CFCF031"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complication of peptic ulcer that needs immediate surgical treatment is:</w:t>
      </w:r>
    </w:p>
    <w:p w14:paraId="2EC376AF" w14:textId="77777777" w:rsidR="00EB1857" w:rsidRPr="00DA0F42" w:rsidRDefault="00EB1857" w:rsidP="0029004C">
      <w:pPr>
        <w:pStyle w:val="BodyText"/>
        <w:numPr>
          <w:ilvl w:val="0"/>
          <w:numId w:val="284"/>
        </w:numPr>
        <w:rPr>
          <w:rFonts w:asciiTheme="majorBidi" w:hAnsiTheme="majorBidi" w:cstheme="majorBidi"/>
          <w:b w:val="0"/>
          <w:color w:val="FF0000"/>
        </w:rPr>
      </w:pPr>
      <w:r w:rsidRPr="00DA0F42">
        <w:rPr>
          <w:rFonts w:asciiTheme="majorBidi" w:hAnsiTheme="majorBidi" w:cstheme="majorBidi"/>
          <w:b w:val="0"/>
          <w:color w:val="FF0000"/>
        </w:rPr>
        <w:t>Perforation</w:t>
      </w:r>
    </w:p>
    <w:p w14:paraId="1BACEFEB" w14:textId="77777777" w:rsidR="00EB1857" w:rsidRPr="00DA0F42" w:rsidRDefault="00EB1857" w:rsidP="0029004C">
      <w:pPr>
        <w:pStyle w:val="BodyText"/>
        <w:numPr>
          <w:ilvl w:val="0"/>
          <w:numId w:val="284"/>
        </w:numPr>
        <w:rPr>
          <w:rFonts w:asciiTheme="majorBidi" w:hAnsiTheme="majorBidi" w:cstheme="majorBidi"/>
          <w:b w:val="0"/>
        </w:rPr>
      </w:pPr>
      <w:r w:rsidRPr="00DA0F42">
        <w:rPr>
          <w:rFonts w:asciiTheme="majorBidi" w:hAnsiTheme="majorBidi" w:cstheme="majorBidi"/>
          <w:b w:val="0"/>
        </w:rPr>
        <w:t>Penetration</w:t>
      </w:r>
    </w:p>
    <w:p w14:paraId="547CC3C4" w14:textId="77777777" w:rsidR="00EB1857" w:rsidRPr="00DA0F42" w:rsidRDefault="00EB1857" w:rsidP="0029004C">
      <w:pPr>
        <w:pStyle w:val="BodyText"/>
        <w:numPr>
          <w:ilvl w:val="0"/>
          <w:numId w:val="284"/>
        </w:numPr>
        <w:rPr>
          <w:rFonts w:asciiTheme="majorBidi" w:hAnsiTheme="majorBidi" w:cstheme="majorBidi"/>
          <w:b w:val="0"/>
        </w:rPr>
      </w:pPr>
      <w:r w:rsidRPr="00DA0F42">
        <w:rPr>
          <w:rFonts w:asciiTheme="majorBidi" w:hAnsiTheme="majorBidi" w:cstheme="majorBidi"/>
          <w:b w:val="0"/>
        </w:rPr>
        <w:t>Bleeding</w:t>
      </w:r>
    </w:p>
    <w:p w14:paraId="516F1549" w14:textId="77777777" w:rsidR="00EB1857" w:rsidRPr="00DA0F42" w:rsidRDefault="00EB1857" w:rsidP="0029004C">
      <w:pPr>
        <w:pStyle w:val="BodyText"/>
        <w:numPr>
          <w:ilvl w:val="0"/>
          <w:numId w:val="284"/>
        </w:numPr>
        <w:rPr>
          <w:rFonts w:asciiTheme="majorBidi" w:hAnsiTheme="majorBidi" w:cstheme="majorBidi"/>
          <w:b w:val="0"/>
          <w:color w:val="000000"/>
        </w:rPr>
      </w:pPr>
      <w:r w:rsidRPr="00DA0F42">
        <w:rPr>
          <w:rFonts w:asciiTheme="majorBidi" w:hAnsiTheme="majorBidi" w:cstheme="majorBidi"/>
          <w:b w:val="0"/>
          <w:color w:val="000000"/>
        </w:rPr>
        <w:t>Stenosis</w:t>
      </w:r>
    </w:p>
    <w:p w14:paraId="2D907E9E" w14:textId="77777777" w:rsidR="00EB1857" w:rsidRPr="00DA0F42" w:rsidRDefault="00EB1857" w:rsidP="0029004C">
      <w:pPr>
        <w:pStyle w:val="BodyText"/>
        <w:numPr>
          <w:ilvl w:val="0"/>
          <w:numId w:val="284"/>
        </w:numPr>
        <w:rPr>
          <w:rFonts w:asciiTheme="majorBidi" w:hAnsiTheme="majorBidi" w:cstheme="majorBidi"/>
          <w:b w:val="0"/>
          <w:color w:val="000000"/>
        </w:rPr>
      </w:pPr>
      <w:r w:rsidRPr="00DA0F42">
        <w:rPr>
          <w:rFonts w:asciiTheme="majorBidi" w:hAnsiTheme="majorBidi" w:cstheme="majorBidi"/>
          <w:b w:val="0"/>
          <w:color w:val="000000"/>
        </w:rPr>
        <w:t>Suspicion of malignancy</w:t>
      </w:r>
    </w:p>
    <w:p w14:paraId="1B5638DC" w14:textId="77777777" w:rsidR="00EB1857" w:rsidRPr="00211002" w:rsidRDefault="00EB1857" w:rsidP="00EB1857">
      <w:pPr>
        <w:pStyle w:val="BodyText"/>
        <w:rPr>
          <w:rFonts w:asciiTheme="majorBidi" w:hAnsiTheme="majorBidi" w:cstheme="majorBidi"/>
          <w:b w:val="0"/>
          <w:sz w:val="16"/>
          <w:szCs w:val="16"/>
        </w:rPr>
      </w:pPr>
    </w:p>
    <w:p w14:paraId="55D0120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 xml:space="preserve">Concerning carcinoma of the stomach all of the following are signs of advanced stage of the disease, EXCEPT: </w:t>
      </w:r>
    </w:p>
    <w:p w14:paraId="2A4FB882" w14:textId="77777777" w:rsidR="00EB1857" w:rsidRPr="00DA0F42" w:rsidRDefault="00EB1857" w:rsidP="0029004C">
      <w:pPr>
        <w:pStyle w:val="BodyText"/>
        <w:numPr>
          <w:ilvl w:val="0"/>
          <w:numId w:val="285"/>
        </w:numPr>
        <w:rPr>
          <w:rFonts w:asciiTheme="majorBidi" w:hAnsiTheme="majorBidi" w:cstheme="majorBidi"/>
          <w:b w:val="0"/>
        </w:rPr>
      </w:pPr>
      <w:r w:rsidRPr="00DA0F42">
        <w:rPr>
          <w:rFonts w:asciiTheme="majorBidi" w:hAnsiTheme="majorBidi" w:cstheme="majorBidi"/>
          <w:b w:val="0"/>
        </w:rPr>
        <w:t>The mass is clinically palpable</w:t>
      </w:r>
    </w:p>
    <w:p w14:paraId="4F662EA3" w14:textId="77777777" w:rsidR="00EB1857" w:rsidRPr="001822D1" w:rsidRDefault="00EB1857" w:rsidP="0029004C">
      <w:pPr>
        <w:pStyle w:val="BodyText"/>
        <w:numPr>
          <w:ilvl w:val="0"/>
          <w:numId w:val="285"/>
        </w:numPr>
        <w:rPr>
          <w:rFonts w:asciiTheme="majorBidi" w:hAnsiTheme="majorBidi" w:cstheme="majorBidi"/>
          <w:b w:val="0"/>
          <w:color w:val="FF0000"/>
          <w:highlight w:val="yellow"/>
        </w:rPr>
      </w:pPr>
      <w:r w:rsidRPr="001822D1">
        <w:rPr>
          <w:rFonts w:asciiTheme="majorBidi" w:hAnsiTheme="majorBidi" w:cstheme="majorBidi"/>
          <w:b w:val="0"/>
          <w:color w:val="FF0000"/>
          <w:highlight w:val="yellow"/>
        </w:rPr>
        <w:t>Severe hematemesis</w:t>
      </w:r>
    </w:p>
    <w:p w14:paraId="1E181422" w14:textId="77777777" w:rsidR="00EB1857" w:rsidRPr="00DA0F42" w:rsidRDefault="00EB1857" w:rsidP="0029004C">
      <w:pPr>
        <w:pStyle w:val="BodyText"/>
        <w:numPr>
          <w:ilvl w:val="0"/>
          <w:numId w:val="285"/>
        </w:numPr>
        <w:rPr>
          <w:rFonts w:asciiTheme="majorBidi" w:hAnsiTheme="majorBidi" w:cstheme="majorBidi"/>
          <w:b w:val="0"/>
        </w:rPr>
      </w:pPr>
      <w:r w:rsidRPr="00DA0F42">
        <w:rPr>
          <w:rFonts w:asciiTheme="majorBidi" w:hAnsiTheme="majorBidi" w:cstheme="majorBidi"/>
          <w:b w:val="0"/>
        </w:rPr>
        <w:t xml:space="preserve">Ascitis </w:t>
      </w:r>
    </w:p>
    <w:p w14:paraId="1CC92BEE" w14:textId="77777777" w:rsidR="00EB1857" w:rsidRPr="00DA0F42" w:rsidRDefault="00EB1857" w:rsidP="0029004C">
      <w:pPr>
        <w:pStyle w:val="BodyText"/>
        <w:numPr>
          <w:ilvl w:val="0"/>
          <w:numId w:val="285"/>
        </w:numPr>
        <w:rPr>
          <w:rFonts w:asciiTheme="majorBidi" w:hAnsiTheme="majorBidi" w:cstheme="majorBidi"/>
          <w:b w:val="0"/>
        </w:rPr>
      </w:pPr>
      <w:r w:rsidRPr="00DA0F42">
        <w:rPr>
          <w:rFonts w:asciiTheme="majorBidi" w:hAnsiTheme="majorBidi" w:cstheme="majorBidi"/>
          <w:b w:val="0"/>
        </w:rPr>
        <w:t>Involved left supraclavicular lymph node</w:t>
      </w:r>
    </w:p>
    <w:p w14:paraId="6CA6F930" w14:textId="77777777" w:rsidR="00EB1857" w:rsidRPr="00DA0F42" w:rsidRDefault="00EB1857" w:rsidP="0029004C">
      <w:pPr>
        <w:pStyle w:val="BodyText"/>
        <w:numPr>
          <w:ilvl w:val="0"/>
          <w:numId w:val="285"/>
        </w:numPr>
        <w:rPr>
          <w:rFonts w:asciiTheme="majorBidi" w:hAnsiTheme="majorBidi" w:cstheme="majorBidi"/>
          <w:b w:val="0"/>
        </w:rPr>
      </w:pPr>
      <w:r w:rsidRPr="00DA0F42">
        <w:rPr>
          <w:rFonts w:asciiTheme="majorBidi" w:hAnsiTheme="majorBidi" w:cstheme="majorBidi"/>
          <w:b w:val="0"/>
        </w:rPr>
        <w:t>Liver involvement with jaundice</w:t>
      </w:r>
    </w:p>
    <w:p w14:paraId="5CB29B53" w14:textId="77777777" w:rsidR="00EB1857" w:rsidRPr="00DA0F42" w:rsidRDefault="00EB1857" w:rsidP="00EB1857">
      <w:pPr>
        <w:pStyle w:val="BodyText"/>
        <w:rPr>
          <w:rFonts w:asciiTheme="majorBidi" w:hAnsiTheme="majorBidi" w:cstheme="majorBidi"/>
          <w:b w:val="0"/>
        </w:rPr>
      </w:pPr>
    </w:p>
    <w:p w14:paraId="144A13D5"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A 60-years-old female presented with irreducible tender swelling below and lateral to the pubic tubercle. She most likely has:</w:t>
      </w:r>
    </w:p>
    <w:p w14:paraId="78E7A0D3" w14:textId="77777777" w:rsidR="00EB1857" w:rsidRPr="00DA0F42" w:rsidRDefault="00EB1857" w:rsidP="0029004C">
      <w:pPr>
        <w:pStyle w:val="BodyText"/>
        <w:numPr>
          <w:ilvl w:val="0"/>
          <w:numId w:val="286"/>
        </w:numPr>
        <w:rPr>
          <w:rFonts w:asciiTheme="majorBidi" w:hAnsiTheme="majorBidi" w:cstheme="majorBidi"/>
          <w:b w:val="0"/>
        </w:rPr>
      </w:pPr>
      <w:r w:rsidRPr="00DA0F42">
        <w:rPr>
          <w:rFonts w:asciiTheme="majorBidi" w:hAnsiTheme="majorBidi" w:cstheme="majorBidi"/>
          <w:b w:val="0"/>
        </w:rPr>
        <w:t>Strangulated direct inguinal hernia</w:t>
      </w:r>
    </w:p>
    <w:p w14:paraId="6911C5AC" w14:textId="77777777" w:rsidR="00EB1857" w:rsidRPr="00DA0F42" w:rsidRDefault="00EB1857" w:rsidP="0029004C">
      <w:pPr>
        <w:pStyle w:val="BodyText"/>
        <w:numPr>
          <w:ilvl w:val="0"/>
          <w:numId w:val="286"/>
        </w:numPr>
        <w:rPr>
          <w:rFonts w:asciiTheme="majorBidi" w:hAnsiTheme="majorBidi" w:cstheme="majorBidi"/>
          <w:b w:val="0"/>
        </w:rPr>
      </w:pPr>
      <w:r w:rsidRPr="00DA0F42">
        <w:rPr>
          <w:rFonts w:asciiTheme="majorBidi" w:hAnsiTheme="majorBidi" w:cstheme="majorBidi"/>
          <w:b w:val="0"/>
        </w:rPr>
        <w:t>Strangulated indirect inguinal hernia</w:t>
      </w:r>
    </w:p>
    <w:p w14:paraId="69D93D9C" w14:textId="77777777" w:rsidR="00EB1857" w:rsidRPr="00DA0F42" w:rsidRDefault="00EB1857" w:rsidP="0029004C">
      <w:pPr>
        <w:pStyle w:val="BodyText"/>
        <w:numPr>
          <w:ilvl w:val="0"/>
          <w:numId w:val="286"/>
        </w:numPr>
        <w:rPr>
          <w:rFonts w:asciiTheme="majorBidi" w:hAnsiTheme="majorBidi" w:cstheme="majorBidi"/>
          <w:b w:val="0"/>
          <w:color w:val="FF0000"/>
        </w:rPr>
      </w:pPr>
      <w:r w:rsidRPr="00DA0F42">
        <w:rPr>
          <w:rFonts w:asciiTheme="majorBidi" w:hAnsiTheme="majorBidi" w:cstheme="majorBidi"/>
          <w:b w:val="0"/>
          <w:color w:val="FF0000"/>
        </w:rPr>
        <w:t>Strangulated femoral hernia</w:t>
      </w:r>
    </w:p>
    <w:p w14:paraId="4E1D799D" w14:textId="77777777" w:rsidR="00EB1857" w:rsidRPr="00DA0F42" w:rsidRDefault="00EB1857" w:rsidP="0029004C">
      <w:pPr>
        <w:pStyle w:val="BodyText"/>
        <w:numPr>
          <w:ilvl w:val="0"/>
          <w:numId w:val="286"/>
        </w:numPr>
        <w:rPr>
          <w:rFonts w:asciiTheme="majorBidi" w:hAnsiTheme="majorBidi" w:cstheme="majorBidi"/>
          <w:b w:val="0"/>
        </w:rPr>
      </w:pPr>
      <w:r w:rsidRPr="00DA0F42">
        <w:rPr>
          <w:rFonts w:asciiTheme="majorBidi" w:hAnsiTheme="majorBidi" w:cstheme="majorBidi"/>
          <w:b w:val="0"/>
        </w:rPr>
        <w:t>Saphena varix</w:t>
      </w:r>
    </w:p>
    <w:p w14:paraId="5BCF641C" w14:textId="77777777" w:rsidR="00EB1857" w:rsidRPr="00DA0F42" w:rsidRDefault="00EB1857" w:rsidP="0029004C">
      <w:pPr>
        <w:pStyle w:val="BodyText"/>
        <w:numPr>
          <w:ilvl w:val="0"/>
          <w:numId w:val="286"/>
        </w:numPr>
        <w:rPr>
          <w:rFonts w:asciiTheme="majorBidi" w:hAnsiTheme="majorBidi" w:cstheme="majorBidi"/>
          <w:b w:val="0"/>
        </w:rPr>
      </w:pPr>
      <w:r w:rsidRPr="00DA0F42">
        <w:rPr>
          <w:rFonts w:asciiTheme="majorBidi" w:hAnsiTheme="majorBidi" w:cstheme="majorBidi"/>
          <w:b w:val="0"/>
        </w:rPr>
        <w:t>Obturator hernia</w:t>
      </w:r>
    </w:p>
    <w:p w14:paraId="3E406B7A" w14:textId="77777777" w:rsidR="00EB1857" w:rsidRPr="00DA0F42" w:rsidRDefault="00EB1857" w:rsidP="00EB1857">
      <w:pPr>
        <w:pStyle w:val="BodyText"/>
        <w:rPr>
          <w:rFonts w:asciiTheme="majorBidi" w:hAnsiTheme="majorBidi" w:cstheme="majorBidi"/>
          <w:b w:val="0"/>
        </w:rPr>
      </w:pPr>
    </w:p>
    <w:p w14:paraId="4867F0FA"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 30-years-old healthy male complaining of upper abdominal discomfort. On examination he had a small swelling in the middle between the umbilicus and xiphisternum. HE most likely had:</w:t>
      </w:r>
    </w:p>
    <w:p w14:paraId="56946F80" w14:textId="77777777" w:rsidR="00EB1857" w:rsidRPr="00DA0F42" w:rsidRDefault="00EB1857" w:rsidP="0029004C">
      <w:pPr>
        <w:pStyle w:val="BodyText"/>
        <w:numPr>
          <w:ilvl w:val="0"/>
          <w:numId w:val="287"/>
        </w:numPr>
        <w:rPr>
          <w:rFonts w:asciiTheme="majorBidi" w:hAnsiTheme="majorBidi" w:cstheme="majorBidi"/>
          <w:b w:val="0"/>
        </w:rPr>
      </w:pPr>
      <w:r w:rsidRPr="00DA0F42">
        <w:rPr>
          <w:rFonts w:asciiTheme="majorBidi" w:hAnsiTheme="majorBidi" w:cstheme="majorBidi"/>
          <w:b w:val="0"/>
        </w:rPr>
        <w:t>Umbilical hernia</w:t>
      </w:r>
    </w:p>
    <w:p w14:paraId="178662AF" w14:textId="77777777" w:rsidR="00EB1857" w:rsidRPr="00DA0F42" w:rsidRDefault="00EB1857" w:rsidP="0029004C">
      <w:pPr>
        <w:pStyle w:val="BodyText"/>
        <w:numPr>
          <w:ilvl w:val="0"/>
          <w:numId w:val="287"/>
        </w:numPr>
        <w:rPr>
          <w:rFonts w:asciiTheme="majorBidi" w:hAnsiTheme="majorBidi" w:cstheme="majorBidi"/>
          <w:b w:val="0"/>
        </w:rPr>
      </w:pPr>
      <w:r w:rsidRPr="00DA0F42">
        <w:rPr>
          <w:rFonts w:asciiTheme="majorBidi" w:hAnsiTheme="majorBidi" w:cstheme="majorBidi"/>
          <w:b w:val="0"/>
        </w:rPr>
        <w:t>Paraumbilical hernia</w:t>
      </w:r>
    </w:p>
    <w:p w14:paraId="19849D9B" w14:textId="77777777" w:rsidR="00EB1857" w:rsidRPr="00DA0F42" w:rsidRDefault="00EB1857" w:rsidP="0029004C">
      <w:pPr>
        <w:pStyle w:val="BodyText"/>
        <w:numPr>
          <w:ilvl w:val="0"/>
          <w:numId w:val="287"/>
        </w:numPr>
        <w:rPr>
          <w:rFonts w:asciiTheme="majorBidi" w:hAnsiTheme="majorBidi" w:cstheme="majorBidi"/>
          <w:b w:val="0"/>
        </w:rPr>
      </w:pPr>
      <w:r w:rsidRPr="00DA0F42">
        <w:rPr>
          <w:rFonts w:asciiTheme="majorBidi" w:hAnsiTheme="majorBidi" w:cstheme="majorBidi"/>
          <w:b w:val="0"/>
        </w:rPr>
        <w:t>Spigelian hernia</w:t>
      </w:r>
    </w:p>
    <w:p w14:paraId="0F9F0878" w14:textId="77777777" w:rsidR="00EB1857" w:rsidRPr="00DA0F42" w:rsidRDefault="00EB1857" w:rsidP="0029004C">
      <w:pPr>
        <w:pStyle w:val="BodyText"/>
        <w:numPr>
          <w:ilvl w:val="0"/>
          <w:numId w:val="287"/>
        </w:numPr>
        <w:rPr>
          <w:rFonts w:asciiTheme="majorBidi" w:hAnsiTheme="majorBidi" w:cstheme="majorBidi"/>
          <w:b w:val="0"/>
          <w:color w:val="FF0000"/>
        </w:rPr>
      </w:pPr>
      <w:r w:rsidRPr="00DA0F42">
        <w:rPr>
          <w:rFonts w:asciiTheme="majorBidi" w:hAnsiTheme="majorBidi" w:cstheme="majorBidi"/>
          <w:b w:val="0"/>
          <w:color w:val="FF0000"/>
        </w:rPr>
        <w:t>Epigastric hernia</w:t>
      </w:r>
    </w:p>
    <w:p w14:paraId="6314B02B" w14:textId="77777777" w:rsidR="00EB1857" w:rsidRPr="00DA0F42" w:rsidRDefault="00EB1857" w:rsidP="0029004C">
      <w:pPr>
        <w:pStyle w:val="BodyText"/>
        <w:numPr>
          <w:ilvl w:val="0"/>
          <w:numId w:val="287"/>
        </w:numPr>
        <w:rPr>
          <w:rFonts w:asciiTheme="majorBidi" w:hAnsiTheme="majorBidi" w:cstheme="majorBidi"/>
          <w:b w:val="0"/>
        </w:rPr>
      </w:pPr>
      <w:r w:rsidRPr="00DA0F42">
        <w:rPr>
          <w:rFonts w:asciiTheme="majorBidi" w:hAnsiTheme="majorBidi" w:cstheme="majorBidi"/>
          <w:b w:val="0"/>
        </w:rPr>
        <w:t>Morgagni hernia</w:t>
      </w:r>
    </w:p>
    <w:p w14:paraId="2BB753E3" w14:textId="77777777" w:rsidR="00EB1857" w:rsidRPr="00DA0F42" w:rsidRDefault="00EB1857" w:rsidP="00EB1857">
      <w:pPr>
        <w:pStyle w:val="BodyText"/>
        <w:rPr>
          <w:rFonts w:asciiTheme="majorBidi" w:hAnsiTheme="majorBidi" w:cstheme="majorBidi"/>
          <w:b w:val="0"/>
        </w:rPr>
      </w:pPr>
    </w:p>
    <w:p w14:paraId="331A0561" w14:textId="77777777" w:rsidR="00EB1857" w:rsidRPr="00DA0F42" w:rsidRDefault="00EB1857" w:rsidP="00EB1857">
      <w:pPr>
        <w:pStyle w:val="BodyText"/>
        <w:rPr>
          <w:rFonts w:asciiTheme="majorBidi" w:hAnsiTheme="majorBidi" w:cstheme="majorBidi"/>
          <w:b w:val="0"/>
        </w:rPr>
      </w:pPr>
    </w:p>
    <w:p w14:paraId="084D32E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Which of the following simulates clinically torsion of the testicle: (</w:t>
      </w:r>
      <w:r w:rsidRPr="00DA0F42">
        <w:rPr>
          <w:rFonts w:asciiTheme="majorBidi" w:hAnsiTheme="majorBidi" w:cstheme="majorBidi"/>
          <w:lang w:val="ru-RU"/>
        </w:rPr>
        <w:t>повтор</w:t>
      </w:r>
      <w:r w:rsidRPr="00DA0F42">
        <w:rPr>
          <w:rFonts w:asciiTheme="majorBidi" w:hAnsiTheme="majorBidi" w:cstheme="majorBidi"/>
        </w:rPr>
        <w:t>)</w:t>
      </w:r>
    </w:p>
    <w:p w14:paraId="14A5B702" w14:textId="77777777" w:rsidR="00EB1857" w:rsidRPr="00DA0F42" w:rsidRDefault="00EB1857" w:rsidP="0029004C">
      <w:pPr>
        <w:pStyle w:val="BodyText"/>
        <w:numPr>
          <w:ilvl w:val="0"/>
          <w:numId w:val="288"/>
        </w:numPr>
        <w:rPr>
          <w:rFonts w:asciiTheme="majorBidi" w:hAnsiTheme="majorBidi" w:cstheme="majorBidi"/>
          <w:b w:val="0"/>
        </w:rPr>
      </w:pPr>
      <w:r w:rsidRPr="00DA0F42">
        <w:rPr>
          <w:rFonts w:asciiTheme="majorBidi" w:hAnsiTheme="majorBidi" w:cstheme="majorBidi"/>
          <w:b w:val="0"/>
        </w:rPr>
        <w:t>Encysted hydrocele</w:t>
      </w:r>
    </w:p>
    <w:p w14:paraId="346A9654" w14:textId="77777777" w:rsidR="00EB1857" w:rsidRPr="00DA0F42" w:rsidRDefault="00EB1857" w:rsidP="0029004C">
      <w:pPr>
        <w:pStyle w:val="BodyText"/>
        <w:numPr>
          <w:ilvl w:val="0"/>
          <w:numId w:val="288"/>
        </w:numPr>
        <w:rPr>
          <w:rFonts w:asciiTheme="majorBidi" w:hAnsiTheme="majorBidi" w:cstheme="majorBidi"/>
          <w:b w:val="0"/>
        </w:rPr>
      </w:pPr>
      <w:r w:rsidRPr="00DA0F42">
        <w:rPr>
          <w:rFonts w:asciiTheme="majorBidi" w:hAnsiTheme="majorBidi" w:cstheme="majorBidi"/>
          <w:b w:val="0"/>
        </w:rPr>
        <w:t>Communicated hydrocele</w:t>
      </w:r>
    </w:p>
    <w:p w14:paraId="7815DCBE" w14:textId="77777777" w:rsidR="00EB1857" w:rsidRPr="00DA0F42" w:rsidRDefault="00EB1857" w:rsidP="0029004C">
      <w:pPr>
        <w:pStyle w:val="BodyText"/>
        <w:numPr>
          <w:ilvl w:val="0"/>
          <w:numId w:val="288"/>
        </w:numPr>
        <w:rPr>
          <w:rFonts w:asciiTheme="majorBidi" w:hAnsiTheme="majorBidi" w:cstheme="majorBidi"/>
          <w:b w:val="0"/>
        </w:rPr>
      </w:pPr>
      <w:r w:rsidRPr="00DA0F42">
        <w:rPr>
          <w:rFonts w:asciiTheme="majorBidi" w:hAnsiTheme="majorBidi" w:cstheme="majorBidi"/>
          <w:b w:val="0"/>
        </w:rPr>
        <w:t>Varicocele</w:t>
      </w:r>
    </w:p>
    <w:p w14:paraId="79C2691E" w14:textId="77777777" w:rsidR="00EB1857" w:rsidRPr="00DA0F42" w:rsidRDefault="00EB1857" w:rsidP="0029004C">
      <w:pPr>
        <w:pStyle w:val="BodyText"/>
        <w:numPr>
          <w:ilvl w:val="0"/>
          <w:numId w:val="288"/>
        </w:numPr>
        <w:rPr>
          <w:rFonts w:asciiTheme="majorBidi" w:hAnsiTheme="majorBidi" w:cstheme="majorBidi"/>
          <w:b w:val="0"/>
          <w:color w:val="FF0000"/>
        </w:rPr>
      </w:pPr>
      <w:r w:rsidRPr="00DA0F42">
        <w:rPr>
          <w:rFonts w:asciiTheme="majorBidi" w:hAnsiTheme="majorBidi" w:cstheme="majorBidi"/>
          <w:b w:val="0"/>
          <w:color w:val="FF0000"/>
        </w:rPr>
        <w:t>Acute epididymo-orchitis</w:t>
      </w:r>
    </w:p>
    <w:p w14:paraId="3247AD18" w14:textId="77777777" w:rsidR="00EB1857" w:rsidRPr="00DA0F42" w:rsidRDefault="00EB1857" w:rsidP="0029004C">
      <w:pPr>
        <w:pStyle w:val="BodyText"/>
        <w:numPr>
          <w:ilvl w:val="0"/>
          <w:numId w:val="288"/>
        </w:numPr>
        <w:rPr>
          <w:rFonts w:asciiTheme="majorBidi" w:hAnsiTheme="majorBidi" w:cstheme="majorBidi"/>
          <w:b w:val="0"/>
        </w:rPr>
      </w:pPr>
      <w:r w:rsidRPr="00DA0F42">
        <w:rPr>
          <w:rFonts w:asciiTheme="majorBidi" w:hAnsiTheme="majorBidi" w:cstheme="majorBidi"/>
          <w:b w:val="0"/>
        </w:rPr>
        <w:t>Indirect inguinal hernia</w:t>
      </w:r>
    </w:p>
    <w:p w14:paraId="02C83BAD" w14:textId="77777777" w:rsidR="00EB1857" w:rsidRPr="00DA0F42" w:rsidRDefault="00EB1857" w:rsidP="00EB1857">
      <w:pPr>
        <w:pStyle w:val="BodyText"/>
        <w:ind w:left="435"/>
        <w:rPr>
          <w:rFonts w:asciiTheme="majorBidi" w:hAnsiTheme="majorBidi" w:cstheme="majorBidi"/>
          <w:b w:val="0"/>
        </w:rPr>
      </w:pPr>
    </w:p>
    <w:p w14:paraId="56A61A09"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indirect inguinal hernia in children all of the following are TRUE, EXCEPT:</w:t>
      </w:r>
    </w:p>
    <w:p w14:paraId="3D41C255" w14:textId="77777777" w:rsidR="00EB1857" w:rsidRPr="00DA0F42" w:rsidRDefault="00EB1857" w:rsidP="0029004C">
      <w:pPr>
        <w:pStyle w:val="BodyText"/>
        <w:numPr>
          <w:ilvl w:val="0"/>
          <w:numId w:val="289"/>
        </w:numPr>
        <w:rPr>
          <w:rFonts w:asciiTheme="majorBidi" w:hAnsiTheme="majorBidi" w:cstheme="majorBidi"/>
          <w:b w:val="0"/>
        </w:rPr>
      </w:pPr>
      <w:r w:rsidRPr="00DA0F42">
        <w:rPr>
          <w:rFonts w:asciiTheme="majorBidi" w:hAnsiTheme="majorBidi" w:cstheme="majorBidi"/>
          <w:b w:val="0"/>
        </w:rPr>
        <w:t>Right side is more common the left one</w:t>
      </w:r>
    </w:p>
    <w:p w14:paraId="1EC91969" w14:textId="77777777" w:rsidR="00EB1857" w:rsidRPr="00DA0F42" w:rsidRDefault="00EB1857" w:rsidP="0029004C">
      <w:pPr>
        <w:pStyle w:val="BodyText"/>
        <w:numPr>
          <w:ilvl w:val="0"/>
          <w:numId w:val="289"/>
        </w:numPr>
        <w:rPr>
          <w:rFonts w:asciiTheme="majorBidi" w:hAnsiTheme="majorBidi" w:cstheme="majorBidi"/>
          <w:b w:val="0"/>
        </w:rPr>
      </w:pPr>
      <w:r w:rsidRPr="00DA0F42">
        <w:rPr>
          <w:rFonts w:asciiTheme="majorBidi" w:hAnsiTheme="majorBidi" w:cstheme="majorBidi"/>
          <w:b w:val="0"/>
        </w:rPr>
        <w:t>Boys are affected much more than the girls</w:t>
      </w:r>
    </w:p>
    <w:p w14:paraId="23E0A584" w14:textId="77777777" w:rsidR="00EB1857" w:rsidRPr="00DA0F42" w:rsidRDefault="00EB1857" w:rsidP="0029004C">
      <w:pPr>
        <w:pStyle w:val="BodyText"/>
        <w:numPr>
          <w:ilvl w:val="0"/>
          <w:numId w:val="289"/>
        </w:numPr>
        <w:rPr>
          <w:rFonts w:asciiTheme="majorBidi" w:hAnsiTheme="majorBidi" w:cstheme="majorBidi"/>
          <w:b w:val="0"/>
        </w:rPr>
      </w:pPr>
      <w:r w:rsidRPr="00DA0F42">
        <w:rPr>
          <w:rFonts w:asciiTheme="majorBidi" w:hAnsiTheme="majorBidi" w:cstheme="majorBidi"/>
          <w:b w:val="0"/>
        </w:rPr>
        <w:t>Incarceration occurs more often in smaller babies</w:t>
      </w:r>
    </w:p>
    <w:p w14:paraId="7C3A80A8" w14:textId="77777777" w:rsidR="00EB1857" w:rsidRPr="00DA0F42" w:rsidRDefault="00EB1857" w:rsidP="0029004C">
      <w:pPr>
        <w:pStyle w:val="BodyText"/>
        <w:numPr>
          <w:ilvl w:val="0"/>
          <w:numId w:val="289"/>
        </w:numPr>
        <w:rPr>
          <w:rFonts w:asciiTheme="majorBidi" w:hAnsiTheme="majorBidi" w:cstheme="majorBidi"/>
          <w:b w:val="0"/>
          <w:color w:val="FF0000"/>
        </w:rPr>
      </w:pPr>
      <w:r w:rsidRPr="00DA0F42">
        <w:rPr>
          <w:rFonts w:asciiTheme="majorBidi" w:hAnsiTheme="majorBidi" w:cstheme="majorBidi"/>
          <w:b w:val="0"/>
          <w:color w:val="FF0000"/>
        </w:rPr>
        <w:t>Operative correction is delayed till the child is one year of age</w:t>
      </w:r>
    </w:p>
    <w:p w14:paraId="6B66A6B6" w14:textId="77777777" w:rsidR="00EB1857" w:rsidRPr="00DA0F42" w:rsidRDefault="00EB1857" w:rsidP="0029004C">
      <w:pPr>
        <w:pStyle w:val="BodyText"/>
        <w:numPr>
          <w:ilvl w:val="0"/>
          <w:numId w:val="289"/>
        </w:numPr>
        <w:rPr>
          <w:rFonts w:asciiTheme="majorBidi" w:hAnsiTheme="majorBidi" w:cstheme="majorBidi"/>
          <w:b w:val="0"/>
        </w:rPr>
      </w:pPr>
      <w:r w:rsidRPr="00DA0F42">
        <w:rPr>
          <w:rFonts w:asciiTheme="majorBidi" w:hAnsiTheme="majorBidi" w:cstheme="majorBidi"/>
          <w:b w:val="0"/>
        </w:rPr>
        <w:t>Inguinal truss is nowadays not used in the management</w:t>
      </w:r>
    </w:p>
    <w:p w14:paraId="5C1693B8" w14:textId="77777777" w:rsidR="00EB1857" w:rsidRPr="00DA0F42" w:rsidRDefault="00EB1857" w:rsidP="00EB1857">
      <w:pPr>
        <w:pStyle w:val="BodyText"/>
        <w:rPr>
          <w:rFonts w:asciiTheme="majorBidi" w:hAnsiTheme="majorBidi" w:cstheme="majorBidi"/>
        </w:rPr>
      </w:pPr>
    </w:p>
    <w:p w14:paraId="31F81979"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undescended testicle all of the following are TRUE, EXCEPT:</w:t>
      </w:r>
    </w:p>
    <w:p w14:paraId="15F5F8E6" w14:textId="77777777" w:rsidR="00EB1857" w:rsidRPr="00DA0F42" w:rsidRDefault="00EB1857" w:rsidP="0029004C">
      <w:pPr>
        <w:pStyle w:val="BodyText"/>
        <w:numPr>
          <w:ilvl w:val="0"/>
          <w:numId w:val="290"/>
        </w:numPr>
        <w:rPr>
          <w:rFonts w:asciiTheme="majorBidi" w:hAnsiTheme="majorBidi" w:cstheme="majorBidi"/>
          <w:b w:val="0"/>
        </w:rPr>
      </w:pPr>
      <w:r w:rsidRPr="00DA0F42">
        <w:rPr>
          <w:rFonts w:asciiTheme="majorBidi" w:hAnsiTheme="majorBidi" w:cstheme="majorBidi"/>
          <w:b w:val="0"/>
        </w:rPr>
        <w:t>It is usually associated with a hernial sac</w:t>
      </w:r>
    </w:p>
    <w:p w14:paraId="185A3D0A" w14:textId="77777777" w:rsidR="00EB1857" w:rsidRPr="00DA0F42" w:rsidRDefault="00EB1857" w:rsidP="0029004C">
      <w:pPr>
        <w:pStyle w:val="BodyText"/>
        <w:numPr>
          <w:ilvl w:val="0"/>
          <w:numId w:val="290"/>
        </w:numPr>
        <w:rPr>
          <w:rFonts w:asciiTheme="majorBidi" w:hAnsiTheme="majorBidi" w:cstheme="majorBidi"/>
          <w:b w:val="0"/>
        </w:rPr>
      </w:pPr>
      <w:r w:rsidRPr="00DA0F42">
        <w:rPr>
          <w:rFonts w:asciiTheme="majorBidi" w:hAnsiTheme="majorBidi" w:cstheme="majorBidi"/>
          <w:b w:val="0"/>
        </w:rPr>
        <w:t>It is more liable for torsion than the normally descended testicle</w:t>
      </w:r>
    </w:p>
    <w:p w14:paraId="58E465EC" w14:textId="77777777" w:rsidR="00EB1857" w:rsidRPr="00DA0F42" w:rsidRDefault="00EB1857" w:rsidP="0029004C">
      <w:pPr>
        <w:pStyle w:val="BodyText"/>
        <w:numPr>
          <w:ilvl w:val="0"/>
          <w:numId w:val="290"/>
        </w:numPr>
        <w:rPr>
          <w:rFonts w:asciiTheme="majorBidi" w:hAnsiTheme="majorBidi" w:cstheme="majorBidi"/>
          <w:b w:val="0"/>
        </w:rPr>
      </w:pPr>
      <w:r w:rsidRPr="00DA0F42">
        <w:rPr>
          <w:rFonts w:asciiTheme="majorBidi" w:hAnsiTheme="majorBidi" w:cstheme="majorBidi"/>
          <w:b w:val="0"/>
        </w:rPr>
        <w:t>Neglected bilateral cases are associated with decreased spermatogenesis</w:t>
      </w:r>
    </w:p>
    <w:p w14:paraId="4D26FEE7" w14:textId="77777777" w:rsidR="00EB1857" w:rsidRPr="00DA0F42" w:rsidRDefault="00EB1857" w:rsidP="0029004C">
      <w:pPr>
        <w:pStyle w:val="BodyText"/>
        <w:numPr>
          <w:ilvl w:val="0"/>
          <w:numId w:val="290"/>
        </w:numPr>
        <w:rPr>
          <w:rFonts w:asciiTheme="majorBidi" w:hAnsiTheme="majorBidi" w:cstheme="majorBidi"/>
          <w:b w:val="0"/>
        </w:rPr>
      </w:pPr>
      <w:r w:rsidRPr="00DA0F42">
        <w:rPr>
          <w:rFonts w:asciiTheme="majorBidi" w:hAnsiTheme="majorBidi" w:cstheme="majorBidi"/>
          <w:b w:val="0"/>
        </w:rPr>
        <w:t>Orchiopexy does not reduce the risk of malignant degeneration</w:t>
      </w:r>
    </w:p>
    <w:p w14:paraId="1FC8E78B" w14:textId="6F8B266C" w:rsidR="00EB1857" w:rsidRPr="00211002" w:rsidRDefault="00EB1857" w:rsidP="00211002">
      <w:pPr>
        <w:pStyle w:val="BodyText"/>
        <w:numPr>
          <w:ilvl w:val="0"/>
          <w:numId w:val="290"/>
        </w:numPr>
        <w:rPr>
          <w:rFonts w:asciiTheme="majorBidi" w:hAnsiTheme="majorBidi" w:cstheme="majorBidi"/>
          <w:b w:val="0"/>
          <w:color w:val="FF0000"/>
        </w:rPr>
      </w:pPr>
      <w:r w:rsidRPr="00DA0F42">
        <w:rPr>
          <w:rFonts w:asciiTheme="majorBidi" w:hAnsiTheme="majorBidi" w:cstheme="majorBidi"/>
          <w:b w:val="0"/>
          <w:color w:val="FF0000"/>
        </w:rPr>
        <w:t>Surgical correction should be done around the age of puberty</w:t>
      </w:r>
      <w:r w:rsidR="00E23E04">
        <w:rPr>
          <w:rFonts w:asciiTheme="majorBidi" w:hAnsiTheme="majorBidi" w:cstheme="majorBidi"/>
          <w:b w:val="0"/>
          <w:color w:val="FF0000"/>
        </w:rPr>
        <w:br/>
      </w:r>
    </w:p>
    <w:p w14:paraId="136A2CD6"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Perforated peptic ulcer is usually conformed by: (</w:t>
      </w:r>
      <w:r w:rsidRPr="00DA0F42">
        <w:rPr>
          <w:rFonts w:asciiTheme="majorBidi" w:hAnsiTheme="majorBidi" w:cstheme="majorBidi"/>
          <w:lang w:val="ru-RU"/>
        </w:rPr>
        <w:t>повтор</w:t>
      </w:r>
      <w:r w:rsidRPr="00DA0F42">
        <w:rPr>
          <w:rFonts w:asciiTheme="majorBidi" w:hAnsiTheme="majorBidi" w:cstheme="majorBidi"/>
        </w:rPr>
        <w:t>)</w:t>
      </w:r>
    </w:p>
    <w:p w14:paraId="6B46C0EA" w14:textId="77777777" w:rsidR="00EB1857" w:rsidRPr="00DA0F42" w:rsidRDefault="00EB1857" w:rsidP="0029004C">
      <w:pPr>
        <w:pStyle w:val="BodyText"/>
        <w:numPr>
          <w:ilvl w:val="0"/>
          <w:numId w:val="291"/>
        </w:numPr>
        <w:rPr>
          <w:rFonts w:asciiTheme="majorBidi" w:hAnsiTheme="majorBidi" w:cstheme="majorBidi"/>
          <w:b w:val="0"/>
        </w:rPr>
      </w:pPr>
      <w:r w:rsidRPr="00DA0F42">
        <w:rPr>
          <w:rFonts w:asciiTheme="majorBidi" w:hAnsiTheme="majorBidi" w:cstheme="majorBidi"/>
          <w:b w:val="0"/>
        </w:rPr>
        <w:t>Peritoneal lavage</w:t>
      </w:r>
    </w:p>
    <w:p w14:paraId="1463D389" w14:textId="77777777" w:rsidR="00EB1857" w:rsidRPr="00DA0F42" w:rsidRDefault="00EB1857" w:rsidP="0029004C">
      <w:pPr>
        <w:pStyle w:val="BodyText"/>
        <w:numPr>
          <w:ilvl w:val="0"/>
          <w:numId w:val="291"/>
        </w:numPr>
        <w:rPr>
          <w:rFonts w:asciiTheme="majorBidi" w:hAnsiTheme="majorBidi" w:cstheme="majorBidi"/>
          <w:b w:val="0"/>
        </w:rPr>
      </w:pPr>
      <w:r w:rsidRPr="00DA0F42">
        <w:rPr>
          <w:rFonts w:asciiTheme="majorBidi" w:hAnsiTheme="majorBidi" w:cstheme="majorBidi"/>
          <w:b w:val="0"/>
        </w:rPr>
        <w:t>Emergency gastroscopy</w:t>
      </w:r>
    </w:p>
    <w:p w14:paraId="54B6F26E" w14:textId="77777777" w:rsidR="00EB1857" w:rsidRPr="00DA0F42" w:rsidRDefault="00EB1857" w:rsidP="0029004C">
      <w:pPr>
        <w:pStyle w:val="BodyText"/>
        <w:numPr>
          <w:ilvl w:val="0"/>
          <w:numId w:val="291"/>
        </w:numPr>
        <w:rPr>
          <w:rFonts w:asciiTheme="majorBidi" w:hAnsiTheme="majorBidi" w:cstheme="majorBidi"/>
          <w:b w:val="0"/>
          <w:color w:val="FF0000"/>
        </w:rPr>
      </w:pPr>
      <w:r w:rsidRPr="00DA0F42">
        <w:rPr>
          <w:rFonts w:asciiTheme="majorBidi" w:hAnsiTheme="majorBidi" w:cstheme="majorBidi"/>
          <w:b w:val="0"/>
          <w:color w:val="FF0000"/>
        </w:rPr>
        <w:t>Plain X-ray of the chest in standing position</w:t>
      </w:r>
    </w:p>
    <w:p w14:paraId="097F40A1" w14:textId="77777777" w:rsidR="00EB1857" w:rsidRPr="00DA0F42" w:rsidRDefault="00EB1857" w:rsidP="0029004C">
      <w:pPr>
        <w:pStyle w:val="BodyText"/>
        <w:numPr>
          <w:ilvl w:val="0"/>
          <w:numId w:val="291"/>
        </w:numPr>
        <w:rPr>
          <w:rFonts w:asciiTheme="majorBidi" w:hAnsiTheme="majorBidi" w:cstheme="majorBidi"/>
          <w:b w:val="0"/>
        </w:rPr>
      </w:pPr>
      <w:r w:rsidRPr="00DA0F42">
        <w:rPr>
          <w:rFonts w:asciiTheme="majorBidi" w:hAnsiTheme="majorBidi" w:cstheme="majorBidi"/>
          <w:b w:val="0"/>
        </w:rPr>
        <w:t>Barium meal</w:t>
      </w:r>
    </w:p>
    <w:p w14:paraId="71DF0BB8" w14:textId="77777777" w:rsidR="00EB1857" w:rsidRPr="00DA0F42" w:rsidRDefault="00EB1857" w:rsidP="0029004C">
      <w:pPr>
        <w:pStyle w:val="BodyText"/>
        <w:numPr>
          <w:ilvl w:val="0"/>
          <w:numId w:val="291"/>
        </w:numPr>
        <w:rPr>
          <w:rFonts w:asciiTheme="majorBidi" w:hAnsiTheme="majorBidi" w:cstheme="majorBidi"/>
          <w:b w:val="0"/>
        </w:rPr>
      </w:pPr>
      <w:r w:rsidRPr="00DA0F42">
        <w:rPr>
          <w:rFonts w:asciiTheme="majorBidi" w:hAnsiTheme="majorBidi" w:cstheme="majorBidi"/>
          <w:b w:val="0"/>
        </w:rPr>
        <w:t>Abdominal ultrasonography</w:t>
      </w:r>
    </w:p>
    <w:p w14:paraId="14D18AA2" w14:textId="77777777" w:rsidR="00EB1857" w:rsidRPr="00DA0F42" w:rsidRDefault="00EB1857" w:rsidP="00EB1857">
      <w:pPr>
        <w:pStyle w:val="BodyText"/>
        <w:rPr>
          <w:rFonts w:asciiTheme="majorBidi" w:hAnsiTheme="majorBidi" w:cstheme="majorBidi"/>
          <w:b w:val="0"/>
        </w:rPr>
      </w:pPr>
    </w:p>
    <w:p w14:paraId="45C014D6"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femoral hernia all of the following are TRUE, EXCEPT:</w:t>
      </w:r>
    </w:p>
    <w:p w14:paraId="74EC211E" w14:textId="77777777" w:rsidR="00EB1857" w:rsidRPr="00DA0F42" w:rsidRDefault="00EB1857" w:rsidP="0029004C">
      <w:pPr>
        <w:pStyle w:val="BodyText"/>
        <w:numPr>
          <w:ilvl w:val="0"/>
          <w:numId w:val="292"/>
        </w:numPr>
        <w:rPr>
          <w:rFonts w:asciiTheme="majorBidi" w:hAnsiTheme="majorBidi" w:cstheme="majorBidi"/>
          <w:b w:val="0"/>
        </w:rPr>
      </w:pPr>
      <w:r w:rsidRPr="00DA0F42">
        <w:rPr>
          <w:rFonts w:asciiTheme="majorBidi" w:hAnsiTheme="majorBidi" w:cstheme="majorBidi"/>
          <w:b w:val="0"/>
        </w:rPr>
        <w:t>The hernial sac passes through the femoral ring</w:t>
      </w:r>
    </w:p>
    <w:p w14:paraId="21BF71C3" w14:textId="77777777" w:rsidR="00EB1857" w:rsidRPr="00DA0F42" w:rsidRDefault="00EB1857" w:rsidP="0029004C">
      <w:pPr>
        <w:pStyle w:val="BodyText"/>
        <w:numPr>
          <w:ilvl w:val="0"/>
          <w:numId w:val="292"/>
        </w:numPr>
        <w:rPr>
          <w:rFonts w:asciiTheme="majorBidi" w:hAnsiTheme="majorBidi" w:cstheme="majorBidi"/>
          <w:b w:val="0"/>
        </w:rPr>
      </w:pPr>
      <w:r w:rsidRPr="00DA0F42">
        <w:rPr>
          <w:rFonts w:asciiTheme="majorBidi" w:hAnsiTheme="majorBidi" w:cstheme="majorBidi"/>
          <w:b w:val="0"/>
        </w:rPr>
        <w:t>The femoral vein lies lateral to the hernial neck</w:t>
      </w:r>
    </w:p>
    <w:p w14:paraId="487C150A" w14:textId="77777777" w:rsidR="00EB1857" w:rsidRPr="00DA0F42" w:rsidRDefault="00EB1857" w:rsidP="0029004C">
      <w:pPr>
        <w:pStyle w:val="BodyText"/>
        <w:numPr>
          <w:ilvl w:val="0"/>
          <w:numId w:val="292"/>
        </w:numPr>
        <w:rPr>
          <w:rFonts w:asciiTheme="majorBidi" w:hAnsiTheme="majorBidi" w:cstheme="majorBidi"/>
          <w:b w:val="0"/>
          <w:color w:val="FF0000"/>
        </w:rPr>
      </w:pPr>
      <w:r w:rsidRPr="00DA0F42">
        <w:rPr>
          <w:rFonts w:asciiTheme="majorBidi" w:hAnsiTheme="majorBidi" w:cstheme="majorBidi"/>
          <w:b w:val="0"/>
          <w:color w:val="FF0000"/>
        </w:rPr>
        <w:t>It is not liable for irreducibility and strangulation as it has a wide neck</w:t>
      </w:r>
    </w:p>
    <w:p w14:paraId="5B3FFA3F" w14:textId="77777777" w:rsidR="00EB1857" w:rsidRPr="00DA0F42" w:rsidRDefault="00EB1857" w:rsidP="0029004C">
      <w:pPr>
        <w:pStyle w:val="BodyText"/>
        <w:numPr>
          <w:ilvl w:val="0"/>
          <w:numId w:val="292"/>
        </w:numPr>
        <w:rPr>
          <w:rFonts w:asciiTheme="majorBidi" w:hAnsiTheme="majorBidi" w:cstheme="majorBidi"/>
          <w:b w:val="0"/>
        </w:rPr>
      </w:pPr>
      <w:r w:rsidRPr="00DA0F42">
        <w:rPr>
          <w:rFonts w:asciiTheme="majorBidi" w:hAnsiTheme="majorBidi" w:cstheme="majorBidi"/>
          <w:b w:val="0"/>
        </w:rPr>
        <w:t>When large, it can be missed as an inguinal hernia</w:t>
      </w:r>
    </w:p>
    <w:p w14:paraId="40702604" w14:textId="77777777" w:rsidR="00EB1857" w:rsidRPr="00DA0F42" w:rsidRDefault="00EB1857" w:rsidP="0029004C">
      <w:pPr>
        <w:pStyle w:val="BodyText"/>
        <w:numPr>
          <w:ilvl w:val="0"/>
          <w:numId w:val="292"/>
        </w:numPr>
        <w:rPr>
          <w:rFonts w:asciiTheme="majorBidi" w:hAnsiTheme="majorBidi" w:cstheme="majorBidi"/>
          <w:b w:val="0"/>
        </w:rPr>
      </w:pPr>
      <w:r w:rsidRPr="00DA0F42">
        <w:rPr>
          <w:rFonts w:asciiTheme="majorBidi" w:hAnsiTheme="majorBidi" w:cstheme="majorBidi"/>
          <w:b w:val="0"/>
        </w:rPr>
        <w:t>It may not give positive expansive cough impulse</w:t>
      </w:r>
    </w:p>
    <w:p w14:paraId="296F4D35" w14:textId="77777777" w:rsidR="00EB1857" w:rsidRPr="00DA0F42" w:rsidRDefault="00EB1857" w:rsidP="00EB1857">
      <w:pPr>
        <w:pStyle w:val="BodyText"/>
        <w:rPr>
          <w:rFonts w:asciiTheme="majorBidi" w:hAnsiTheme="majorBidi" w:cstheme="majorBidi"/>
          <w:b w:val="0"/>
        </w:rPr>
      </w:pPr>
    </w:p>
    <w:p w14:paraId="2DF1B75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In chronic gastric ulcer  all the following are TRUE, EXCEPT:</w:t>
      </w:r>
    </w:p>
    <w:p w14:paraId="2D13F461" w14:textId="77777777" w:rsidR="00EB1857" w:rsidRPr="00DA0F42" w:rsidRDefault="00EB1857" w:rsidP="0029004C">
      <w:pPr>
        <w:pStyle w:val="BodyText"/>
        <w:numPr>
          <w:ilvl w:val="0"/>
          <w:numId w:val="293"/>
        </w:numPr>
        <w:rPr>
          <w:rFonts w:asciiTheme="majorBidi" w:hAnsiTheme="majorBidi" w:cstheme="majorBidi"/>
          <w:b w:val="0"/>
          <w:color w:val="FF0000"/>
        </w:rPr>
      </w:pPr>
      <w:r w:rsidRPr="00DA0F42">
        <w:rPr>
          <w:rFonts w:asciiTheme="majorBidi" w:hAnsiTheme="majorBidi" w:cstheme="majorBidi"/>
          <w:b w:val="0"/>
          <w:color w:val="FF0000"/>
        </w:rPr>
        <w:t>Usually affects patients of more than 40 years old</w:t>
      </w:r>
    </w:p>
    <w:p w14:paraId="7192EA4D" w14:textId="77777777" w:rsidR="00EB1857" w:rsidRPr="00DA0F42" w:rsidRDefault="00EB1857" w:rsidP="0029004C">
      <w:pPr>
        <w:pStyle w:val="BodyText"/>
        <w:numPr>
          <w:ilvl w:val="0"/>
          <w:numId w:val="293"/>
        </w:numPr>
        <w:rPr>
          <w:rFonts w:asciiTheme="majorBidi" w:hAnsiTheme="majorBidi" w:cstheme="majorBidi"/>
          <w:b w:val="0"/>
        </w:rPr>
      </w:pPr>
      <w:r w:rsidRPr="00DA0F42">
        <w:rPr>
          <w:rFonts w:asciiTheme="majorBidi" w:hAnsiTheme="majorBidi" w:cstheme="majorBidi"/>
          <w:b w:val="0"/>
        </w:rPr>
        <w:t>Commonly occurs at the lesser curvature of the stomach</w:t>
      </w:r>
    </w:p>
    <w:p w14:paraId="2C338D9A" w14:textId="77777777" w:rsidR="00EB1857" w:rsidRPr="00DA0F42" w:rsidRDefault="00EB1857" w:rsidP="0029004C">
      <w:pPr>
        <w:pStyle w:val="BodyText"/>
        <w:numPr>
          <w:ilvl w:val="0"/>
          <w:numId w:val="293"/>
        </w:numPr>
        <w:rPr>
          <w:rFonts w:asciiTheme="majorBidi" w:hAnsiTheme="majorBidi" w:cstheme="majorBidi"/>
          <w:b w:val="0"/>
        </w:rPr>
      </w:pPr>
      <w:r w:rsidRPr="00DA0F42">
        <w:rPr>
          <w:rFonts w:asciiTheme="majorBidi" w:hAnsiTheme="majorBidi" w:cstheme="majorBidi"/>
          <w:b w:val="0"/>
        </w:rPr>
        <w:t>Symptomatic relief by H2-blockers is an indication of healing of the ulcer</w:t>
      </w:r>
    </w:p>
    <w:p w14:paraId="50CC09B6" w14:textId="77777777" w:rsidR="00EB1857" w:rsidRPr="00DA0F42" w:rsidRDefault="00EB1857" w:rsidP="0029004C">
      <w:pPr>
        <w:pStyle w:val="BodyText"/>
        <w:numPr>
          <w:ilvl w:val="0"/>
          <w:numId w:val="293"/>
        </w:numPr>
        <w:rPr>
          <w:rFonts w:asciiTheme="majorBidi" w:hAnsiTheme="majorBidi" w:cstheme="majorBidi"/>
          <w:b w:val="0"/>
        </w:rPr>
      </w:pPr>
      <w:r w:rsidRPr="00DA0F42">
        <w:rPr>
          <w:rFonts w:asciiTheme="majorBidi" w:hAnsiTheme="majorBidi" w:cstheme="majorBidi"/>
          <w:b w:val="0"/>
        </w:rPr>
        <w:t>Endoscopic biopsy must be done to exclude malignancy</w:t>
      </w:r>
    </w:p>
    <w:p w14:paraId="3E9D70DF" w14:textId="77777777" w:rsidR="00EB1857" w:rsidRPr="00DA0F42" w:rsidRDefault="00EB1857" w:rsidP="0029004C">
      <w:pPr>
        <w:pStyle w:val="BodyText"/>
        <w:numPr>
          <w:ilvl w:val="0"/>
          <w:numId w:val="293"/>
        </w:numPr>
        <w:rPr>
          <w:rFonts w:asciiTheme="majorBidi" w:hAnsiTheme="majorBidi" w:cstheme="majorBidi"/>
          <w:b w:val="0"/>
        </w:rPr>
      </w:pPr>
      <w:r w:rsidRPr="00DA0F42">
        <w:rPr>
          <w:rFonts w:asciiTheme="majorBidi" w:hAnsiTheme="majorBidi" w:cstheme="majorBidi"/>
          <w:b w:val="0"/>
        </w:rPr>
        <w:t>Patients may have normal of low values of maximal acid output</w:t>
      </w:r>
    </w:p>
    <w:p w14:paraId="38FFE81D" w14:textId="77777777" w:rsidR="00EB1857" w:rsidRPr="00DA0F42" w:rsidRDefault="00EB1857" w:rsidP="00EB1857">
      <w:pPr>
        <w:pStyle w:val="BodyText"/>
        <w:rPr>
          <w:rFonts w:asciiTheme="majorBidi" w:hAnsiTheme="majorBidi" w:cstheme="majorBidi"/>
          <w:b w:val="0"/>
        </w:rPr>
      </w:pPr>
    </w:p>
    <w:p w14:paraId="4C7876DA"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 smooth oval cystic swelling associated with the spermatic cord that moves downwards with gentle traction upon the testis is:</w:t>
      </w:r>
    </w:p>
    <w:p w14:paraId="44746CA0" w14:textId="77777777" w:rsidR="00EB1857" w:rsidRPr="00DA0F42" w:rsidRDefault="00EB1857" w:rsidP="0029004C">
      <w:pPr>
        <w:pStyle w:val="BodyText"/>
        <w:numPr>
          <w:ilvl w:val="0"/>
          <w:numId w:val="294"/>
        </w:numPr>
        <w:rPr>
          <w:rFonts w:asciiTheme="majorBidi" w:hAnsiTheme="majorBidi" w:cstheme="majorBidi"/>
          <w:b w:val="0"/>
        </w:rPr>
      </w:pPr>
      <w:r w:rsidRPr="00DA0F42">
        <w:rPr>
          <w:rFonts w:asciiTheme="majorBidi" w:hAnsiTheme="majorBidi" w:cstheme="majorBidi"/>
          <w:b w:val="0"/>
        </w:rPr>
        <w:t>Irreducible indirect inguinal hernia</w:t>
      </w:r>
    </w:p>
    <w:p w14:paraId="41781163" w14:textId="77777777" w:rsidR="00EB1857" w:rsidRPr="00DA0F42" w:rsidRDefault="00EB1857" w:rsidP="0029004C">
      <w:pPr>
        <w:pStyle w:val="BodyText"/>
        <w:numPr>
          <w:ilvl w:val="0"/>
          <w:numId w:val="294"/>
        </w:numPr>
        <w:rPr>
          <w:rFonts w:asciiTheme="majorBidi" w:hAnsiTheme="majorBidi" w:cstheme="majorBidi"/>
          <w:b w:val="0"/>
        </w:rPr>
      </w:pPr>
      <w:r w:rsidRPr="00DA0F42">
        <w:rPr>
          <w:rFonts w:asciiTheme="majorBidi" w:hAnsiTheme="majorBidi" w:cstheme="majorBidi"/>
          <w:b w:val="0"/>
        </w:rPr>
        <w:t>Varicocele</w:t>
      </w:r>
    </w:p>
    <w:p w14:paraId="363FE5F2" w14:textId="77777777" w:rsidR="00EB1857" w:rsidRPr="00DA0F42" w:rsidRDefault="00EB1857" w:rsidP="0029004C">
      <w:pPr>
        <w:pStyle w:val="BodyText"/>
        <w:numPr>
          <w:ilvl w:val="0"/>
          <w:numId w:val="294"/>
        </w:numPr>
        <w:rPr>
          <w:rFonts w:asciiTheme="majorBidi" w:hAnsiTheme="majorBidi" w:cstheme="majorBidi"/>
          <w:b w:val="0"/>
          <w:color w:val="FF0000"/>
        </w:rPr>
      </w:pPr>
      <w:r w:rsidRPr="00DA0F42">
        <w:rPr>
          <w:rFonts w:asciiTheme="majorBidi" w:hAnsiTheme="majorBidi" w:cstheme="majorBidi"/>
          <w:b w:val="0"/>
          <w:color w:val="FF0000"/>
        </w:rPr>
        <w:t>Encysted hydrocele</w:t>
      </w:r>
    </w:p>
    <w:p w14:paraId="4C654CBB" w14:textId="77777777" w:rsidR="00EB1857" w:rsidRPr="00DA0F42" w:rsidRDefault="00EB1857" w:rsidP="0029004C">
      <w:pPr>
        <w:pStyle w:val="BodyText"/>
        <w:numPr>
          <w:ilvl w:val="0"/>
          <w:numId w:val="294"/>
        </w:numPr>
        <w:rPr>
          <w:rFonts w:asciiTheme="majorBidi" w:hAnsiTheme="majorBidi" w:cstheme="majorBidi"/>
          <w:b w:val="0"/>
        </w:rPr>
      </w:pPr>
      <w:r w:rsidRPr="00DA0F42">
        <w:rPr>
          <w:rFonts w:asciiTheme="majorBidi" w:hAnsiTheme="majorBidi" w:cstheme="majorBidi"/>
          <w:b w:val="0"/>
        </w:rPr>
        <w:t>Communicated hydrocele</w:t>
      </w:r>
    </w:p>
    <w:p w14:paraId="653D7746" w14:textId="77777777" w:rsidR="00EB1857" w:rsidRPr="00DA0F42" w:rsidRDefault="00EB1857" w:rsidP="0029004C">
      <w:pPr>
        <w:pStyle w:val="BodyText"/>
        <w:numPr>
          <w:ilvl w:val="0"/>
          <w:numId w:val="294"/>
        </w:numPr>
        <w:rPr>
          <w:rFonts w:asciiTheme="majorBidi" w:hAnsiTheme="majorBidi" w:cstheme="majorBidi"/>
          <w:b w:val="0"/>
        </w:rPr>
      </w:pPr>
      <w:r w:rsidRPr="00DA0F42">
        <w:rPr>
          <w:rFonts w:asciiTheme="majorBidi" w:hAnsiTheme="majorBidi" w:cstheme="majorBidi"/>
          <w:b w:val="0"/>
        </w:rPr>
        <w:t>Vaginal hydrocele</w:t>
      </w:r>
    </w:p>
    <w:p w14:paraId="0215B45D" w14:textId="77777777" w:rsidR="00EB1857" w:rsidRPr="00DA0F42" w:rsidRDefault="00EB1857" w:rsidP="00EB1857">
      <w:pPr>
        <w:pStyle w:val="BodyText"/>
        <w:rPr>
          <w:rFonts w:asciiTheme="majorBidi" w:hAnsiTheme="majorBidi" w:cstheme="majorBidi"/>
          <w:b w:val="0"/>
        </w:rPr>
      </w:pPr>
    </w:p>
    <w:p w14:paraId="15B517E6"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In gastric carcinoma the following are TRUE, EXCEPT:</w:t>
      </w:r>
    </w:p>
    <w:p w14:paraId="5F628A4D" w14:textId="77777777" w:rsidR="00EB1857" w:rsidRPr="001822D1" w:rsidRDefault="00EB1857" w:rsidP="0029004C">
      <w:pPr>
        <w:pStyle w:val="BodyText"/>
        <w:numPr>
          <w:ilvl w:val="0"/>
          <w:numId w:val="295"/>
        </w:numPr>
        <w:rPr>
          <w:rFonts w:asciiTheme="majorBidi" w:hAnsiTheme="majorBidi" w:cstheme="majorBidi"/>
          <w:b w:val="0"/>
        </w:rPr>
      </w:pPr>
      <w:r w:rsidRPr="001822D1">
        <w:rPr>
          <w:rFonts w:asciiTheme="majorBidi" w:hAnsiTheme="majorBidi" w:cstheme="majorBidi"/>
          <w:b w:val="0"/>
        </w:rPr>
        <w:t>Adenocarcinoma is the commonest malignant tumor of the stomach</w:t>
      </w:r>
    </w:p>
    <w:p w14:paraId="6260A235" w14:textId="77777777" w:rsidR="00EB1857" w:rsidRPr="00DA0F42" w:rsidRDefault="00EB1857" w:rsidP="0029004C">
      <w:pPr>
        <w:pStyle w:val="BodyText"/>
        <w:numPr>
          <w:ilvl w:val="0"/>
          <w:numId w:val="295"/>
        </w:numPr>
        <w:rPr>
          <w:rFonts w:asciiTheme="majorBidi" w:hAnsiTheme="majorBidi" w:cstheme="majorBidi"/>
          <w:b w:val="0"/>
        </w:rPr>
      </w:pPr>
      <w:r w:rsidRPr="00DA0F42">
        <w:rPr>
          <w:rFonts w:asciiTheme="majorBidi" w:hAnsiTheme="majorBidi" w:cstheme="majorBidi"/>
          <w:b w:val="0"/>
        </w:rPr>
        <w:t>Patients with pernicious anemia and blood group A have an increased incidence of the disease</w:t>
      </w:r>
    </w:p>
    <w:p w14:paraId="303BBD39" w14:textId="77777777" w:rsidR="00EB1857" w:rsidRPr="00DA0F42" w:rsidRDefault="00EB1857" w:rsidP="0029004C">
      <w:pPr>
        <w:pStyle w:val="BodyText"/>
        <w:numPr>
          <w:ilvl w:val="0"/>
          <w:numId w:val="295"/>
        </w:numPr>
        <w:rPr>
          <w:rFonts w:asciiTheme="majorBidi" w:hAnsiTheme="majorBidi" w:cstheme="majorBidi"/>
          <w:b w:val="0"/>
        </w:rPr>
      </w:pPr>
      <w:r w:rsidRPr="00DA0F42">
        <w:rPr>
          <w:rFonts w:asciiTheme="majorBidi" w:hAnsiTheme="majorBidi" w:cstheme="majorBidi"/>
          <w:b w:val="0"/>
        </w:rPr>
        <w:t>Anorexia and weight loss are commonest manifestations</w:t>
      </w:r>
    </w:p>
    <w:p w14:paraId="7ED6F1BF" w14:textId="77777777" w:rsidR="00EB1857" w:rsidRPr="00DA0F42" w:rsidRDefault="00EB1857" w:rsidP="0029004C">
      <w:pPr>
        <w:pStyle w:val="BodyText"/>
        <w:numPr>
          <w:ilvl w:val="0"/>
          <w:numId w:val="295"/>
        </w:numPr>
        <w:rPr>
          <w:rFonts w:asciiTheme="majorBidi" w:hAnsiTheme="majorBidi" w:cstheme="majorBidi"/>
          <w:b w:val="0"/>
        </w:rPr>
      </w:pPr>
      <w:r w:rsidRPr="00DA0F42">
        <w:rPr>
          <w:rFonts w:asciiTheme="majorBidi" w:hAnsiTheme="majorBidi" w:cstheme="majorBidi"/>
          <w:b w:val="0"/>
        </w:rPr>
        <w:t>Chemotherapy is a good adjuvant to radical surgery for early tumors</w:t>
      </w:r>
    </w:p>
    <w:p w14:paraId="17051584" w14:textId="77777777" w:rsidR="00EB1857" w:rsidRDefault="00EB1857" w:rsidP="0029004C">
      <w:pPr>
        <w:pStyle w:val="BodyText"/>
        <w:numPr>
          <w:ilvl w:val="0"/>
          <w:numId w:val="295"/>
        </w:numPr>
        <w:rPr>
          <w:rFonts w:asciiTheme="majorBidi" w:hAnsiTheme="majorBidi" w:cstheme="majorBidi"/>
          <w:b w:val="0"/>
        </w:rPr>
      </w:pPr>
      <w:r w:rsidRPr="00DA0F42">
        <w:rPr>
          <w:rFonts w:asciiTheme="majorBidi" w:hAnsiTheme="majorBidi" w:cstheme="majorBidi"/>
          <w:b w:val="0"/>
        </w:rPr>
        <w:t>Metastases to bone are uncommon</w:t>
      </w:r>
    </w:p>
    <w:p w14:paraId="7BC91EB4" w14:textId="77777777" w:rsidR="00211002" w:rsidRDefault="00211002" w:rsidP="00211002">
      <w:pPr>
        <w:pStyle w:val="BodyText"/>
        <w:rPr>
          <w:rFonts w:asciiTheme="majorBidi" w:hAnsiTheme="majorBidi" w:cstheme="majorBidi"/>
          <w:b w:val="0"/>
          <w:rtl/>
        </w:rPr>
      </w:pPr>
    </w:p>
    <w:p w14:paraId="6DABD1F4" w14:textId="77777777" w:rsidR="00211002" w:rsidRPr="00DA0F42" w:rsidRDefault="00211002" w:rsidP="00211002">
      <w:pPr>
        <w:pStyle w:val="BodyText"/>
        <w:rPr>
          <w:rFonts w:asciiTheme="majorBidi" w:hAnsiTheme="majorBidi" w:cstheme="majorBidi"/>
          <w:b w:val="0"/>
        </w:rPr>
      </w:pPr>
    </w:p>
    <w:p w14:paraId="3917166F" w14:textId="484DFB90" w:rsidR="00EB1857" w:rsidRPr="00DA0F42" w:rsidRDefault="00E23E04" w:rsidP="00EB1857">
      <w:pPr>
        <w:pStyle w:val="BodyText"/>
        <w:ind w:left="435"/>
        <w:rPr>
          <w:rFonts w:asciiTheme="majorBidi" w:hAnsiTheme="majorBidi" w:cstheme="majorBidi"/>
          <w:b w:val="0"/>
        </w:rPr>
      </w:pPr>
      <w:r>
        <w:rPr>
          <w:rFonts w:asciiTheme="majorBidi" w:hAnsiTheme="majorBidi" w:cstheme="majorBidi"/>
          <w:b w:val="0"/>
        </w:rPr>
        <w:br/>
      </w:r>
    </w:p>
    <w:p w14:paraId="45C483F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Complications of duodenal ulcer include all of the following, EXCEPT:</w:t>
      </w:r>
    </w:p>
    <w:p w14:paraId="1F07FDFE" w14:textId="77777777" w:rsidR="00EB1857" w:rsidRPr="00DA0F42" w:rsidRDefault="00EB1857" w:rsidP="0029004C">
      <w:pPr>
        <w:pStyle w:val="BodyText"/>
        <w:numPr>
          <w:ilvl w:val="0"/>
          <w:numId w:val="296"/>
        </w:numPr>
        <w:rPr>
          <w:rFonts w:asciiTheme="majorBidi" w:hAnsiTheme="majorBidi" w:cstheme="majorBidi"/>
          <w:b w:val="0"/>
        </w:rPr>
      </w:pPr>
      <w:r w:rsidRPr="00DA0F42">
        <w:rPr>
          <w:rFonts w:asciiTheme="majorBidi" w:hAnsiTheme="majorBidi" w:cstheme="majorBidi"/>
          <w:b w:val="0"/>
        </w:rPr>
        <w:t>Perforation</w:t>
      </w:r>
    </w:p>
    <w:p w14:paraId="10A7A988" w14:textId="77777777" w:rsidR="00EB1857" w:rsidRPr="00DA0F42" w:rsidRDefault="00EB1857" w:rsidP="0029004C">
      <w:pPr>
        <w:pStyle w:val="BodyText"/>
        <w:numPr>
          <w:ilvl w:val="0"/>
          <w:numId w:val="296"/>
        </w:numPr>
        <w:rPr>
          <w:rFonts w:asciiTheme="majorBidi" w:hAnsiTheme="majorBidi" w:cstheme="majorBidi"/>
          <w:b w:val="0"/>
        </w:rPr>
      </w:pPr>
      <w:r w:rsidRPr="00DA0F42">
        <w:rPr>
          <w:rFonts w:asciiTheme="majorBidi" w:hAnsiTheme="majorBidi" w:cstheme="majorBidi"/>
          <w:b w:val="0"/>
        </w:rPr>
        <w:t>Penetration</w:t>
      </w:r>
    </w:p>
    <w:p w14:paraId="0B1F78FD" w14:textId="77777777" w:rsidR="00EB1857" w:rsidRPr="00DA0F42" w:rsidRDefault="00EB1857" w:rsidP="0029004C">
      <w:pPr>
        <w:pStyle w:val="BodyText"/>
        <w:numPr>
          <w:ilvl w:val="0"/>
          <w:numId w:val="296"/>
        </w:numPr>
        <w:rPr>
          <w:rFonts w:asciiTheme="majorBidi" w:hAnsiTheme="majorBidi" w:cstheme="majorBidi"/>
          <w:b w:val="0"/>
        </w:rPr>
      </w:pPr>
      <w:r w:rsidRPr="00DA0F42">
        <w:rPr>
          <w:rFonts w:asciiTheme="majorBidi" w:hAnsiTheme="majorBidi" w:cstheme="majorBidi"/>
          <w:b w:val="0"/>
        </w:rPr>
        <w:t>Massive bleeding</w:t>
      </w:r>
    </w:p>
    <w:p w14:paraId="51712653" w14:textId="77777777" w:rsidR="00EB1857" w:rsidRPr="00DA0F42" w:rsidRDefault="00EB1857" w:rsidP="0029004C">
      <w:pPr>
        <w:pStyle w:val="BodyText"/>
        <w:numPr>
          <w:ilvl w:val="0"/>
          <w:numId w:val="296"/>
        </w:numPr>
        <w:rPr>
          <w:rFonts w:asciiTheme="majorBidi" w:hAnsiTheme="majorBidi" w:cstheme="majorBidi"/>
          <w:b w:val="0"/>
        </w:rPr>
      </w:pPr>
      <w:r w:rsidRPr="00DA0F42">
        <w:rPr>
          <w:rFonts w:asciiTheme="majorBidi" w:hAnsiTheme="majorBidi" w:cstheme="majorBidi"/>
          <w:b w:val="0"/>
        </w:rPr>
        <w:t>Obstruction of pylorus</w:t>
      </w:r>
    </w:p>
    <w:p w14:paraId="7CD822A1" w14:textId="77777777" w:rsidR="00EB1857" w:rsidRPr="00DA0F42" w:rsidRDefault="00EB1857" w:rsidP="0029004C">
      <w:pPr>
        <w:pStyle w:val="BodyText"/>
        <w:numPr>
          <w:ilvl w:val="0"/>
          <w:numId w:val="296"/>
        </w:numPr>
        <w:rPr>
          <w:rFonts w:asciiTheme="majorBidi" w:hAnsiTheme="majorBidi" w:cstheme="majorBidi"/>
          <w:b w:val="0"/>
          <w:color w:val="FF0000"/>
        </w:rPr>
      </w:pPr>
      <w:r w:rsidRPr="00DA0F42">
        <w:rPr>
          <w:rFonts w:asciiTheme="majorBidi" w:hAnsiTheme="majorBidi" w:cstheme="majorBidi"/>
          <w:b w:val="0"/>
          <w:color w:val="FF0000"/>
        </w:rPr>
        <w:t>Malignant change</w:t>
      </w:r>
    </w:p>
    <w:p w14:paraId="1BD2A05B" w14:textId="77777777" w:rsidR="00EB1857" w:rsidRPr="00DA0F42" w:rsidRDefault="00EB1857" w:rsidP="00EB1857">
      <w:pPr>
        <w:pStyle w:val="BodyText"/>
        <w:rPr>
          <w:rFonts w:asciiTheme="majorBidi" w:hAnsiTheme="majorBidi" w:cstheme="majorBidi"/>
          <w:b w:val="0"/>
        </w:rPr>
      </w:pPr>
    </w:p>
    <w:p w14:paraId="7A5E8D9C"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t>87. All of the following share in the blood supply of the stomack, EXCEPT:</w:t>
      </w:r>
    </w:p>
    <w:p w14:paraId="186B8F9D" w14:textId="77777777" w:rsidR="00EB1857" w:rsidRPr="00DA0F42" w:rsidRDefault="00EB1857" w:rsidP="0029004C">
      <w:pPr>
        <w:pStyle w:val="BodyText"/>
        <w:numPr>
          <w:ilvl w:val="0"/>
          <w:numId w:val="297"/>
        </w:numPr>
        <w:rPr>
          <w:rFonts w:asciiTheme="majorBidi" w:hAnsiTheme="majorBidi" w:cstheme="majorBidi"/>
          <w:b w:val="0"/>
        </w:rPr>
      </w:pPr>
      <w:r w:rsidRPr="00DA0F42">
        <w:rPr>
          <w:rFonts w:asciiTheme="majorBidi" w:hAnsiTheme="majorBidi" w:cstheme="majorBidi"/>
          <w:b w:val="0"/>
        </w:rPr>
        <w:t>Celiac artery</w:t>
      </w:r>
    </w:p>
    <w:p w14:paraId="717129E9" w14:textId="77777777" w:rsidR="00EB1857" w:rsidRPr="00DA0F42" w:rsidRDefault="00EB1857" w:rsidP="0029004C">
      <w:pPr>
        <w:pStyle w:val="BodyText"/>
        <w:numPr>
          <w:ilvl w:val="0"/>
          <w:numId w:val="297"/>
        </w:numPr>
        <w:rPr>
          <w:rFonts w:asciiTheme="majorBidi" w:hAnsiTheme="majorBidi" w:cstheme="majorBidi"/>
          <w:b w:val="0"/>
          <w:color w:val="FF0000"/>
        </w:rPr>
      </w:pPr>
      <w:r w:rsidRPr="00DA0F42">
        <w:rPr>
          <w:rFonts w:asciiTheme="majorBidi" w:hAnsiTheme="majorBidi" w:cstheme="majorBidi"/>
          <w:b w:val="0"/>
          <w:color w:val="FF0000"/>
        </w:rPr>
        <w:t>Superior mesenteric artery</w:t>
      </w:r>
    </w:p>
    <w:p w14:paraId="1D61D279" w14:textId="77777777" w:rsidR="00EB1857" w:rsidRPr="00DA0F42" w:rsidRDefault="00EB1857" w:rsidP="0029004C">
      <w:pPr>
        <w:pStyle w:val="BodyText"/>
        <w:numPr>
          <w:ilvl w:val="0"/>
          <w:numId w:val="297"/>
        </w:numPr>
        <w:rPr>
          <w:rFonts w:asciiTheme="majorBidi" w:hAnsiTheme="majorBidi" w:cstheme="majorBidi"/>
          <w:b w:val="0"/>
        </w:rPr>
      </w:pPr>
      <w:r w:rsidRPr="00DA0F42">
        <w:rPr>
          <w:rFonts w:asciiTheme="majorBidi" w:hAnsiTheme="majorBidi" w:cstheme="majorBidi"/>
          <w:b w:val="0"/>
        </w:rPr>
        <w:t>Splenic artery</w:t>
      </w:r>
    </w:p>
    <w:p w14:paraId="4CD42520" w14:textId="77777777" w:rsidR="00EB1857" w:rsidRPr="00DA0F42" w:rsidRDefault="00EB1857" w:rsidP="0029004C">
      <w:pPr>
        <w:pStyle w:val="BodyText"/>
        <w:numPr>
          <w:ilvl w:val="0"/>
          <w:numId w:val="297"/>
        </w:numPr>
        <w:rPr>
          <w:rFonts w:asciiTheme="majorBidi" w:hAnsiTheme="majorBidi" w:cstheme="majorBidi"/>
          <w:b w:val="0"/>
        </w:rPr>
      </w:pPr>
      <w:r w:rsidRPr="00DA0F42">
        <w:rPr>
          <w:rFonts w:asciiTheme="majorBidi" w:hAnsiTheme="majorBidi" w:cstheme="majorBidi"/>
          <w:b w:val="0"/>
        </w:rPr>
        <w:t>Common hepatic artery</w:t>
      </w:r>
    </w:p>
    <w:p w14:paraId="01A12D2C" w14:textId="77777777" w:rsidR="00EB1857" w:rsidRPr="00DA0F42" w:rsidRDefault="00EB1857" w:rsidP="0029004C">
      <w:pPr>
        <w:pStyle w:val="BodyText"/>
        <w:numPr>
          <w:ilvl w:val="0"/>
          <w:numId w:val="297"/>
        </w:numPr>
        <w:rPr>
          <w:rFonts w:asciiTheme="majorBidi" w:hAnsiTheme="majorBidi" w:cstheme="majorBidi"/>
          <w:b w:val="0"/>
        </w:rPr>
      </w:pPr>
      <w:r w:rsidRPr="00DA0F42">
        <w:rPr>
          <w:rFonts w:asciiTheme="majorBidi" w:hAnsiTheme="majorBidi" w:cstheme="majorBidi"/>
          <w:b w:val="0"/>
        </w:rPr>
        <w:t>Left gastric artery</w:t>
      </w:r>
    </w:p>
    <w:p w14:paraId="1F4E9DB8" w14:textId="77777777" w:rsidR="00EB1857" w:rsidRPr="00DA0F42" w:rsidRDefault="00EB1857" w:rsidP="00EB1857">
      <w:pPr>
        <w:pStyle w:val="BodyText"/>
        <w:ind w:left="435"/>
        <w:rPr>
          <w:rFonts w:asciiTheme="majorBidi" w:hAnsiTheme="majorBidi" w:cstheme="majorBidi"/>
          <w:b w:val="0"/>
        </w:rPr>
      </w:pPr>
    </w:p>
    <w:p w14:paraId="2605602E"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hypertrophic pyloric stenosis of infants all of the following are CORRECT, EXCEPT:</w:t>
      </w:r>
    </w:p>
    <w:p w14:paraId="37479CDD"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Symptoms start usually three to six weeks after birth</w:t>
      </w:r>
    </w:p>
    <w:p w14:paraId="5159ABCE"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Forcible projectile bile stained vomiting is the usual presenting symptom</w:t>
      </w:r>
    </w:p>
    <w:p w14:paraId="7820D400"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The hypertrophied pylorus can be felt like an olive in the right hypochondrium</w:t>
      </w:r>
    </w:p>
    <w:p w14:paraId="1E71FFDC"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Loss of weight and constipation are usual</w:t>
      </w:r>
    </w:p>
    <w:p w14:paraId="16715824" w14:textId="77777777" w:rsidR="00EB1857" w:rsidRPr="00DA0F42" w:rsidRDefault="00EB1857" w:rsidP="0029004C">
      <w:pPr>
        <w:pStyle w:val="BodyText"/>
        <w:numPr>
          <w:ilvl w:val="0"/>
          <w:numId w:val="298"/>
        </w:numPr>
        <w:rPr>
          <w:rFonts w:asciiTheme="majorBidi" w:hAnsiTheme="majorBidi" w:cstheme="majorBidi"/>
          <w:b w:val="0"/>
        </w:rPr>
      </w:pPr>
      <w:r w:rsidRPr="00DA0F42">
        <w:rPr>
          <w:rFonts w:asciiTheme="majorBidi" w:hAnsiTheme="majorBidi" w:cstheme="majorBidi"/>
          <w:b w:val="0"/>
        </w:rPr>
        <w:t>Surgery is treatment of choice</w:t>
      </w:r>
    </w:p>
    <w:p w14:paraId="154F1FEB" w14:textId="77777777" w:rsidR="00EB1857" w:rsidRPr="00DA0F42" w:rsidRDefault="00EB1857" w:rsidP="00EB1857">
      <w:pPr>
        <w:pStyle w:val="BodyText"/>
        <w:rPr>
          <w:rFonts w:asciiTheme="majorBidi" w:hAnsiTheme="majorBidi" w:cstheme="majorBidi"/>
          <w:b w:val="0"/>
        </w:rPr>
      </w:pPr>
    </w:p>
    <w:p w14:paraId="5E762DF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Serum alpha-fetoprotein is raised in ONE of the following tumors:</w:t>
      </w:r>
    </w:p>
    <w:p w14:paraId="76CDB7F0" w14:textId="77777777" w:rsidR="00EB1857" w:rsidRPr="00DA0F42" w:rsidRDefault="00EB1857" w:rsidP="0029004C">
      <w:pPr>
        <w:pStyle w:val="BodyText"/>
        <w:numPr>
          <w:ilvl w:val="0"/>
          <w:numId w:val="299"/>
        </w:numPr>
        <w:rPr>
          <w:rFonts w:asciiTheme="majorBidi" w:hAnsiTheme="majorBidi" w:cstheme="majorBidi"/>
          <w:b w:val="0"/>
          <w:color w:val="FF0000"/>
        </w:rPr>
      </w:pPr>
      <w:r w:rsidRPr="00DA0F42">
        <w:rPr>
          <w:rFonts w:asciiTheme="majorBidi" w:hAnsiTheme="majorBidi" w:cstheme="majorBidi"/>
          <w:b w:val="0"/>
          <w:color w:val="FF0000"/>
        </w:rPr>
        <w:t>Malignant teratoma of the testis</w:t>
      </w:r>
    </w:p>
    <w:p w14:paraId="4D166B45" w14:textId="77777777" w:rsidR="00EB1857" w:rsidRPr="00DA0F42" w:rsidRDefault="00EB1857" w:rsidP="0029004C">
      <w:pPr>
        <w:pStyle w:val="BodyText"/>
        <w:numPr>
          <w:ilvl w:val="0"/>
          <w:numId w:val="299"/>
        </w:numPr>
        <w:rPr>
          <w:rFonts w:asciiTheme="majorBidi" w:hAnsiTheme="majorBidi" w:cstheme="majorBidi"/>
          <w:b w:val="0"/>
        </w:rPr>
      </w:pPr>
      <w:r w:rsidRPr="00DA0F42">
        <w:rPr>
          <w:rFonts w:asciiTheme="majorBidi" w:hAnsiTheme="majorBidi" w:cstheme="majorBidi"/>
          <w:b w:val="0"/>
        </w:rPr>
        <w:t>Carcinoma of the prostate</w:t>
      </w:r>
    </w:p>
    <w:p w14:paraId="701E2449" w14:textId="77777777" w:rsidR="00EB1857" w:rsidRPr="00DA0F42" w:rsidRDefault="00EB1857" w:rsidP="0029004C">
      <w:pPr>
        <w:pStyle w:val="BodyText"/>
        <w:numPr>
          <w:ilvl w:val="0"/>
          <w:numId w:val="299"/>
        </w:numPr>
        <w:rPr>
          <w:rFonts w:asciiTheme="majorBidi" w:hAnsiTheme="majorBidi" w:cstheme="majorBidi"/>
          <w:b w:val="0"/>
        </w:rPr>
      </w:pPr>
      <w:r w:rsidRPr="00DA0F42">
        <w:rPr>
          <w:rFonts w:asciiTheme="majorBidi" w:hAnsiTheme="majorBidi" w:cstheme="majorBidi"/>
          <w:b w:val="0"/>
        </w:rPr>
        <w:t>Malignant lymphoma</w:t>
      </w:r>
    </w:p>
    <w:p w14:paraId="4F62E5C7" w14:textId="77777777" w:rsidR="00EB1857" w:rsidRPr="00DA0F42" w:rsidRDefault="00EB1857" w:rsidP="0029004C">
      <w:pPr>
        <w:pStyle w:val="BodyText"/>
        <w:numPr>
          <w:ilvl w:val="0"/>
          <w:numId w:val="299"/>
        </w:numPr>
        <w:rPr>
          <w:rFonts w:asciiTheme="majorBidi" w:hAnsiTheme="majorBidi" w:cstheme="majorBidi"/>
          <w:b w:val="0"/>
        </w:rPr>
      </w:pPr>
      <w:r w:rsidRPr="00DA0F42">
        <w:rPr>
          <w:rFonts w:asciiTheme="majorBidi" w:hAnsiTheme="majorBidi" w:cstheme="majorBidi"/>
          <w:b w:val="0"/>
        </w:rPr>
        <w:t xml:space="preserve"> Carcinoma of the breast</w:t>
      </w:r>
    </w:p>
    <w:p w14:paraId="2015D471" w14:textId="77777777" w:rsidR="00EB1857" w:rsidRPr="00DA0F42" w:rsidRDefault="00EB1857" w:rsidP="0029004C">
      <w:pPr>
        <w:pStyle w:val="BodyText"/>
        <w:numPr>
          <w:ilvl w:val="0"/>
          <w:numId w:val="299"/>
        </w:numPr>
        <w:rPr>
          <w:rFonts w:asciiTheme="majorBidi" w:hAnsiTheme="majorBidi" w:cstheme="majorBidi"/>
          <w:b w:val="0"/>
        </w:rPr>
      </w:pPr>
      <w:r w:rsidRPr="00DA0F42">
        <w:rPr>
          <w:rFonts w:asciiTheme="majorBidi" w:hAnsiTheme="majorBidi" w:cstheme="majorBidi"/>
          <w:b w:val="0"/>
        </w:rPr>
        <w:t>Carcinoma of the sigmoid colon</w:t>
      </w:r>
    </w:p>
    <w:p w14:paraId="0083C208" w14:textId="77777777" w:rsidR="00EB1857" w:rsidRPr="00DA0F42" w:rsidRDefault="00EB1857" w:rsidP="00EB1857">
      <w:pPr>
        <w:pStyle w:val="BodyText"/>
        <w:rPr>
          <w:rFonts w:asciiTheme="majorBidi" w:hAnsiTheme="majorBidi" w:cstheme="majorBidi"/>
          <w:b w:val="0"/>
        </w:rPr>
      </w:pPr>
    </w:p>
    <w:p w14:paraId="59B74B40"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congenital hypertrophic pyloric stenosis all the following are TRUE, EXCEPT:</w:t>
      </w:r>
    </w:p>
    <w:p w14:paraId="67CEC5BE" w14:textId="77777777" w:rsidR="00EB1857" w:rsidRPr="00DA0F42" w:rsidRDefault="00EB1857" w:rsidP="0029004C">
      <w:pPr>
        <w:pStyle w:val="BodyText"/>
        <w:numPr>
          <w:ilvl w:val="0"/>
          <w:numId w:val="300"/>
        </w:numPr>
        <w:rPr>
          <w:rFonts w:asciiTheme="majorBidi" w:hAnsiTheme="majorBidi" w:cstheme="majorBidi"/>
          <w:b w:val="0"/>
        </w:rPr>
      </w:pPr>
      <w:r w:rsidRPr="00DA0F42">
        <w:rPr>
          <w:rFonts w:asciiTheme="majorBidi" w:hAnsiTheme="majorBidi" w:cstheme="majorBidi"/>
          <w:b w:val="0"/>
        </w:rPr>
        <w:t>Non-bilious projectile vomiting is the most common</w:t>
      </w:r>
    </w:p>
    <w:p w14:paraId="0284FA1F" w14:textId="77777777" w:rsidR="00EB1857" w:rsidRPr="00DA0F42" w:rsidRDefault="00EB1857" w:rsidP="0029004C">
      <w:pPr>
        <w:pStyle w:val="BodyText"/>
        <w:numPr>
          <w:ilvl w:val="0"/>
          <w:numId w:val="300"/>
        </w:numPr>
        <w:rPr>
          <w:rFonts w:asciiTheme="majorBidi" w:hAnsiTheme="majorBidi" w:cstheme="majorBidi"/>
          <w:b w:val="0"/>
        </w:rPr>
      </w:pPr>
      <w:r w:rsidRPr="00DA0F42">
        <w:rPr>
          <w:rFonts w:asciiTheme="majorBidi" w:hAnsiTheme="majorBidi" w:cstheme="majorBidi"/>
          <w:b w:val="0"/>
        </w:rPr>
        <w:t>Visible peristalsis may be seen passing from left to right across the upper abdomen</w:t>
      </w:r>
    </w:p>
    <w:p w14:paraId="427C208C" w14:textId="77777777" w:rsidR="00EB1857" w:rsidRPr="00DA0F42" w:rsidRDefault="00EB1857" w:rsidP="0029004C">
      <w:pPr>
        <w:pStyle w:val="BodyText"/>
        <w:numPr>
          <w:ilvl w:val="0"/>
          <w:numId w:val="300"/>
        </w:numPr>
        <w:rPr>
          <w:rFonts w:asciiTheme="majorBidi" w:hAnsiTheme="majorBidi" w:cstheme="majorBidi"/>
          <w:b w:val="0"/>
        </w:rPr>
      </w:pPr>
      <w:r w:rsidRPr="00DA0F42">
        <w:rPr>
          <w:rFonts w:asciiTheme="majorBidi" w:hAnsiTheme="majorBidi" w:cstheme="majorBidi"/>
          <w:b w:val="0"/>
        </w:rPr>
        <w:t>An olive-size mass can be felt in the right hypochondrium</w:t>
      </w:r>
    </w:p>
    <w:p w14:paraId="2EF977ED" w14:textId="77777777" w:rsidR="00EB1857" w:rsidRPr="00DA0F42" w:rsidRDefault="00EB1857" w:rsidP="0029004C">
      <w:pPr>
        <w:pStyle w:val="BodyText"/>
        <w:numPr>
          <w:ilvl w:val="0"/>
          <w:numId w:val="300"/>
        </w:numPr>
        <w:rPr>
          <w:rFonts w:asciiTheme="majorBidi" w:hAnsiTheme="majorBidi" w:cstheme="majorBidi"/>
          <w:b w:val="0"/>
        </w:rPr>
      </w:pPr>
      <w:r w:rsidRPr="00DA0F42">
        <w:rPr>
          <w:rFonts w:asciiTheme="majorBidi" w:hAnsiTheme="majorBidi" w:cstheme="majorBidi"/>
          <w:b w:val="0"/>
        </w:rPr>
        <w:t>Constipation and loss of weight are usually present</w:t>
      </w:r>
    </w:p>
    <w:p w14:paraId="337A7A24" w14:textId="77777777" w:rsidR="00EB1857" w:rsidRDefault="00EB1857" w:rsidP="0029004C">
      <w:pPr>
        <w:pStyle w:val="BodyText"/>
        <w:numPr>
          <w:ilvl w:val="0"/>
          <w:numId w:val="300"/>
        </w:numPr>
        <w:rPr>
          <w:rFonts w:asciiTheme="majorBidi" w:hAnsiTheme="majorBidi" w:cstheme="majorBidi"/>
          <w:b w:val="0"/>
          <w:color w:val="FF0000"/>
        </w:rPr>
      </w:pPr>
      <w:r w:rsidRPr="00DA0F42">
        <w:rPr>
          <w:rFonts w:asciiTheme="majorBidi" w:hAnsiTheme="majorBidi" w:cstheme="majorBidi"/>
          <w:b w:val="0"/>
          <w:color w:val="FF0000"/>
        </w:rPr>
        <w:t>The usual management is by antispasmodics, laxatives and correction of water and electrolytes disturbances</w:t>
      </w:r>
    </w:p>
    <w:p w14:paraId="72B8A697" w14:textId="77777777" w:rsidR="00E23E04" w:rsidRPr="00DA0F42" w:rsidRDefault="00E23E04" w:rsidP="00E23E04">
      <w:pPr>
        <w:pStyle w:val="BodyText"/>
        <w:ind w:left="795"/>
        <w:rPr>
          <w:rFonts w:asciiTheme="majorBidi" w:hAnsiTheme="majorBidi" w:cstheme="majorBidi"/>
          <w:b w:val="0"/>
          <w:color w:val="FF0000"/>
        </w:rPr>
      </w:pPr>
    </w:p>
    <w:p w14:paraId="7CAC9602"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Regarding indirect inguinal hernia in children ALL of the following are TRUE, EXCEPT:</w:t>
      </w:r>
    </w:p>
    <w:p w14:paraId="0403D041" w14:textId="77777777" w:rsidR="00EB1857" w:rsidRPr="00DA0F42" w:rsidRDefault="00EB1857" w:rsidP="0029004C">
      <w:pPr>
        <w:pStyle w:val="BodyText"/>
        <w:numPr>
          <w:ilvl w:val="0"/>
          <w:numId w:val="301"/>
        </w:numPr>
        <w:rPr>
          <w:rFonts w:asciiTheme="majorBidi" w:hAnsiTheme="majorBidi" w:cstheme="majorBidi"/>
          <w:b w:val="0"/>
        </w:rPr>
      </w:pPr>
      <w:r w:rsidRPr="00DA0F42">
        <w:rPr>
          <w:rFonts w:asciiTheme="majorBidi" w:hAnsiTheme="majorBidi" w:cstheme="majorBidi"/>
          <w:b w:val="0"/>
        </w:rPr>
        <w:t>Right side is more common than the left side</w:t>
      </w:r>
    </w:p>
    <w:p w14:paraId="2158F51A" w14:textId="77777777" w:rsidR="00EB1857" w:rsidRPr="00DA0F42" w:rsidRDefault="00EB1857" w:rsidP="0029004C">
      <w:pPr>
        <w:pStyle w:val="BodyText"/>
        <w:numPr>
          <w:ilvl w:val="0"/>
          <w:numId w:val="301"/>
        </w:numPr>
        <w:rPr>
          <w:rFonts w:asciiTheme="majorBidi" w:hAnsiTheme="majorBidi" w:cstheme="majorBidi"/>
          <w:b w:val="0"/>
        </w:rPr>
      </w:pPr>
      <w:r w:rsidRPr="00DA0F42">
        <w:rPr>
          <w:rFonts w:asciiTheme="majorBidi" w:hAnsiTheme="majorBidi" w:cstheme="majorBidi"/>
          <w:b w:val="0"/>
        </w:rPr>
        <w:t>Boys are affected much more than girls</w:t>
      </w:r>
    </w:p>
    <w:p w14:paraId="6CBFB5B8" w14:textId="77777777" w:rsidR="00EB1857" w:rsidRPr="00DA0F42" w:rsidRDefault="00EB1857" w:rsidP="0029004C">
      <w:pPr>
        <w:pStyle w:val="BodyText"/>
        <w:numPr>
          <w:ilvl w:val="0"/>
          <w:numId w:val="301"/>
        </w:numPr>
        <w:rPr>
          <w:rFonts w:asciiTheme="majorBidi" w:hAnsiTheme="majorBidi" w:cstheme="majorBidi"/>
          <w:b w:val="0"/>
        </w:rPr>
      </w:pPr>
      <w:r w:rsidRPr="00DA0F42">
        <w:rPr>
          <w:rFonts w:asciiTheme="majorBidi" w:hAnsiTheme="majorBidi" w:cstheme="majorBidi"/>
          <w:b w:val="0"/>
        </w:rPr>
        <w:t>Incarceration occurs more often in small babies</w:t>
      </w:r>
    </w:p>
    <w:p w14:paraId="11AB346E" w14:textId="77777777" w:rsidR="00EB1857" w:rsidRPr="00DA0F42" w:rsidRDefault="00EB1857" w:rsidP="0029004C">
      <w:pPr>
        <w:pStyle w:val="BodyText"/>
        <w:numPr>
          <w:ilvl w:val="0"/>
          <w:numId w:val="301"/>
        </w:numPr>
        <w:rPr>
          <w:rFonts w:asciiTheme="majorBidi" w:hAnsiTheme="majorBidi" w:cstheme="majorBidi"/>
          <w:b w:val="0"/>
          <w:color w:val="FF0000"/>
        </w:rPr>
      </w:pPr>
      <w:r w:rsidRPr="00DA0F42">
        <w:rPr>
          <w:rFonts w:asciiTheme="majorBidi" w:hAnsiTheme="majorBidi" w:cstheme="majorBidi"/>
          <w:b w:val="0"/>
          <w:color w:val="FF0000"/>
        </w:rPr>
        <w:t>Operative correction is delayed till the child is one year old</w:t>
      </w:r>
    </w:p>
    <w:p w14:paraId="700718AE" w14:textId="77777777" w:rsidR="00EB1857" w:rsidRPr="00DA0F42" w:rsidRDefault="00EB1857" w:rsidP="0029004C">
      <w:pPr>
        <w:pStyle w:val="BodyText"/>
        <w:numPr>
          <w:ilvl w:val="0"/>
          <w:numId w:val="301"/>
        </w:numPr>
        <w:rPr>
          <w:rFonts w:asciiTheme="majorBidi" w:hAnsiTheme="majorBidi" w:cstheme="majorBidi"/>
          <w:b w:val="0"/>
        </w:rPr>
      </w:pPr>
      <w:r w:rsidRPr="00DA0F42">
        <w:rPr>
          <w:rFonts w:asciiTheme="majorBidi" w:hAnsiTheme="majorBidi" w:cstheme="majorBidi"/>
          <w:b w:val="0"/>
        </w:rPr>
        <w:t>Inguinal truss is nowadays not used in the management</w:t>
      </w:r>
    </w:p>
    <w:p w14:paraId="5B4AB84E" w14:textId="77777777" w:rsidR="00EB1857" w:rsidRPr="00DA0F42" w:rsidRDefault="00EB1857" w:rsidP="00EB1857">
      <w:pPr>
        <w:pStyle w:val="BodyText"/>
        <w:rPr>
          <w:rFonts w:asciiTheme="majorBidi" w:hAnsiTheme="majorBidi" w:cstheme="majorBidi"/>
          <w:b w:val="0"/>
        </w:rPr>
      </w:pPr>
    </w:p>
    <w:p w14:paraId="5C8D7428"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Regarding undescended testicle ALL of the following are TRUE, EXCEPT:</w:t>
      </w:r>
    </w:p>
    <w:p w14:paraId="39AE0AFB"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It is usually associated with a hernial sac</w:t>
      </w:r>
    </w:p>
    <w:p w14:paraId="64E820F7"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It is more liable for torsion that the normally descended testicle</w:t>
      </w:r>
    </w:p>
    <w:p w14:paraId="38457F25"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Bilateral cases are associated with decreased spermatogenesis</w:t>
      </w:r>
    </w:p>
    <w:p w14:paraId="5D2B78FE"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Orchiopexy does not reduce the risk of malignant degeneration</w:t>
      </w:r>
    </w:p>
    <w:p w14:paraId="67CD9E35" w14:textId="77777777" w:rsidR="00EB1857" w:rsidRPr="00DA0F42" w:rsidRDefault="00EB1857" w:rsidP="0029004C">
      <w:pPr>
        <w:pStyle w:val="BodyText"/>
        <w:numPr>
          <w:ilvl w:val="0"/>
          <w:numId w:val="302"/>
        </w:numPr>
        <w:rPr>
          <w:rFonts w:asciiTheme="majorBidi" w:hAnsiTheme="majorBidi" w:cstheme="majorBidi"/>
          <w:b w:val="0"/>
        </w:rPr>
      </w:pPr>
      <w:r w:rsidRPr="00DA0F42">
        <w:rPr>
          <w:rFonts w:asciiTheme="majorBidi" w:hAnsiTheme="majorBidi" w:cstheme="majorBidi"/>
          <w:b w:val="0"/>
        </w:rPr>
        <w:t>Surgical correction should be done around the age of puberty</w:t>
      </w:r>
    </w:p>
    <w:p w14:paraId="563B53B5" w14:textId="77777777" w:rsidR="00EB1857" w:rsidRPr="00DA0F42" w:rsidRDefault="00EB1857" w:rsidP="00EB1857">
      <w:pPr>
        <w:pStyle w:val="BodyText"/>
        <w:rPr>
          <w:rFonts w:asciiTheme="majorBidi" w:hAnsiTheme="majorBidi" w:cstheme="majorBidi"/>
          <w:b w:val="0"/>
        </w:rPr>
      </w:pPr>
    </w:p>
    <w:p w14:paraId="3D073BA4" w14:textId="77777777" w:rsidR="00EB1857" w:rsidRPr="00DA0F42" w:rsidRDefault="00EB1857" w:rsidP="00EB1857">
      <w:pPr>
        <w:pStyle w:val="BodyText"/>
        <w:rPr>
          <w:rFonts w:asciiTheme="majorBidi" w:hAnsiTheme="majorBidi" w:cstheme="majorBidi"/>
          <w:b w:val="0"/>
        </w:rPr>
      </w:pPr>
    </w:p>
    <w:p w14:paraId="5987EA34"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The most common pancreatic cyst is:</w:t>
      </w:r>
    </w:p>
    <w:p w14:paraId="4E30AEBF" w14:textId="77777777" w:rsidR="00EB1857" w:rsidRPr="00DA0F42"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Dermoid cyat of the pancreas</w:t>
      </w:r>
    </w:p>
    <w:p w14:paraId="3CACB7C5" w14:textId="77777777" w:rsidR="00EB1857" w:rsidRPr="00DA0F42"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Hydatid cyst of the pancreas</w:t>
      </w:r>
    </w:p>
    <w:p w14:paraId="4912C700" w14:textId="77777777" w:rsidR="00EB1857" w:rsidRPr="00DA0F42"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Pancreatic pseudocyst</w:t>
      </w:r>
    </w:p>
    <w:p w14:paraId="70691AF2" w14:textId="77777777" w:rsidR="00EB1857" w:rsidRPr="00DA0F42"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Pancreatic cystadenoma</w:t>
      </w:r>
    </w:p>
    <w:p w14:paraId="53FBAA4C" w14:textId="20B719CB" w:rsidR="00EB1857" w:rsidRPr="00EB1857" w:rsidRDefault="00EB1857" w:rsidP="0029004C">
      <w:pPr>
        <w:pStyle w:val="BodyText"/>
        <w:numPr>
          <w:ilvl w:val="0"/>
          <w:numId w:val="303"/>
        </w:numPr>
        <w:rPr>
          <w:rFonts w:asciiTheme="majorBidi" w:hAnsiTheme="majorBidi" w:cstheme="majorBidi"/>
          <w:b w:val="0"/>
        </w:rPr>
      </w:pPr>
      <w:r w:rsidRPr="00DA0F42">
        <w:rPr>
          <w:rFonts w:asciiTheme="majorBidi" w:hAnsiTheme="majorBidi" w:cstheme="majorBidi"/>
          <w:b w:val="0"/>
        </w:rPr>
        <w:t>Congenital cystic disease of the pancreas</w:t>
      </w:r>
    </w:p>
    <w:p w14:paraId="78C114E0" w14:textId="77777777" w:rsidR="00EB1857" w:rsidRPr="00DA0F42" w:rsidRDefault="00EB1857" w:rsidP="00EB1857">
      <w:pPr>
        <w:pStyle w:val="BodyText"/>
        <w:rPr>
          <w:rFonts w:asciiTheme="majorBidi" w:hAnsiTheme="majorBidi" w:cstheme="majorBidi"/>
          <w:b w:val="0"/>
        </w:rPr>
      </w:pPr>
    </w:p>
    <w:p w14:paraId="224ACB77"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hypertrophic pyloric stenosis of infants, ALL of the following are CORRECT, EXCEPT:</w:t>
      </w:r>
    </w:p>
    <w:p w14:paraId="2A6C51E6"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Bile free projectile vomiting is the presenting symptom in all cases</w:t>
      </w:r>
    </w:p>
    <w:p w14:paraId="188EAAD7"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Following feeding a peristalsis wave may be seen passing from left to right across the upper abdomen</w:t>
      </w:r>
    </w:p>
    <w:p w14:paraId="343CBC1E"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The hypertrophied pylorus can be felt under the liver like an olive</w:t>
      </w:r>
    </w:p>
    <w:p w14:paraId="1909A5B7"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Loss of weight and constipation are usually present</w:t>
      </w:r>
    </w:p>
    <w:p w14:paraId="222716A7" w14:textId="77777777" w:rsidR="00EB1857" w:rsidRPr="00DA0F42" w:rsidRDefault="00EB1857" w:rsidP="0029004C">
      <w:pPr>
        <w:pStyle w:val="BodyText"/>
        <w:numPr>
          <w:ilvl w:val="0"/>
          <w:numId w:val="304"/>
        </w:numPr>
        <w:rPr>
          <w:rFonts w:asciiTheme="majorBidi" w:hAnsiTheme="majorBidi" w:cstheme="majorBidi"/>
          <w:b w:val="0"/>
        </w:rPr>
      </w:pPr>
      <w:r w:rsidRPr="00DA0F42">
        <w:rPr>
          <w:rFonts w:asciiTheme="majorBidi" w:hAnsiTheme="majorBidi" w:cstheme="majorBidi"/>
          <w:b w:val="0"/>
        </w:rPr>
        <w:t>These manifestations start to appear one to two days after birth</w:t>
      </w:r>
    </w:p>
    <w:p w14:paraId="509CCED9" w14:textId="77777777" w:rsidR="00EB1857" w:rsidRPr="00DA0F42" w:rsidRDefault="00EB1857" w:rsidP="00EB1857">
      <w:pPr>
        <w:pStyle w:val="BodyText"/>
        <w:rPr>
          <w:rFonts w:asciiTheme="majorBidi" w:hAnsiTheme="majorBidi" w:cstheme="majorBidi"/>
          <w:b w:val="0"/>
        </w:rPr>
      </w:pPr>
    </w:p>
    <w:p w14:paraId="2AB82DEE" w14:textId="77777777" w:rsidR="00EB1857" w:rsidRPr="00DA0F42" w:rsidRDefault="00EB1857" w:rsidP="00EB1857">
      <w:pPr>
        <w:pStyle w:val="BodyText"/>
        <w:ind w:left="435"/>
        <w:rPr>
          <w:rFonts w:asciiTheme="majorBidi" w:hAnsiTheme="majorBidi" w:cstheme="majorBidi"/>
          <w:b w:val="0"/>
        </w:rPr>
      </w:pPr>
    </w:p>
    <w:p w14:paraId="76C6C7C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Perforated peptic ulcer is usually confirmed by:</w:t>
      </w:r>
    </w:p>
    <w:p w14:paraId="42EBA9C3" w14:textId="77777777" w:rsidR="00EB1857" w:rsidRPr="00DA0F42" w:rsidRDefault="00EB1857" w:rsidP="0029004C">
      <w:pPr>
        <w:pStyle w:val="BodyText"/>
        <w:numPr>
          <w:ilvl w:val="0"/>
          <w:numId w:val="305"/>
        </w:numPr>
        <w:rPr>
          <w:rFonts w:asciiTheme="majorBidi" w:hAnsiTheme="majorBidi" w:cstheme="majorBidi"/>
          <w:b w:val="0"/>
        </w:rPr>
      </w:pPr>
      <w:r w:rsidRPr="00DA0F42">
        <w:rPr>
          <w:rFonts w:asciiTheme="majorBidi" w:hAnsiTheme="majorBidi" w:cstheme="majorBidi"/>
          <w:b w:val="0"/>
        </w:rPr>
        <w:t>Peritoneal lavage</w:t>
      </w:r>
    </w:p>
    <w:p w14:paraId="65DC70C9" w14:textId="77777777" w:rsidR="00EB1857" w:rsidRPr="00DA0F42" w:rsidRDefault="00EB1857" w:rsidP="0029004C">
      <w:pPr>
        <w:pStyle w:val="BodyText"/>
        <w:numPr>
          <w:ilvl w:val="0"/>
          <w:numId w:val="305"/>
        </w:numPr>
        <w:rPr>
          <w:rFonts w:asciiTheme="majorBidi" w:hAnsiTheme="majorBidi" w:cstheme="majorBidi"/>
          <w:b w:val="0"/>
        </w:rPr>
      </w:pPr>
      <w:r w:rsidRPr="00DA0F42">
        <w:rPr>
          <w:rFonts w:asciiTheme="majorBidi" w:hAnsiTheme="majorBidi" w:cstheme="majorBidi"/>
          <w:b w:val="0"/>
        </w:rPr>
        <w:t>Emergency gastroscopy</w:t>
      </w:r>
    </w:p>
    <w:p w14:paraId="54DFABC8" w14:textId="77777777" w:rsidR="00EB1857" w:rsidRPr="00DA0F42" w:rsidRDefault="00EB1857" w:rsidP="0029004C">
      <w:pPr>
        <w:pStyle w:val="BodyText"/>
        <w:numPr>
          <w:ilvl w:val="0"/>
          <w:numId w:val="305"/>
        </w:numPr>
        <w:rPr>
          <w:rFonts w:asciiTheme="majorBidi" w:hAnsiTheme="majorBidi" w:cstheme="majorBidi"/>
          <w:b w:val="0"/>
        </w:rPr>
      </w:pPr>
      <w:r w:rsidRPr="00DA0F42">
        <w:rPr>
          <w:rFonts w:asciiTheme="majorBidi" w:hAnsiTheme="majorBidi" w:cstheme="majorBidi"/>
          <w:b w:val="0"/>
        </w:rPr>
        <w:t>Plain X-ray of the chest in the standing position</w:t>
      </w:r>
    </w:p>
    <w:p w14:paraId="23CDEC8D" w14:textId="77777777" w:rsidR="00EB1857" w:rsidRPr="00DA0F42" w:rsidRDefault="00EB1857" w:rsidP="0029004C">
      <w:pPr>
        <w:pStyle w:val="BodyText"/>
        <w:numPr>
          <w:ilvl w:val="0"/>
          <w:numId w:val="305"/>
        </w:numPr>
        <w:rPr>
          <w:rFonts w:asciiTheme="majorBidi" w:hAnsiTheme="majorBidi" w:cstheme="majorBidi"/>
          <w:b w:val="0"/>
        </w:rPr>
      </w:pPr>
      <w:r w:rsidRPr="00DA0F42">
        <w:rPr>
          <w:rFonts w:asciiTheme="majorBidi" w:hAnsiTheme="majorBidi" w:cstheme="majorBidi"/>
          <w:b w:val="0"/>
        </w:rPr>
        <w:t>Barium meal</w:t>
      </w:r>
    </w:p>
    <w:p w14:paraId="386B9FCE" w14:textId="22D22C75" w:rsidR="00EB1857" w:rsidRPr="00211002" w:rsidRDefault="00EB1857" w:rsidP="00211002">
      <w:pPr>
        <w:pStyle w:val="BodyText"/>
        <w:numPr>
          <w:ilvl w:val="0"/>
          <w:numId w:val="305"/>
        </w:numPr>
        <w:rPr>
          <w:rFonts w:asciiTheme="majorBidi" w:hAnsiTheme="majorBidi" w:cstheme="majorBidi"/>
          <w:b w:val="0"/>
        </w:rPr>
      </w:pPr>
      <w:r w:rsidRPr="00DA0F42">
        <w:rPr>
          <w:rFonts w:asciiTheme="majorBidi" w:hAnsiTheme="majorBidi" w:cstheme="majorBidi"/>
          <w:b w:val="0"/>
        </w:rPr>
        <w:t>Abdominal ultrasonography</w:t>
      </w:r>
    </w:p>
    <w:p w14:paraId="13DE7DB3"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lastRenderedPageBreak/>
        <w:t>In ALL of the following acute abdominal conditions vomiting is NOT frequent, EXCEPT:</w:t>
      </w:r>
    </w:p>
    <w:p w14:paraId="59890A07" w14:textId="77777777" w:rsidR="00EB1857" w:rsidRPr="00DA0F42" w:rsidRDefault="00EB1857" w:rsidP="0029004C">
      <w:pPr>
        <w:pStyle w:val="BodyText"/>
        <w:numPr>
          <w:ilvl w:val="0"/>
          <w:numId w:val="306"/>
        </w:numPr>
        <w:rPr>
          <w:rFonts w:asciiTheme="majorBidi" w:hAnsiTheme="majorBidi" w:cstheme="majorBidi"/>
          <w:b w:val="0"/>
        </w:rPr>
      </w:pPr>
      <w:r w:rsidRPr="00DA0F42">
        <w:rPr>
          <w:rFonts w:asciiTheme="majorBidi" w:hAnsiTheme="majorBidi" w:cstheme="majorBidi"/>
          <w:b w:val="0"/>
        </w:rPr>
        <w:t>Acute pancreatitis</w:t>
      </w:r>
    </w:p>
    <w:p w14:paraId="79528BC0" w14:textId="77777777" w:rsidR="00EB1857" w:rsidRPr="00DA0F42" w:rsidRDefault="00EB1857" w:rsidP="0029004C">
      <w:pPr>
        <w:pStyle w:val="BodyText"/>
        <w:numPr>
          <w:ilvl w:val="0"/>
          <w:numId w:val="306"/>
        </w:numPr>
        <w:rPr>
          <w:rFonts w:asciiTheme="majorBidi" w:hAnsiTheme="majorBidi" w:cstheme="majorBidi"/>
          <w:b w:val="0"/>
        </w:rPr>
      </w:pPr>
      <w:r w:rsidRPr="00DA0F42">
        <w:rPr>
          <w:rFonts w:asciiTheme="majorBidi" w:hAnsiTheme="majorBidi" w:cstheme="majorBidi"/>
          <w:b w:val="0"/>
        </w:rPr>
        <w:t>Perforated peptic ulcer</w:t>
      </w:r>
    </w:p>
    <w:p w14:paraId="6EC84374" w14:textId="77777777" w:rsidR="00EB1857" w:rsidRPr="00DA0F42" w:rsidRDefault="00EB1857" w:rsidP="0029004C">
      <w:pPr>
        <w:pStyle w:val="BodyText"/>
        <w:numPr>
          <w:ilvl w:val="0"/>
          <w:numId w:val="306"/>
        </w:numPr>
        <w:rPr>
          <w:rFonts w:asciiTheme="majorBidi" w:hAnsiTheme="majorBidi" w:cstheme="majorBidi"/>
          <w:b w:val="0"/>
        </w:rPr>
      </w:pPr>
      <w:r w:rsidRPr="00DA0F42">
        <w:rPr>
          <w:rFonts w:asciiTheme="majorBidi" w:hAnsiTheme="majorBidi" w:cstheme="majorBidi"/>
          <w:b w:val="0"/>
        </w:rPr>
        <w:t>Ruptured ectopic pregnancy</w:t>
      </w:r>
    </w:p>
    <w:p w14:paraId="13D098FA" w14:textId="77777777" w:rsidR="00EB1857" w:rsidRPr="00DA0F42" w:rsidRDefault="00EB1857" w:rsidP="0029004C">
      <w:pPr>
        <w:pStyle w:val="BodyText"/>
        <w:numPr>
          <w:ilvl w:val="0"/>
          <w:numId w:val="306"/>
        </w:numPr>
        <w:rPr>
          <w:rFonts w:asciiTheme="majorBidi" w:hAnsiTheme="majorBidi" w:cstheme="majorBidi"/>
          <w:b w:val="0"/>
          <w:color w:val="FF0000"/>
        </w:rPr>
      </w:pPr>
      <w:r w:rsidRPr="00DA0F42">
        <w:rPr>
          <w:rFonts w:asciiTheme="majorBidi" w:hAnsiTheme="majorBidi" w:cstheme="majorBidi"/>
          <w:color w:val="FF0000"/>
        </w:rPr>
        <w:t>Volvulus of sigmoid colon</w:t>
      </w:r>
    </w:p>
    <w:p w14:paraId="44896E96" w14:textId="77777777" w:rsidR="00EB1857" w:rsidRPr="00DA0F42" w:rsidRDefault="00EB1857" w:rsidP="0029004C">
      <w:pPr>
        <w:pStyle w:val="BodyText"/>
        <w:numPr>
          <w:ilvl w:val="0"/>
          <w:numId w:val="306"/>
        </w:numPr>
        <w:rPr>
          <w:rFonts w:asciiTheme="majorBidi" w:hAnsiTheme="majorBidi" w:cstheme="majorBidi"/>
          <w:b w:val="0"/>
        </w:rPr>
      </w:pPr>
      <w:r w:rsidRPr="00DA0F42">
        <w:rPr>
          <w:rFonts w:asciiTheme="majorBidi" w:hAnsiTheme="majorBidi" w:cstheme="majorBidi"/>
        </w:rPr>
        <w:t>acute appendicitis</w:t>
      </w:r>
    </w:p>
    <w:p w14:paraId="67643A12" w14:textId="77777777" w:rsidR="00EB1857" w:rsidRPr="00DA0F42" w:rsidRDefault="00EB1857" w:rsidP="00EB1857">
      <w:pPr>
        <w:pStyle w:val="BodyText"/>
        <w:ind w:left="435"/>
        <w:rPr>
          <w:rFonts w:asciiTheme="majorBidi" w:hAnsiTheme="majorBidi" w:cstheme="majorBidi"/>
          <w:b w:val="0"/>
        </w:rPr>
      </w:pPr>
    </w:p>
    <w:p w14:paraId="0B14AC9E"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Acu Concerning femoral hernia ALL of the following are TRUE, EXCEPT:</w:t>
      </w:r>
    </w:p>
    <w:p w14:paraId="332EE857" w14:textId="77777777" w:rsidR="00EB1857" w:rsidRPr="00DA0F42" w:rsidRDefault="00EB1857" w:rsidP="0029004C">
      <w:pPr>
        <w:pStyle w:val="BodyText"/>
        <w:numPr>
          <w:ilvl w:val="0"/>
          <w:numId w:val="307"/>
        </w:numPr>
        <w:rPr>
          <w:rFonts w:asciiTheme="majorBidi" w:hAnsiTheme="majorBidi" w:cstheme="majorBidi"/>
          <w:b w:val="0"/>
        </w:rPr>
      </w:pPr>
      <w:r w:rsidRPr="00DA0F42">
        <w:rPr>
          <w:rFonts w:asciiTheme="majorBidi" w:hAnsiTheme="majorBidi" w:cstheme="majorBidi"/>
          <w:b w:val="0"/>
        </w:rPr>
        <w:t>The hernial sac passes through the femoral rng</w:t>
      </w:r>
    </w:p>
    <w:p w14:paraId="29941B43" w14:textId="77777777" w:rsidR="00EB1857" w:rsidRPr="00DA0F42" w:rsidRDefault="00EB1857" w:rsidP="0029004C">
      <w:pPr>
        <w:pStyle w:val="BodyText"/>
        <w:numPr>
          <w:ilvl w:val="0"/>
          <w:numId w:val="307"/>
        </w:numPr>
        <w:rPr>
          <w:rFonts w:asciiTheme="majorBidi" w:hAnsiTheme="majorBidi" w:cstheme="majorBidi"/>
          <w:b w:val="0"/>
        </w:rPr>
      </w:pPr>
      <w:r w:rsidRPr="00DA0F42">
        <w:rPr>
          <w:rFonts w:asciiTheme="majorBidi" w:hAnsiTheme="majorBidi" w:cstheme="majorBidi"/>
          <w:b w:val="0"/>
        </w:rPr>
        <w:t>The femoral vein lies lateral to the hernial neck</w:t>
      </w:r>
    </w:p>
    <w:p w14:paraId="31E6A205" w14:textId="77777777" w:rsidR="00EB1857" w:rsidRPr="00DA0F42" w:rsidRDefault="00EB1857" w:rsidP="0029004C">
      <w:pPr>
        <w:pStyle w:val="BodyText"/>
        <w:numPr>
          <w:ilvl w:val="0"/>
          <w:numId w:val="307"/>
        </w:numPr>
        <w:rPr>
          <w:rFonts w:asciiTheme="majorBidi" w:hAnsiTheme="majorBidi" w:cstheme="majorBidi"/>
          <w:b w:val="0"/>
          <w:color w:val="FF0000"/>
        </w:rPr>
      </w:pPr>
      <w:r w:rsidRPr="00DA0F42">
        <w:rPr>
          <w:rFonts w:asciiTheme="majorBidi" w:hAnsiTheme="majorBidi" w:cstheme="majorBidi"/>
          <w:b w:val="0"/>
          <w:color w:val="FF0000"/>
        </w:rPr>
        <w:t>It is not liable for irreducibility and strangulation as it has a wide neck</w:t>
      </w:r>
    </w:p>
    <w:p w14:paraId="77E27AFF" w14:textId="77777777" w:rsidR="00EB1857" w:rsidRPr="00DA0F42" w:rsidRDefault="00EB1857" w:rsidP="0029004C">
      <w:pPr>
        <w:pStyle w:val="BodyText"/>
        <w:numPr>
          <w:ilvl w:val="0"/>
          <w:numId w:val="307"/>
        </w:numPr>
        <w:rPr>
          <w:rFonts w:asciiTheme="majorBidi" w:hAnsiTheme="majorBidi" w:cstheme="majorBidi"/>
          <w:b w:val="0"/>
        </w:rPr>
      </w:pPr>
      <w:r w:rsidRPr="00DA0F42">
        <w:rPr>
          <w:rFonts w:asciiTheme="majorBidi" w:hAnsiTheme="majorBidi" w:cstheme="majorBidi"/>
          <w:b w:val="0"/>
        </w:rPr>
        <w:t>When large it can be missed as an inguinal hernia</w:t>
      </w:r>
    </w:p>
    <w:p w14:paraId="46957907" w14:textId="77777777" w:rsidR="00EB1857" w:rsidRPr="00DA0F42" w:rsidRDefault="00EB1857" w:rsidP="0029004C">
      <w:pPr>
        <w:pStyle w:val="BodyText"/>
        <w:numPr>
          <w:ilvl w:val="0"/>
          <w:numId w:val="307"/>
        </w:numPr>
        <w:rPr>
          <w:rFonts w:asciiTheme="majorBidi" w:hAnsiTheme="majorBidi" w:cstheme="majorBidi"/>
          <w:b w:val="0"/>
        </w:rPr>
      </w:pPr>
      <w:r w:rsidRPr="00DA0F42">
        <w:rPr>
          <w:rFonts w:asciiTheme="majorBidi" w:hAnsiTheme="majorBidi" w:cstheme="majorBidi"/>
          <w:b w:val="0"/>
        </w:rPr>
        <w:t>It may not give positive expansive cough impulse</w:t>
      </w:r>
    </w:p>
    <w:p w14:paraId="6F50ED10" w14:textId="77777777" w:rsidR="00EB1857" w:rsidRPr="00DA0F42" w:rsidRDefault="00EB1857" w:rsidP="00EB1857">
      <w:pPr>
        <w:pStyle w:val="BodyText"/>
        <w:ind w:left="435"/>
        <w:rPr>
          <w:rFonts w:asciiTheme="majorBidi" w:hAnsiTheme="majorBidi" w:cstheme="majorBidi"/>
          <w:b w:val="0"/>
        </w:rPr>
      </w:pPr>
    </w:p>
    <w:p w14:paraId="0EA371C1"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In chronic gastric ulcer the following are TRUE, EXCEPT:</w:t>
      </w:r>
    </w:p>
    <w:p w14:paraId="2F4FC52B" w14:textId="77777777" w:rsidR="00EB1857" w:rsidRPr="00DA0F42"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Usually affects the patient of more than 40 years of age</w:t>
      </w:r>
    </w:p>
    <w:p w14:paraId="224BC41C" w14:textId="77777777" w:rsidR="00EB1857" w:rsidRPr="00DA0F42"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Commonly occurs at the lesser curvature of the stomach</w:t>
      </w:r>
    </w:p>
    <w:p w14:paraId="4FAF3692" w14:textId="77777777" w:rsidR="00EB1857" w:rsidRPr="00DA0F42"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Symptomatic relief by H2 blockers is an indication of healing of the ulcer</w:t>
      </w:r>
    </w:p>
    <w:p w14:paraId="0FCD550F" w14:textId="77777777" w:rsidR="00EB1857" w:rsidRPr="00DA0F42"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Endoscopic biopsy must be done to exclude malignancy</w:t>
      </w:r>
    </w:p>
    <w:p w14:paraId="78517D91" w14:textId="5068C34A" w:rsidR="00EB1857" w:rsidRPr="00EB1857" w:rsidRDefault="00EB1857" w:rsidP="0029004C">
      <w:pPr>
        <w:pStyle w:val="BodyText"/>
        <w:numPr>
          <w:ilvl w:val="0"/>
          <w:numId w:val="308"/>
        </w:numPr>
        <w:rPr>
          <w:rFonts w:asciiTheme="majorBidi" w:hAnsiTheme="majorBidi" w:cstheme="majorBidi"/>
          <w:b w:val="0"/>
        </w:rPr>
      </w:pPr>
      <w:r w:rsidRPr="00DA0F42">
        <w:rPr>
          <w:rFonts w:asciiTheme="majorBidi" w:hAnsiTheme="majorBidi" w:cstheme="majorBidi"/>
          <w:b w:val="0"/>
        </w:rPr>
        <w:t>Patients may have normal or low values of maximal acid output</w:t>
      </w:r>
    </w:p>
    <w:p w14:paraId="694B2513" w14:textId="77777777" w:rsidR="00EB1857" w:rsidRPr="00DA0F42" w:rsidRDefault="00EB1857" w:rsidP="00EB1857">
      <w:pPr>
        <w:pStyle w:val="BodyText"/>
        <w:rPr>
          <w:rFonts w:asciiTheme="majorBidi" w:hAnsiTheme="majorBidi" w:cstheme="majorBidi"/>
          <w:b w:val="0"/>
        </w:rPr>
      </w:pPr>
    </w:p>
    <w:p w14:paraId="02DA3E6B" w14:textId="77777777" w:rsidR="00EB1857" w:rsidRPr="00DA0F42" w:rsidRDefault="00EB1857" w:rsidP="00EB1857">
      <w:pPr>
        <w:pStyle w:val="BodyText"/>
        <w:tabs>
          <w:tab w:val="num" w:pos="435"/>
        </w:tabs>
        <w:ind w:left="435" w:hanging="435"/>
        <w:rPr>
          <w:rFonts w:asciiTheme="majorBidi" w:hAnsiTheme="majorBidi" w:cstheme="majorBidi"/>
        </w:rPr>
      </w:pPr>
      <w:r w:rsidRPr="00DA0F42">
        <w:rPr>
          <w:rFonts w:asciiTheme="majorBidi" w:hAnsiTheme="majorBidi" w:cstheme="majorBidi"/>
        </w:rPr>
        <w:t>Concerning chronic duodenal ulcer ALL are TRUE, EXCEPT:</w:t>
      </w:r>
    </w:p>
    <w:p w14:paraId="099953A9" w14:textId="77777777" w:rsidR="00EB1857" w:rsidRPr="00DA0F42" w:rsidRDefault="00EB1857" w:rsidP="0029004C">
      <w:pPr>
        <w:pStyle w:val="BodyText"/>
        <w:numPr>
          <w:ilvl w:val="0"/>
          <w:numId w:val="309"/>
        </w:numPr>
        <w:rPr>
          <w:rFonts w:asciiTheme="majorBidi" w:hAnsiTheme="majorBidi" w:cstheme="majorBidi"/>
          <w:b w:val="0"/>
        </w:rPr>
      </w:pPr>
      <w:r w:rsidRPr="00DA0F42">
        <w:rPr>
          <w:rFonts w:asciiTheme="majorBidi" w:hAnsiTheme="majorBidi" w:cstheme="majorBidi"/>
          <w:b w:val="0"/>
        </w:rPr>
        <w:t>It is more common in males than females</w:t>
      </w:r>
    </w:p>
    <w:p w14:paraId="5A2B2421" w14:textId="77777777" w:rsidR="00EB1857" w:rsidRPr="00DA0F42" w:rsidRDefault="00EB1857" w:rsidP="0029004C">
      <w:pPr>
        <w:pStyle w:val="BodyText"/>
        <w:numPr>
          <w:ilvl w:val="0"/>
          <w:numId w:val="309"/>
        </w:numPr>
        <w:rPr>
          <w:rFonts w:asciiTheme="majorBidi" w:hAnsiTheme="majorBidi" w:cstheme="majorBidi"/>
          <w:b w:val="0"/>
        </w:rPr>
      </w:pPr>
      <w:r w:rsidRPr="00DA0F42">
        <w:rPr>
          <w:rFonts w:asciiTheme="majorBidi" w:hAnsiTheme="majorBidi" w:cstheme="majorBidi"/>
          <w:b w:val="0"/>
        </w:rPr>
        <w:t>Pain usually occurs two hours after meals</w:t>
      </w:r>
    </w:p>
    <w:p w14:paraId="4415FD7D" w14:textId="77777777" w:rsidR="00EB1857" w:rsidRPr="00DA0F42" w:rsidRDefault="00EB1857" w:rsidP="0029004C">
      <w:pPr>
        <w:pStyle w:val="BodyText"/>
        <w:numPr>
          <w:ilvl w:val="0"/>
          <w:numId w:val="309"/>
        </w:numPr>
        <w:rPr>
          <w:rFonts w:asciiTheme="majorBidi" w:hAnsiTheme="majorBidi" w:cstheme="majorBidi"/>
          <w:b w:val="0"/>
        </w:rPr>
      </w:pPr>
      <w:r w:rsidRPr="00DA0F42">
        <w:rPr>
          <w:rFonts w:asciiTheme="majorBidi" w:hAnsiTheme="majorBidi" w:cstheme="majorBidi"/>
          <w:b w:val="0"/>
        </w:rPr>
        <w:t>Vomiting is rare unless stenosis has occurred</w:t>
      </w:r>
    </w:p>
    <w:p w14:paraId="1AAA8A77" w14:textId="77777777" w:rsidR="00EB1857" w:rsidRPr="00DA0F42" w:rsidRDefault="00EB1857" w:rsidP="0029004C">
      <w:pPr>
        <w:pStyle w:val="BodyText"/>
        <w:numPr>
          <w:ilvl w:val="0"/>
          <w:numId w:val="309"/>
        </w:numPr>
        <w:rPr>
          <w:rFonts w:asciiTheme="majorBidi" w:hAnsiTheme="majorBidi" w:cstheme="majorBidi"/>
          <w:b w:val="0"/>
        </w:rPr>
      </w:pPr>
      <w:r w:rsidRPr="00DA0F42">
        <w:rPr>
          <w:rFonts w:asciiTheme="majorBidi" w:hAnsiTheme="majorBidi" w:cstheme="majorBidi"/>
          <w:b w:val="0"/>
        </w:rPr>
        <w:t>Increased night fasting gastric secretion is usual</w:t>
      </w:r>
    </w:p>
    <w:p w14:paraId="1B8EB9D8" w14:textId="77777777" w:rsidR="00EB1857" w:rsidRPr="00DA0F42" w:rsidRDefault="00EB1857" w:rsidP="0029004C">
      <w:pPr>
        <w:pStyle w:val="BodyText"/>
        <w:numPr>
          <w:ilvl w:val="0"/>
          <w:numId w:val="309"/>
        </w:numPr>
        <w:rPr>
          <w:rFonts w:asciiTheme="majorBidi" w:hAnsiTheme="majorBidi" w:cstheme="majorBidi"/>
          <w:b w:val="0"/>
          <w:color w:val="FF0000"/>
        </w:rPr>
      </w:pPr>
      <w:r w:rsidRPr="00DA0F42">
        <w:rPr>
          <w:rFonts w:asciiTheme="majorBidi" w:hAnsiTheme="majorBidi" w:cstheme="majorBidi"/>
          <w:b w:val="0"/>
          <w:color w:val="FF0000"/>
        </w:rPr>
        <w:t>Malignant change occurs in 5-30% of this ulcer</w:t>
      </w:r>
    </w:p>
    <w:p w14:paraId="4D7C594D" w14:textId="77777777" w:rsidR="00EB1857" w:rsidRPr="00DA0F42" w:rsidRDefault="00EB1857" w:rsidP="00EB1857">
      <w:pPr>
        <w:pStyle w:val="BodyText"/>
        <w:rPr>
          <w:rFonts w:asciiTheme="majorBidi" w:hAnsiTheme="majorBidi" w:cstheme="majorBidi"/>
          <w:b w:val="0"/>
        </w:rPr>
      </w:pPr>
    </w:p>
    <w:p w14:paraId="367AC3E7" w14:textId="77777777" w:rsidR="00EB1857" w:rsidRPr="00DA0F42" w:rsidRDefault="00EB1857" w:rsidP="00EB1857">
      <w:pPr>
        <w:pStyle w:val="BodyText"/>
        <w:ind w:left="435"/>
        <w:rPr>
          <w:rFonts w:asciiTheme="majorBidi" w:hAnsiTheme="majorBidi" w:cstheme="majorBidi"/>
          <w:b w:val="0"/>
        </w:rPr>
      </w:pPr>
    </w:p>
    <w:p w14:paraId="1EBA4219"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t>115. Concerning congenital hypertrophic pyloric stenosis ALL of the following are TRUE, EXCEPT:</w:t>
      </w:r>
    </w:p>
    <w:p w14:paraId="6A867001" w14:textId="77777777" w:rsidR="00EB1857" w:rsidRPr="00DA0F42" w:rsidRDefault="00EB1857" w:rsidP="0029004C">
      <w:pPr>
        <w:pStyle w:val="BodyText"/>
        <w:numPr>
          <w:ilvl w:val="0"/>
          <w:numId w:val="310"/>
        </w:numPr>
        <w:rPr>
          <w:rFonts w:asciiTheme="majorBidi" w:hAnsiTheme="majorBidi" w:cstheme="majorBidi"/>
          <w:b w:val="0"/>
        </w:rPr>
      </w:pPr>
      <w:r w:rsidRPr="00DA0F42">
        <w:rPr>
          <w:rFonts w:asciiTheme="majorBidi" w:hAnsiTheme="majorBidi" w:cstheme="majorBidi"/>
          <w:b w:val="0"/>
        </w:rPr>
        <w:t>Non-billious projectile vomiting is the most common presenting symptom</w:t>
      </w:r>
    </w:p>
    <w:p w14:paraId="4283B5AC" w14:textId="77777777" w:rsidR="00EB1857" w:rsidRPr="00DA0F42" w:rsidRDefault="00EB1857" w:rsidP="0029004C">
      <w:pPr>
        <w:pStyle w:val="BodyText"/>
        <w:numPr>
          <w:ilvl w:val="0"/>
          <w:numId w:val="310"/>
        </w:numPr>
        <w:rPr>
          <w:rFonts w:asciiTheme="majorBidi" w:hAnsiTheme="majorBidi" w:cstheme="majorBidi"/>
          <w:b w:val="0"/>
        </w:rPr>
      </w:pPr>
      <w:r w:rsidRPr="00DA0F42">
        <w:rPr>
          <w:rFonts w:asciiTheme="majorBidi" w:hAnsiTheme="majorBidi" w:cstheme="majorBidi"/>
          <w:b w:val="0"/>
        </w:rPr>
        <w:t>Visible peristalsis may be seen passing from left to right across the upper abdomen</w:t>
      </w:r>
    </w:p>
    <w:p w14:paraId="51DD631F" w14:textId="77777777" w:rsidR="00EB1857" w:rsidRPr="00DA0F42" w:rsidRDefault="00EB1857" w:rsidP="0029004C">
      <w:pPr>
        <w:pStyle w:val="BodyText"/>
        <w:numPr>
          <w:ilvl w:val="0"/>
          <w:numId w:val="310"/>
        </w:numPr>
        <w:rPr>
          <w:rFonts w:asciiTheme="majorBidi" w:hAnsiTheme="majorBidi" w:cstheme="majorBidi"/>
          <w:b w:val="0"/>
        </w:rPr>
      </w:pPr>
      <w:r w:rsidRPr="00DA0F42">
        <w:rPr>
          <w:rFonts w:asciiTheme="majorBidi" w:hAnsiTheme="majorBidi" w:cstheme="majorBidi"/>
          <w:b w:val="0"/>
        </w:rPr>
        <w:t>An olive-size mass can be felt in the right hypochondrium</w:t>
      </w:r>
    </w:p>
    <w:p w14:paraId="35307BB9" w14:textId="77777777" w:rsidR="00EB1857" w:rsidRPr="00DA0F42" w:rsidRDefault="00EB1857" w:rsidP="0029004C">
      <w:pPr>
        <w:pStyle w:val="BodyText"/>
        <w:numPr>
          <w:ilvl w:val="0"/>
          <w:numId w:val="310"/>
        </w:numPr>
        <w:rPr>
          <w:rFonts w:asciiTheme="majorBidi" w:hAnsiTheme="majorBidi" w:cstheme="majorBidi"/>
          <w:b w:val="0"/>
        </w:rPr>
      </w:pPr>
      <w:r w:rsidRPr="00DA0F42">
        <w:rPr>
          <w:rFonts w:asciiTheme="majorBidi" w:hAnsiTheme="majorBidi" w:cstheme="majorBidi"/>
          <w:b w:val="0"/>
        </w:rPr>
        <w:t>Constipation and loss of weight are usually present</w:t>
      </w:r>
    </w:p>
    <w:p w14:paraId="4E197F16" w14:textId="693F5B44" w:rsidR="00EB1857" w:rsidRPr="00211002" w:rsidRDefault="00EB1857" w:rsidP="00211002">
      <w:pPr>
        <w:pStyle w:val="BodyText"/>
        <w:numPr>
          <w:ilvl w:val="0"/>
          <w:numId w:val="310"/>
        </w:numPr>
        <w:rPr>
          <w:rFonts w:asciiTheme="majorBidi" w:hAnsiTheme="majorBidi" w:cstheme="majorBidi"/>
          <w:b w:val="0"/>
          <w:color w:val="FF0000"/>
        </w:rPr>
      </w:pPr>
      <w:r w:rsidRPr="00DA0F42">
        <w:rPr>
          <w:rFonts w:asciiTheme="majorBidi" w:hAnsiTheme="majorBidi" w:cstheme="majorBidi"/>
          <w:b w:val="0"/>
          <w:color w:val="FF0000"/>
        </w:rPr>
        <w:t>The usual management is by antispasmodic, laxatives and correction of water and electrolytes disturbances</w:t>
      </w:r>
    </w:p>
    <w:p w14:paraId="432D5951"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lastRenderedPageBreak/>
        <w:t>116. In the initial 48 hours of acute pancreatitis ALL the following are objective prognostic signs, EXCEPT:</w:t>
      </w:r>
    </w:p>
    <w:p w14:paraId="3DC84899" w14:textId="77777777" w:rsidR="00EB1857" w:rsidRPr="00DA0F42" w:rsidRDefault="00EB1857" w:rsidP="0029004C">
      <w:pPr>
        <w:pStyle w:val="BodyText"/>
        <w:numPr>
          <w:ilvl w:val="0"/>
          <w:numId w:val="311"/>
        </w:numPr>
        <w:rPr>
          <w:rFonts w:asciiTheme="majorBidi" w:hAnsiTheme="majorBidi" w:cstheme="majorBidi"/>
          <w:b w:val="0"/>
        </w:rPr>
      </w:pPr>
      <w:r w:rsidRPr="00DA0F42">
        <w:rPr>
          <w:rFonts w:asciiTheme="majorBidi" w:hAnsiTheme="majorBidi" w:cstheme="majorBidi"/>
          <w:b w:val="0"/>
        </w:rPr>
        <w:t xml:space="preserve">Hematocrite fall </w:t>
      </w:r>
      <w:r w:rsidRPr="00DA0F42">
        <w:rPr>
          <w:rFonts w:asciiTheme="majorBidi" w:hAnsiTheme="majorBidi" w:cstheme="majorBidi"/>
          <w:b w:val="0"/>
        </w:rPr>
        <w:sym w:font="Symbol" w:char="F03E"/>
      </w:r>
      <w:r w:rsidRPr="00DA0F42">
        <w:rPr>
          <w:rFonts w:asciiTheme="majorBidi" w:hAnsiTheme="majorBidi" w:cstheme="majorBidi"/>
          <w:b w:val="0"/>
        </w:rPr>
        <w:t xml:space="preserve"> 10% points</w:t>
      </w:r>
    </w:p>
    <w:p w14:paraId="4795FD0F" w14:textId="77777777" w:rsidR="00EB1857" w:rsidRPr="00DA0F42" w:rsidRDefault="00EB1857" w:rsidP="0029004C">
      <w:pPr>
        <w:pStyle w:val="BodyText"/>
        <w:numPr>
          <w:ilvl w:val="0"/>
          <w:numId w:val="311"/>
        </w:numPr>
        <w:rPr>
          <w:rFonts w:asciiTheme="majorBidi" w:hAnsiTheme="majorBidi" w:cstheme="majorBidi"/>
          <w:b w:val="0"/>
        </w:rPr>
      </w:pPr>
      <w:r w:rsidRPr="00DA0F42">
        <w:rPr>
          <w:rFonts w:asciiTheme="majorBidi" w:hAnsiTheme="majorBidi" w:cstheme="majorBidi"/>
          <w:b w:val="0"/>
        </w:rPr>
        <w:t xml:space="preserve">Serum calcium level </w:t>
      </w:r>
      <w:r w:rsidRPr="00DA0F42">
        <w:rPr>
          <w:rFonts w:asciiTheme="majorBidi" w:hAnsiTheme="majorBidi" w:cstheme="majorBidi"/>
          <w:b w:val="0"/>
        </w:rPr>
        <w:sym w:font="Symbol" w:char="F03C"/>
      </w:r>
      <w:r w:rsidRPr="00DA0F42">
        <w:rPr>
          <w:rFonts w:asciiTheme="majorBidi" w:hAnsiTheme="majorBidi" w:cstheme="majorBidi"/>
          <w:b w:val="0"/>
        </w:rPr>
        <w:t xml:space="preserve"> 8 mg%</w:t>
      </w:r>
    </w:p>
    <w:p w14:paraId="6019FC5E" w14:textId="77777777" w:rsidR="00EB1857" w:rsidRPr="00DA0F42" w:rsidRDefault="00EB1857" w:rsidP="0029004C">
      <w:pPr>
        <w:pStyle w:val="BodyText"/>
        <w:numPr>
          <w:ilvl w:val="0"/>
          <w:numId w:val="311"/>
        </w:numPr>
        <w:rPr>
          <w:rFonts w:asciiTheme="majorBidi" w:hAnsiTheme="majorBidi" w:cstheme="majorBidi"/>
          <w:b w:val="0"/>
          <w:color w:val="FF0000"/>
        </w:rPr>
      </w:pPr>
      <w:r w:rsidRPr="00DA0F42">
        <w:rPr>
          <w:rFonts w:asciiTheme="majorBidi" w:hAnsiTheme="majorBidi" w:cstheme="majorBidi"/>
          <w:b w:val="0"/>
          <w:color w:val="FF0000"/>
        </w:rPr>
        <w:t xml:space="preserve">Serum proteins level </w:t>
      </w:r>
      <w:r w:rsidRPr="00DA0F42">
        <w:rPr>
          <w:rFonts w:asciiTheme="majorBidi" w:hAnsiTheme="majorBidi" w:cstheme="majorBidi"/>
          <w:b w:val="0"/>
          <w:color w:val="FF0000"/>
        </w:rPr>
        <w:sym w:font="Symbol" w:char="F03C"/>
      </w:r>
      <w:r w:rsidRPr="00DA0F42">
        <w:rPr>
          <w:rFonts w:asciiTheme="majorBidi" w:hAnsiTheme="majorBidi" w:cstheme="majorBidi"/>
          <w:b w:val="0"/>
          <w:color w:val="FF0000"/>
        </w:rPr>
        <w:t xml:space="preserve"> 5 mg%</w:t>
      </w:r>
    </w:p>
    <w:p w14:paraId="5FF38CC5" w14:textId="77777777" w:rsidR="00EB1857" w:rsidRPr="00DA0F42" w:rsidRDefault="00EB1857" w:rsidP="0029004C">
      <w:pPr>
        <w:pStyle w:val="BodyText"/>
        <w:numPr>
          <w:ilvl w:val="0"/>
          <w:numId w:val="311"/>
        </w:numPr>
        <w:rPr>
          <w:rFonts w:asciiTheme="majorBidi" w:hAnsiTheme="majorBidi" w:cstheme="majorBidi"/>
          <w:b w:val="0"/>
        </w:rPr>
      </w:pPr>
      <w:r w:rsidRPr="00DA0F42">
        <w:rPr>
          <w:rFonts w:asciiTheme="majorBidi" w:hAnsiTheme="majorBidi" w:cstheme="majorBidi"/>
          <w:b w:val="0"/>
        </w:rPr>
        <w:t xml:space="preserve">PaO2 </w:t>
      </w:r>
      <w:r w:rsidRPr="00DA0F42">
        <w:rPr>
          <w:rFonts w:asciiTheme="majorBidi" w:hAnsiTheme="majorBidi" w:cstheme="majorBidi"/>
          <w:b w:val="0"/>
        </w:rPr>
        <w:sym w:font="Symbol" w:char="F03C"/>
      </w:r>
      <w:r w:rsidRPr="00DA0F42">
        <w:rPr>
          <w:rFonts w:asciiTheme="majorBidi" w:hAnsiTheme="majorBidi" w:cstheme="majorBidi"/>
          <w:b w:val="0"/>
        </w:rPr>
        <w:t xml:space="preserve"> </w:t>
      </w:r>
      <w:smartTag w:uri="urn:schemas-microsoft-com:office:smarttags" w:element="metricconverter">
        <w:smartTagPr>
          <w:attr w:name="ProductID" w:val="60 mm"/>
        </w:smartTagPr>
        <w:r w:rsidRPr="00DA0F42">
          <w:rPr>
            <w:rFonts w:asciiTheme="majorBidi" w:hAnsiTheme="majorBidi" w:cstheme="majorBidi"/>
            <w:b w:val="0"/>
          </w:rPr>
          <w:t>60 mm</w:t>
        </w:r>
      </w:smartTag>
      <w:r w:rsidRPr="00DA0F42">
        <w:rPr>
          <w:rFonts w:asciiTheme="majorBidi" w:hAnsiTheme="majorBidi" w:cstheme="majorBidi"/>
          <w:b w:val="0"/>
        </w:rPr>
        <w:t xml:space="preserve"> Hg</w:t>
      </w:r>
    </w:p>
    <w:p w14:paraId="1D6C4D9E" w14:textId="77777777" w:rsidR="00EB1857" w:rsidRPr="00DA0F42" w:rsidRDefault="00EB1857" w:rsidP="0029004C">
      <w:pPr>
        <w:pStyle w:val="BodyText"/>
        <w:numPr>
          <w:ilvl w:val="0"/>
          <w:numId w:val="311"/>
        </w:numPr>
        <w:rPr>
          <w:rFonts w:asciiTheme="majorBidi" w:hAnsiTheme="majorBidi" w:cstheme="majorBidi"/>
          <w:b w:val="0"/>
        </w:rPr>
      </w:pPr>
      <w:r w:rsidRPr="00DA0F42">
        <w:rPr>
          <w:rFonts w:asciiTheme="majorBidi" w:hAnsiTheme="majorBidi" w:cstheme="majorBidi"/>
          <w:b w:val="0"/>
        </w:rPr>
        <w:t xml:space="preserve">Estimated fluid sequestration </w:t>
      </w:r>
      <w:r w:rsidRPr="00DA0F42">
        <w:rPr>
          <w:rFonts w:asciiTheme="majorBidi" w:hAnsiTheme="majorBidi" w:cstheme="majorBidi"/>
          <w:b w:val="0"/>
        </w:rPr>
        <w:sym w:font="Symbol" w:char="F03E"/>
      </w:r>
      <w:r w:rsidRPr="00DA0F42">
        <w:rPr>
          <w:rFonts w:asciiTheme="majorBidi" w:hAnsiTheme="majorBidi" w:cstheme="majorBidi"/>
          <w:b w:val="0"/>
        </w:rPr>
        <w:t xml:space="preserve"> 6, 000 ml.</w:t>
      </w:r>
    </w:p>
    <w:p w14:paraId="6FDBC5E7" w14:textId="77777777" w:rsidR="00EB1857" w:rsidRPr="00DA0F42" w:rsidRDefault="00EB1857" w:rsidP="00EB1857">
      <w:pPr>
        <w:pStyle w:val="BodyText"/>
        <w:ind w:left="435"/>
        <w:rPr>
          <w:rFonts w:asciiTheme="majorBidi" w:hAnsiTheme="majorBidi" w:cstheme="majorBidi"/>
          <w:b w:val="0"/>
        </w:rPr>
      </w:pPr>
    </w:p>
    <w:p w14:paraId="5D441545" w14:textId="77777777" w:rsidR="00EB1857" w:rsidRPr="00DA0F42" w:rsidRDefault="00EB1857" w:rsidP="00EB1857">
      <w:pPr>
        <w:pStyle w:val="BodyText"/>
        <w:rPr>
          <w:rFonts w:asciiTheme="majorBidi" w:hAnsiTheme="majorBidi" w:cstheme="majorBidi"/>
        </w:rPr>
      </w:pPr>
      <w:r w:rsidRPr="00DA0F42">
        <w:rPr>
          <w:rFonts w:asciiTheme="majorBidi" w:hAnsiTheme="majorBidi" w:cstheme="majorBidi"/>
        </w:rPr>
        <w:t>119. The following drugs are used in the management of peptic ulcer disease, EXCEPT:</w:t>
      </w:r>
    </w:p>
    <w:p w14:paraId="17F0D6B4" w14:textId="77777777" w:rsidR="00EB1857" w:rsidRPr="00DA0F42" w:rsidRDefault="00EB1857" w:rsidP="0029004C">
      <w:pPr>
        <w:pStyle w:val="BodyText"/>
        <w:numPr>
          <w:ilvl w:val="0"/>
          <w:numId w:val="312"/>
        </w:numPr>
        <w:rPr>
          <w:rFonts w:asciiTheme="majorBidi" w:hAnsiTheme="majorBidi" w:cstheme="majorBidi"/>
          <w:b w:val="0"/>
        </w:rPr>
      </w:pPr>
      <w:r w:rsidRPr="00DA0F42">
        <w:rPr>
          <w:rFonts w:asciiTheme="majorBidi" w:hAnsiTheme="majorBidi" w:cstheme="majorBidi"/>
          <w:b w:val="0"/>
        </w:rPr>
        <w:t>Famotidine</w:t>
      </w:r>
    </w:p>
    <w:p w14:paraId="0D697AAE" w14:textId="77777777" w:rsidR="00EB1857" w:rsidRPr="00DA0F42" w:rsidRDefault="00EB1857" w:rsidP="0029004C">
      <w:pPr>
        <w:pStyle w:val="BodyText"/>
        <w:numPr>
          <w:ilvl w:val="0"/>
          <w:numId w:val="312"/>
        </w:numPr>
        <w:rPr>
          <w:rFonts w:asciiTheme="majorBidi" w:hAnsiTheme="majorBidi" w:cstheme="majorBidi"/>
          <w:b w:val="0"/>
        </w:rPr>
      </w:pPr>
      <w:r w:rsidRPr="00DA0F42">
        <w:rPr>
          <w:rFonts w:asciiTheme="majorBidi" w:hAnsiTheme="majorBidi" w:cstheme="majorBidi"/>
          <w:b w:val="0"/>
        </w:rPr>
        <w:t>Sucralfate</w:t>
      </w:r>
    </w:p>
    <w:p w14:paraId="22941D09" w14:textId="77777777" w:rsidR="00EB1857" w:rsidRPr="00DA0F42" w:rsidRDefault="00EB1857" w:rsidP="0029004C">
      <w:pPr>
        <w:pStyle w:val="BodyText"/>
        <w:numPr>
          <w:ilvl w:val="0"/>
          <w:numId w:val="312"/>
        </w:numPr>
        <w:rPr>
          <w:rFonts w:asciiTheme="majorBidi" w:hAnsiTheme="majorBidi" w:cstheme="majorBidi"/>
          <w:b w:val="0"/>
        </w:rPr>
      </w:pPr>
      <w:r w:rsidRPr="00DA0F42">
        <w:rPr>
          <w:rFonts w:asciiTheme="majorBidi" w:hAnsiTheme="majorBidi" w:cstheme="majorBidi"/>
          <w:b w:val="0"/>
        </w:rPr>
        <w:t>Omeprazole</w:t>
      </w:r>
    </w:p>
    <w:p w14:paraId="272AA21C" w14:textId="77777777" w:rsidR="00EB1857" w:rsidRPr="00DA0F42" w:rsidRDefault="00EB1857" w:rsidP="0029004C">
      <w:pPr>
        <w:pStyle w:val="BodyText"/>
        <w:numPr>
          <w:ilvl w:val="0"/>
          <w:numId w:val="312"/>
        </w:numPr>
        <w:rPr>
          <w:rFonts w:asciiTheme="majorBidi" w:hAnsiTheme="majorBidi" w:cstheme="majorBidi"/>
          <w:b w:val="0"/>
        </w:rPr>
      </w:pPr>
      <w:r w:rsidRPr="00DA0F42">
        <w:rPr>
          <w:rFonts w:asciiTheme="majorBidi" w:hAnsiTheme="majorBidi" w:cstheme="majorBidi"/>
          <w:b w:val="0"/>
        </w:rPr>
        <w:t>Anticholinergic drugs</w:t>
      </w:r>
    </w:p>
    <w:p w14:paraId="01633885" w14:textId="5E18D894" w:rsidR="00EB1857" w:rsidRPr="00EB1857" w:rsidRDefault="00EB1857" w:rsidP="00EB1857">
      <w:pPr>
        <w:pStyle w:val="BodyText"/>
        <w:ind w:left="435"/>
        <w:rPr>
          <w:rFonts w:asciiTheme="majorBidi" w:hAnsiTheme="majorBidi" w:cstheme="majorBidi"/>
          <w:b w:val="0"/>
          <w:color w:val="FF0000"/>
        </w:rPr>
      </w:pPr>
      <w:r w:rsidRPr="00DA0F42">
        <w:rPr>
          <w:rFonts w:asciiTheme="majorBidi" w:hAnsiTheme="majorBidi" w:cstheme="majorBidi"/>
          <w:b w:val="0"/>
          <w:color w:val="FF0000"/>
        </w:rPr>
        <w:t>E. Salazopyrin</w:t>
      </w:r>
    </w:p>
    <w:p w14:paraId="567BFA64" w14:textId="77777777" w:rsidR="00EB1857" w:rsidRPr="00DA0F42" w:rsidRDefault="00EB1857" w:rsidP="00EB1857">
      <w:pPr>
        <w:ind w:hanging="180"/>
        <w:rPr>
          <w:rFonts w:asciiTheme="majorBidi" w:hAnsiTheme="majorBidi" w:cstheme="majorBidi"/>
          <w:b/>
          <w:bCs/>
          <w:sz w:val="28"/>
          <w:szCs w:val="28"/>
          <w:lang w:val="en-GB"/>
        </w:rPr>
      </w:pPr>
      <w:r w:rsidRPr="00DA0F42">
        <w:rPr>
          <w:rFonts w:asciiTheme="majorBidi" w:hAnsiTheme="majorBidi" w:cstheme="majorBidi"/>
          <w:b/>
          <w:bCs/>
          <w:sz w:val="28"/>
          <w:szCs w:val="28"/>
          <w:lang w:val="en-GB"/>
        </w:rPr>
        <w:t>99- The most important factor in the etiology of bed sores is ?</w:t>
      </w:r>
    </w:p>
    <w:p w14:paraId="6D41B162" w14:textId="77777777" w:rsidR="00EB1857" w:rsidRPr="00DA0F42" w:rsidRDefault="00EB1857" w:rsidP="00EB1857">
      <w:pPr>
        <w:rPr>
          <w:rFonts w:asciiTheme="majorBidi" w:hAnsiTheme="majorBidi" w:cstheme="majorBidi"/>
          <w:sz w:val="28"/>
          <w:szCs w:val="28"/>
          <w:lang w:val="en-GB"/>
        </w:rPr>
      </w:pPr>
      <w:r w:rsidRPr="00DA0F42">
        <w:rPr>
          <w:rFonts w:asciiTheme="majorBidi" w:hAnsiTheme="majorBidi" w:cstheme="majorBidi"/>
          <w:sz w:val="28"/>
          <w:szCs w:val="28"/>
          <w:lang w:val="en-GB"/>
        </w:rPr>
        <w:t xml:space="preserve">    a. Mal-nutrition.</w:t>
      </w:r>
    </w:p>
    <w:p w14:paraId="0C3EE6DA" w14:textId="77777777" w:rsidR="00EB1857" w:rsidRPr="00DA0F42" w:rsidRDefault="00EB1857" w:rsidP="00EB1857">
      <w:pPr>
        <w:rPr>
          <w:rFonts w:asciiTheme="majorBidi" w:hAnsiTheme="majorBidi" w:cstheme="majorBidi"/>
          <w:sz w:val="28"/>
          <w:szCs w:val="28"/>
          <w:lang w:val="pt-BR"/>
        </w:rPr>
      </w:pPr>
      <w:r w:rsidRPr="00DA0F42">
        <w:rPr>
          <w:rFonts w:asciiTheme="majorBidi" w:hAnsiTheme="majorBidi" w:cstheme="majorBidi"/>
          <w:sz w:val="28"/>
          <w:szCs w:val="28"/>
          <w:lang w:val="en-GB"/>
        </w:rPr>
        <w:t xml:space="preserve">    b. Prolonged pressure. </w:t>
      </w:r>
      <w:r w:rsidRPr="00DA0F42">
        <w:rPr>
          <w:rFonts w:asciiTheme="majorBidi" w:hAnsiTheme="majorBidi" w:cstheme="majorBidi"/>
          <w:sz w:val="28"/>
          <w:szCs w:val="28"/>
          <w:lang w:val="pt-BR"/>
        </w:rPr>
        <w:t>**</w:t>
      </w:r>
    </w:p>
    <w:p w14:paraId="642B028C" w14:textId="77777777" w:rsidR="00EB1857" w:rsidRPr="00DA0F42" w:rsidRDefault="00EB1857" w:rsidP="00EB1857">
      <w:pPr>
        <w:rPr>
          <w:rFonts w:asciiTheme="majorBidi" w:hAnsiTheme="majorBidi" w:cstheme="majorBidi"/>
          <w:sz w:val="28"/>
          <w:szCs w:val="28"/>
          <w:lang w:val="pt-BR"/>
        </w:rPr>
      </w:pPr>
      <w:r w:rsidRPr="00DA0F42">
        <w:rPr>
          <w:rFonts w:asciiTheme="majorBidi" w:hAnsiTheme="majorBidi" w:cstheme="majorBidi"/>
          <w:sz w:val="28"/>
          <w:szCs w:val="28"/>
          <w:lang w:val="pt-BR"/>
        </w:rPr>
        <w:t xml:space="preserve">    c. Anemia.</w:t>
      </w:r>
    </w:p>
    <w:p w14:paraId="610DAE64" w14:textId="77777777" w:rsidR="00EB1857" w:rsidRPr="00DA0F42" w:rsidRDefault="00EB1857" w:rsidP="00EB1857">
      <w:pPr>
        <w:rPr>
          <w:rFonts w:asciiTheme="majorBidi" w:hAnsiTheme="majorBidi" w:cstheme="majorBidi"/>
          <w:sz w:val="28"/>
          <w:szCs w:val="28"/>
          <w:lang w:val="pt-BR"/>
        </w:rPr>
      </w:pPr>
      <w:r w:rsidRPr="00DA0F42">
        <w:rPr>
          <w:rFonts w:asciiTheme="majorBidi" w:hAnsiTheme="majorBidi" w:cstheme="majorBidi"/>
          <w:sz w:val="28"/>
          <w:szCs w:val="28"/>
          <w:lang w:val="pt-BR"/>
        </w:rPr>
        <w:t xml:space="preserve">    d. Immune deficiency.</w:t>
      </w:r>
    </w:p>
    <w:p w14:paraId="478E62DE" w14:textId="61775C78"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lang w:val="pt-BR"/>
        </w:rPr>
        <w:t xml:space="preserve">    </w:t>
      </w:r>
      <w:r w:rsidRPr="00DA0F42">
        <w:rPr>
          <w:rFonts w:asciiTheme="majorBidi" w:hAnsiTheme="majorBidi" w:cstheme="majorBidi"/>
          <w:sz w:val="28"/>
          <w:szCs w:val="28"/>
          <w:lang w:val="en-GB"/>
        </w:rPr>
        <w:t>e. Atherosclerosis</w:t>
      </w:r>
      <w:r w:rsidRPr="00DA0F42">
        <w:rPr>
          <w:rFonts w:asciiTheme="majorBidi" w:hAnsiTheme="majorBidi" w:cstheme="majorBidi"/>
          <w:sz w:val="28"/>
          <w:szCs w:val="28"/>
        </w:rPr>
        <w:t xml:space="preserve">  </w:t>
      </w:r>
    </w:p>
    <w:p w14:paraId="3D571225" w14:textId="4F3EC15B" w:rsidR="00EB1857" w:rsidRPr="00DA0F42" w:rsidRDefault="00EB1857" w:rsidP="00211002">
      <w:pPr>
        <w:ind w:hanging="180"/>
        <w:rPr>
          <w:rFonts w:asciiTheme="majorBidi" w:hAnsiTheme="majorBidi" w:cstheme="majorBidi"/>
          <w:b/>
          <w:bCs/>
          <w:sz w:val="28"/>
          <w:szCs w:val="28"/>
        </w:rPr>
      </w:pPr>
      <w:r w:rsidRPr="00DA0F42">
        <w:rPr>
          <w:rFonts w:asciiTheme="majorBidi" w:hAnsiTheme="majorBidi" w:cstheme="majorBidi"/>
          <w:b/>
          <w:bCs/>
          <w:sz w:val="28"/>
          <w:szCs w:val="28"/>
        </w:rPr>
        <w:t>34-Which of the following statements about diffuse esophageal spasm true?</w:t>
      </w:r>
    </w:p>
    <w:p w14:paraId="505FE910"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a- Chest pain due to esophageal spasm is readily differentiated from angina pectoris</w:t>
      </w:r>
    </w:p>
    <w:p w14:paraId="0A7CD991"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of cardiac origin.</w:t>
      </w:r>
    </w:p>
    <w:p w14:paraId="72B33F7A"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b- Bouts of esophageal obstruction and regurgitation of food are characteristic.</w:t>
      </w:r>
    </w:p>
    <w:p w14:paraId="6197272D"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c- No psychiatric disorders present.</w:t>
      </w:r>
    </w:p>
    <w:p w14:paraId="7EC6CCED"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d- During manometric assessment, unless the patient is having pain there may be no</w:t>
      </w:r>
    </w:p>
    <w:p w14:paraId="2BB0894C"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detectable  multiphasic, high-amplitude, simultaneous esophageal contractions.*</w:t>
      </w:r>
    </w:p>
    <w:p w14:paraId="2E900359"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 xml:space="preserve">  e- The treatment of choice is a long esophagomyotomy from the aortic arch to the </w:t>
      </w:r>
    </w:p>
    <w:p w14:paraId="65DD45E5" w14:textId="77777777" w:rsidR="00EB1857" w:rsidRDefault="00EB1857" w:rsidP="00EB1857">
      <w:pPr>
        <w:rPr>
          <w:rFonts w:asciiTheme="majorBidi" w:hAnsiTheme="majorBidi" w:cstheme="majorBidi"/>
          <w:sz w:val="28"/>
          <w:szCs w:val="28"/>
        </w:rPr>
      </w:pPr>
      <w:r w:rsidRPr="00DA0F42">
        <w:rPr>
          <w:rFonts w:asciiTheme="majorBidi" w:hAnsiTheme="majorBidi" w:cstheme="majorBidi"/>
          <w:sz w:val="28"/>
          <w:szCs w:val="28"/>
        </w:rPr>
        <w:t xml:space="preserve">      esophagogastric junction.</w:t>
      </w:r>
    </w:p>
    <w:p w14:paraId="30DBE28C" w14:textId="77777777" w:rsidR="00E23E04" w:rsidRPr="00DA0F42" w:rsidRDefault="00E23E04" w:rsidP="00EB1857">
      <w:pPr>
        <w:rPr>
          <w:rFonts w:asciiTheme="majorBidi" w:hAnsiTheme="majorBidi" w:cstheme="majorBidi"/>
          <w:sz w:val="28"/>
          <w:szCs w:val="28"/>
        </w:rPr>
      </w:pPr>
    </w:p>
    <w:p w14:paraId="5143E247" w14:textId="77777777" w:rsidR="00EB1857" w:rsidRPr="00DA0F42" w:rsidRDefault="00EB1857" w:rsidP="00EB1857">
      <w:pPr>
        <w:ind w:left="-180" w:hanging="180"/>
        <w:rPr>
          <w:rFonts w:asciiTheme="majorBidi" w:hAnsiTheme="majorBidi" w:cstheme="majorBidi"/>
          <w:b/>
          <w:bCs/>
          <w:sz w:val="28"/>
          <w:szCs w:val="28"/>
        </w:rPr>
      </w:pPr>
      <w:r w:rsidRPr="00DA0F42">
        <w:rPr>
          <w:rFonts w:asciiTheme="majorBidi" w:hAnsiTheme="majorBidi" w:cstheme="majorBidi"/>
          <w:b/>
          <w:bCs/>
          <w:sz w:val="28"/>
          <w:szCs w:val="28"/>
        </w:rPr>
        <w:lastRenderedPageBreak/>
        <w:t xml:space="preserve">    35- The appropriate indication for esophageal manometry in the</w:t>
      </w:r>
    </w:p>
    <w:p w14:paraId="344CAC03" w14:textId="77777777" w:rsidR="00EB1857" w:rsidRPr="00DA0F42" w:rsidRDefault="00EB1857" w:rsidP="00EB1857">
      <w:pPr>
        <w:rPr>
          <w:rFonts w:asciiTheme="majorBidi" w:hAnsiTheme="majorBidi" w:cstheme="majorBidi"/>
          <w:b/>
          <w:bCs/>
          <w:sz w:val="28"/>
          <w:szCs w:val="28"/>
        </w:rPr>
      </w:pPr>
      <w:r w:rsidRPr="00DA0F42">
        <w:rPr>
          <w:rFonts w:asciiTheme="majorBidi" w:hAnsiTheme="majorBidi" w:cstheme="majorBidi"/>
          <w:b/>
          <w:bCs/>
          <w:sz w:val="28"/>
          <w:szCs w:val="28"/>
        </w:rPr>
        <w:t xml:space="preserve">          followings is:</w:t>
      </w:r>
    </w:p>
    <w:p w14:paraId="7C6FD058"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a. To assess result of antireflux surgery</w:t>
      </w:r>
    </w:p>
    <w:p w14:paraId="6898B754" w14:textId="77777777" w:rsidR="00EB1857" w:rsidRPr="00DA0F42" w:rsidRDefault="00EB1857" w:rsidP="00EB1857">
      <w:pPr>
        <w:rPr>
          <w:rFonts w:asciiTheme="majorBidi" w:hAnsiTheme="majorBidi" w:cstheme="majorBidi"/>
          <w:sz w:val="28"/>
          <w:szCs w:val="28"/>
          <w:rtl/>
        </w:rPr>
      </w:pPr>
      <w:r w:rsidRPr="00DA0F42">
        <w:rPr>
          <w:rFonts w:asciiTheme="majorBidi" w:hAnsiTheme="majorBidi" w:cstheme="majorBidi"/>
          <w:sz w:val="28"/>
          <w:szCs w:val="28"/>
        </w:rPr>
        <w:t>b. T0 establish the diagnosis of acid reflux.</w:t>
      </w:r>
    </w:p>
    <w:p w14:paraId="45BDF8FE" w14:textId="77777777" w:rsidR="00EB1857" w:rsidRPr="00DA0F42" w:rsidRDefault="00EB1857" w:rsidP="00EB1857">
      <w:pPr>
        <w:rPr>
          <w:rFonts w:asciiTheme="majorBidi" w:hAnsiTheme="majorBidi" w:cstheme="majorBidi"/>
          <w:sz w:val="28"/>
          <w:szCs w:val="28"/>
          <w:rtl/>
        </w:rPr>
      </w:pPr>
      <w:r w:rsidRPr="00DA0F42">
        <w:rPr>
          <w:rFonts w:asciiTheme="majorBidi" w:hAnsiTheme="majorBidi" w:cstheme="majorBidi"/>
          <w:sz w:val="28"/>
          <w:szCs w:val="28"/>
        </w:rPr>
        <w:t>c. screen test for motility esophageal disorders.</w:t>
      </w:r>
    </w:p>
    <w:p w14:paraId="2405FC32"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d. preoperative evaluation of patient considered for anti reflux surgery.*</w:t>
      </w:r>
    </w:p>
    <w:p w14:paraId="2B03F148" w14:textId="3B235105"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e. initial test for unexplained chest pain.</w:t>
      </w:r>
    </w:p>
    <w:p w14:paraId="72933D38" w14:textId="54E7F618" w:rsidR="00EB1857" w:rsidRPr="00DA0F42" w:rsidRDefault="00EB1857" w:rsidP="00EB1857">
      <w:pPr>
        <w:rPr>
          <w:rFonts w:asciiTheme="majorBidi" w:hAnsiTheme="majorBidi" w:cstheme="majorBidi"/>
          <w:b/>
          <w:bCs/>
          <w:sz w:val="28"/>
          <w:szCs w:val="28"/>
        </w:rPr>
      </w:pPr>
      <w:r w:rsidRPr="00DA0F42">
        <w:rPr>
          <w:rFonts w:asciiTheme="majorBidi" w:hAnsiTheme="majorBidi" w:cstheme="majorBidi"/>
          <w:sz w:val="28"/>
          <w:szCs w:val="28"/>
        </w:rPr>
        <w:t xml:space="preserve">    </w:t>
      </w:r>
      <w:r w:rsidRPr="00DA0F42">
        <w:rPr>
          <w:rFonts w:asciiTheme="majorBidi" w:hAnsiTheme="majorBidi" w:cstheme="majorBidi"/>
          <w:b/>
          <w:bCs/>
          <w:sz w:val="28"/>
          <w:szCs w:val="28"/>
        </w:rPr>
        <w:t>48- Which  one of the following statements regarding the risk of cancer in the</w:t>
      </w:r>
    </w:p>
    <w:p w14:paraId="15A0903F" w14:textId="77777777" w:rsidR="00EB1857" w:rsidRPr="00DA0F42" w:rsidRDefault="00EB1857" w:rsidP="00EB1857">
      <w:pPr>
        <w:rPr>
          <w:rFonts w:asciiTheme="majorBidi" w:hAnsiTheme="majorBidi" w:cstheme="majorBidi"/>
          <w:b/>
          <w:bCs/>
          <w:sz w:val="28"/>
          <w:szCs w:val="28"/>
        </w:rPr>
      </w:pPr>
      <w:r w:rsidRPr="00DA0F42">
        <w:rPr>
          <w:rFonts w:asciiTheme="majorBidi" w:hAnsiTheme="majorBidi" w:cstheme="majorBidi"/>
          <w:b/>
          <w:bCs/>
          <w:sz w:val="28"/>
          <w:szCs w:val="28"/>
        </w:rPr>
        <w:t xml:space="preserve">       context of ulcerative colitis is true</w:t>
      </w:r>
    </w:p>
    <w:p w14:paraId="4BCA80F3"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a- after 10 years of active disease, the risk of cancer approximates 20% .</w:t>
      </w:r>
    </w:p>
    <w:p w14:paraId="32C1CFBB" w14:textId="77777777" w:rsidR="00EB1857" w:rsidRPr="00DA0F42" w:rsidRDefault="00EB1857" w:rsidP="00211002">
      <w:pPr>
        <w:spacing w:line="240" w:lineRule="auto"/>
        <w:rPr>
          <w:rFonts w:asciiTheme="majorBidi" w:hAnsiTheme="majorBidi" w:cstheme="majorBidi"/>
          <w:sz w:val="28"/>
          <w:szCs w:val="28"/>
        </w:rPr>
      </w:pPr>
      <w:r w:rsidRPr="003C2E57">
        <w:rPr>
          <w:rFonts w:asciiTheme="majorBidi" w:hAnsiTheme="majorBidi" w:cstheme="majorBidi"/>
          <w:sz w:val="28"/>
          <w:szCs w:val="28"/>
          <w:highlight w:val="yellow"/>
        </w:rPr>
        <w:t>b- after 10 years of active disease, the risk of cancer approximates 2% to 3%</w:t>
      </w:r>
    </w:p>
    <w:p w14:paraId="504B1086"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c- The risk of colon cancer in ulcerative colitis is identical to controls</w:t>
      </w:r>
    </w:p>
    <w:p w14:paraId="6AC5CB7B" w14:textId="77777777" w:rsidR="00EB1857" w:rsidRPr="00DA0F42" w:rsidRDefault="00EB1857" w:rsidP="00211002">
      <w:pPr>
        <w:tabs>
          <w:tab w:val="right" w:pos="540"/>
        </w:tabs>
        <w:spacing w:line="240" w:lineRule="auto"/>
        <w:rPr>
          <w:rFonts w:asciiTheme="majorBidi" w:hAnsiTheme="majorBidi" w:cstheme="majorBidi"/>
          <w:sz w:val="28"/>
          <w:szCs w:val="28"/>
        </w:rPr>
      </w:pPr>
      <w:r w:rsidRPr="00DA0F42">
        <w:rPr>
          <w:rFonts w:asciiTheme="majorBidi" w:hAnsiTheme="majorBidi" w:cstheme="majorBidi"/>
          <w:sz w:val="28"/>
          <w:szCs w:val="28"/>
        </w:rPr>
        <w:t>d- after 20 years of disease activity, the risk of colon cancer approximates 80%</w:t>
      </w:r>
    </w:p>
    <w:p w14:paraId="411C0F9D" w14:textId="77777777" w:rsidR="00EB1857" w:rsidRPr="00DA0F42" w:rsidRDefault="00EB1857" w:rsidP="00211002">
      <w:pPr>
        <w:spacing w:line="240" w:lineRule="auto"/>
        <w:rPr>
          <w:rFonts w:asciiTheme="majorBidi" w:hAnsiTheme="majorBidi" w:cstheme="majorBidi"/>
          <w:sz w:val="28"/>
          <w:szCs w:val="28"/>
        </w:rPr>
      </w:pPr>
      <w:r w:rsidRPr="00DA0F42">
        <w:rPr>
          <w:rFonts w:asciiTheme="majorBidi" w:hAnsiTheme="majorBidi" w:cstheme="majorBidi"/>
          <w:sz w:val="28"/>
          <w:szCs w:val="28"/>
        </w:rPr>
        <w:t>e- after 20 years of disease activity,the risk of colon cancer may be as much as12%*</w:t>
      </w:r>
    </w:p>
    <w:p w14:paraId="4F845128" w14:textId="77777777" w:rsidR="00EB1857" w:rsidRPr="00DA0F42" w:rsidRDefault="00EB1857" w:rsidP="00EB1857">
      <w:pPr>
        <w:ind w:hanging="180"/>
        <w:rPr>
          <w:rFonts w:asciiTheme="majorBidi" w:hAnsiTheme="majorBidi" w:cstheme="majorBidi"/>
          <w:b/>
          <w:bCs/>
          <w:sz w:val="28"/>
          <w:szCs w:val="28"/>
        </w:rPr>
      </w:pPr>
      <w:r w:rsidRPr="00DA0F42">
        <w:rPr>
          <w:rFonts w:asciiTheme="majorBidi" w:hAnsiTheme="majorBidi" w:cstheme="majorBidi"/>
          <w:b/>
          <w:bCs/>
          <w:sz w:val="28"/>
          <w:szCs w:val="28"/>
        </w:rPr>
        <w:t xml:space="preserve">97-  In the management of a crushed wound of the foot, all of the following measures </w:t>
      </w:r>
    </w:p>
    <w:p w14:paraId="222A48E5" w14:textId="77777777" w:rsidR="00EB1857" w:rsidRPr="00DA0F42" w:rsidRDefault="00EB1857" w:rsidP="00EB1857">
      <w:pPr>
        <w:rPr>
          <w:rFonts w:asciiTheme="majorBidi" w:hAnsiTheme="majorBidi" w:cstheme="majorBidi"/>
          <w:b/>
          <w:bCs/>
          <w:sz w:val="28"/>
          <w:szCs w:val="28"/>
          <w:u w:val="single"/>
        </w:rPr>
      </w:pPr>
      <w:r w:rsidRPr="00DA0F42">
        <w:rPr>
          <w:rFonts w:asciiTheme="majorBidi" w:hAnsiTheme="majorBidi" w:cstheme="majorBidi"/>
          <w:b/>
          <w:bCs/>
          <w:sz w:val="28"/>
          <w:szCs w:val="28"/>
        </w:rPr>
        <w:t xml:space="preserve">         are appropriate </w:t>
      </w:r>
      <w:r w:rsidRPr="00DA0F42">
        <w:rPr>
          <w:rFonts w:asciiTheme="majorBidi" w:hAnsiTheme="majorBidi" w:cstheme="majorBidi"/>
          <w:b/>
          <w:bCs/>
          <w:sz w:val="28"/>
          <w:szCs w:val="28"/>
          <w:u w:val="single"/>
        </w:rPr>
        <w:t>EXCEPT</w:t>
      </w:r>
    </w:p>
    <w:p w14:paraId="3A0A9853" w14:textId="77777777"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a. Wound debridement</w:t>
      </w:r>
    </w:p>
    <w:p w14:paraId="438287FC" w14:textId="77777777"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b. Irrigation with normal saline</w:t>
      </w:r>
    </w:p>
    <w:p w14:paraId="01A7B49A" w14:textId="77777777"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c. Anti- tetanus prophylaxis</w:t>
      </w:r>
    </w:p>
    <w:p w14:paraId="19C83A8F" w14:textId="77777777"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d. Primary wound closure**</w:t>
      </w:r>
    </w:p>
    <w:p w14:paraId="2EF6F9D1" w14:textId="61D8E948" w:rsidR="00EB1857" w:rsidRPr="00DA0F42" w:rsidRDefault="00EB1857" w:rsidP="00211002">
      <w:pPr>
        <w:spacing w:line="240" w:lineRule="auto"/>
        <w:ind w:left="1080" w:hanging="900"/>
        <w:rPr>
          <w:rFonts w:asciiTheme="majorBidi" w:hAnsiTheme="majorBidi" w:cstheme="majorBidi"/>
          <w:sz w:val="28"/>
          <w:szCs w:val="28"/>
        </w:rPr>
      </w:pPr>
      <w:r w:rsidRPr="00DA0F42">
        <w:rPr>
          <w:rFonts w:asciiTheme="majorBidi" w:hAnsiTheme="majorBidi" w:cstheme="majorBidi"/>
          <w:sz w:val="28"/>
          <w:szCs w:val="28"/>
        </w:rPr>
        <w:t>e. Elevation of the affected limb</w:t>
      </w:r>
    </w:p>
    <w:p w14:paraId="53DAA496" w14:textId="77777777" w:rsidR="00EB1857" w:rsidRPr="00DA0F42" w:rsidRDefault="00EB1857" w:rsidP="00EB1857">
      <w:pPr>
        <w:ind w:left="360" w:hanging="540"/>
        <w:rPr>
          <w:rFonts w:asciiTheme="majorBidi" w:hAnsiTheme="majorBidi" w:cstheme="majorBidi"/>
          <w:b/>
          <w:bCs/>
          <w:sz w:val="28"/>
          <w:szCs w:val="28"/>
          <w:u w:val="single"/>
        </w:rPr>
      </w:pPr>
      <w:r w:rsidRPr="00DA0F42">
        <w:rPr>
          <w:rFonts w:asciiTheme="majorBidi" w:hAnsiTheme="majorBidi" w:cstheme="majorBidi"/>
          <w:b/>
          <w:bCs/>
          <w:sz w:val="28"/>
          <w:szCs w:val="28"/>
        </w:rPr>
        <w:t xml:space="preserve">94-  All of the following may be signs of orbital fractutres, </w:t>
      </w:r>
      <w:r w:rsidRPr="00DA0F42">
        <w:rPr>
          <w:rFonts w:asciiTheme="majorBidi" w:hAnsiTheme="majorBidi" w:cstheme="majorBidi"/>
          <w:b/>
          <w:bCs/>
          <w:sz w:val="28"/>
          <w:szCs w:val="28"/>
          <w:u w:val="single"/>
        </w:rPr>
        <w:t>EXCEPT:</w:t>
      </w:r>
    </w:p>
    <w:p w14:paraId="05E8EA49"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Ecchymosis around the eye.</w:t>
      </w:r>
    </w:p>
    <w:p w14:paraId="53709330"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Diplopia.</w:t>
      </w:r>
    </w:p>
    <w:p w14:paraId="20CB79C6"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Numbness of the lower eyelid, side of the nose, and upper lip.</w:t>
      </w:r>
    </w:p>
    <w:p w14:paraId="390B5288"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 xml:space="preserve">Anesthesia to the chin. *** </w:t>
      </w:r>
    </w:p>
    <w:p w14:paraId="026A0EB1" w14:textId="77777777" w:rsidR="00EB1857" w:rsidRPr="00DA0F42" w:rsidRDefault="00EB1857" w:rsidP="0029004C">
      <w:pPr>
        <w:numPr>
          <w:ilvl w:val="1"/>
          <w:numId w:val="314"/>
        </w:numPr>
        <w:tabs>
          <w:tab w:val="clear" w:pos="1440"/>
          <w:tab w:val="num" w:pos="720"/>
        </w:tabs>
        <w:spacing w:after="0" w:line="240" w:lineRule="auto"/>
        <w:ind w:hanging="1080"/>
        <w:rPr>
          <w:rFonts w:asciiTheme="majorBidi" w:hAnsiTheme="majorBidi" w:cstheme="majorBidi"/>
          <w:sz w:val="28"/>
          <w:szCs w:val="28"/>
        </w:rPr>
      </w:pPr>
      <w:r w:rsidRPr="00DA0F42">
        <w:rPr>
          <w:rFonts w:asciiTheme="majorBidi" w:hAnsiTheme="majorBidi" w:cstheme="majorBidi"/>
          <w:sz w:val="28"/>
          <w:szCs w:val="28"/>
        </w:rPr>
        <w:t>Pain with extraocular muscles movements.</w:t>
      </w:r>
    </w:p>
    <w:p w14:paraId="39C24344" w14:textId="77777777" w:rsidR="00EB1857" w:rsidRPr="00DA0F42" w:rsidRDefault="00EB1857" w:rsidP="00EB1857">
      <w:pPr>
        <w:ind w:left="720" w:right="1080" w:hanging="900"/>
        <w:rPr>
          <w:rFonts w:asciiTheme="majorBidi" w:hAnsiTheme="majorBidi" w:cstheme="majorBidi"/>
          <w:b/>
          <w:bCs/>
          <w:sz w:val="28"/>
          <w:szCs w:val="28"/>
        </w:rPr>
      </w:pPr>
      <w:r w:rsidRPr="00DA0F42">
        <w:rPr>
          <w:rFonts w:asciiTheme="majorBidi" w:hAnsiTheme="majorBidi" w:cstheme="majorBidi"/>
          <w:b/>
          <w:bCs/>
          <w:sz w:val="28"/>
          <w:szCs w:val="28"/>
        </w:rPr>
        <w:lastRenderedPageBreak/>
        <w:t>89-  The initial management of a laboratory worker who was involved in chemical burn injury by an acid is:</w:t>
      </w:r>
    </w:p>
    <w:p w14:paraId="6C9B4C90" w14:textId="77777777" w:rsidR="00EB1857" w:rsidRPr="00DA0F42" w:rsidRDefault="00EB1857" w:rsidP="0029004C">
      <w:pPr>
        <w:numPr>
          <w:ilvl w:val="1"/>
          <w:numId w:val="313"/>
        </w:numPr>
        <w:tabs>
          <w:tab w:val="clear" w:pos="2340"/>
        </w:tabs>
        <w:spacing w:after="0" w:line="240" w:lineRule="auto"/>
        <w:ind w:hanging="1980"/>
        <w:rPr>
          <w:rFonts w:asciiTheme="majorBidi" w:hAnsiTheme="majorBidi" w:cstheme="majorBidi"/>
          <w:sz w:val="28"/>
          <w:szCs w:val="28"/>
        </w:rPr>
      </w:pPr>
      <w:r w:rsidRPr="00DA0F42">
        <w:rPr>
          <w:rFonts w:asciiTheme="majorBidi" w:hAnsiTheme="majorBidi" w:cstheme="majorBidi"/>
          <w:sz w:val="28"/>
          <w:szCs w:val="28"/>
        </w:rPr>
        <w:t>Cleaning the area by alkaline solution.</w:t>
      </w:r>
    </w:p>
    <w:p w14:paraId="1CD51E62" w14:textId="77777777" w:rsidR="00EB1857" w:rsidRPr="00DA0F42" w:rsidRDefault="00EB1857" w:rsidP="0029004C">
      <w:pPr>
        <w:numPr>
          <w:ilvl w:val="1"/>
          <w:numId w:val="313"/>
        </w:numPr>
        <w:tabs>
          <w:tab w:val="clear" w:pos="2340"/>
        </w:tabs>
        <w:spacing w:after="0" w:line="240" w:lineRule="auto"/>
        <w:ind w:hanging="1980"/>
        <w:rPr>
          <w:rFonts w:asciiTheme="majorBidi" w:hAnsiTheme="majorBidi" w:cstheme="majorBidi"/>
          <w:sz w:val="28"/>
          <w:szCs w:val="28"/>
        </w:rPr>
      </w:pPr>
      <w:r w:rsidRPr="00DA0F42">
        <w:rPr>
          <w:rFonts w:asciiTheme="majorBidi" w:hAnsiTheme="majorBidi" w:cstheme="majorBidi"/>
          <w:sz w:val="28"/>
          <w:szCs w:val="28"/>
        </w:rPr>
        <w:t>I.V infusion of Na-bicarbonate.</w:t>
      </w:r>
    </w:p>
    <w:p w14:paraId="36FB68FF" w14:textId="77777777" w:rsidR="00EB1857" w:rsidRPr="00DA0F42" w:rsidRDefault="00EB1857" w:rsidP="0029004C">
      <w:pPr>
        <w:numPr>
          <w:ilvl w:val="1"/>
          <w:numId w:val="313"/>
        </w:numPr>
        <w:tabs>
          <w:tab w:val="clear" w:pos="2340"/>
          <w:tab w:val="num" w:pos="720"/>
        </w:tabs>
        <w:spacing w:after="0" w:line="240" w:lineRule="auto"/>
        <w:ind w:hanging="1980"/>
        <w:rPr>
          <w:rFonts w:asciiTheme="majorBidi" w:hAnsiTheme="majorBidi" w:cstheme="majorBidi"/>
          <w:sz w:val="28"/>
          <w:szCs w:val="28"/>
        </w:rPr>
      </w:pPr>
      <w:r w:rsidRPr="00DA0F42">
        <w:rPr>
          <w:rFonts w:asciiTheme="majorBidi" w:hAnsiTheme="majorBidi" w:cstheme="majorBidi"/>
          <w:sz w:val="28"/>
          <w:szCs w:val="28"/>
        </w:rPr>
        <w:t>Application of silver-sulphadiazine cream.</w:t>
      </w:r>
    </w:p>
    <w:p w14:paraId="65F7DED8" w14:textId="77777777" w:rsidR="00EB1857" w:rsidRPr="00DA0F42" w:rsidRDefault="00EB1857" w:rsidP="0029004C">
      <w:pPr>
        <w:numPr>
          <w:ilvl w:val="1"/>
          <w:numId w:val="313"/>
        </w:numPr>
        <w:tabs>
          <w:tab w:val="clear" w:pos="2340"/>
        </w:tabs>
        <w:spacing w:after="0" w:line="240" w:lineRule="auto"/>
        <w:ind w:hanging="1980"/>
        <w:rPr>
          <w:rFonts w:asciiTheme="majorBidi" w:hAnsiTheme="majorBidi" w:cstheme="majorBidi"/>
          <w:sz w:val="28"/>
          <w:szCs w:val="28"/>
        </w:rPr>
      </w:pPr>
      <w:r w:rsidRPr="00DA0F42">
        <w:rPr>
          <w:rFonts w:asciiTheme="majorBidi" w:hAnsiTheme="majorBidi" w:cstheme="majorBidi"/>
          <w:sz w:val="28"/>
          <w:szCs w:val="28"/>
        </w:rPr>
        <w:t>Application of Iodine solution</w:t>
      </w:r>
    </w:p>
    <w:p w14:paraId="712CE6FF" w14:textId="77777777" w:rsidR="00EB1857" w:rsidRPr="00DA0F42" w:rsidRDefault="00EB1857" w:rsidP="0029004C">
      <w:pPr>
        <w:numPr>
          <w:ilvl w:val="1"/>
          <w:numId w:val="313"/>
        </w:numPr>
        <w:tabs>
          <w:tab w:val="clear" w:pos="2340"/>
          <w:tab w:val="num" w:pos="720"/>
        </w:tabs>
        <w:spacing w:after="0" w:line="240" w:lineRule="auto"/>
        <w:ind w:left="900" w:hanging="540"/>
        <w:rPr>
          <w:rFonts w:asciiTheme="majorBidi" w:hAnsiTheme="majorBidi" w:cstheme="majorBidi"/>
          <w:sz w:val="28"/>
          <w:szCs w:val="28"/>
        </w:rPr>
      </w:pPr>
      <w:r w:rsidRPr="00DA0F42">
        <w:rPr>
          <w:rFonts w:asciiTheme="majorBidi" w:hAnsiTheme="majorBidi" w:cstheme="majorBidi"/>
          <w:sz w:val="28"/>
          <w:szCs w:val="28"/>
        </w:rPr>
        <w:t>Irrigation by water. **</w:t>
      </w:r>
    </w:p>
    <w:p w14:paraId="62A6BF5E" w14:textId="77777777" w:rsidR="00EB1857" w:rsidRPr="00DA0F42" w:rsidRDefault="00EB1857" w:rsidP="00EB1857">
      <w:pPr>
        <w:ind w:hanging="180"/>
        <w:rPr>
          <w:rFonts w:asciiTheme="majorBidi" w:hAnsiTheme="majorBidi" w:cstheme="majorBidi"/>
          <w:b/>
          <w:bCs/>
          <w:sz w:val="28"/>
          <w:szCs w:val="28"/>
        </w:rPr>
      </w:pPr>
    </w:p>
    <w:p w14:paraId="3208675E" w14:textId="77777777" w:rsidR="00EB1857" w:rsidRPr="00DA0F42" w:rsidRDefault="00EB1857" w:rsidP="00EB1857">
      <w:pPr>
        <w:ind w:hanging="180"/>
        <w:rPr>
          <w:rFonts w:asciiTheme="majorBidi" w:hAnsiTheme="majorBidi" w:cstheme="majorBidi"/>
          <w:b/>
          <w:bCs/>
          <w:sz w:val="28"/>
          <w:szCs w:val="28"/>
        </w:rPr>
      </w:pPr>
      <w:r w:rsidRPr="00DA0F42">
        <w:rPr>
          <w:rFonts w:asciiTheme="majorBidi" w:hAnsiTheme="majorBidi" w:cstheme="majorBidi"/>
          <w:b/>
          <w:bCs/>
          <w:sz w:val="28"/>
          <w:szCs w:val="28"/>
        </w:rPr>
        <w:t>51- The most common level for foreign body entrapment in a normal esophagus is:</w:t>
      </w:r>
    </w:p>
    <w:p w14:paraId="07726269"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a- Cricopharyngeal region</w:t>
      </w:r>
    </w:p>
    <w:p w14:paraId="4A3600C7"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b- Carina</w:t>
      </w:r>
    </w:p>
    <w:p w14:paraId="14C8B9B2"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c- Lower esophageal sphincter</w:t>
      </w:r>
    </w:p>
    <w:p w14:paraId="7388AE9D"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d- Thoracic inlet</w:t>
      </w:r>
    </w:p>
    <w:p w14:paraId="4A6889FC" w14:textId="597A64F1"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e- Upper esophageal sphincter</w:t>
      </w:r>
    </w:p>
    <w:p w14:paraId="27826A55" w14:textId="77777777" w:rsidR="00EB1857" w:rsidRPr="00DA0F42" w:rsidRDefault="00EB1857" w:rsidP="00EB1857">
      <w:pPr>
        <w:ind w:left="-360" w:firstLine="180"/>
        <w:rPr>
          <w:rFonts w:asciiTheme="majorBidi" w:hAnsiTheme="majorBidi" w:cstheme="majorBidi"/>
          <w:b/>
          <w:bCs/>
          <w:sz w:val="28"/>
          <w:szCs w:val="28"/>
        </w:rPr>
      </w:pPr>
      <w:r w:rsidRPr="00DA0F42">
        <w:rPr>
          <w:rFonts w:asciiTheme="majorBidi" w:hAnsiTheme="majorBidi" w:cstheme="majorBidi"/>
          <w:b/>
          <w:bCs/>
          <w:sz w:val="28"/>
          <w:szCs w:val="28"/>
        </w:rPr>
        <w:t xml:space="preserve">96-  With regard to wound healing, which one of the following statements is </w:t>
      </w:r>
    </w:p>
    <w:p w14:paraId="5135F3ED" w14:textId="77777777" w:rsidR="00EB1857" w:rsidRPr="00DA0F42" w:rsidRDefault="00EB1857" w:rsidP="00EB1857">
      <w:pPr>
        <w:ind w:left="-360" w:firstLine="360"/>
        <w:rPr>
          <w:rFonts w:asciiTheme="majorBidi" w:hAnsiTheme="majorBidi" w:cstheme="majorBidi"/>
          <w:b/>
          <w:bCs/>
          <w:sz w:val="28"/>
          <w:szCs w:val="28"/>
        </w:rPr>
      </w:pPr>
      <w:r w:rsidRPr="00DA0F42">
        <w:rPr>
          <w:rFonts w:asciiTheme="majorBidi" w:hAnsiTheme="majorBidi" w:cstheme="majorBidi"/>
          <w:b/>
          <w:bCs/>
          <w:sz w:val="28"/>
          <w:szCs w:val="28"/>
        </w:rPr>
        <w:t xml:space="preserve">       </w:t>
      </w:r>
      <w:r w:rsidRPr="00DA0F42">
        <w:rPr>
          <w:rFonts w:asciiTheme="majorBidi" w:hAnsiTheme="majorBidi" w:cstheme="majorBidi"/>
          <w:b/>
          <w:bCs/>
          <w:sz w:val="28"/>
          <w:szCs w:val="28"/>
          <w:u w:val="single"/>
        </w:rPr>
        <w:t>CORRECT</w:t>
      </w:r>
      <w:r w:rsidRPr="00DA0F42">
        <w:rPr>
          <w:rFonts w:asciiTheme="majorBidi" w:hAnsiTheme="majorBidi" w:cstheme="majorBidi"/>
          <w:b/>
          <w:bCs/>
          <w:sz w:val="28"/>
          <w:szCs w:val="28"/>
        </w:rPr>
        <w:t>?</w:t>
      </w:r>
    </w:p>
    <w:p w14:paraId="1DDBBC04"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a. Collagen content reaches a maximum at approximately 2 weeks after injury</w:t>
      </w:r>
    </w:p>
    <w:p w14:paraId="11C8B508"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b. Monocytes are essential for normal wound healing**</w:t>
      </w:r>
    </w:p>
    <w:p w14:paraId="5BD5A3A2"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c. In chronic wounds, inflammation phase ends early.</w:t>
      </w:r>
    </w:p>
    <w:p w14:paraId="2DF372BE"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d. The function of the monocytes in wound healing is limited to phagocytosis of bacteria </w:t>
      </w:r>
    </w:p>
    <w:p w14:paraId="6F85A449" w14:textId="77777777" w:rsidR="00EB1857" w:rsidRPr="00DA0F42"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and debris</w:t>
      </w:r>
    </w:p>
    <w:p w14:paraId="11F05369" w14:textId="477F6012" w:rsidR="00EB1857" w:rsidRDefault="00EB1857" w:rsidP="00EB1857">
      <w:pPr>
        <w:autoSpaceDE w:val="0"/>
        <w:autoSpaceDN w:val="0"/>
        <w:adjustRightInd w:val="0"/>
        <w:rPr>
          <w:rFonts w:asciiTheme="majorBidi" w:hAnsiTheme="majorBidi" w:cstheme="majorBidi"/>
          <w:sz w:val="28"/>
          <w:szCs w:val="28"/>
        </w:rPr>
      </w:pPr>
      <w:r w:rsidRPr="00DA0F42">
        <w:rPr>
          <w:rFonts w:asciiTheme="majorBidi" w:hAnsiTheme="majorBidi" w:cstheme="majorBidi"/>
          <w:sz w:val="28"/>
          <w:szCs w:val="28"/>
        </w:rPr>
        <w:t xml:space="preserve">    e. Tensile strength of the wound depends mainly on collagen content.</w:t>
      </w:r>
    </w:p>
    <w:p w14:paraId="7E8ED9B7" w14:textId="23187957" w:rsidR="00E23E04" w:rsidRPr="00DA0F42" w:rsidRDefault="00E23E04" w:rsidP="00EB185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r>
        <w:rPr>
          <w:rFonts w:asciiTheme="majorBidi" w:hAnsiTheme="majorBidi" w:cstheme="majorBidi"/>
          <w:sz w:val="28"/>
          <w:szCs w:val="28"/>
        </w:rPr>
        <w:br/>
      </w:r>
    </w:p>
    <w:p w14:paraId="4BBC913A" w14:textId="77777777" w:rsidR="00EB1857" w:rsidRPr="00DA0F42" w:rsidRDefault="00EB1857" w:rsidP="00EB1857">
      <w:pPr>
        <w:ind w:hanging="180"/>
        <w:rPr>
          <w:rFonts w:asciiTheme="majorBidi" w:hAnsiTheme="majorBidi" w:cstheme="majorBidi"/>
          <w:b/>
          <w:bCs/>
          <w:sz w:val="28"/>
          <w:szCs w:val="28"/>
        </w:rPr>
      </w:pPr>
      <w:r w:rsidRPr="00DA0F42">
        <w:rPr>
          <w:rFonts w:asciiTheme="majorBidi" w:hAnsiTheme="majorBidi" w:cstheme="majorBidi"/>
          <w:b/>
          <w:bCs/>
          <w:sz w:val="28"/>
          <w:szCs w:val="28"/>
          <w:lang w:val="en"/>
        </w:rPr>
        <w:lastRenderedPageBreak/>
        <w:t xml:space="preserve">45- </w:t>
      </w:r>
      <w:r w:rsidRPr="00DA0F42">
        <w:rPr>
          <w:rFonts w:asciiTheme="majorBidi" w:hAnsiTheme="majorBidi" w:cstheme="majorBidi"/>
          <w:b/>
          <w:bCs/>
          <w:sz w:val="28"/>
          <w:szCs w:val="28"/>
        </w:rPr>
        <w:t xml:space="preserve">Which of the following statement is true concerning excessive </w:t>
      </w:r>
    </w:p>
    <w:p w14:paraId="1C1C2CBF" w14:textId="77777777" w:rsidR="00EB1857" w:rsidRPr="00DA0F42" w:rsidRDefault="00EB1857" w:rsidP="00EB1857">
      <w:pPr>
        <w:rPr>
          <w:rFonts w:asciiTheme="majorBidi" w:hAnsiTheme="majorBidi" w:cstheme="majorBidi"/>
          <w:b/>
          <w:bCs/>
          <w:sz w:val="28"/>
          <w:szCs w:val="28"/>
          <w:rtl/>
          <w:lang w:val="en"/>
        </w:rPr>
      </w:pPr>
      <w:r w:rsidRPr="00DA0F42">
        <w:rPr>
          <w:rFonts w:asciiTheme="majorBidi" w:hAnsiTheme="majorBidi" w:cstheme="majorBidi"/>
          <w:b/>
          <w:bCs/>
          <w:sz w:val="28"/>
          <w:szCs w:val="28"/>
        </w:rPr>
        <w:t xml:space="preserve">     scarring processes?</w:t>
      </w:r>
    </w:p>
    <w:p w14:paraId="7FED6A95"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a- keloids occur randomly regardless of gender or raceH</w:t>
      </w:r>
    </w:p>
    <w:p w14:paraId="521ED61B"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b-  hypertrophic scars and keloid are histologically different</w:t>
      </w:r>
    </w:p>
    <w:p w14:paraId="0408ACF1"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c- keloids tend to develop early and hypertrophic scars late after the surgical injury</w:t>
      </w:r>
    </w:p>
    <w:p w14:paraId="5BDF58F0"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 xml:space="preserve">d- simple re excision and closure of a hypertrophic scar can be useful in certain </w:t>
      </w:r>
    </w:p>
    <w:p w14:paraId="2263E2A7"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 xml:space="preserve">     situation*</w:t>
      </w:r>
    </w:p>
    <w:p w14:paraId="6CFAF6FC" w14:textId="77777777" w:rsidR="00EB1857" w:rsidRPr="00DA0F42" w:rsidRDefault="00EB1857" w:rsidP="00EB1857">
      <w:pPr>
        <w:rPr>
          <w:rFonts w:asciiTheme="majorBidi" w:hAnsiTheme="majorBidi" w:cstheme="majorBidi"/>
          <w:sz w:val="28"/>
          <w:szCs w:val="28"/>
        </w:rPr>
      </w:pPr>
      <w:r w:rsidRPr="00DA0F42">
        <w:rPr>
          <w:rFonts w:asciiTheme="majorBidi" w:hAnsiTheme="majorBidi" w:cstheme="majorBidi"/>
          <w:sz w:val="28"/>
          <w:szCs w:val="28"/>
        </w:rPr>
        <w:t>e- Both keloid &amp; hypertrophied scar outgrow wound area.</w:t>
      </w:r>
    </w:p>
    <w:p w14:paraId="72E204F9" w14:textId="77777777" w:rsidR="00EB1857" w:rsidRPr="00DA0F42" w:rsidRDefault="00EB1857" w:rsidP="00EB1857">
      <w:pPr>
        <w:rPr>
          <w:rFonts w:asciiTheme="majorBidi" w:hAnsiTheme="majorBidi" w:cstheme="majorBidi"/>
          <w:sz w:val="28"/>
          <w:szCs w:val="28"/>
        </w:rPr>
      </w:pPr>
    </w:p>
    <w:p w14:paraId="63E5C628" w14:textId="77777777" w:rsidR="00EB1857" w:rsidRPr="00DA0F42" w:rsidRDefault="00EB1857" w:rsidP="0029004C">
      <w:pPr>
        <w:numPr>
          <w:ilvl w:val="0"/>
          <w:numId w:val="315"/>
        </w:numPr>
        <w:spacing w:after="0" w:line="240" w:lineRule="auto"/>
        <w:rPr>
          <w:rFonts w:asciiTheme="majorBidi" w:hAnsiTheme="majorBidi" w:cstheme="majorBidi"/>
          <w:b/>
          <w:bCs/>
          <w:sz w:val="28"/>
          <w:szCs w:val="28"/>
          <w:lang w:val="en-GB"/>
        </w:rPr>
      </w:pPr>
      <w:r w:rsidRPr="00DA0F42">
        <w:rPr>
          <w:rFonts w:asciiTheme="majorBidi" w:hAnsiTheme="majorBidi" w:cstheme="majorBidi"/>
          <w:b/>
          <w:bCs/>
          <w:sz w:val="28"/>
          <w:szCs w:val="28"/>
          <w:lang w:val="en-GB"/>
        </w:rPr>
        <w:t>The most important factor in the etiology of bed sores is ?</w:t>
      </w:r>
    </w:p>
    <w:p w14:paraId="00EFD68F"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lang w:val="en-GB"/>
        </w:rPr>
      </w:pPr>
      <w:r w:rsidRPr="00DA0F42">
        <w:rPr>
          <w:rFonts w:asciiTheme="majorBidi" w:hAnsiTheme="majorBidi" w:cstheme="majorBidi"/>
          <w:sz w:val="28"/>
          <w:szCs w:val="28"/>
          <w:lang w:val="en-GB"/>
        </w:rPr>
        <w:t xml:space="preserve">    a. Mal-nutrition.</w:t>
      </w:r>
    </w:p>
    <w:p w14:paraId="0C06E041"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lang w:val="pt-BR"/>
        </w:rPr>
      </w:pPr>
      <w:r w:rsidRPr="00DA0F42">
        <w:rPr>
          <w:rFonts w:asciiTheme="majorBidi" w:hAnsiTheme="majorBidi" w:cstheme="majorBidi"/>
          <w:sz w:val="28"/>
          <w:szCs w:val="28"/>
          <w:lang w:val="en-GB"/>
        </w:rPr>
        <w:t xml:space="preserve">    b. Prolonged pressure. </w:t>
      </w:r>
      <w:r w:rsidRPr="00DA0F42">
        <w:rPr>
          <w:rFonts w:asciiTheme="majorBidi" w:hAnsiTheme="majorBidi" w:cstheme="majorBidi"/>
          <w:sz w:val="28"/>
          <w:szCs w:val="28"/>
          <w:lang w:val="pt-BR"/>
        </w:rPr>
        <w:t>**</w:t>
      </w:r>
    </w:p>
    <w:p w14:paraId="7ED5C8D8"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lang w:val="pt-BR"/>
        </w:rPr>
      </w:pPr>
      <w:r w:rsidRPr="00DA0F42">
        <w:rPr>
          <w:rFonts w:asciiTheme="majorBidi" w:hAnsiTheme="majorBidi" w:cstheme="majorBidi"/>
          <w:sz w:val="28"/>
          <w:szCs w:val="28"/>
          <w:lang w:val="pt-BR"/>
        </w:rPr>
        <w:t xml:space="preserve">    c. Anemia.</w:t>
      </w:r>
    </w:p>
    <w:p w14:paraId="6A870AC1"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lang w:val="pt-BR"/>
        </w:rPr>
      </w:pPr>
      <w:r w:rsidRPr="00DA0F42">
        <w:rPr>
          <w:rFonts w:asciiTheme="majorBidi" w:hAnsiTheme="majorBidi" w:cstheme="majorBidi"/>
          <w:sz w:val="28"/>
          <w:szCs w:val="28"/>
          <w:lang w:val="pt-BR"/>
        </w:rPr>
        <w:t xml:space="preserve">    d. Immune deficiency.</w:t>
      </w:r>
    </w:p>
    <w:p w14:paraId="59B46F25" w14:textId="77777777" w:rsidR="00EB1857" w:rsidRPr="00DA0F42" w:rsidRDefault="00EB1857" w:rsidP="0029004C">
      <w:pPr>
        <w:numPr>
          <w:ilvl w:val="0"/>
          <w:numId w:val="316"/>
        </w:numPr>
        <w:spacing w:after="0" w:line="240" w:lineRule="auto"/>
        <w:ind w:left="990"/>
        <w:rPr>
          <w:rFonts w:asciiTheme="majorBidi" w:hAnsiTheme="majorBidi" w:cstheme="majorBidi"/>
          <w:sz w:val="28"/>
          <w:szCs w:val="28"/>
        </w:rPr>
      </w:pPr>
      <w:r w:rsidRPr="00DA0F42">
        <w:rPr>
          <w:rFonts w:asciiTheme="majorBidi" w:hAnsiTheme="majorBidi" w:cstheme="majorBidi"/>
          <w:sz w:val="28"/>
          <w:szCs w:val="28"/>
          <w:lang w:val="pt-BR"/>
        </w:rPr>
        <w:t xml:space="preserve">    </w:t>
      </w:r>
      <w:r w:rsidRPr="00DA0F42">
        <w:rPr>
          <w:rFonts w:asciiTheme="majorBidi" w:hAnsiTheme="majorBidi" w:cstheme="majorBidi"/>
          <w:sz w:val="28"/>
          <w:szCs w:val="28"/>
          <w:lang w:val="en-GB"/>
        </w:rPr>
        <w:t>e. Atherosclerosis</w:t>
      </w:r>
      <w:r w:rsidRPr="00DA0F42">
        <w:rPr>
          <w:rFonts w:asciiTheme="majorBidi" w:hAnsiTheme="majorBidi" w:cstheme="majorBidi"/>
          <w:sz w:val="28"/>
          <w:szCs w:val="28"/>
        </w:rPr>
        <w:t xml:space="preserve"> </w:t>
      </w:r>
    </w:p>
    <w:p w14:paraId="22AD04F5" w14:textId="77777777" w:rsidR="00EB1857" w:rsidRPr="00DA0F42" w:rsidRDefault="00EB1857" w:rsidP="00EB1857">
      <w:pPr>
        <w:rPr>
          <w:rFonts w:asciiTheme="majorBidi" w:hAnsiTheme="majorBidi" w:cstheme="majorBidi"/>
          <w:sz w:val="28"/>
          <w:szCs w:val="28"/>
        </w:rPr>
      </w:pPr>
    </w:p>
    <w:p w14:paraId="62A3F6E8"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Best method to diagnose CA head of pancreas?</w:t>
      </w:r>
    </w:p>
    <w:p w14:paraId="4743FC32"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b/>
          <w:bCs/>
          <w:sz w:val="28"/>
          <w:szCs w:val="28"/>
        </w:rPr>
        <w:t>A 60 yo male patient presented with a history of weight loss, increased fatigability, enlarged left supraclaivicular lymph nodes, and non-specific enlargement\swelling\mass?? In the epigastrium. What is the first next diagnostic method?</w:t>
      </w:r>
      <w:r w:rsidRPr="00DA0F42">
        <w:rPr>
          <w:rFonts w:asciiTheme="majorBidi" w:hAnsiTheme="majorBidi" w:cstheme="majorBidi"/>
          <w:b/>
          <w:bCs/>
          <w:sz w:val="28"/>
          <w:szCs w:val="28"/>
        </w:rPr>
        <w:br/>
      </w:r>
      <w:r w:rsidRPr="00DA0F42">
        <w:rPr>
          <w:rFonts w:asciiTheme="majorBidi" w:hAnsiTheme="majorBidi" w:cstheme="majorBidi"/>
          <w:sz w:val="28"/>
          <w:szCs w:val="28"/>
        </w:rPr>
        <w:t xml:space="preserve">Answer is either CT or upper GI endoscopy. </w:t>
      </w:r>
    </w:p>
    <w:p w14:paraId="162EE2CF"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b/>
          <w:bCs/>
          <w:sz w:val="28"/>
          <w:szCs w:val="28"/>
        </w:rPr>
        <w:t>What is the enviormental factor that is most significantly related to pancreatic cancer:</w:t>
      </w:r>
      <w:r w:rsidRPr="00DA0F42">
        <w:rPr>
          <w:rFonts w:asciiTheme="majorBidi" w:hAnsiTheme="majorBidi" w:cstheme="majorBidi"/>
          <w:b/>
          <w:bCs/>
          <w:sz w:val="28"/>
          <w:szCs w:val="28"/>
        </w:rPr>
        <w:br/>
      </w:r>
      <w:r w:rsidRPr="00DA0F42">
        <w:rPr>
          <w:rFonts w:asciiTheme="majorBidi" w:hAnsiTheme="majorBidi" w:cstheme="majorBidi"/>
          <w:sz w:val="28"/>
          <w:szCs w:val="28"/>
        </w:rPr>
        <w:t>Either smoking or alcoholism. Some students that the doctor mention smoking as the cause. Alcoholism, on the other hand, is said to be only a cause of pancreatitis. ???</w:t>
      </w:r>
      <w:r w:rsidRPr="00DA0F42">
        <w:rPr>
          <w:rFonts w:asciiTheme="majorBidi" w:hAnsiTheme="majorBidi" w:cstheme="majorBidi"/>
          <w:sz w:val="28"/>
          <w:szCs w:val="28"/>
        </w:rPr>
        <w:br/>
      </w:r>
    </w:p>
    <w:p w14:paraId="1FBFCE1B" w14:textId="35B22066" w:rsidR="00EB1857" w:rsidRPr="00DA0F42" w:rsidRDefault="00EB1857" w:rsidP="00EB1857">
      <w:pPr>
        <w:ind w:left="1080"/>
        <w:rPr>
          <w:rFonts w:asciiTheme="majorBidi" w:hAnsiTheme="majorBidi" w:cstheme="majorBidi"/>
          <w:b/>
          <w:bCs/>
          <w:sz w:val="28"/>
          <w:szCs w:val="28"/>
        </w:rPr>
      </w:pPr>
      <w:r w:rsidRPr="00DA0F42">
        <w:rPr>
          <w:rFonts w:asciiTheme="majorBidi" w:hAnsiTheme="majorBidi" w:cstheme="majorBidi"/>
          <w:b/>
          <w:bCs/>
          <w:sz w:val="28"/>
          <w:szCs w:val="28"/>
        </w:rPr>
        <w:t>The answer is “Smoking”. Source: Dr. Bassam.</w:t>
      </w:r>
      <w:r w:rsidR="00E23E04">
        <w:rPr>
          <w:rFonts w:asciiTheme="majorBidi" w:hAnsiTheme="majorBidi" w:cstheme="majorBidi"/>
          <w:b/>
          <w:bCs/>
          <w:sz w:val="28"/>
          <w:szCs w:val="28"/>
        </w:rPr>
        <w:br/>
      </w:r>
      <w:r w:rsidR="00E23E04">
        <w:rPr>
          <w:rFonts w:asciiTheme="majorBidi" w:hAnsiTheme="majorBidi" w:cstheme="majorBidi"/>
          <w:b/>
          <w:bCs/>
          <w:sz w:val="28"/>
          <w:szCs w:val="28"/>
        </w:rPr>
        <w:br/>
      </w:r>
      <w:r w:rsidR="00E23E04">
        <w:rPr>
          <w:rFonts w:asciiTheme="majorBidi" w:hAnsiTheme="majorBidi" w:cstheme="majorBidi"/>
          <w:b/>
          <w:bCs/>
          <w:sz w:val="28"/>
          <w:szCs w:val="28"/>
        </w:rPr>
        <w:br/>
      </w:r>
    </w:p>
    <w:p w14:paraId="1C52B069"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lastRenderedPageBreak/>
        <w:t>Wrong about umbilical hernia:</w:t>
      </w:r>
    </w:p>
    <w:p w14:paraId="2B467461"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Can heal spontaneously</w:t>
      </w:r>
    </w:p>
    <w:p w14:paraId="48EB649C"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Can be multicentric\multifocal\ multi-something???</w:t>
      </w:r>
    </w:p>
    <w:p w14:paraId="097F976E"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Is likey to strangulate</w:t>
      </w:r>
    </w:p>
    <w:p w14:paraId="7EE119DE" w14:textId="77777777" w:rsidR="00EB1857" w:rsidRPr="00DA0F42" w:rsidRDefault="00EB1857" w:rsidP="00EB1857">
      <w:pPr>
        <w:ind w:left="360"/>
        <w:jc w:val="right"/>
        <w:rPr>
          <w:rFonts w:asciiTheme="majorBidi" w:hAnsiTheme="majorBidi" w:cstheme="majorBidi"/>
          <w:sz w:val="28"/>
          <w:szCs w:val="28"/>
        </w:rPr>
      </w:pPr>
      <w:r w:rsidRPr="00DA0F42">
        <w:rPr>
          <w:rFonts w:asciiTheme="majorBidi" w:hAnsiTheme="majorBidi" w:cstheme="majorBidi"/>
          <w:sz w:val="28"/>
          <w:szCs w:val="28"/>
        </w:rPr>
        <w:t>Ans: ()</w:t>
      </w:r>
    </w:p>
    <w:p w14:paraId="1CAA61B8"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 xml:space="preserve">Wrong about inguinal hernia: </w:t>
      </w:r>
    </w:p>
    <w:p w14:paraId="2272798F" w14:textId="7C95694D"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sz w:val="28"/>
          <w:szCs w:val="28"/>
        </w:rPr>
        <w:t xml:space="preserve">Direct hernia is more likely to herniate then inguinal hernia. </w:t>
      </w:r>
    </w:p>
    <w:p w14:paraId="1CAE3227"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All of the following can be tumors that arise in the pancreas, except:</w:t>
      </w:r>
    </w:p>
    <w:p w14:paraId="61C6B56B"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Insulinoma</w:t>
      </w:r>
    </w:p>
    <w:p w14:paraId="1F2AAD01"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Gastrinoma</w:t>
      </w:r>
    </w:p>
    <w:p w14:paraId="433BBEC1"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w:t>
      </w:r>
    </w:p>
    <w:p w14:paraId="6611BF36"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w:t>
      </w:r>
    </w:p>
    <w:p w14:paraId="51E1774C"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 xml:space="preserve">All are conditions related to the umbilicus, except: </w:t>
      </w:r>
    </w:p>
    <w:p w14:paraId="51AA820A"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Dilated veins</w:t>
      </w:r>
    </w:p>
    <w:p w14:paraId="154B94E6"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Discoloration</w:t>
      </w:r>
    </w:p>
    <w:p w14:paraId="0F9BF82D"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Hernia</w:t>
      </w:r>
    </w:p>
    <w:p w14:paraId="6D8C87CC"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Pilonidal sinus</w:t>
      </w:r>
    </w:p>
    <w:p w14:paraId="6CED5F91" w14:textId="0AF5BC3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w:t>
      </w:r>
    </w:p>
    <w:p w14:paraId="69782F1D" w14:textId="77777777" w:rsidR="00EB1857" w:rsidRPr="00DA0F42" w:rsidRDefault="00EB1857" w:rsidP="00EB1857">
      <w:pPr>
        <w:ind w:left="360"/>
        <w:jc w:val="right"/>
        <w:rPr>
          <w:rFonts w:asciiTheme="majorBidi" w:hAnsiTheme="majorBidi" w:cstheme="majorBidi"/>
          <w:i/>
          <w:iCs/>
          <w:sz w:val="28"/>
          <w:szCs w:val="28"/>
        </w:rPr>
      </w:pPr>
      <w:r w:rsidRPr="00DA0F42">
        <w:rPr>
          <w:rFonts w:asciiTheme="majorBidi" w:hAnsiTheme="majorBidi" w:cstheme="majorBidi"/>
          <w:i/>
          <w:iCs/>
          <w:sz w:val="28"/>
          <w:szCs w:val="28"/>
        </w:rPr>
        <w:t>All correct?</w:t>
      </w:r>
    </w:p>
    <w:p w14:paraId="42B46C0A" w14:textId="77777777" w:rsidR="00EB1857" w:rsidRPr="00DA0F42" w:rsidRDefault="00EB1857" w:rsidP="00EB1857">
      <w:pPr>
        <w:ind w:left="360"/>
        <w:rPr>
          <w:rFonts w:asciiTheme="majorBidi" w:hAnsiTheme="majorBidi" w:cstheme="majorBidi"/>
          <w:b/>
          <w:bCs/>
          <w:sz w:val="28"/>
          <w:szCs w:val="28"/>
        </w:rPr>
      </w:pPr>
      <w:r w:rsidRPr="00DA0F42">
        <w:rPr>
          <w:rFonts w:asciiTheme="majorBidi" w:hAnsiTheme="majorBidi" w:cstheme="majorBidi"/>
          <w:b/>
          <w:bCs/>
          <w:sz w:val="28"/>
          <w:szCs w:val="28"/>
        </w:rPr>
        <w:t>Wrong about diverticular disease:</w:t>
      </w:r>
    </w:p>
    <w:p w14:paraId="1EA182D1"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Can be a cause of massive GI bleeding</w:t>
      </w:r>
    </w:p>
    <w:p w14:paraId="352454D5"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Is an acquired condition</w:t>
      </w:r>
    </w:p>
    <w:p w14:paraId="4DD73F1A" w14:textId="77777777" w:rsidR="00EB1857" w:rsidRPr="00DA0F42" w:rsidRDefault="00EB1857" w:rsidP="00EB1857">
      <w:pPr>
        <w:ind w:left="360"/>
        <w:rPr>
          <w:rFonts w:asciiTheme="majorBidi" w:hAnsiTheme="majorBidi" w:cstheme="majorBidi"/>
          <w:sz w:val="28"/>
          <w:szCs w:val="28"/>
        </w:rPr>
      </w:pPr>
      <w:r w:rsidRPr="00DA0F42">
        <w:rPr>
          <w:rFonts w:asciiTheme="majorBidi" w:hAnsiTheme="majorBidi" w:cstheme="majorBidi"/>
          <w:sz w:val="28"/>
          <w:szCs w:val="28"/>
        </w:rPr>
        <w:t>Related to low fiber diet</w:t>
      </w:r>
    </w:p>
    <w:p w14:paraId="559CAC79" w14:textId="77777777" w:rsidR="00EB1857" w:rsidRPr="00DA0F42" w:rsidRDefault="00EB1857" w:rsidP="00EB1857">
      <w:pPr>
        <w:ind w:left="360"/>
        <w:jc w:val="right"/>
        <w:rPr>
          <w:rFonts w:asciiTheme="majorBidi" w:hAnsiTheme="majorBidi" w:cstheme="majorBidi"/>
          <w:sz w:val="28"/>
          <w:szCs w:val="28"/>
        </w:rPr>
      </w:pPr>
      <w:r w:rsidRPr="00DA0F42">
        <w:rPr>
          <w:rFonts w:asciiTheme="majorBidi" w:hAnsiTheme="majorBidi" w:cstheme="majorBidi"/>
          <w:sz w:val="28"/>
          <w:szCs w:val="28"/>
        </w:rPr>
        <w:t>Ans: (B)</w:t>
      </w:r>
    </w:p>
    <w:p w14:paraId="76918A9A" w14:textId="77777777" w:rsidR="00EB1857" w:rsidRPr="00DA0F42" w:rsidRDefault="00EB1857" w:rsidP="00EB1857">
      <w:pPr>
        <w:rPr>
          <w:rFonts w:asciiTheme="majorBidi" w:hAnsiTheme="majorBidi" w:cstheme="majorBidi"/>
          <w:sz w:val="28"/>
          <w:szCs w:val="28"/>
        </w:rPr>
      </w:pPr>
    </w:p>
    <w:p w14:paraId="38B2CBEF" w14:textId="17199791" w:rsidR="00406428" w:rsidRPr="00BA7975" w:rsidRDefault="00EB1857" w:rsidP="00406428">
      <w:pPr>
        <w:jc w:val="center"/>
        <w:rPr>
          <w:rFonts w:ascii="Andalus" w:hAnsi="Andalus" w:cs="Andalus"/>
          <w:bCs/>
          <w:sz w:val="44"/>
          <w:szCs w:val="44"/>
          <w:u w:val="single"/>
          <w:rtl/>
          <w:lang w:bidi="ar-J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A7975">
        <w:rPr>
          <w:rFonts w:ascii="Andalus" w:hAnsi="Andalus" w:cs="Andalus"/>
          <w:bCs/>
          <w:sz w:val="44"/>
          <w:szCs w:val="44"/>
          <w:u w:val="single"/>
          <w:lang w:bidi="ar-J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Dr. Sa’ad Azzawi Q for Other lectures</w:t>
      </w:r>
    </w:p>
    <w:p w14:paraId="2C6C05EF"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A patient had appendectomy for perforated appendix, few days later he had diarrhea with tenesmus; the most likely cause is:</w:t>
      </w:r>
    </w:p>
    <w:p w14:paraId="472C7CF0" w14:textId="77777777" w:rsidR="00EB1857" w:rsidRPr="00E00D36" w:rsidRDefault="00EB1857" w:rsidP="0029004C">
      <w:pPr>
        <w:pStyle w:val="BodyText"/>
        <w:numPr>
          <w:ilvl w:val="0"/>
          <w:numId w:val="317"/>
        </w:numPr>
        <w:rPr>
          <w:rFonts w:asciiTheme="majorBidi" w:hAnsiTheme="majorBidi" w:cstheme="majorBidi"/>
          <w:b w:val="0"/>
        </w:rPr>
      </w:pPr>
      <w:r w:rsidRPr="00E00D36">
        <w:rPr>
          <w:rFonts w:asciiTheme="majorBidi" w:hAnsiTheme="majorBidi" w:cstheme="majorBidi"/>
          <w:b w:val="0"/>
        </w:rPr>
        <w:t>Enterocolitis</w:t>
      </w:r>
    </w:p>
    <w:p w14:paraId="10C1D83C" w14:textId="77777777" w:rsidR="00EB1857" w:rsidRPr="00E00D36" w:rsidRDefault="00EB1857" w:rsidP="0029004C">
      <w:pPr>
        <w:pStyle w:val="BodyText"/>
        <w:numPr>
          <w:ilvl w:val="0"/>
          <w:numId w:val="317"/>
        </w:numPr>
        <w:rPr>
          <w:rFonts w:asciiTheme="majorBidi" w:hAnsiTheme="majorBidi" w:cstheme="majorBidi"/>
          <w:b w:val="0"/>
        </w:rPr>
      </w:pPr>
      <w:r w:rsidRPr="00E00D36">
        <w:rPr>
          <w:rFonts w:asciiTheme="majorBidi" w:hAnsiTheme="majorBidi" w:cstheme="majorBidi"/>
          <w:b w:val="0"/>
        </w:rPr>
        <w:t>Adhesive intestinal obstruction</w:t>
      </w:r>
    </w:p>
    <w:p w14:paraId="77912F7D" w14:textId="77777777" w:rsidR="00EB1857" w:rsidRPr="00E00D36" w:rsidRDefault="00EB1857" w:rsidP="0029004C">
      <w:pPr>
        <w:pStyle w:val="BodyText"/>
        <w:numPr>
          <w:ilvl w:val="0"/>
          <w:numId w:val="317"/>
        </w:numPr>
        <w:rPr>
          <w:rFonts w:asciiTheme="majorBidi" w:hAnsiTheme="majorBidi" w:cstheme="majorBidi"/>
          <w:b w:val="0"/>
          <w:color w:val="FF0000"/>
        </w:rPr>
      </w:pPr>
      <w:r w:rsidRPr="00E00D36">
        <w:rPr>
          <w:rFonts w:asciiTheme="majorBidi" w:hAnsiTheme="majorBidi" w:cstheme="majorBidi"/>
          <w:b w:val="0"/>
          <w:color w:val="FF0000"/>
        </w:rPr>
        <w:t>Pelvic abscess???</w:t>
      </w:r>
    </w:p>
    <w:p w14:paraId="17D7C95F" w14:textId="77777777" w:rsidR="00EB1857" w:rsidRPr="00E00D36" w:rsidRDefault="00EB1857" w:rsidP="0029004C">
      <w:pPr>
        <w:pStyle w:val="BodyText"/>
        <w:numPr>
          <w:ilvl w:val="0"/>
          <w:numId w:val="317"/>
        </w:numPr>
        <w:rPr>
          <w:rFonts w:asciiTheme="majorBidi" w:hAnsiTheme="majorBidi" w:cstheme="majorBidi"/>
          <w:b w:val="0"/>
        </w:rPr>
      </w:pPr>
      <w:r w:rsidRPr="00E00D36">
        <w:rPr>
          <w:rFonts w:asciiTheme="majorBidi" w:hAnsiTheme="majorBidi" w:cstheme="majorBidi"/>
          <w:b w:val="0"/>
        </w:rPr>
        <w:t>Mesenteric lympadenitis</w:t>
      </w:r>
    </w:p>
    <w:p w14:paraId="4C54F7D6" w14:textId="77777777" w:rsidR="00EB1857" w:rsidRPr="00E00D36" w:rsidRDefault="00EB1857" w:rsidP="0029004C">
      <w:pPr>
        <w:pStyle w:val="BodyText"/>
        <w:numPr>
          <w:ilvl w:val="0"/>
          <w:numId w:val="317"/>
        </w:numPr>
        <w:rPr>
          <w:rFonts w:asciiTheme="majorBidi" w:hAnsiTheme="majorBidi" w:cstheme="majorBidi"/>
          <w:b w:val="0"/>
        </w:rPr>
      </w:pPr>
      <w:r w:rsidRPr="00E00D36">
        <w:rPr>
          <w:rFonts w:asciiTheme="majorBidi" w:hAnsiTheme="majorBidi" w:cstheme="majorBidi"/>
          <w:b w:val="0"/>
        </w:rPr>
        <w:t>Paralytic ileus</w:t>
      </w:r>
    </w:p>
    <w:p w14:paraId="72B49AAA" w14:textId="77777777" w:rsidR="00EB1857" w:rsidRPr="00E00D36" w:rsidRDefault="00EB1857" w:rsidP="00EB1857">
      <w:pPr>
        <w:pStyle w:val="BodyText"/>
        <w:ind w:left="795"/>
        <w:rPr>
          <w:rFonts w:asciiTheme="majorBidi" w:hAnsiTheme="majorBidi" w:cstheme="majorBidi"/>
          <w:b w:val="0"/>
        </w:rPr>
      </w:pPr>
    </w:p>
    <w:p w14:paraId="159E685E"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The length of the esophagus in adults is:</w:t>
      </w:r>
    </w:p>
    <w:p w14:paraId="79169452" w14:textId="77777777" w:rsidR="00EB1857" w:rsidRPr="00E00D36" w:rsidRDefault="00EB1857" w:rsidP="0029004C">
      <w:pPr>
        <w:pStyle w:val="BodyText"/>
        <w:numPr>
          <w:ilvl w:val="0"/>
          <w:numId w:val="318"/>
        </w:numPr>
        <w:rPr>
          <w:rFonts w:asciiTheme="majorBidi" w:hAnsiTheme="majorBidi" w:cstheme="majorBidi"/>
          <w:b w:val="0"/>
        </w:rPr>
      </w:pPr>
      <w:r w:rsidRPr="00E00D36">
        <w:rPr>
          <w:rFonts w:asciiTheme="majorBidi" w:hAnsiTheme="majorBidi" w:cstheme="majorBidi"/>
          <w:b w:val="0"/>
        </w:rPr>
        <w:t>15 cm</w:t>
      </w:r>
    </w:p>
    <w:p w14:paraId="7244F423" w14:textId="77777777" w:rsidR="00EB1857" w:rsidRPr="00E00D36" w:rsidRDefault="00EB1857" w:rsidP="0029004C">
      <w:pPr>
        <w:pStyle w:val="BodyText"/>
        <w:numPr>
          <w:ilvl w:val="0"/>
          <w:numId w:val="318"/>
        </w:numPr>
        <w:rPr>
          <w:rFonts w:asciiTheme="majorBidi" w:hAnsiTheme="majorBidi" w:cstheme="majorBidi"/>
          <w:b w:val="0"/>
          <w:color w:val="FF0000"/>
        </w:rPr>
      </w:pPr>
      <w:smartTag w:uri="urn:schemas-microsoft-com:office:smarttags" w:element="metricconverter">
        <w:smartTagPr>
          <w:attr w:name="ProductID" w:val="25 cm"/>
        </w:smartTagPr>
        <w:r w:rsidRPr="00E00D36">
          <w:rPr>
            <w:rFonts w:asciiTheme="majorBidi" w:hAnsiTheme="majorBidi" w:cstheme="majorBidi"/>
            <w:b w:val="0"/>
            <w:color w:val="FF0000"/>
          </w:rPr>
          <w:t>25 cm</w:t>
        </w:r>
      </w:smartTag>
    </w:p>
    <w:p w14:paraId="5A56E7B6" w14:textId="77777777" w:rsidR="00EB1857" w:rsidRPr="00E00D36" w:rsidRDefault="00EB1857" w:rsidP="0029004C">
      <w:pPr>
        <w:pStyle w:val="BodyText"/>
        <w:numPr>
          <w:ilvl w:val="0"/>
          <w:numId w:val="318"/>
        </w:numPr>
        <w:rPr>
          <w:rFonts w:asciiTheme="majorBidi" w:hAnsiTheme="majorBidi" w:cstheme="majorBidi"/>
          <w:b w:val="0"/>
        </w:rPr>
      </w:pPr>
      <w:smartTag w:uri="urn:schemas-microsoft-com:office:smarttags" w:element="metricconverter">
        <w:smartTagPr>
          <w:attr w:name="ProductID" w:val="30 cm"/>
        </w:smartTagPr>
        <w:r w:rsidRPr="00E00D36">
          <w:rPr>
            <w:rFonts w:asciiTheme="majorBidi" w:hAnsiTheme="majorBidi" w:cstheme="majorBidi"/>
            <w:b w:val="0"/>
          </w:rPr>
          <w:t>30 cm</w:t>
        </w:r>
      </w:smartTag>
    </w:p>
    <w:p w14:paraId="53041AD7" w14:textId="77777777" w:rsidR="00EB1857" w:rsidRPr="00E00D36" w:rsidRDefault="00EB1857" w:rsidP="0029004C">
      <w:pPr>
        <w:pStyle w:val="BodyText"/>
        <w:numPr>
          <w:ilvl w:val="0"/>
          <w:numId w:val="318"/>
        </w:numPr>
        <w:rPr>
          <w:rFonts w:asciiTheme="majorBidi" w:hAnsiTheme="majorBidi" w:cstheme="majorBidi"/>
          <w:b w:val="0"/>
        </w:rPr>
      </w:pPr>
      <w:smartTag w:uri="urn:schemas-microsoft-com:office:smarttags" w:element="metricconverter">
        <w:smartTagPr>
          <w:attr w:name="ProductID" w:val="40 cm"/>
        </w:smartTagPr>
        <w:r w:rsidRPr="00E00D36">
          <w:rPr>
            <w:rFonts w:asciiTheme="majorBidi" w:hAnsiTheme="majorBidi" w:cstheme="majorBidi"/>
            <w:b w:val="0"/>
          </w:rPr>
          <w:t>40 cm</w:t>
        </w:r>
      </w:smartTag>
    </w:p>
    <w:p w14:paraId="5F868F42" w14:textId="77777777" w:rsidR="00EB1857" w:rsidRPr="00E00D36" w:rsidRDefault="00EB1857" w:rsidP="0029004C">
      <w:pPr>
        <w:pStyle w:val="BodyText"/>
        <w:numPr>
          <w:ilvl w:val="0"/>
          <w:numId w:val="318"/>
        </w:numPr>
        <w:rPr>
          <w:rFonts w:asciiTheme="majorBidi" w:hAnsiTheme="majorBidi" w:cstheme="majorBidi"/>
          <w:b w:val="0"/>
        </w:rPr>
      </w:pPr>
      <w:r w:rsidRPr="00E00D36">
        <w:rPr>
          <w:rFonts w:asciiTheme="majorBidi" w:hAnsiTheme="majorBidi" w:cstheme="majorBidi"/>
          <w:b w:val="0"/>
        </w:rPr>
        <w:t>50 cm</w:t>
      </w:r>
    </w:p>
    <w:p w14:paraId="4832B90F"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Concerning carcinoma of the esophagus all of the following are TRUE, EXCEPT:</w:t>
      </w:r>
    </w:p>
    <w:p w14:paraId="5CF2455F" w14:textId="77777777" w:rsidR="00EB1857" w:rsidRPr="00E00D36" w:rsidRDefault="00EB1857" w:rsidP="0029004C">
      <w:pPr>
        <w:pStyle w:val="BodyText"/>
        <w:numPr>
          <w:ilvl w:val="0"/>
          <w:numId w:val="319"/>
        </w:numPr>
        <w:rPr>
          <w:rFonts w:asciiTheme="majorBidi" w:hAnsiTheme="majorBidi" w:cstheme="majorBidi"/>
          <w:b w:val="0"/>
        </w:rPr>
      </w:pPr>
      <w:r w:rsidRPr="00E00D36">
        <w:rPr>
          <w:rFonts w:asciiTheme="majorBidi" w:hAnsiTheme="majorBidi" w:cstheme="majorBidi"/>
          <w:b w:val="0"/>
        </w:rPr>
        <w:t>It occurs usually in elderly ages</w:t>
      </w:r>
    </w:p>
    <w:p w14:paraId="555C2DF2" w14:textId="77777777" w:rsidR="00EB1857" w:rsidRPr="00E00D36" w:rsidRDefault="00EB1857" w:rsidP="0029004C">
      <w:pPr>
        <w:pStyle w:val="BodyText"/>
        <w:numPr>
          <w:ilvl w:val="0"/>
          <w:numId w:val="319"/>
        </w:numPr>
        <w:rPr>
          <w:rFonts w:asciiTheme="majorBidi" w:hAnsiTheme="majorBidi" w:cstheme="majorBidi"/>
          <w:b w:val="0"/>
        </w:rPr>
      </w:pPr>
      <w:r w:rsidRPr="00E00D36">
        <w:rPr>
          <w:rFonts w:asciiTheme="majorBidi" w:hAnsiTheme="majorBidi" w:cstheme="majorBidi"/>
          <w:b w:val="0"/>
        </w:rPr>
        <w:t>Progressive dysphagia is a common symptom</w:t>
      </w:r>
    </w:p>
    <w:p w14:paraId="4C5B6DFC" w14:textId="77777777" w:rsidR="00EB1857" w:rsidRPr="00E00D36" w:rsidRDefault="00EB1857" w:rsidP="0029004C">
      <w:pPr>
        <w:pStyle w:val="BodyText"/>
        <w:numPr>
          <w:ilvl w:val="0"/>
          <w:numId w:val="319"/>
        </w:numPr>
        <w:rPr>
          <w:rFonts w:asciiTheme="majorBidi" w:hAnsiTheme="majorBidi" w:cstheme="majorBidi"/>
          <w:b w:val="0"/>
        </w:rPr>
      </w:pPr>
      <w:r w:rsidRPr="00E00D36">
        <w:rPr>
          <w:rFonts w:asciiTheme="majorBidi" w:hAnsiTheme="majorBidi" w:cstheme="majorBidi"/>
          <w:b w:val="0"/>
        </w:rPr>
        <w:t>Common sites are in the middle and lower third?????</w:t>
      </w:r>
    </w:p>
    <w:p w14:paraId="6A974AEA" w14:textId="77777777" w:rsidR="00EB1857" w:rsidRPr="00E00D36" w:rsidRDefault="00EB1857" w:rsidP="0029004C">
      <w:pPr>
        <w:pStyle w:val="BodyText"/>
        <w:numPr>
          <w:ilvl w:val="0"/>
          <w:numId w:val="319"/>
        </w:numPr>
        <w:rPr>
          <w:rFonts w:asciiTheme="majorBidi" w:hAnsiTheme="majorBidi" w:cstheme="majorBidi"/>
          <w:b w:val="0"/>
        </w:rPr>
      </w:pPr>
      <w:r w:rsidRPr="00E00D36">
        <w:rPr>
          <w:rFonts w:asciiTheme="majorBidi" w:hAnsiTheme="majorBidi" w:cstheme="majorBidi"/>
          <w:b w:val="0"/>
        </w:rPr>
        <w:t>Squamos cell carcinoma is the commonest type</w:t>
      </w:r>
    </w:p>
    <w:p w14:paraId="4921E233" w14:textId="77777777" w:rsidR="00EB1857" w:rsidRPr="00E00D36" w:rsidRDefault="00EB1857" w:rsidP="0029004C">
      <w:pPr>
        <w:pStyle w:val="BodyText"/>
        <w:numPr>
          <w:ilvl w:val="0"/>
          <w:numId w:val="319"/>
        </w:numPr>
        <w:rPr>
          <w:rFonts w:asciiTheme="majorBidi" w:hAnsiTheme="majorBidi" w:cstheme="majorBidi"/>
          <w:b w:val="0"/>
          <w:color w:val="FF0000"/>
        </w:rPr>
      </w:pPr>
      <w:r w:rsidRPr="00E00D36">
        <w:rPr>
          <w:rFonts w:asciiTheme="majorBidi" w:hAnsiTheme="majorBidi" w:cstheme="majorBidi"/>
          <w:b w:val="0"/>
          <w:color w:val="FF0000"/>
        </w:rPr>
        <w:t>Usually it is associated with good prognosis</w:t>
      </w:r>
    </w:p>
    <w:p w14:paraId="33EFADA6" w14:textId="77777777" w:rsidR="00EB1857" w:rsidRPr="00E00D36" w:rsidRDefault="00EB1857" w:rsidP="00EB1857">
      <w:pPr>
        <w:pStyle w:val="BodyText"/>
        <w:ind w:left="435"/>
        <w:rPr>
          <w:rFonts w:asciiTheme="majorBidi" w:hAnsiTheme="majorBidi" w:cstheme="majorBidi"/>
          <w:b w:val="0"/>
        </w:rPr>
      </w:pPr>
    </w:p>
    <w:p w14:paraId="0CE57B18"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All of the following are features of isolated esophageal atresia, EXCEPT:</w:t>
      </w:r>
    </w:p>
    <w:p w14:paraId="5AB00DA0" w14:textId="77777777" w:rsidR="00EB1857" w:rsidRPr="00E00D36" w:rsidRDefault="00EB1857" w:rsidP="0029004C">
      <w:pPr>
        <w:pStyle w:val="BodyText"/>
        <w:numPr>
          <w:ilvl w:val="0"/>
          <w:numId w:val="320"/>
        </w:numPr>
        <w:rPr>
          <w:rFonts w:asciiTheme="majorBidi" w:hAnsiTheme="majorBidi" w:cstheme="majorBidi"/>
          <w:b w:val="0"/>
        </w:rPr>
      </w:pPr>
      <w:r w:rsidRPr="00E00D36">
        <w:rPr>
          <w:rFonts w:asciiTheme="majorBidi" w:hAnsiTheme="majorBidi" w:cstheme="majorBidi"/>
          <w:b w:val="0"/>
        </w:rPr>
        <w:t>Excessive salivation</w:t>
      </w:r>
    </w:p>
    <w:p w14:paraId="2F079F06" w14:textId="77777777" w:rsidR="00EB1857" w:rsidRPr="00E00D36" w:rsidRDefault="00EB1857" w:rsidP="0029004C">
      <w:pPr>
        <w:pStyle w:val="BodyText"/>
        <w:numPr>
          <w:ilvl w:val="0"/>
          <w:numId w:val="320"/>
        </w:numPr>
        <w:rPr>
          <w:rFonts w:asciiTheme="majorBidi" w:hAnsiTheme="majorBidi" w:cstheme="majorBidi"/>
          <w:b w:val="0"/>
        </w:rPr>
      </w:pPr>
      <w:r w:rsidRPr="00E00D36">
        <w:rPr>
          <w:rFonts w:asciiTheme="majorBidi" w:hAnsiTheme="majorBidi" w:cstheme="majorBidi"/>
          <w:b w:val="0"/>
        </w:rPr>
        <w:t>Inability to pass nasogastrial tube</w:t>
      </w:r>
    </w:p>
    <w:p w14:paraId="526C723C" w14:textId="77777777" w:rsidR="00EB1857" w:rsidRPr="00E00D36" w:rsidRDefault="00EB1857" w:rsidP="0029004C">
      <w:pPr>
        <w:pStyle w:val="BodyText"/>
        <w:numPr>
          <w:ilvl w:val="0"/>
          <w:numId w:val="320"/>
        </w:numPr>
        <w:rPr>
          <w:rFonts w:asciiTheme="majorBidi" w:hAnsiTheme="majorBidi" w:cstheme="majorBidi"/>
          <w:b w:val="0"/>
          <w:color w:val="FF0000"/>
        </w:rPr>
      </w:pPr>
      <w:r w:rsidRPr="00E00D36">
        <w:rPr>
          <w:rFonts w:asciiTheme="majorBidi" w:hAnsiTheme="majorBidi" w:cstheme="majorBidi"/>
          <w:b w:val="0"/>
          <w:color w:val="FF0000"/>
        </w:rPr>
        <w:t>Distended abdomen</w:t>
      </w:r>
    </w:p>
    <w:p w14:paraId="25674576" w14:textId="77777777" w:rsidR="00EB1857" w:rsidRPr="00E00D36" w:rsidRDefault="00EB1857" w:rsidP="0029004C">
      <w:pPr>
        <w:pStyle w:val="BodyText"/>
        <w:numPr>
          <w:ilvl w:val="0"/>
          <w:numId w:val="320"/>
        </w:numPr>
        <w:rPr>
          <w:rFonts w:asciiTheme="majorBidi" w:hAnsiTheme="majorBidi" w:cstheme="majorBidi"/>
          <w:b w:val="0"/>
        </w:rPr>
      </w:pPr>
      <w:r w:rsidRPr="00E00D36">
        <w:rPr>
          <w:rFonts w:asciiTheme="majorBidi" w:hAnsiTheme="majorBidi" w:cstheme="majorBidi"/>
          <w:b w:val="0"/>
        </w:rPr>
        <w:t>Pneumonia</w:t>
      </w:r>
    </w:p>
    <w:p w14:paraId="05E0754C" w14:textId="77777777" w:rsidR="00EB1857" w:rsidRPr="00E00D36" w:rsidRDefault="00EB1857" w:rsidP="0029004C">
      <w:pPr>
        <w:pStyle w:val="BodyText"/>
        <w:numPr>
          <w:ilvl w:val="0"/>
          <w:numId w:val="320"/>
        </w:numPr>
        <w:rPr>
          <w:rFonts w:asciiTheme="majorBidi" w:hAnsiTheme="majorBidi" w:cstheme="majorBidi"/>
          <w:b w:val="0"/>
        </w:rPr>
      </w:pPr>
      <w:r w:rsidRPr="00E00D36">
        <w:rPr>
          <w:rFonts w:asciiTheme="majorBidi" w:hAnsiTheme="majorBidi" w:cstheme="majorBidi"/>
          <w:b w:val="0"/>
        </w:rPr>
        <w:t>Cyanotic attacks after feeding</w:t>
      </w:r>
    </w:p>
    <w:p w14:paraId="0F008548" w14:textId="77777777" w:rsidR="00EB1857" w:rsidRPr="00E00D36" w:rsidRDefault="00EB1857" w:rsidP="00EB1857">
      <w:pPr>
        <w:pStyle w:val="BodyText"/>
        <w:ind w:left="795"/>
        <w:rPr>
          <w:rFonts w:asciiTheme="majorBidi" w:hAnsiTheme="majorBidi" w:cstheme="majorBidi"/>
          <w:b w:val="0"/>
        </w:rPr>
      </w:pPr>
    </w:p>
    <w:p w14:paraId="2205D621"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A 14-years-old boy started to complain of central abdominal pain, nausea, anorexia and slight rise of temperature. One week later he developed a tender mass in the right iliac fossa. Most probably he has:</w:t>
      </w:r>
    </w:p>
    <w:p w14:paraId="54F46197" w14:textId="77777777" w:rsidR="00EB1857" w:rsidRPr="00E00D36" w:rsidRDefault="00EB1857" w:rsidP="0029004C">
      <w:pPr>
        <w:pStyle w:val="BodyText"/>
        <w:numPr>
          <w:ilvl w:val="0"/>
          <w:numId w:val="321"/>
        </w:numPr>
        <w:rPr>
          <w:rFonts w:asciiTheme="majorBidi" w:hAnsiTheme="majorBidi" w:cstheme="majorBidi"/>
          <w:b w:val="0"/>
        </w:rPr>
      </w:pPr>
      <w:r w:rsidRPr="00E00D36">
        <w:rPr>
          <w:rFonts w:asciiTheme="majorBidi" w:hAnsiTheme="majorBidi" w:cstheme="majorBidi"/>
          <w:b w:val="0"/>
        </w:rPr>
        <w:t>Carcinoma of the cecum</w:t>
      </w:r>
    </w:p>
    <w:p w14:paraId="3E50C123" w14:textId="77777777" w:rsidR="00EB1857" w:rsidRPr="00E00D36" w:rsidRDefault="00EB1857" w:rsidP="0029004C">
      <w:pPr>
        <w:pStyle w:val="BodyText"/>
        <w:numPr>
          <w:ilvl w:val="0"/>
          <w:numId w:val="321"/>
        </w:numPr>
        <w:rPr>
          <w:rFonts w:asciiTheme="majorBidi" w:hAnsiTheme="majorBidi" w:cstheme="majorBidi"/>
          <w:b w:val="0"/>
        </w:rPr>
      </w:pPr>
      <w:r w:rsidRPr="00E00D36">
        <w:rPr>
          <w:rFonts w:asciiTheme="majorBidi" w:hAnsiTheme="majorBidi" w:cstheme="majorBidi"/>
          <w:b w:val="0"/>
        </w:rPr>
        <w:t>Ileo-cecal tuberculosis</w:t>
      </w:r>
    </w:p>
    <w:p w14:paraId="3B0E290B" w14:textId="77777777" w:rsidR="00EB1857" w:rsidRPr="00E00D36" w:rsidRDefault="00EB1857" w:rsidP="0029004C">
      <w:pPr>
        <w:pStyle w:val="BodyText"/>
        <w:numPr>
          <w:ilvl w:val="0"/>
          <w:numId w:val="321"/>
        </w:numPr>
        <w:rPr>
          <w:rFonts w:asciiTheme="majorBidi" w:hAnsiTheme="majorBidi" w:cstheme="majorBidi"/>
          <w:b w:val="0"/>
          <w:color w:val="FF0000"/>
        </w:rPr>
      </w:pPr>
      <w:r w:rsidRPr="00E00D36">
        <w:rPr>
          <w:rFonts w:asciiTheme="majorBidi" w:hAnsiTheme="majorBidi" w:cstheme="majorBidi"/>
          <w:b w:val="0"/>
          <w:color w:val="FF0000"/>
        </w:rPr>
        <w:t>Appendicular mass</w:t>
      </w:r>
    </w:p>
    <w:p w14:paraId="29494FDB" w14:textId="77777777" w:rsidR="00EB1857" w:rsidRPr="00E00D36" w:rsidRDefault="00EB1857" w:rsidP="0029004C">
      <w:pPr>
        <w:pStyle w:val="BodyText"/>
        <w:numPr>
          <w:ilvl w:val="0"/>
          <w:numId w:val="321"/>
        </w:numPr>
        <w:rPr>
          <w:rFonts w:asciiTheme="majorBidi" w:hAnsiTheme="majorBidi" w:cstheme="majorBidi"/>
          <w:b w:val="0"/>
        </w:rPr>
      </w:pPr>
      <w:r w:rsidRPr="00E00D36">
        <w:rPr>
          <w:rFonts w:asciiTheme="majorBidi" w:hAnsiTheme="majorBidi" w:cstheme="majorBidi"/>
          <w:b w:val="0"/>
        </w:rPr>
        <w:t>Intussusception</w:t>
      </w:r>
    </w:p>
    <w:p w14:paraId="7C895B9F" w14:textId="77777777" w:rsidR="00EB1857" w:rsidRPr="00E00D36" w:rsidRDefault="00EB1857" w:rsidP="0029004C">
      <w:pPr>
        <w:pStyle w:val="BodyText"/>
        <w:numPr>
          <w:ilvl w:val="0"/>
          <w:numId w:val="321"/>
        </w:numPr>
        <w:rPr>
          <w:rFonts w:asciiTheme="majorBidi" w:hAnsiTheme="majorBidi" w:cstheme="majorBidi"/>
          <w:b w:val="0"/>
        </w:rPr>
      </w:pPr>
      <w:r w:rsidRPr="00E00D36">
        <w:rPr>
          <w:rFonts w:asciiTheme="majorBidi" w:hAnsiTheme="majorBidi" w:cstheme="majorBidi"/>
          <w:b w:val="0"/>
        </w:rPr>
        <w:t>Fecal impaction</w:t>
      </w:r>
    </w:p>
    <w:p w14:paraId="3C8CE583"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lastRenderedPageBreak/>
        <w:t>In appendicitis during pregnancy which ONE is CORRECT:</w:t>
      </w:r>
    </w:p>
    <w:p w14:paraId="044DAB16" w14:textId="77777777" w:rsidR="00EB1857" w:rsidRPr="00E00D36" w:rsidRDefault="00EB1857" w:rsidP="0029004C">
      <w:pPr>
        <w:pStyle w:val="BodyText"/>
        <w:numPr>
          <w:ilvl w:val="0"/>
          <w:numId w:val="322"/>
        </w:numPr>
        <w:rPr>
          <w:rFonts w:asciiTheme="majorBidi" w:hAnsiTheme="majorBidi" w:cstheme="majorBidi"/>
          <w:b w:val="0"/>
          <w:color w:val="FF0000"/>
        </w:rPr>
      </w:pPr>
      <w:r w:rsidRPr="00E00D36">
        <w:rPr>
          <w:rFonts w:asciiTheme="majorBidi" w:hAnsiTheme="majorBidi" w:cstheme="majorBidi"/>
          <w:b w:val="0"/>
          <w:color w:val="FF0000"/>
        </w:rPr>
        <w:t>May present with right upper quadrant or right flank pain</w:t>
      </w:r>
    </w:p>
    <w:p w14:paraId="32A90BF6" w14:textId="77777777" w:rsidR="00EB1857" w:rsidRPr="00E00D36" w:rsidRDefault="00EB1857" w:rsidP="0029004C">
      <w:pPr>
        <w:pStyle w:val="BodyText"/>
        <w:numPr>
          <w:ilvl w:val="0"/>
          <w:numId w:val="322"/>
        </w:numPr>
        <w:rPr>
          <w:rFonts w:asciiTheme="majorBidi" w:hAnsiTheme="majorBidi" w:cstheme="majorBidi"/>
          <w:b w:val="0"/>
        </w:rPr>
      </w:pPr>
      <w:r w:rsidRPr="00E00D36">
        <w:rPr>
          <w:rFonts w:asciiTheme="majorBidi" w:hAnsiTheme="majorBidi" w:cstheme="majorBidi"/>
          <w:b w:val="0"/>
        </w:rPr>
        <w:t>Should be treated initially by antibiotics to avoid operation</w:t>
      </w:r>
    </w:p>
    <w:p w14:paraId="1A3CB336" w14:textId="77777777" w:rsidR="00EB1857" w:rsidRPr="00E00D36" w:rsidRDefault="00EB1857" w:rsidP="0029004C">
      <w:pPr>
        <w:pStyle w:val="BodyText"/>
        <w:numPr>
          <w:ilvl w:val="0"/>
          <w:numId w:val="322"/>
        </w:numPr>
        <w:rPr>
          <w:rFonts w:asciiTheme="majorBidi" w:hAnsiTheme="majorBidi" w:cstheme="majorBidi"/>
          <w:b w:val="0"/>
        </w:rPr>
      </w:pPr>
      <w:r w:rsidRPr="00E00D36">
        <w:rPr>
          <w:rFonts w:asciiTheme="majorBidi" w:hAnsiTheme="majorBidi" w:cstheme="majorBidi"/>
          <w:b w:val="0"/>
        </w:rPr>
        <w:t>Occurs more frequently in pregnant than in non pregnant women</w:t>
      </w:r>
    </w:p>
    <w:p w14:paraId="25B3E61A" w14:textId="77777777" w:rsidR="00EB1857" w:rsidRPr="00E00D36" w:rsidRDefault="00EB1857" w:rsidP="0029004C">
      <w:pPr>
        <w:pStyle w:val="BodyText"/>
        <w:numPr>
          <w:ilvl w:val="0"/>
          <w:numId w:val="322"/>
        </w:numPr>
        <w:rPr>
          <w:rFonts w:asciiTheme="majorBidi" w:hAnsiTheme="majorBidi" w:cstheme="majorBidi"/>
          <w:b w:val="0"/>
        </w:rPr>
      </w:pPr>
      <w:r w:rsidRPr="00E00D36">
        <w:rPr>
          <w:rFonts w:asciiTheme="majorBidi" w:hAnsiTheme="majorBidi" w:cstheme="majorBidi"/>
          <w:b w:val="0"/>
        </w:rPr>
        <w:t>Appendectomy is associated with 80% of abortion</w:t>
      </w:r>
    </w:p>
    <w:p w14:paraId="018F31DD" w14:textId="77777777" w:rsidR="00EB1857" w:rsidRPr="00E00D36" w:rsidRDefault="00EB1857" w:rsidP="0029004C">
      <w:pPr>
        <w:pStyle w:val="BodyText"/>
        <w:numPr>
          <w:ilvl w:val="0"/>
          <w:numId w:val="322"/>
        </w:numPr>
        <w:rPr>
          <w:rFonts w:asciiTheme="majorBidi" w:hAnsiTheme="majorBidi" w:cstheme="majorBidi"/>
          <w:b w:val="0"/>
        </w:rPr>
      </w:pPr>
      <w:r w:rsidRPr="00E00D36">
        <w:rPr>
          <w:rFonts w:asciiTheme="majorBidi" w:hAnsiTheme="majorBidi" w:cstheme="majorBidi"/>
          <w:b w:val="0"/>
        </w:rPr>
        <w:t>Maternal mortality is about 20%</w:t>
      </w:r>
    </w:p>
    <w:p w14:paraId="6D78AA86" w14:textId="77777777" w:rsidR="00EB1857" w:rsidRPr="00E00D36" w:rsidRDefault="00EB1857" w:rsidP="00EB1857">
      <w:pPr>
        <w:pStyle w:val="BodyText"/>
        <w:ind w:left="435"/>
        <w:rPr>
          <w:rFonts w:asciiTheme="majorBidi" w:hAnsiTheme="majorBidi" w:cstheme="majorBidi"/>
          <w:b w:val="0"/>
        </w:rPr>
      </w:pPr>
    </w:p>
    <w:p w14:paraId="4932BC35"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In acute appendicitis which ONE is CORRECT:</w:t>
      </w:r>
    </w:p>
    <w:p w14:paraId="3A6B276E" w14:textId="77777777" w:rsidR="00EB1857" w:rsidRPr="00E00D36" w:rsidRDefault="00EB1857" w:rsidP="0029004C">
      <w:pPr>
        <w:pStyle w:val="BodyText"/>
        <w:numPr>
          <w:ilvl w:val="0"/>
          <w:numId w:val="323"/>
        </w:numPr>
        <w:rPr>
          <w:rFonts w:asciiTheme="majorBidi" w:hAnsiTheme="majorBidi" w:cstheme="majorBidi"/>
          <w:b w:val="0"/>
          <w:color w:val="FF0000"/>
        </w:rPr>
      </w:pPr>
      <w:r w:rsidRPr="00E00D36">
        <w:rPr>
          <w:rFonts w:asciiTheme="majorBidi" w:hAnsiTheme="majorBidi" w:cstheme="majorBidi"/>
          <w:b w:val="0"/>
          <w:color w:val="FF0000"/>
        </w:rPr>
        <w:t>Localized right iliac fossa tenderness is most reliable site</w:t>
      </w:r>
    </w:p>
    <w:p w14:paraId="3BD46933" w14:textId="77777777" w:rsidR="00EB1857" w:rsidRPr="00E00D36" w:rsidRDefault="00EB1857" w:rsidP="0029004C">
      <w:pPr>
        <w:pStyle w:val="BodyText"/>
        <w:numPr>
          <w:ilvl w:val="0"/>
          <w:numId w:val="323"/>
        </w:numPr>
        <w:rPr>
          <w:rFonts w:asciiTheme="majorBidi" w:hAnsiTheme="majorBidi" w:cstheme="majorBidi"/>
          <w:b w:val="0"/>
        </w:rPr>
      </w:pPr>
      <w:r w:rsidRPr="00E00D36">
        <w:rPr>
          <w:rFonts w:asciiTheme="majorBidi" w:hAnsiTheme="majorBidi" w:cstheme="majorBidi"/>
          <w:b w:val="0"/>
        </w:rPr>
        <w:t>Vomiting usually precedes pain</w:t>
      </w:r>
    </w:p>
    <w:p w14:paraId="5ED492E1" w14:textId="77777777" w:rsidR="00EB1857" w:rsidRPr="00E00D36" w:rsidRDefault="00EB1857" w:rsidP="0029004C">
      <w:pPr>
        <w:pStyle w:val="BodyText"/>
        <w:numPr>
          <w:ilvl w:val="0"/>
          <w:numId w:val="323"/>
        </w:numPr>
        <w:rPr>
          <w:rFonts w:asciiTheme="majorBidi" w:hAnsiTheme="majorBidi" w:cstheme="majorBidi"/>
          <w:b w:val="0"/>
        </w:rPr>
      </w:pPr>
      <w:r w:rsidRPr="00E00D36">
        <w:rPr>
          <w:rFonts w:asciiTheme="majorBidi" w:hAnsiTheme="majorBidi" w:cstheme="majorBidi"/>
          <w:b w:val="0"/>
        </w:rPr>
        <w:t>WBC and RBC in urine will rule out the diagnosis</w:t>
      </w:r>
    </w:p>
    <w:p w14:paraId="1C13BB46" w14:textId="77777777" w:rsidR="00EB1857" w:rsidRPr="00E00D36" w:rsidRDefault="00EB1857" w:rsidP="0029004C">
      <w:pPr>
        <w:pStyle w:val="BodyText"/>
        <w:numPr>
          <w:ilvl w:val="0"/>
          <w:numId w:val="323"/>
        </w:numPr>
        <w:rPr>
          <w:rFonts w:asciiTheme="majorBidi" w:hAnsiTheme="majorBidi" w:cstheme="majorBidi"/>
          <w:b w:val="0"/>
        </w:rPr>
      </w:pPr>
      <w:r w:rsidRPr="00E00D36">
        <w:rPr>
          <w:rFonts w:asciiTheme="majorBidi" w:hAnsiTheme="majorBidi" w:cstheme="majorBidi"/>
          <w:b w:val="0"/>
        </w:rPr>
        <w:t>In elderly patient with cardiac disease should be treated non-operatively</w:t>
      </w:r>
    </w:p>
    <w:p w14:paraId="3C0437BC" w14:textId="77777777" w:rsidR="00EB1857" w:rsidRPr="00E00D36" w:rsidRDefault="00EB1857" w:rsidP="0029004C">
      <w:pPr>
        <w:pStyle w:val="BodyText"/>
        <w:numPr>
          <w:ilvl w:val="0"/>
          <w:numId w:val="323"/>
        </w:numPr>
        <w:rPr>
          <w:rFonts w:asciiTheme="majorBidi" w:hAnsiTheme="majorBidi" w:cstheme="majorBidi"/>
          <w:b w:val="0"/>
        </w:rPr>
      </w:pPr>
      <w:r w:rsidRPr="00E00D36">
        <w:rPr>
          <w:rFonts w:asciiTheme="majorBidi" w:hAnsiTheme="majorBidi" w:cstheme="majorBidi"/>
          <w:b w:val="0"/>
        </w:rPr>
        <w:t>If diarrhea is present the diagnosis is excluded</w:t>
      </w:r>
    </w:p>
    <w:p w14:paraId="08DAEFD5" w14:textId="77777777" w:rsidR="00EB1857" w:rsidRPr="00E00D36" w:rsidRDefault="00EB1857" w:rsidP="00EB1857">
      <w:pPr>
        <w:pStyle w:val="BodyText"/>
        <w:ind w:left="795"/>
        <w:rPr>
          <w:rFonts w:asciiTheme="majorBidi" w:hAnsiTheme="majorBidi" w:cstheme="majorBidi"/>
          <w:b w:val="0"/>
        </w:rPr>
      </w:pPr>
    </w:p>
    <w:p w14:paraId="522F6B43"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In a patient with severe hypovolemic shock all of the following are common clinical features, EXCEPT:</w:t>
      </w:r>
    </w:p>
    <w:p w14:paraId="0032BB9E" w14:textId="77777777" w:rsidR="00EB1857" w:rsidRPr="00E00D36" w:rsidRDefault="00EB1857" w:rsidP="0029004C">
      <w:pPr>
        <w:pStyle w:val="BodyText"/>
        <w:numPr>
          <w:ilvl w:val="0"/>
          <w:numId w:val="324"/>
        </w:numPr>
        <w:rPr>
          <w:rFonts w:asciiTheme="majorBidi" w:hAnsiTheme="majorBidi" w:cstheme="majorBidi"/>
          <w:b w:val="0"/>
        </w:rPr>
      </w:pPr>
      <w:r w:rsidRPr="00E00D36">
        <w:rPr>
          <w:rFonts w:asciiTheme="majorBidi" w:hAnsiTheme="majorBidi" w:cstheme="majorBidi"/>
          <w:b w:val="0"/>
        </w:rPr>
        <w:t>Tachycardia</w:t>
      </w:r>
    </w:p>
    <w:p w14:paraId="35543A72" w14:textId="77777777" w:rsidR="00EB1857" w:rsidRPr="00E00D36" w:rsidRDefault="00EB1857" w:rsidP="0029004C">
      <w:pPr>
        <w:pStyle w:val="BodyText"/>
        <w:numPr>
          <w:ilvl w:val="0"/>
          <w:numId w:val="324"/>
        </w:numPr>
        <w:rPr>
          <w:rFonts w:asciiTheme="majorBidi" w:hAnsiTheme="majorBidi" w:cstheme="majorBidi"/>
          <w:b w:val="0"/>
        </w:rPr>
      </w:pPr>
      <w:r w:rsidRPr="00E00D36">
        <w:rPr>
          <w:rFonts w:asciiTheme="majorBidi" w:hAnsiTheme="majorBidi" w:cstheme="majorBidi"/>
          <w:b w:val="0"/>
        </w:rPr>
        <w:t>Sweating</w:t>
      </w:r>
    </w:p>
    <w:p w14:paraId="7B52FB08" w14:textId="77777777" w:rsidR="00EB1857" w:rsidRPr="00E00D36" w:rsidRDefault="00EB1857" w:rsidP="0029004C">
      <w:pPr>
        <w:pStyle w:val="BodyText"/>
        <w:numPr>
          <w:ilvl w:val="0"/>
          <w:numId w:val="324"/>
        </w:numPr>
        <w:rPr>
          <w:rFonts w:asciiTheme="majorBidi" w:hAnsiTheme="majorBidi" w:cstheme="majorBidi"/>
          <w:b w:val="0"/>
          <w:color w:val="FF0000"/>
        </w:rPr>
      </w:pPr>
      <w:r w:rsidRPr="00E00D36">
        <w:rPr>
          <w:rFonts w:asciiTheme="majorBidi" w:hAnsiTheme="majorBidi" w:cstheme="majorBidi"/>
          <w:b w:val="0"/>
          <w:color w:val="FF0000"/>
        </w:rPr>
        <w:t>Hyperpyrexia</w:t>
      </w:r>
    </w:p>
    <w:p w14:paraId="39756568" w14:textId="77777777" w:rsidR="00EB1857" w:rsidRPr="00E00D36" w:rsidRDefault="00EB1857" w:rsidP="0029004C">
      <w:pPr>
        <w:pStyle w:val="BodyText"/>
        <w:numPr>
          <w:ilvl w:val="0"/>
          <w:numId w:val="324"/>
        </w:numPr>
        <w:rPr>
          <w:rFonts w:asciiTheme="majorBidi" w:hAnsiTheme="majorBidi" w:cstheme="majorBidi"/>
          <w:b w:val="0"/>
        </w:rPr>
      </w:pPr>
      <w:r w:rsidRPr="00E00D36">
        <w:rPr>
          <w:rFonts w:asciiTheme="majorBidi" w:hAnsiTheme="majorBidi" w:cstheme="majorBidi"/>
          <w:b w:val="0"/>
        </w:rPr>
        <w:t>Pallor</w:t>
      </w:r>
    </w:p>
    <w:p w14:paraId="67C0183A" w14:textId="77777777" w:rsidR="00EB1857" w:rsidRPr="00E00D36" w:rsidRDefault="00EB1857" w:rsidP="0029004C">
      <w:pPr>
        <w:pStyle w:val="BodyText"/>
        <w:numPr>
          <w:ilvl w:val="0"/>
          <w:numId w:val="324"/>
        </w:numPr>
        <w:rPr>
          <w:rFonts w:asciiTheme="majorBidi" w:hAnsiTheme="majorBidi" w:cstheme="majorBidi"/>
          <w:b w:val="0"/>
        </w:rPr>
      </w:pPr>
      <w:r w:rsidRPr="00E00D36">
        <w:rPr>
          <w:rFonts w:asciiTheme="majorBidi" w:hAnsiTheme="majorBidi" w:cstheme="majorBidi"/>
          <w:b w:val="0"/>
        </w:rPr>
        <w:t>Hypotension</w:t>
      </w:r>
    </w:p>
    <w:p w14:paraId="4F6E53EB" w14:textId="77777777" w:rsidR="00EB1857" w:rsidRPr="00E00D36" w:rsidRDefault="00EB1857" w:rsidP="00EB1857">
      <w:pPr>
        <w:pStyle w:val="BodyText"/>
        <w:ind w:left="795"/>
        <w:rPr>
          <w:rFonts w:asciiTheme="majorBidi" w:hAnsiTheme="majorBidi" w:cstheme="majorBidi"/>
          <w:b w:val="0"/>
        </w:rPr>
      </w:pPr>
    </w:p>
    <w:p w14:paraId="569638F5"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Concerning achalasia of the esophagus all of the following are TRUE, EXCEPT:</w:t>
      </w:r>
    </w:p>
    <w:p w14:paraId="5C13FFFF" w14:textId="77777777" w:rsidR="00EB1857" w:rsidRPr="00E00D36" w:rsidRDefault="00EB1857" w:rsidP="0029004C">
      <w:pPr>
        <w:pStyle w:val="BodyText"/>
        <w:numPr>
          <w:ilvl w:val="0"/>
          <w:numId w:val="325"/>
        </w:numPr>
        <w:rPr>
          <w:rFonts w:asciiTheme="majorBidi" w:hAnsiTheme="majorBidi" w:cstheme="majorBidi"/>
          <w:b w:val="0"/>
        </w:rPr>
      </w:pPr>
      <w:r w:rsidRPr="00E00D36">
        <w:rPr>
          <w:rFonts w:asciiTheme="majorBidi" w:hAnsiTheme="majorBidi" w:cstheme="majorBidi"/>
          <w:b w:val="0"/>
        </w:rPr>
        <w:t>It occurs more in women about forty years of age</w:t>
      </w:r>
    </w:p>
    <w:p w14:paraId="0650B02F" w14:textId="77777777" w:rsidR="00EB1857" w:rsidRPr="00E00D36" w:rsidRDefault="00EB1857" w:rsidP="0029004C">
      <w:pPr>
        <w:pStyle w:val="BodyText"/>
        <w:numPr>
          <w:ilvl w:val="0"/>
          <w:numId w:val="325"/>
        </w:numPr>
        <w:rPr>
          <w:rFonts w:asciiTheme="majorBidi" w:hAnsiTheme="majorBidi" w:cstheme="majorBidi"/>
          <w:b w:val="0"/>
        </w:rPr>
      </w:pPr>
      <w:r w:rsidRPr="00E00D36">
        <w:rPr>
          <w:rFonts w:asciiTheme="majorBidi" w:hAnsiTheme="majorBidi" w:cstheme="majorBidi"/>
          <w:b w:val="0"/>
        </w:rPr>
        <w:t>There is progressive dysphagia but with periods of remissions and relapses</w:t>
      </w:r>
    </w:p>
    <w:p w14:paraId="6083A6AE" w14:textId="77777777" w:rsidR="00EB1857" w:rsidRPr="00E00D36" w:rsidRDefault="00EB1857" w:rsidP="0029004C">
      <w:pPr>
        <w:pStyle w:val="BodyText"/>
        <w:numPr>
          <w:ilvl w:val="0"/>
          <w:numId w:val="325"/>
        </w:numPr>
        <w:rPr>
          <w:rFonts w:asciiTheme="majorBidi" w:hAnsiTheme="majorBidi" w:cstheme="majorBidi"/>
          <w:b w:val="0"/>
        </w:rPr>
      </w:pPr>
      <w:r w:rsidRPr="00E00D36">
        <w:rPr>
          <w:rFonts w:asciiTheme="majorBidi" w:hAnsiTheme="majorBidi" w:cstheme="majorBidi"/>
          <w:b w:val="0"/>
        </w:rPr>
        <w:t>Regurgitation and aspiration pneumonia are common</w:t>
      </w:r>
    </w:p>
    <w:p w14:paraId="359E567A" w14:textId="77777777" w:rsidR="00EB1857" w:rsidRPr="00E00D36" w:rsidRDefault="00EB1857" w:rsidP="0029004C">
      <w:pPr>
        <w:pStyle w:val="BodyText"/>
        <w:numPr>
          <w:ilvl w:val="0"/>
          <w:numId w:val="325"/>
        </w:numPr>
        <w:rPr>
          <w:rFonts w:asciiTheme="majorBidi" w:hAnsiTheme="majorBidi" w:cstheme="majorBidi"/>
          <w:b w:val="0"/>
        </w:rPr>
      </w:pPr>
      <w:r w:rsidRPr="00E00D36">
        <w:rPr>
          <w:rFonts w:asciiTheme="majorBidi" w:hAnsiTheme="majorBidi" w:cstheme="majorBidi"/>
          <w:b w:val="0"/>
        </w:rPr>
        <w:t xml:space="preserve">Barium swallow shows massive dilatation of the esophagus above a smoothie narrowed lower end </w:t>
      </w:r>
    </w:p>
    <w:p w14:paraId="16684410" w14:textId="77777777" w:rsidR="00EB1857" w:rsidRPr="00E00D36" w:rsidRDefault="00EB1857" w:rsidP="0029004C">
      <w:pPr>
        <w:pStyle w:val="BodyText"/>
        <w:numPr>
          <w:ilvl w:val="0"/>
          <w:numId w:val="325"/>
        </w:numPr>
        <w:rPr>
          <w:rFonts w:asciiTheme="majorBidi" w:hAnsiTheme="majorBidi" w:cstheme="majorBidi"/>
          <w:b w:val="0"/>
          <w:color w:val="FF0000"/>
        </w:rPr>
      </w:pPr>
      <w:r w:rsidRPr="00E00D36">
        <w:rPr>
          <w:rFonts w:asciiTheme="majorBidi" w:hAnsiTheme="majorBidi" w:cstheme="majorBidi"/>
          <w:b w:val="0"/>
          <w:color w:val="FF0000"/>
        </w:rPr>
        <w:t>Treatment of choice is by giving antispasmodics and antibiotics</w:t>
      </w:r>
    </w:p>
    <w:p w14:paraId="3907E710" w14:textId="77777777" w:rsidR="00EB1857" w:rsidRPr="00E00D36" w:rsidRDefault="00EB1857" w:rsidP="00EB1857">
      <w:pPr>
        <w:pStyle w:val="BodyText"/>
        <w:ind w:left="795"/>
        <w:rPr>
          <w:rFonts w:asciiTheme="majorBidi" w:hAnsiTheme="majorBidi" w:cstheme="majorBidi"/>
          <w:b w:val="0"/>
          <w:color w:val="FF0000"/>
        </w:rPr>
      </w:pPr>
    </w:p>
    <w:p w14:paraId="7F383510"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t>A 17-years-old female had undergone appendectomy for perforated appendicitis one week ago, presented with anorexia, swinging fever, ill looking and diarrhea with tenesmus. She is most likely has:</w:t>
      </w:r>
    </w:p>
    <w:p w14:paraId="2A58A85D" w14:textId="77777777" w:rsidR="00EB1857" w:rsidRPr="00E00D36" w:rsidRDefault="00EB1857" w:rsidP="0029004C">
      <w:pPr>
        <w:pStyle w:val="BodyText"/>
        <w:numPr>
          <w:ilvl w:val="0"/>
          <w:numId w:val="326"/>
        </w:numPr>
        <w:rPr>
          <w:rFonts w:asciiTheme="majorBidi" w:hAnsiTheme="majorBidi" w:cstheme="majorBidi"/>
          <w:b w:val="0"/>
        </w:rPr>
      </w:pPr>
      <w:r w:rsidRPr="00E00D36">
        <w:rPr>
          <w:rFonts w:asciiTheme="majorBidi" w:hAnsiTheme="majorBidi" w:cstheme="majorBidi"/>
          <w:b w:val="0"/>
        </w:rPr>
        <w:t>Subphrenic abscess</w:t>
      </w:r>
    </w:p>
    <w:p w14:paraId="263FD3E0" w14:textId="77777777" w:rsidR="00EB1857" w:rsidRPr="00E00D36" w:rsidRDefault="00EB1857" w:rsidP="0029004C">
      <w:pPr>
        <w:pStyle w:val="BodyText"/>
        <w:numPr>
          <w:ilvl w:val="0"/>
          <w:numId w:val="326"/>
        </w:numPr>
        <w:rPr>
          <w:rFonts w:asciiTheme="majorBidi" w:hAnsiTheme="majorBidi" w:cstheme="majorBidi"/>
          <w:b w:val="0"/>
          <w:color w:val="FF0000"/>
        </w:rPr>
      </w:pPr>
      <w:r w:rsidRPr="00E00D36">
        <w:rPr>
          <w:rFonts w:asciiTheme="majorBidi" w:hAnsiTheme="majorBidi" w:cstheme="majorBidi"/>
          <w:b w:val="0"/>
          <w:color w:val="FF0000"/>
        </w:rPr>
        <w:t>Pelvic abscess</w:t>
      </w:r>
    </w:p>
    <w:p w14:paraId="79AFF4EA" w14:textId="77777777" w:rsidR="00EB1857" w:rsidRPr="00E00D36" w:rsidRDefault="00EB1857" w:rsidP="0029004C">
      <w:pPr>
        <w:pStyle w:val="BodyText"/>
        <w:numPr>
          <w:ilvl w:val="0"/>
          <w:numId w:val="326"/>
        </w:numPr>
        <w:rPr>
          <w:rFonts w:asciiTheme="majorBidi" w:hAnsiTheme="majorBidi" w:cstheme="majorBidi"/>
          <w:b w:val="0"/>
        </w:rPr>
      </w:pPr>
      <w:r w:rsidRPr="00E00D36">
        <w:rPr>
          <w:rFonts w:asciiTheme="majorBidi" w:hAnsiTheme="majorBidi" w:cstheme="majorBidi"/>
          <w:b w:val="0"/>
        </w:rPr>
        <w:t>Gastroenteritis</w:t>
      </w:r>
    </w:p>
    <w:p w14:paraId="6E53AC37" w14:textId="77777777" w:rsidR="00EB1857" w:rsidRPr="00E00D36" w:rsidRDefault="00EB1857" w:rsidP="0029004C">
      <w:pPr>
        <w:pStyle w:val="BodyText"/>
        <w:numPr>
          <w:ilvl w:val="0"/>
          <w:numId w:val="326"/>
        </w:numPr>
        <w:rPr>
          <w:rFonts w:asciiTheme="majorBidi" w:hAnsiTheme="majorBidi" w:cstheme="majorBidi"/>
          <w:b w:val="0"/>
        </w:rPr>
      </w:pPr>
      <w:r w:rsidRPr="00E00D36">
        <w:rPr>
          <w:rFonts w:asciiTheme="majorBidi" w:hAnsiTheme="majorBidi" w:cstheme="majorBidi"/>
          <w:b w:val="0"/>
        </w:rPr>
        <w:t>Intussusception</w:t>
      </w:r>
    </w:p>
    <w:p w14:paraId="1B02B9E3" w14:textId="77777777" w:rsidR="00EB1857" w:rsidRPr="00E00D36" w:rsidRDefault="00EB1857" w:rsidP="0029004C">
      <w:pPr>
        <w:pStyle w:val="BodyText"/>
        <w:numPr>
          <w:ilvl w:val="0"/>
          <w:numId w:val="326"/>
        </w:numPr>
        <w:rPr>
          <w:rFonts w:asciiTheme="majorBidi" w:hAnsiTheme="majorBidi" w:cstheme="majorBidi"/>
          <w:b w:val="0"/>
        </w:rPr>
      </w:pPr>
      <w:r w:rsidRPr="00E00D36">
        <w:rPr>
          <w:rFonts w:asciiTheme="majorBidi" w:hAnsiTheme="majorBidi" w:cstheme="majorBidi"/>
          <w:b w:val="0"/>
        </w:rPr>
        <w:t>Subacute intestinal obstruction</w:t>
      </w:r>
    </w:p>
    <w:p w14:paraId="52A1EF56" w14:textId="0D91AF57" w:rsidR="00EB1857" w:rsidRPr="00E00D36" w:rsidRDefault="00E23E04" w:rsidP="00EB1857">
      <w:pPr>
        <w:pStyle w:val="BodyText"/>
        <w:rPr>
          <w:rFonts w:asciiTheme="majorBidi" w:hAnsiTheme="majorBidi" w:cstheme="majorBidi"/>
          <w:b w:val="0"/>
        </w:rPr>
      </w:pPr>
      <w:r>
        <w:rPr>
          <w:rFonts w:asciiTheme="majorBidi" w:hAnsiTheme="majorBidi" w:cstheme="majorBidi"/>
          <w:b w:val="0"/>
        </w:rPr>
        <w:br/>
      </w:r>
    </w:p>
    <w:p w14:paraId="2967A716" w14:textId="77777777" w:rsidR="00EB1857" w:rsidRPr="00E00D36" w:rsidRDefault="00EB1857" w:rsidP="0029004C">
      <w:pPr>
        <w:pStyle w:val="BodyText"/>
        <w:numPr>
          <w:ilvl w:val="0"/>
          <w:numId w:val="51"/>
        </w:numPr>
        <w:tabs>
          <w:tab w:val="clear" w:pos="525"/>
          <w:tab w:val="num" w:pos="435"/>
        </w:tabs>
        <w:ind w:left="435"/>
        <w:rPr>
          <w:rFonts w:asciiTheme="majorBidi" w:hAnsiTheme="majorBidi" w:cstheme="majorBidi"/>
        </w:rPr>
      </w:pPr>
      <w:r w:rsidRPr="00E00D36">
        <w:rPr>
          <w:rFonts w:asciiTheme="majorBidi" w:hAnsiTheme="majorBidi" w:cstheme="majorBidi"/>
        </w:rPr>
        <w:lastRenderedPageBreak/>
        <w:t>Concerning carcinoma of the esophagus ALL are TRUE, EXCEPT:</w:t>
      </w:r>
    </w:p>
    <w:p w14:paraId="0881BF9A" w14:textId="77777777" w:rsidR="00EB1857" w:rsidRPr="00E00D36" w:rsidRDefault="00EB1857" w:rsidP="0029004C">
      <w:pPr>
        <w:pStyle w:val="BodyText"/>
        <w:numPr>
          <w:ilvl w:val="0"/>
          <w:numId w:val="327"/>
        </w:numPr>
        <w:rPr>
          <w:rFonts w:asciiTheme="majorBidi" w:hAnsiTheme="majorBidi" w:cstheme="majorBidi"/>
          <w:b w:val="0"/>
        </w:rPr>
      </w:pPr>
      <w:r w:rsidRPr="00E00D36">
        <w:rPr>
          <w:rFonts w:asciiTheme="majorBidi" w:hAnsiTheme="majorBidi" w:cstheme="majorBidi"/>
          <w:b w:val="0"/>
        </w:rPr>
        <w:t>It occurs in males more than in females</w:t>
      </w:r>
    </w:p>
    <w:p w14:paraId="74A02ACB" w14:textId="77777777" w:rsidR="00EB1857" w:rsidRPr="00EF6FCB" w:rsidRDefault="00EB1857" w:rsidP="0029004C">
      <w:pPr>
        <w:pStyle w:val="BodyText"/>
        <w:numPr>
          <w:ilvl w:val="0"/>
          <w:numId w:val="327"/>
        </w:numPr>
        <w:rPr>
          <w:rFonts w:asciiTheme="majorBidi" w:hAnsiTheme="majorBidi" w:cstheme="majorBidi"/>
          <w:b w:val="0"/>
        </w:rPr>
      </w:pPr>
      <w:r w:rsidRPr="00EF6FCB">
        <w:rPr>
          <w:rFonts w:asciiTheme="majorBidi" w:hAnsiTheme="majorBidi" w:cstheme="majorBidi"/>
          <w:b w:val="0"/>
        </w:rPr>
        <w:t>It is squamous cell carcinoma except its lower few centimeters where it is adenocarcinoma</w:t>
      </w:r>
    </w:p>
    <w:p w14:paraId="3F96A243" w14:textId="77777777" w:rsidR="00EB1857" w:rsidRPr="00E00D36" w:rsidRDefault="00EB1857" w:rsidP="0029004C">
      <w:pPr>
        <w:pStyle w:val="BodyText"/>
        <w:numPr>
          <w:ilvl w:val="0"/>
          <w:numId w:val="327"/>
        </w:numPr>
        <w:rPr>
          <w:rFonts w:asciiTheme="majorBidi" w:hAnsiTheme="majorBidi" w:cstheme="majorBidi"/>
          <w:b w:val="0"/>
        </w:rPr>
      </w:pPr>
      <w:r w:rsidRPr="00E00D36">
        <w:rPr>
          <w:rFonts w:asciiTheme="majorBidi" w:hAnsiTheme="majorBidi" w:cstheme="majorBidi"/>
          <w:b w:val="0"/>
        </w:rPr>
        <w:t>Dysphagia is an important leading symptom</w:t>
      </w:r>
    </w:p>
    <w:p w14:paraId="10DBA934" w14:textId="77777777" w:rsidR="00EB1857" w:rsidRPr="00DD1A0A" w:rsidRDefault="00EB1857" w:rsidP="0029004C">
      <w:pPr>
        <w:pStyle w:val="BodyText"/>
        <w:numPr>
          <w:ilvl w:val="0"/>
          <w:numId w:val="327"/>
        </w:numPr>
        <w:rPr>
          <w:rFonts w:asciiTheme="majorBidi" w:hAnsiTheme="majorBidi" w:cstheme="majorBidi"/>
          <w:b w:val="0"/>
          <w:color w:val="FF0000"/>
        </w:rPr>
      </w:pPr>
      <w:r w:rsidRPr="00DD1A0A">
        <w:rPr>
          <w:rFonts w:asciiTheme="majorBidi" w:hAnsiTheme="majorBidi" w:cstheme="majorBidi"/>
          <w:b w:val="0"/>
          <w:color w:val="FF0000"/>
        </w:rPr>
        <w:t>Barium swallow usually reveals</w:t>
      </w:r>
      <w:r w:rsidRPr="00DD1A0A">
        <w:rPr>
          <w:rFonts w:asciiTheme="majorBidi" w:hAnsiTheme="majorBidi" w:cstheme="majorBidi"/>
          <w:b w:val="0"/>
          <w:color w:val="FF0000"/>
          <w:u w:val="single"/>
        </w:rPr>
        <w:t xml:space="preserve"> massive</w:t>
      </w:r>
      <w:r w:rsidRPr="00DD1A0A">
        <w:rPr>
          <w:rFonts w:asciiTheme="majorBidi" w:hAnsiTheme="majorBidi" w:cstheme="majorBidi"/>
          <w:b w:val="0"/>
          <w:color w:val="FF0000"/>
        </w:rPr>
        <w:t xml:space="preserve"> dilatation above the tumor</w:t>
      </w:r>
    </w:p>
    <w:p w14:paraId="55F6E098" w14:textId="77777777" w:rsidR="00EB1857" w:rsidRPr="00E00D36" w:rsidRDefault="00EB1857" w:rsidP="0029004C">
      <w:pPr>
        <w:pStyle w:val="BodyText"/>
        <w:numPr>
          <w:ilvl w:val="0"/>
          <w:numId w:val="327"/>
        </w:numPr>
        <w:rPr>
          <w:rFonts w:asciiTheme="majorBidi" w:hAnsiTheme="majorBidi" w:cstheme="majorBidi"/>
          <w:b w:val="0"/>
        </w:rPr>
      </w:pPr>
      <w:r w:rsidRPr="00E00D36">
        <w:rPr>
          <w:rFonts w:asciiTheme="majorBidi" w:hAnsiTheme="majorBidi" w:cstheme="majorBidi"/>
          <w:b w:val="0"/>
        </w:rPr>
        <w:t>Esophagoscopy is usually diagnostic</w:t>
      </w:r>
    </w:p>
    <w:p w14:paraId="7B13039A" w14:textId="77777777" w:rsidR="00EB1857" w:rsidRPr="00E00D36" w:rsidRDefault="00EB1857" w:rsidP="00EB1857">
      <w:pPr>
        <w:pStyle w:val="BodyText"/>
        <w:rPr>
          <w:rFonts w:asciiTheme="majorBidi" w:hAnsiTheme="majorBidi" w:cstheme="majorBidi"/>
          <w:b w:val="0"/>
          <w:rtl/>
        </w:rPr>
      </w:pPr>
    </w:p>
    <w:p w14:paraId="237E29BA" w14:textId="77777777" w:rsidR="00EB1857" w:rsidRPr="00EB1857" w:rsidRDefault="00EB1857" w:rsidP="00EB1857">
      <w:pPr>
        <w:pStyle w:val="BodyText"/>
        <w:rPr>
          <w:rFonts w:asciiTheme="majorBidi" w:hAnsiTheme="majorBidi" w:cstheme="majorBidi"/>
          <w:bCs w:val="0"/>
        </w:rPr>
      </w:pPr>
      <w:r w:rsidRPr="00EB1857">
        <w:rPr>
          <w:rFonts w:asciiTheme="majorBidi" w:hAnsiTheme="majorBidi" w:cstheme="majorBidi"/>
          <w:bCs w:val="0"/>
          <w:rtl/>
        </w:rPr>
        <w:t>12</w:t>
      </w:r>
      <w:r w:rsidRPr="00EB1857">
        <w:rPr>
          <w:rFonts w:asciiTheme="majorBidi" w:hAnsiTheme="majorBidi" w:cstheme="majorBidi"/>
          <w:bCs w:val="0"/>
        </w:rPr>
        <w:t>.  Motility disorders of esophagus include all the following excep</w:t>
      </w:r>
    </w:p>
    <w:p w14:paraId="3A1384EF"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a. achlasia</w:t>
      </w:r>
    </w:p>
    <w:p w14:paraId="19DF9FCA"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b. pseudo achalasia*</w:t>
      </w:r>
    </w:p>
    <w:p w14:paraId="3301CF7E"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c. nutcracker esophagus</w:t>
      </w:r>
    </w:p>
    <w:p w14:paraId="6781D6B5"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d.difuse esophageal spasm</w:t>
      </w:r>
    </w:p>
    <w:p w14:paraId="7B16D7F5"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e</w:t>
      </w:r>
      <w:r w:rsidRPr="00EF6FCB">
        <w:rPr>
          <w:rFonts w:asciiTheme="majorBidi" w:hAnsiTheme="majorBidi" w:cstheme="majorBidi"/>
          <w:b w:val="0"/>
          <w:color w:val="FF0000"/>
        </w:rPr>
        <w:t>. idiopathic pseudo obstruction</w:t>
      </w:r>
      <w:r w:rsidRPr="00E00D36">
        <w:rPr>
          <w:rFonts w:asciiTheme="majorBidi" w:hAnsiTheme="majorBidi" w:cstheme="majorBidi"/>
          <w:b w:val="0"/>
        </w:rPr>
        <w:t>.</w:t>
      </w:r>
    </w:p>
    <w:p w14:paraId="3667DC06" w14:textId="77777777" w:rsidR="00EB1857" w:rsidRPr="00E00D36" w:rsidRDefault="00EB1857" w:rsidP="00EB1857">
      <w:pPr>
        <w:pStyle w:val="BodyText"/>
        <w:rPr>
          <w:rFonts w:asciiTheme="majorBidi" w:hAnsiTheme="majorBidi" w:cstheme="majorBidi"/>
          <w:b w:val="0"/>
        </w:rPr>
      </w:pPr>
    </w:p>
    <w:p w14:paraId="49709C22" w14:textId="77777777" w:rsidR="00EB1857" w:rsidRPr="00EB1857" w:rsidRDefault="00EB1857" w:rsidP="00EB1857">
      <w:pPr>
        <w:pStyle w:val="BodyText"/>
        <w:rPr>
          <w:rFonts w:asciiTheme="majorBidi" w:hAnsiTheme="majorBidi" w:cstheme="majorBidi"/>
          <w:bCs w:val="0"/>
        </w:rPr>
      </w:pPr>
      <w:r w:rsidRPr="00EB1857">
        <w:rPr>
          <w:rFonts w:asciiTheme="majorBidi" w:hAnsiTheme="majorBidi" w:cstheme="majorBidi"/>
          <w:bCs w:val="0"/>
        </w:rPr>
        <w:t>13. In Achalasia all are present except</w:t>
      </w:r>
    </w:p>
    <w:p w14:paraId="0022A8E9"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a. Aperistaltic esophagus </w:t>
      </w:r>
    </w:p>
    <w:p w14:paraId="4CB69CFB"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b. Failure of LES relaxation </w:t>
      </w:r>
    </w:p>
    <w:p w14:paraId="14B114B7"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c. Elevated LES pressure* </w:t>
      </w:r>
    </w:p>
    <w:p w14:paraId="687475F0"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d. Increased esophageal pressure than gastric pressure</w:t>
      </w:r>
    </w:p>
    <w:p w14:paraId="56DD60A3" w14:textId="77777777" w:rsidR="00EB1857" w:rsidRPr="00E00D36" w:rsidRDefault="00EB1857" w:rsidP="00EB1857">
      <w:pPr>
        <w:pStyle w:val="BodyText"/>
        <w:rPr>
          <w:rFonts w:asciiTheme="majorBidi" w:hAnsiTheme="majorBidi" w:cstheme="majorBidi"/>
          <w:b w:val="0"/>
        </w:rPr>
      </w:pPr>
      <w:r w:rsidRPr="00E00D36">
        <w:rPr>
          <w:rFonts w:asciiTheme="majorBidi" w:hAnsiTheme="majorBidi" w:cstheme="majorBidi"/>
          <w:b w:val="0"/>
        </w:rPr>
        <w:t xml:space="preserve">       </w:t>
      </w:r>
      <w:r w:rsidRPr="00EF6FCB">
        <w:rPr>
          <w:rFonts w:asciiTheme="majorBidi" w:hAnsiTheme="majorBidi" w:cstheme="majorBidi"/>
          <w:b w:val="0"/>
          <w:color w:val="FF0000"/>
        </w:rPr>
        <w:t>e. Male &amp; Females equally affected</w:t>
      </w:r>
    </w:p>
    <w:p w14:paraId="05D12F00" w14:textId="77777777" w:rsidR="00EB1857" w:rsidRPr="00E00D36" w:rsidRDefault="00EB1857" w:rsidP="00EB1857">
      <w:pPr>
        <w:rPr>
          <w:rFonts w:asciiTheme="majorBidi" w:hAnsiTheme="majorBidi" w:cstheme="majorBidi"/>
          <w:sz w:val="28"/>
          <w:szCs w:val="28"/>
        </w:rPr>
      </w:pPr>
      <w:r w:rsidRPr="00E00D36">
        <w:rPr>
          <w:rFonts w:asciiTheme="majorBidi" w:hAnsiTheme="majorBidi" w:cstheme="majorBidi"/>
          <w:sz w:val="28"/>
          <w:szCs w:val="28"/>
        </w:rPr>
        <w:br w:type="page"/>
      </w:r>
    </w:p>
    <w:p w14:paraId="20AA1B7D" w14:textId="6F35E8A5" w:rsidR="00161454" w:rsidRPr="00161454" w:rsidRDefault="00161454" w:rsidP="00161454">
      <w:pPr>
        <w:jc w:val="center"/>
        <w:rPr>
          <w:rFonts w:asciiTheme="majorBidi" w:hAnsiTheme="majorBidi" w:cstheme="majorBidi"/>
          <w:b/>
          <w:bCs/>
          <w:color w:val="262626" w:themeColor="text1" w:themeTint="D9"/>
          <w:sz w:val="48"/>
          <w:szCs w:val="48"/>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1454">
        <w:rPr>
          <w:rFonts w:ascii="Andalus" w:hAnsi="Andalus" w:cs="Andalus"/>
          <w:b/>
          <w:bCs/>
          <w:color w:val="262626" w:themeColor="text1" w:themeTint="D9"/>
          <w:sz w:val="52"/>
          <w:szCs w:val="52"/>
          <w:lang w:bidi="ar-J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Dr. Jameel Sawaqid Q for Other lectures</w:t>
      </w:r>
    </w:p>
    <w:p w14:paraId="0149552F" w14:textId="77777777" w:rsidR="00161454" w:rsidRDefault="00161454" w:rsidP="00161454">
      <w:pPr>
        <w:rPr>
          <w:rFonts w:asciiTheme="majorBidi" w:hAnsiTheme="majorBidi" w:cstheme="majorBidi"/>
          <w:b/>
          <w:bCs/>
          <w:sz w:val="28"/>
          <w:szCs w:val="28"/>
          <w:rtl/>
        </w:rPr>
      </w:pPr>
    </w:p>
    <w:p w14:paraId="013E47BB" w14:textId="38ED43A8" w:rsidR="00161454" w:rsidRPr="00161454" w:rsidRDefault="00161454" w:rsidP="00161454">
      <w:pPr>
        <w:rPr>
          <w:rFonts w:asciiTheme="majorBidi" w:hAnsiTheme="majorBidi" w:cstheme="majorBidi"/>
          <w:b/>
          <w:bCs/>
          <w:sz w:val="28"/>
          <w:szCs w:val="28"/>
        </w:rPr>
      </w:pPr>
      <w:r w:rsidRPr="00161454">
        <w:rPr>
          <w:rFonts w:asciiTheme="majorBidi" w:hAnsiTheme="majorBidi" w:cstheme="majorBidi"/>
          <w:b/>
          <w:bCs/>
          <w:sz w:val="28"/>
          <w:szCs w:val="28"/>
        </w:rPr>
        <w:t>38-All  0f  the  following  are  true  regarding  the  management  of  anal  fissure   except</w:t>
      </w:r>
    </w:p>
    <w:p w14:paraId="4D52947B" w14:textId="77777777" w:rsidR="00161454" w:rsidRPr="00161454" w:rsidRDefault="00161454" w:rsidP="00161454">
      <w:pPr>
        <w:rPr>
          <w:rFonts w:asciiTheme="majorBidi" w:hAnsiTheme="majorBidi" w:cstheme="majorBidi"/>
          <w:sz w:val="28"/>
          <w:szCs w:val="28"/>
        </w:rPr>
      </w:pPr>
      <w:r w:rsidRPr="00161454">
        <w:rPr>
          <w:rFonts w:asciiTheme="majorBidi" w:hAnsiTheme="majorBidi" w:cstheme="majorBidi"/>
          <w:sz w:val="28"/>
          <w:szCs w:val="28"/>
        </w:rPr>
        <w:t xml:space="preserve">            A-Glyceryl  trinitate[ 0.2% ]  2-3 times  as topical  application  is  used   for  acute  and  chronic  fissures  with  a success  rate  of  50%-85%</w:t>
      </w:r>
    </w:p>
    <w:p w14:paraId="7416FF14" w14:textId="77777777" w:rsidR="00161454" w:rsidRPr="00161454" w:rsidRDefault="00161454" w:rsidP="00161454">
      <w:pPr>
        <w:rPr>
          <w:rFonts w:asciiTheme="majorBidi" w:hAnsiTheme="majorBidi" w:cstheme="majorBidi"/>
          <w:sz w:val="28"/>
          <w:szCs w:val="28"/>
        </w:rPr>
      </w:pPr>
      <w:r w:rsidRPr="00161454">
        <w:rPr>
          <w:rFonts w:asciiTheme="majorBidi" w:hAnsiTheme="majorBidi" w:cstheme="majorBidi"/>
          <w:sz w:val="28"/>
          <w:szCs w:val="28"/>
        </w:rPr>
        <w:t xml:space="preserve">           B-Botulinum  toxin  injection  into  the  internal  sphincter  is  used  </w:t>
      </w:r>
    </w:p>
    <w:p w14:paraId="31449A14" w14:textId="77777777" w:rsidR="00161454" w:rsidRPr="00161454" w:rsidRDefault="00161454" w:rsidP="00161454">
      <w:pPr>
        <w:rPr>
          <w:rFonts w:asciiTheme="majorBidi" w:hAnsiTheme="majorBidi" w:cstheme="majorBidi"/>
          <w:sz w:val="28"/>
          <w:szCs w:val="28"/>
        </w:rPr>
      </w:pPr>
      <w:r w:rsidRPr="00161454">
        <w:rPr>
          <w:rFonts w:asciiTheme="majorBidi" w:hAnsiTheme="majorBidi" w:cstheme="majorBidi"/>
          <w:sz w:val="28"/>
          <w:szCs w:val="28"/>
        </w:rPr>
        <w:t xml:space="preserve">         for  the  chronic  fissure  with  a  success  rate  of  65-85%</w:t>
      </w:r>
    </w:p>
    <w:p w14:paraId="2FD7B5D4" w14:textId="77777777" w:rsidR="00161454" w:rsidRPr="00161454" w:rsidRDefault="00161454" w:rsidP="00161454">
      <w:pPr>
        <w:rPr>
          <w:rFonts w:asciiTheme="majorBidi" w:hAnsiTheme="majorBidi" w:cstheme="majorBidi"/>
          <w:sz w:val="28"/>
          <w:szCs w:val="28"/>
        </w:rPr>
      </w:pPr>
      <w:r w:rsidRPr="00161454">
        <w:rPr>
          <w:rFonts w:asciiTheme="majorBidi" w:hAnsiTheme="majorBidi" w:cstheme="majorBidi"/>
          <w:sz w:val="28"/>
          <w:szCs w:val="28"/>
        </w:rPr>
        <w:t xml:space="preserve">           C-Topical 2% diltiazem  [Ca  channel  blocker ]  is  effective  in  50%  of  cases</w:t>
      </w:r>
    </w:p>
    <w:p w14:paraId="01674137" w14:textId="77777777" w:rsidR="00161454" w:rsidRPr="00161454" w:rsidRDefault="00161454" w:rsidP="00161454">
      <w:pPr>
        <w:rPr>
          <w:rFonts w:asciiTheme="majorBidi" w:hAnsiTheme="majorBidi" w:cstheme="majorBidi"/>
          <w:color w:val="FF0000"/>
          <w:sz w:val="28"/>
          <w:szCs w:val="28"/>
        </w:rPr>
      </w:pPr>
      <w:r w:rsidRPr="00161454">
        <w:rPr>
          <w:rFonts w:asciiTheme="majorBidi" w:hAnsiTheme="majorBidi" w:cstheme="majorBidi"/>
          <w:color w:val="FF0000"/>
          <w:sz w:val="28"/>
          <w:szCs w:val="28"/>
        </w:rPr>
        <w:t xml:space="preserve">       *   D-Surgical  closed  lateral  internal  sphincterotomy for  the  failed  medical  </w:t>
      </w:r>
    </w:p>
    <w:p w14:paraId="4504C80D" w14:textId="713D7B1F" w:rsidR="00EB1857" w:rsidRPr="00161454" w:rsidRDefault="00161454" w:rsidP="00161454">
      <w:pPr>
        <w:rPr>
          <w:rFonts w:asciiTheme="majorBidi" w:hAnsiTheme="majorBidi" w:cstheme="majorBidi"/>
          <w:color w:val="FF0000"/>
          <w:sz w:val="28"/>
          <w:szCs w:val="28"/>
        </w:rPr>
      </w:pPr>
      <w:r w:rsidRPr="00161454">
        <w:rPr>
          <w:rFonts w:asciiTheme="majorBidi" w:hAnsiTheme="majorBidi" w:cstheme="majorBidi"/>
          <w:color w:val="FF0000"/>
          <w:sz w:val="28"/>
          <w:szCs w:val="28"/>
        </w:rPr>
        <w:t xml:space="preserve">    treatment  is  the  treatment  of  choice</w:t>
      </w:r>
    </w:p>
    <w:p w14:paraId="5486E887"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In obstructive jaundice all of the following are TRUE, EXCEPT:</w:t>
      </w:r>
    </w:p>
    <w:p w14:paraId="56936BDE" w14:textId="77777777" w:rsidR="00BA7975" w:rsidRPr="00FA501F" w:rsidRDefault="00BA7975" w:rsidP="0029004C">
      <w:pPr>
        <w:pStyle w:val="BodyText"/>
        <w:numPr>
          <w:ilvl w:val="0"/>
          <w:numId w:val="328"/>
        </w:numPr>
        <w:rPr>
          <w:rFonts w:asciiTheme="majorBidi" w:hAnsiTheme="majorBidi" w:cstheme="majorBidi"/>
          <w:b w:val="0"/>
        </w:rPr>
      </w:pPr>
      <w:r w:rsidRPr="00FA501F">
        <w:rPr>
          <w:rFonts w:asciiTheme="majorBidi" w:hAnsiTheme="majorBidi" w:cstheme="majorBidi"/>
          <w:b w:val="0"/>
        </w:rPr>
        <w:t>Increased serum alkaline phosphotase</w:t>
      </w:r>
    </w:p>
    <w:p w14:paraId="709E01E8" w14:textId="77777777" w:rsidR="00BA7975" w:rsidRPr="00FA501F" w:rsidRDefault="00BA7975" w:rsidP="0029004C">
      <w:pPr>
        <w:pStyle w:val="BodyText"/>
        <w:numPr>
          <w:ilvl w:val="0"/>
          <w:numId w:val="328"/>
        </w:numPr>
        <w:rPr>
          <w:rFonts w:asciiTheme="majorBidi" w:hAnsiTheme="majorBidi" w:cstheme="majorBidi"/>
          <w:b w:val="0"/>
        </w:rPr>
      </w:pPr>
      <w:r w:rsidRPr="00FA501F">
        <w:rPr>
          <w:rFonts w:asciiTheme="majorBidi" w:hAnsiTheme="majorBidi" w:cstheme="majorBidi"/>
          <w:b w:val="0"/>
        </w:rPr>
        <w:t>Increased serum direct bilirubin</w:t>
      </w:r>
    </w:p>
    <w:p w14:paraId="78BC0E73" w14:textId="77777777" w:rsidR="00BA7975" w:rsidRPr="00FA501F" w:rsidRDefault="00BA7975" w:rsidP="0029004C">
      <w:pPr>
        <w:pStyle w:val="BodyText"/>
        <w:numPr>
          <w:ilvl w:val="0"/>
          <w:numId w:val="328"/>
        </w:numPr>
        <w:rPr>
          <w:rFonts w:asciiTheme="majorBidi" w:hAnsiTheme="majorBidi" w:cstheme="majorBidi"/>
          <w:b w:val="0"/>
        </w:rPr>
      </w:pPr>
      <w:r w:rsidRPr="00FA501F">
        <w:rPr>
          <w:rFonts w:asciiTheme="majorBidi" w:hAnsiTheme="majorBidi" w:cstheme="majorBidi"/>
          <w:b w:val="0"/>
        </w:rPr>
        <w:t>Increased urinary bilirubin</w:t>
      </w:r>
    </w:p>
    <w:p w14:paraId="618344A4" w14:textId="77777777" w:rsidR="00BA7975" w:rsidRPr="00FA501F" w:rsidRDefault="00BA7975" w:rsidP="0029004C">
      <w:pPr>
        <w:pStyle w:val="BodyText"/>
        <w:numPr>
          <w:ilvl w:val="0"/>
          <w:numId w:val="328"/>
        </w:numPr>
        <w:rPr>
          <w:rFonts w:asciiTheme="majorBidi" w:hAnsiTheme="majorBidi" w:cstheme="majorBidi"/>
          <w:b w:val="0"/>
          <w:color w:val="FF0000"/>
        </w:rPr>
      </w:pPr>
      <w:r w:rsidRPr="00FA501F">
        <w:rPr>
          <w:rFonts w:asciiTheme="majorBidi" w:hAnsiTheme="majorBidi" w:cstheme="majorBidi"/>
          <w:b w:val="0"/>
          <w:color w:val="FF0000"/>
        </w:rPr>
        <w:t>Increase in urine urobilinogen</w:t>
      </w:r>
    </w:p>
    <w:p w14:paraId="03ED32F4" w14:textId="77777777" w:rsidR="00BA7975" w:rsidRPr="00FA501F" w:rsidRDefault="00BA7975" w:rsidP="0029004C">
      <w:pPr>
        <w:pStyle w:val="BodyText"/>
        <w:numPr>
          <w:ilvl w:val="0"/>
          <w:numId w:val="328"/>
        </w:numPr>
        <w:rPr>
          <w:rFonts w:asciiTheme="majorBidi" w:hAnsiTheme="majorBidi" w:cstheme="majorBidi"/>
          <w:b w:val="0"/>
        </w:rPr>
      </w:pPr>
      <w:r w:rsidRPr="00FA501F">
        <w:rPr>
          <w:rFonts w:asciiTheme="majorBidi" w:hAnsiTheme="majorBidi" w:cstheme="majorBidi"/>
          <w:b w:val="0"/>
        </w:rPr>
        <w:t>Increased fat content of stool</w:t>
      </w:r>
    </w:p>
    <w:p w14:paraId="3DC87948" w14:textId="77777777" w:rsidR="00BA7975" w:rsidRPr="00FA501F" w:rsidRDefault="00BA7975" w:rsidP="00BA7975">
      <w:pPr>
        <w:pStyle w:val="BodyText"/>
        <w:ind w:left="435"/>
        <w:rPr>
          <w:rFonts w:asciiTheme="majorBidi" w:hAnsiTheme="majorBidi" w:cstheme="majorBidi"/>
          <w:b w:val="0"/>
        </w:rPr>
      </w:pPr>
    </w:p>
    <w:p w14:paraId="3EDCCA23"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Histologically carcinoma of the colon is usually:</w:t>
      </w:r>
    </w:p>
    <w:p w14:paraId="37438066" w14:textId="77777777" w:rsidR="00BA7975" w:rsidRPr="00FA501F" w:rsidRDefault="00BA7975" w:rsidP="0029004C">
      <w:pPr>
        <w:pStyle w:val="BodyText"/>
        <w:numPr>
          <w:ilvl w:val="0"/>
          <w:numId w:val="329"/>
        </w:numPr>
        <w:rPr>
          <w:rFonts w:asciiTheme="majorBidi" w:hAnsiTheme="majorBidi" w:cstheme="majorBidi"/>
          <w:b w:val="0"/>
        </w:rPr>
      </w:pPr>
      <w:r w:rsidRPr="00FA501F">
        <w:rPr>
          <w:rFonts w:asciiTheme="majorBidi" w:hAnsiTheme="majorBidi" w:cstheme="majorBidi"/>
          <w:b w:val="0"/>
        </w:rPr>
        <w:t>Basal celled carcinoma</w:t>
      </w:r>
    </w:p>
    <w:p w14:paraId="33A1A12C" w14:textId="77777777" w:rsidR="00BA7975" w:rsidRPr="00FA501F" w:rsidRDefault="00BA7975" w:rsidP="0029004C">
      <w:pPr>
        <w:pStyle w:val="BodyText"/>
        <w:numPr>
          <w:ilvl w:val="0"/>
          <w:numId w:val="329"/>
        </w:numPr>
        <w:rPr>
          <w:rFonts w:asciiTheme="majorBidi" w:hAnsiTheme="majorBidi" w:cstheme="majorBidi"/>
          <w:b w:val="0"/>
        </w:rPr>
      </w:pPr>
      <w:r w:rsidRPr="00FA501F">
        <w:rPr>
          <w:rFonts w:asciiTheme="majorBidi" w:hAnsiTheme="majorBidi" w:cstheme="majorBidi"/>
          <w:b w:val="0"/>
        </w:rPr>
        <w:t>Squamos celled carcinoma</w:t>
      </w:r>
    </w:p>
    <w:p w14:paraId="5AB0DFD6" w14:textId="77777777" w:rsidR="00BA7975" w:rsidRPr="00FA501F" w:rsidRDefault="00BA7975" w:rsidP="0029004C">
      <w:pPr>
        <w:pStyle w:val="BodyText"/>
        <w:numPr>
          <w:ilvl w:val="0"/>
          <w:numId w:val="329"/>
        </w:numPr>
        <w:rPr>
          <w:rFonts w:asciiTheme="majorBidi" w:hAnsiTheme="majorBidi" w:cstheme="majorBidi"/>
          <w:b w:val="0"/>
        </w:rPr>
      </w:pPr>
      <w:r w:rsidRPr="00FA501F">
        <w:rPr>
          <w:rFonts w:asciiTheme="majorBidi" w:hAnsiTheme="majorBidi" w:cstheme="majorBidi"/>
          <w:b w:val="0"/>
        </w:rPr>
        <w:t>Transitional celled carcinoma</w:t>
      </w:r>
    </w:p>
    <w:p w14:paraId="4E880030" w14:textId="77777777" w:rsidR="00BA7975" w:rsidRPr="00FA501F" w:rsidRDefault="00BA7975" w:rsidP="0029004C">
      <w:pPr>
        <w:pStyle w:val="BodyText"/>
        <w:numPr>
          <w:ilvl w:val="0"/>
          <w:numId w:val="329"/>
        </w:numPr>
        <w:rPr>
          <w:rFonts w:asciiTheme="majorBidi" w:hAnsiTheme="majorBidi" w:cstheme="majorBidi"/>
          <w:b w:val="0"/>
          <w:color w:val="FF0000"/>
        </w:rPr>
      </w:pPr>
      <w:r w:rsidRPr="00FA501F">
        <w:rPr>
          <w:rFonts w:asciiTheme="majorBidi" w:hAnsiTheme="majorBidi" w:cstheme="majorBidi"/>
          <w:b w:val="0"/>
          <w:color w:val="FF0000"/>
        </w:rPr>
        <w:t>Well to moderately differentiated adenocarcinoma</w:t>
      </w:r>
    </w:p>
    <w:p w14:paraId="527C1D69" w14:textId="77777777" w:rsidR="00BA7975" w:rsidRPr="00FA501F" w:rsidRDefault="00BA7975" w:rsidP="0029004C">
      <w:pPr>
        <w:pStyle w:val="BodyText"/>
        <w:numPr>
          <w:ilvl w:val="0"/>
          <w:numId w:val="329"/>
        </w:numPr>
        <w:rPr>
          <w:rFonts w:asciiTheme="majorBidi" w:hAnsiTheme="majorBidi" w:cstheme="majorBidi"/>
          <w:b w:val="0"/>
        </w:rPr>
      </w:pPr>
      <w:r w:rsidRPr="00FA501F">
        <w:rPr>
          <w:rFonts w:asciiTheme="majorBidi" w:hAnsiTheme="majorBidi" w:cstheme="majorBidi"/>
          <w:b w:val="0"/>
        </w:rPr>
        <w:t>Columnar celled carcinoma</w:t>
      </w:r>
    </w:p>
    <w:p w14:paraId="7E81152A" w14:textId="77777777" w:rsidR="00BA7975" w:rsidRPr="00FA501F" w:rsidRDefault="00BA7975" w:rsidP="00BA7975">
      <w:pPr>
        <w:pStyle w:val="BodyText"/>
        <w:ind w:left="435"/>
        <w:rPr>
          <w:rFonts w:asciiTheme="majorBidi" w:hAnsiTheme="majorBidi" w:cstheme="majorBidi"/>
          <w:b w:val="0"/>
        </w:rPr>
      </w:pPr>
    </w:p>
    <w:p w14:paraId="3915EC29"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All of the following are pre-malignant lesions as regarding colo-rectal carcinoma, EXCEPT:</w:t>
      </w:r>
    </w:p>
    <w:p w14:paraId="1911BD22" w14:textId="77777777" w:rsidR="00BA7975" w:rsidRPr="00FA501F" w:rsidRDefault="00BA7975" w:rsidP="0029004C">
      <w:pPr>
        <w:pStyle w:val="BodyText"/>
        <w:numPr>
          <w:ilvl w:val="0"/>
          <w:numId w:val="330"/>
        </w:numPr>
        <w:rPr>
          <w:rFonts w:asciiTheme="majorBidi" w:hAnsiTheme="majorBidi" w:cstheme="majorBidi"/>
          <w:b w:val="0"/>
        </w:rPr>
      </w:pPr>
      <w:r w:rsidRPr="00FA501F">
        <w:rPr>
          <w:rFonts w:asciiTheme="majorBidi" w:hAnsiTheme="majorBidi" w:cstheme="majorBidi"/>
          <w:b w:val="0"/>
        </w:rPr>
        <w:t>Familial polyposis of colon</w:t>
      </w:r>
    </w:p>
    <w:p w14:paraId="58918BD4" w14:textId="77777777" w:rsidR="00BA7975" w:rsidRPr="00FA501F" w:rsidRDefault="00BA7975" w:rsidP="0029004C">
      <w:pPr>
        <w:pStyle w:val="BodyText"/>
        <w:numPr>
          <w:ilvl w:val="0"/>
          <w:numId w:val="330"/>
        </w:numPr>
        <w:rPr>
          <w:rFonts w:asciiTheme="majorBidi" w:hAnsiTheme="majorBidi" w:cstheme="majorBidi"/>
          <w:b w:val="0"/>
        </w:rPr>
      </w:pPr>
      <w:r w:rsidRPr="00FA501F">
        <w:rPr>
          <w:rFonts w:asciiTheme="majorBidi" w:hAnsiTheme="majorBidi" w:cstheme="majorBidi"/>
          <w:b w:val="0"/>
        </w:rPr>
        <w:t>Ulcerative colitis</w:t>
      </w:r>
    </w:p>
    <w:p w14:paraId="62AE32FC" w14:textId="77777777" w:rsidR="00BA7975" w:rsidRPr="00FA501F" w:rsidRDefault="00BA7975" w:rsidP="0029004C">
      <w:pPr>
        <w:pStyle w:val="BodyText"/>
        <w:numPr>
          <w:ilvl w:val="0"/>
          <w:numId w:val="330"/>
        </w:numPr>
        <w:rPr>
          <w:rFonts w:asciiTheme="majorBidi" w:hAnsiTheme="majorBidi" w:cstheme="majorBidi"/>
          <w:b w:val="0"/>
        </w:rPr>
      </w:pPr>
      <w:r w:rsidRPr="00FA501F">
        <w:rPr>
          <w:rFonts w:asciiTheme="majorBidi" w:hAnsiTheme="majorBidi" w:cstheme="majorBidi"/>
          <w:b w:val="0"/>
        </w:rPr>
        <w:t>Villous papilloma</w:t>
      </w:r>
    </w:p>
    <w:p w14:paraId="4FE6C7C3" w14:textId="77777777" w:rsidR="00BA7975" w:rsidRPr="00FA501F" w:rsidRDefault="00BA7975" w:rsidP="0029004C">
      <w:pPr>
        <w:pStyle w:val="BodyText"/>
        <w:numPr>
          <w:ilvl w:val="0"/>
          <w:numId w:val="330"/>
        </w:numPr>
        <w:rPr>
          <w:rFonts w:asciiTheme="majorBidi" w:hAnsiTheme="majorBidi" w:cstheme="majorBidi"/>
          <w:b w:val="0"/>
          <w:color w:val="FF0000"/>
        </w:rPr>
      </w:pPr>
      <w:r w:rsidRPr="00FA501F">
        <w:rPr>
          <w:rFonts w:asciiTheme="majorBidi" w:hAnsiTheme="majorBidi" w:cstheme="majorBidi"/>
          <w:b w:val="0"/>
          <w:color w:val="FF0000"/>
        </w:rPr>
        <w:t>Hamartomatous polyp</w:t>
      </w:r>
    </w:p>
    <w:p w14:paraId="638A51FD" w14:textId="29005E9E" w:rsidR="00BA7975" w:rsidRPr="00FA501F" w:rsidRDefault="00BA7975" w:rsidP="0029004C">
      <w:pPr>
        <w:pStyle w:val="BodyText"/>
        <w:numPr>
          <w:ilvl w:val="0"/>
          <w:numId w:val="330"/>
        </w:numPr>
        <w:rPr>
          <w:rFonts w:asciiTheme="majorBidi" w:hAnsiTheme="majorBidi" w:cstheme="majorBidi"/>
          <w:b w:val="0"/>
        </w:rPr>
      </w:pPr>
      <w:r w:rsidRPr="00FA501F">
        <w:rPr>
          <w:rFonts w:asciiTheme="majorBidi" w:hAnsiTheme="majorBidi" w:cstheme="majorBidi"/>
          <w:b w:val="0"/>
        </w:rPr>
        <w:t>Adenomatous polyp</w:t>
      </w:r>
      <w:r w:rsidR="00E23E04">
        <w:rPr>
          <w:rFonts w:asciiTheme="majorBidi" w:hAnsiTheme="majorBidi" w:cstheme="majorBidi"/>
          <w:b w:val="0"/>
        </w:rPr>
        <w:br/>
      </w:r>
    </w:p>
    <w:p w14:paraId="3C8B098C"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lastRenderedPageBreak/>
        <w:t>The most useful screening for colon cancer is:</w:t>
      </w:r>
    </w:p>
    <w:p w14:paraId="3CFA205E" w14:textId="77777777" w:rsidR="00BA7975" w:rsidRPr="00FA501F" w:rsidRDefault="00BA7975" w:rsidP="0029004C">
      <w:pPr>
        <w:pStyle w:val="BodyText"/>
        <w:numPr>
          <w:ilvl w:val="0"/>
          <w:numId w:val="331"/>
        </w:numPr>
        <w:rPr>
          <w:rFonts w:asciiTheme="majorBidi" w:hAnsiTheme="majorBidi" w:cstheme="majorBidi"/>
          <w:b w:val="0"/>
        </w:rPr>
      </w:pPr>
      <w:r w:rsidRPr="00FA501F">
        <w:rPr>
          <w:rFonts w:asciiTheme="majorBidi" w:hAnsiTheme="majorBidi" w:cstheme="majorBidi"/>
          <w:b w:val="0"/>
        </w:rPr>
        <w:t>Sigmoidoscopy</w:t>
      </w:r>
    </w:p>
    <w:p w14:paraId="62B88E30" w14:textId="77777777" w:rsidR="00BA7975" w:rsidRPr="00FA501F" w:rsidRDefault="00BA7975" w:rsidP="0029004C">
      <w:pPr>
        <w:pStyle w:val="BodyText"/>
        <w:numPr>
          <w:ilvl w:val="0"/>
          <w:numId w:val="331"/>
        </w:numPr>
        <w:rPr>
          <w:rFonts w:asciiTheme="majorBidi" w:hAnsiTheme="majorBidi" w:cstheme="majorBidi"/>
          <w:b w:val="0"/>
        </w:rPr>
      </w:pPr>
      <w:r w:rsidRPr="00FA501F">
        <w:rPr>
          <w:rFonts w:asciiTheme="majorBidi" w:hAnsiTheme="majorBidi" w:cstheme="majorBidi"/>
          <w:b w:val="0"/>
        </w:rPr>
        <w:t>Colonoscopy</w:t>
      </w:r>
    </w:p>
    <w:p w14:paraId="5D33B1AF" w14:textId="77777777" w:rsidR="00BA7975" w:rsidRPr="00FA501F" w:rsidRDefault="00BA7975" w:rsidP="0029004C">
      <w:pPr>
        <w:pStyle w:val="BodyText"/>
        <w:numPr>
          <w:ilvl w:val="0"/>
          <w:numId w:val="331"/>
        </w:numPr>
        <w:rPr>
          <w:rFonts w:asciiTheme="majorBidi" w:hAnsiTheme="majorBidi" w:cstheme="majorBidi"/>
          <w:b w:val="0"/>
          <w:highlight w:val="yellow"/>
        </w:rPr>
      </w:pPr>
      <w:r w:rsidRPr="00FA501F">
        <w:rPr>
          <w:rFonts w:asciiTheme="majorBidi" w:hAnsiTheme="majorBidi" w:cstheme="majorBidi"/>
          <w:b w:val="0"/>
          <w:highlight w:val="yellow"/>
        </w:rPr>
        <w:t>Test for occult blood in stool?????</w:t>
      </w:r>
    </w:p>
    <w:p w14:paraId="23347625" w14:textId="77777777" w:rsidR="00BA7975" w:rsidRPr="00FA501F" w:rsidRDefault="00BA7975" w:rsidP="0029004C">
      <w:pPr>
        <w:pStyle w:val="BodyText"/>
        <w:numPr>
          <w:ilvl w:val="0"/>
          <w:numId w:val="331"/>
        </w:numPr>
        <w:rPr>
          <w:rFonts w:asciiTheme="majorBidi" w:hAnsiTheme="majorBidi" w:cstheme="majorBidi"/>
          <w:b w:val="0"/>
        </w:rPr>
      </w:pPr>
      <w:r w:rsidRPr="00FA501F">
        <w:rPr>
          <w:rFonts w:asciiTheme="majorBidi" w:hAnsiTheme="majorBidi" w:cstheme="majorBidi"/>
          <w:b w:val="0"/>
        </w:rPr>
        <w:t>Level of carcinoembryonic antigen</w:t>
      </w:r>
    </w:p>
    <w:p w14:paraId="2EA52EAD" w14:textId="77777777" w:rsidR="00BA7975" w:rsidRPr="00FA501F" w:rsidRDefault="00BA7975" w:rsidP="0029004C">
      <w:pPr>
        <w:pStyle w:val="BodyText"/>
        <w:numPr>
          <w:ilvl w:val="0"/>
          <w:numId w:val="331"/>
        </w:numPr>
        <w:rPr>
          <w:rFonts w:asciiTheme="majorBidi" w:hAnsiTheme="majorBidi" w:cstheme="majorBidi"/>
          <w:b w:val="0"/>
        </w:rPr>
      </w:pPr>
      <w:r w:rsidRPr="00FA501F">
        <w:rPr>
          <w:rFonts w:asciiTheme="majorBidi" w:hAnsiTheme="majorBidi" w:cstheme="majorBidi"/>
          <w:b w:val="0"/>
        </w:rPr>
        <w:t>Barium enema</w:t>
      </w:r>
    </w:p>
    <w:p w14:paraId="26DA3F64"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Concerning carcinoma of the colon, all of the following are TRUE, EXCEPT:</w:t>
      </w:r>
    </w:p>
    <w:p w14:paraId="1DBEAFCE" w14:textId="77777777" w:rsidR="00BA7975" w:rsidRPr="00FA501F" w:rsidRDefault="00BA7975" w:rsidP="0029004C">
      <w:pPr>
        <w:pStyle w:val="BodyText"/>
        <w:numPr>
          <w:ilvl w:val="0"/>
          <w:numId w:val="332"/>
        </w:numPr>
        <w:rPr>
          <w:rFonts w:asciiTheme="majorBidi" w:hAnsiTheme="majorBidi" w:cstheme="majorBidi"/>
          <w:b w:val="0"/>
        </w:rPr>
      </w:pPr>
      <w:r w:rsidRPr="00FA501F">
        <w:rPr>
          <w:rFonts w:asciiTheme="majorBidi" w:hAnsiTheme="majorBidi" w:cstheme="majorBidi"/>
          <w:b w:val="0"/>
        </w:rPr>
        <w:t>Although most patients are above 60 years of age, younger ages are not immune</w:t>
      </w:r>
    </w:p>
    <w:p w14:paraId="376B2876" w14:textId="77777777" w:rsidR="00BA7975" w:rsidRPr="00FA501F" w:rsidRDefault="00BA7975" w:rsidP="0029004C">
      <w:pPr>
        <w:pStyle w:val="BodyText"/>
        <w:numPr>
          <w:ilvl w:val="0"/>
          <w:numId w:val="332"/>
        </w:numPr>
        <w:rPr>
          <w:rFonts w:asciiTheme="majorBidi" w:hAnsiTheme="majorBidi" w:cstheme="majorBidi"/>
          <w:b w:val="0"/>
        </w:rPr>
      </w:pPr>
      <w:r w:rsidRPr="00FA501F">
        <w:rPr>
          <w:rFonts w:asciiTheme="majorBidi" w:hAnsiTheme="majorBidi" w:cstheme="majorBidi"/>
          <w:b w:val="0"/>
        </w:rPr>
        <w:t>Usually it is either well or moderately differentiated adenocarcinoma</w:t>
      </w:r>
    </w:p>
    <w:p w14:paraId="24FBFA4E" w14:textId="77777777" w:rsidR="00BA7975" w:rsidRPr="00FA501F" w:rsidRDefault="00BA7975" w:rsidP="0029004C">
      <w:pPr>
        <w:pStyle w:val="BodyText"/>
        <w:numPr>
          <w:ilvl w:val="0"/>
          <w:numId w:val="332"/>
        </w:numPr>
        <w:rPr>
          <w:rFonts w:asciiTheme="majorBidi" w:hAnsiTheme="majorBidi" w:cstheme="majorBidi"/>
          <w:b w:val="0"/>
          <w:highlight w:val="yellow"/>
        </w:rPr>
      </w:pPr>
      <w:r w:rsidRPr="00FA501F">
        <w:rPr>
          <w:rFonts w:asciiTheme="majorBidi" w:hAnsiTheme="majorBidi" w:cstheme="majorBidi"/>
          <w:b w:val="0"/>
          <w:highlight w:val="yellow"/>
        </w:rPr>
        <w:t>Right colon is affected more than left</w:t>
      </w:r>
    </w:p>
    <w:p w14:paraId="71BE4817" w14:textId="77777777" w:rsidR="00BA7975" w:rsidRPr="00FA501F" w:rsidRDefault="00BA7975" w:rsidP="0029004C">
      <w:pPr>
        <w:pStyle w:val="BodyText"/>
        <w:numPr>
          <w:ilvl w:val="0"/>
          <w:numId w:val="332"/>
        </w:numPr>
        <w:rPr>
          <w:rFonts w:asciiTheme="majorBidi" w:hAnsiTheme="majorBidi" w:cstheme="majorBidi"/>
          <w:b w:val="0"/>
        </w:rPr>
      </w:pPr>
      <w:r w:rsidRPr="00FA501F">
        <w:rPr>
          <w:rFonts w:asciiTheme="majorBidi" w:hAnsiTheme="majorBidi" w:cstheme="majorBidi"/>
          <w:b w:val="0"/>
        </w:rPr>
        <w:t>Recent changes of bowel habit and rectal bleeding are early manifestations</w:t>
      </w:r>
    </w:p>
    <w:p w14:paraId="2BE09EAE" w14:textId="77777777" w:rsidR="00BA7975" w:rsidRPr="00FA501F" w:rsidRDefault="00BA7975" w:rsidP="0029004C">
      <w:pPr>
        <w:pStyle w:val="BodyText"/>
        <w:numPr>
          <w:ilvl w:val="0"/>
          <w:numId w:val="332"/>
        </w:numPr>
        <w:rPr>
          <w:rFonts w:asciiTheme="majorBidi" w:hAnsiTheme="majorBidi" w:cstheme="majorBidi"/>
          <w:b w:val="0"/>
        </w:rPr>
      </w:pPr>
      <w:r w:rsidRPr="00FA501F">
        <w:rPr>
          <w:rFonts w:asciiTheme="majorBidi" w:hAnsiTheme="majorBidi" w:cstheme="majorBidi"/>
          <w:b w:val="0"/>
        </w:rPr>
        <w:t>Barium enema or colonoscopy must be done in all cases</w:t>
      </w:r>
    </w:p>
    <w:p w14:paraId="6820F9E0" w14:textId="77777777" w:rsidR="00BA7975" w:rsidRPr="00FA501F" w:rsidRDefault="00BA7975" w:rsidP="0029004C">
      <w:pPr>
        <w:pStyle w:val="BodyText"/>
        <w:numPr>
          <w:ilvl w:val="0"/>
          <w:numId w:val="51"/>
        </w:numPr>
        <w:tabs>
          <w:tab w:val="clear" w:pos="525"/>
          <w:tab w:val="num" w:pos="435"/>
        </w:tabs>
        <w:ind w:left="435"/>
        <w:rPr>
          <w:rFonts w:asciiTheme="majorBidi" w:hAnsiTheme="majorBidi" w:cstheme="majorBidi"/>
        </w:rPr>
      </w:pPr>
      <w:r w:rsidRPr="00FA501F">
        <w:rPr>
          <w:rFonts w:asciiTheme="majorBidi" w:hAnsiTheme="majorBidi" w:cstheme="majorBidi"/>
        </w:rPr>
        <w:t>All of the following are pre-malignant lesions in carcinoma of colon and rectum, EXCEPT:</w:t>
      </w:r>
    </w:p>
    <w:p w14:paraId="541F0753" w14:textId="77777777" w:rsidR="00BA7975" w:rsidRPr="00FA501F" w:rsidRDefault="00BA7975" w:rsidP="0029004C">
      <w:pPr>
        <w:pStyle w:val="BodyText"/>
        <w:numPr>
          <w:ilvl w:val="0"/>
          <w:numId w:val="333"/>
        </w:numPr>
        <w:rPr>
          <w:rFonts w:asciiTheme="majorBidi" w:hAnsiTheme="majorBidi" w:cstheme="majorBidi"/>
          <w:b w:val="0"/>
        </w:rPr>
      </w:pPr>
      <w:r w:rsidRPr="00FA501F">
        <w:rPr>
          <w:rFonts w:asciiTheme="majorBidi" w:hAnsiTheme="majorBidi" w:cstheme="majorBidi"/>
          <w:b w:val="0"/>
        </w:rPr>
        <w:t>Ulcerative colitis</w:t>
      </w:r>
    </w:p>
    <w:p w14:paraId="4568EC25" w14:textId="77777777" w:rsidR="00BA7975" w:rsidRPr="00FA501F" w:rsidRDefault="00BA7975" w:rsidP="0029004C">
      <w:pPr>
        <w:pStyle w:val="BodyText"/>
        <w:numPr>
          <w:ilvl w:val="0"/>
          <w:numId w:val="333"/>
        </w:numPr>
        <w:rPr>
          <w:rFonts w:asciiTheme="majorBidi" w:hAnsiTheme="majorBidi" w:cstheme="majorBidi"/>
          <w:b w:val="0"/>
        </w:rPr>
      </w:pPr>
      <w:r w:rsidRPr="00FA501F">
        <w:rPr>
          <w:rFonts w:asciiTheme="majorBidi" w:hAnsiTheme="majorBidi" w:cstheme="majorBidi"/>
          <w:b w:val="0"/>
        </w:rPr>
        <w:t>Familial polyposis of colon</w:t>
      </w:r>
    </w:p>
    <w:p w14:paraId="65381DFB" w14:textId="77777777" w:rsidR="00BA7975" w:rsidRPr="00FA501F" w:rsidRDefault="00BA7975" w:rsidP="0029004C">
      <w:pPr>
        <w:pStyle w:val="BodyText"/>
        <w:numPr>
          <w:ilvl w:val="0"/>
          <w:numId w:val="333"/>
        </w:numPr>
        <w:rPr>
          <w:rFonts w:asciiTheme="majorBidi" w:hAnsiTheme="majorBidi" w:cstheme="majorBidi"/>
          <w:b w:val="0"/>
        </w:rPr>
      </w:pPr>
      <w:r w:rsidRPr="00FA501F">
        <w:rPr>
          <w:rFonts w:asciiTheme="majorBidi" w:hAnsiTheme="majorBidi" w:cstheme="majorBidi"/>
          <w:b w:val="0"/>
        </w:rPr>
        <w:t>Villous adenoma</w:t>
      </w:r>
    </w:p>
    <w:p w14:paraId="34E31E85" w14:textId="77777777" w:rsidR="00BA7975" w:rsidRPr="00FA501F" w:rsidRDefault="00BA7975" w:rsidP="0029004C">
      <w:pPr>
        <w:pStyle w:val="BodyText"/>
        <w:numPr>
          <w:ilvl w:val="0"/>
          <w:numId w:val="333"/>
        </w:numPr>
        <w:rPr>
          <w:rFonts w:asciiTheme="majorBidi" w:hAnsiTheme="majorBidi" w:cstheme="majorBidi"/>
          <w:b w:val="0"/>
          <w:highlight w:val="yellow"/>
        </w:rPr>
      </w:pPr>
      <w:r w:rsidRPr="00FA501F">
        <w:rPr>
          <w:rFonts w:asciiTheme="majorBidi" w:hAnsiTheme="majorBidi" w:cstheme="majorBidi"/>
          <w:highlight w:val="yellow"/>
        </w:rPr>
        <w:t>Hamartomatous polyp</w:t>
      </w:r>
    </w:p>
    <w:p w14:paraId="0816A338" w14:textId="77777777" w:rsidR="00BA7975" w:rsidRPr="00FA501F" w:rsidRDefault="00BA7975" w:rsidP="0029004C">
      <w:pPr>
        <w:pStyle w:val="BodyText"/>
        <w:numPr>
          <w:ilvl w:val="0"/>
          <w:numId w:val="333"/>
        </w:numPr>
        <w:rPr>
          <w:rFonts w:asciiTheme="majorBidi" w:hAnsiTheme="majorBidi" w:cstheme="majorBidi"/>
          <w:b w:val="0"/>
        </w:rPr>
      </w:pPr>
      <w:r w:rsidRPr="00FA501F">
        <w:rPr>
          <w:rFonts w:asciiTheme="majorBidi" w:hAnsiTheme="majorBidi" w:cstheme="majorBidi"/>
        </w:rPr>
        <w:t>Adenomatous polyp</w:t>
      </w:r>
    </w:p>
    <w:p w14:paraId="402024C7" w14:textId="77777777" w:rsidR="00BA7975" w:rsidRPr="00FA501F" w:rsidRDefault="00BA7975" w:rsidP="00BA7975">
      <w:pPr>
        <w:pStyle w:val="BodyText"/>
        <w:rPr>
          <w:rFonts w:asciiTheme="majorBidi" w:hAnsiTheme="majorBidi" w:cstheme="majorBidi"/>
        </w:rPr>
      </w:pPr>
      <w:r w:rsidRPr="00FA501F">
        <w:rPr>
          <w:rFonts w:asciiTheme="majorBidi" w:hAnsiTheme="majorBidi" w:cstheme="majorBidi"/>
        </w:rPr>
        <w:t>88. In elderly patient with a recent alteration of bowel and painless bleeding per rectum the likely diagnosis is:</w:t>
      </w:r>
    </w:p>
    <w:p w14:paraId="2C2FC17B" w14:textId="77777777" w:rsidR="00BA7975" w:rsidRPr="00FA501F" w:rsidRDefault="00BA7975" w:rsidP="0029004C">
      <w:pPr>
        <w:pStyle w:val="BodyText"/>
        <w:numPr>
          <w:ilvl w:val="0"/>
          <w:numId w:val="334"/>
        </w:numPr>
        <w:rPr>
          <w:rFonts w:asciiTheme="majorBidi" w:hAnsiTheme="majorBidi" w:cstheme="majorBidi"/>
          <w:b w:val="0"/>
        </w:rPr>
      </w:pPr>
      <w:r w:rsidRPr="00FA501F">
        <w:rPr>
          <w:rFonts w:asciiTheme="majorBidi" w:hAnsiTheme="majorBidi" w:cstheme="majorBidi"/>
          <w:b w:val="0"/>
        </w:rPr>
        <w:t>Inflammatory bowel disease</w:t>
      </w:r>
    </w:p>
    <w:p w14:paraId="3F1E67B2" w14:textId="77777777" w:rsidR="00BA7975" w:rsidRPr="00FA501F" w:rsidRDefault="00BA7975" w:rsidP="0029004C">
      <w:pPr>
        <w:pStyle w:val="BodyText"/>
        <w:numPr>
          <w:ilvl w:val="0"/>
          <w:numId w:val="334"/>
        </w:numPr>
        <w:rPr>
          <w:rFonts w:asciiTheme="majorBidi" w:hAnsiTheme="majorBidi" w:cstheme="majorBidi"/>
          <w:b w:val="0"/>
        </w:rPr>
      </w:pPr>
      <w:r w:rsidRPr="00FA501F">
        <w:rPr>
          <w:rFonts w:asciiTheme="majorBidi" w:hAnsiTheme="majorBidi" w:cstheme="majorBidi"/>
          <w:b w:val="0"/>
        </w:rPr>
        <w:t>Internal hemorrhoids</w:t>
      </w:r>
    </w:p>
    <w:p w14:paraId="0C7CF39B" w14:textId="77777777" w:rsidR="00BA7975" w:rsidRPr="00FA501F" w:rsidRDefault="00BA7975" w:rsidP="0029004C">
      <w:pPr>
        <w:pStyle w:val="BodyText"/>
        <w:numPr>
          <w:ilvl w:val="0"/>
          <w:numId w:val="334"/>
        </w:numPr>
        <w:rPr>
          <w:rFonts w:asciiTheme="majorBidi" w:hAnsiTheme="majorBidi" w:cstheme="majorBidi"/>
          <w:b w:val="0"/>
        </w:rPr>
      </w:pPr>
      <w:r w:rsidRPr="00FA501F">
        <w:rPr>
          <w:rFonts w:asciiTheme="majorBidi" w:hAnsiTheme="majorBidi" w:cstheme="majorBidi"/>
          <w:b w:val="0"/>
        </w:rPr>
        <w:t>Diverticulosis coli</w:t>
      </w:r>
    </w:p>
    <w:p w14:paraId="309A2FEA" w14:textId="77777777" w:rsidR="00BA7975" w:rsidRPr="00FA501F" w:rsidRDefault="00BA7975" w:rsidP="0029004C">
      <w:pPr>
        <w:pStyle w:val="BodyText"/>
        <w:numPr>
          <w:ilvl w:val="0"/>
          <w:numId w:val="334"/>
        </w:numPr>
        <w:rPr>
          <w:rFonts w:asciiTheme="majorBidi" w:hAnsiTheme="majorBidi" w:cstheme="majorBidi"/>
          <w:b w:val="0"/>
          <w:color w:val="FF0000"/>
        </w:rPr>
      </w:pPr>
      <w:r w:rsidRPr="00FA501F">
        <w:rPr>
          <w:rFonts w:asciiTheme="majorBidi" w:hAnsiTheme="majorBidi" w:cstheme="majorBidi"/>
          <w:b w:val="0"/>
          <w:color w:val="FF0000"/>
        </w:rPr>
        <w:t>Large bowel carcinoma</w:t>
      </w:r>
    </w:p>
    <w:p w14:paraId="59B7EE58" w14:textId="63BC68A1" w:rsidR="00BA7975" w:rsidRDefault="00BA7975" w:rsidP="0029004C">
      <w:pPr>
        <w:pStyle w:val="BodyText"/>
        <w:numPr>
          <w:ilvl w:val="0"/>
          <w:numId w:val="334"/>
        </w:numPr>
        <w:rPr>
          <w:rFonts w:asciiTheme="majorBidi" w:hAnsiTheme="majorBidi" w:cstheme="majorBidi"/>
          <w:b w:val="0"/>
          <w:rtl/>
        </w:rPr>
      </w:pPr>
      <w:r w:rsidRPr="00FA501F">
        <w:rPr>
          <w:rFonts w:asciiTheme="majorBidi" w:hAnsiTheme="majorBidi" w:cstheme="majorBidi"/>
          <w:b w:val="0"/>
        </w:rPr>
        <w:t>Meckel’s diverticulum with heterotopic gastric mucosa</w:t>
      </w:r>
    </w:p>
    <w:p w14:paraId="003F96D1" w14:textId="77777777" w:rsidR="00BA7975" w:rsidRPr="00FA501F" w:rsidRDefault="00BA7975" w:rsidP="00BA7975">
      <w:pPr>
        <w:rPr>
          <w:rFonts w:asciiTheme="majorBidi" w:hAnsiTheme="majorBidi" w:cstheme="majorBidi"/>
          <w:b/>
          <w:bCs/>
          <w:color w:val="000000"/>
          <w:sz w:val="28"/>
          <w:szCs w:val="28"/>
        </w:rPr>
      </w:pPr>
      <w:r w:rsidRPr="00FA501F">
        <w:rPr>
          <w:rFonts w:asciiTheme="majorBidi" w:hAnsiTheme="majorBidi" w:cstheme="majorBidi"/>
          <w:b/>
          <w:bCs/>
          <w:color w:val="000000"/>
          <w:sz w:val="28"/>
          <w:szCs w:val="28"/>
        </w:rPr>
        <w:t>1--Which  of  the  following  is  a  constant  finding  in  all  patients  with  cardiac  temponade</w:t>
      </w:r>
    </w:p>
    <w:p w14:paraId="2289722C"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a-Congested  neck  veins</w:t>
      </w:r>
    </w:p>
    <w:p w14:paraId="0DEDB5D7"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b-Hypotension</w:t>
      </w:r>
    </w:p>
    <w:p w14:paraId="7365AF47" w14:textId="77777777" w:rsidR="00BA7975" w:rsidRPr="00FA501F" w:rsidRDefault="00BA7975" w:rsidP="00BA7975">
      <w:pPr>
        <w:widowControl w:val="0"/>
        <w:autoSpaceDE w:val="0"/>
        <w:autoSpaceDN w:val="0"/>
        <w:adjustRightInd w:val="0"/>
        <w:rPr>
          <w:rFonts w:asciiTheme="majorBidi" w:hAnsiTheme="majorBidi" w:cstheme="majorBidi"/>
          <w:color w:val="00007F"/>
          <w:sz w:val="28"/>
          <w:szCs w:val="28"/>
          <w:rtl/>
        </w:rPr>
      </w:pPr>
      <w:r w:rsidRPr="00FA501F">
        <w:rPr>
          <w:rFonts w:asciiTheme="majorBidi" w:hAnsiTheme="majorBidi" w:cstheme="majorBidi"/>
          <w:color w:val="000000"/>
          <w:sz w:val="28"/>
          <w:szCs w:val="28"/>
        </w:rPr>
        <w:t xml:space="preserve">   c-Muffled  heart  sounds </w:t>
      </w:r>
      <w:r w:rsidRPr="00FA501F">
        <w:rPr>
          <w:rFonts w:asciiTheme="majorBidi" w:hAnsiTheme="majorBidi" w:cstheme="majorBidi"/>
          <w:color w:val="00007F"/>
          <w:sz w:val="28"/>
          <w:szCs w:val="28"/>
          <w:rtl/>
        </w:rPr>
        <w:t xml:space="preserve">          </w:t>
      </w:r>
    </w:p>
    <w:p w14:paraId="1F021D26"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d-Pulsus  paradoxicus</w:t>
      </w:r>
    </w:p>
    <w:p w14:paraId="2F24F314"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e-Kussmaul`s   sign ;  Increased  venous  pressure  on  every  inspiration of   spontaneous  breathing</w:t>
      </w:r>
    </w:p>
    <w:p w14:paraId="378E098D" w14:textId="77777777" w:rsidR="00BA7975" w:rsidRPr="00FA501F" w:rsidRDefault="00BA7975" w:rsidP="00BA7975">
      <w:pPr>
        <w:rPr>
          <w:rFonts w:asciiTheme="majorBidi" w:hAnsiTheme="majorBidi" w:cstheme="majorBidi"/>
          <w:b/>
          <w:bCs/>
          <w:color w:val="000000"/>
          <w:sz w:val="28"/>
          <w:szCs w:val="28"/>
        </w:rPr>
      </w:pPr>
      <w:r w:rsidRPr="00FA501F">
        <w:rPr>
          <w:rFonts w:asciiTheme="majorBidi" w:hAnsiTheme="majorBidi" w:cstheme="majorBidi"/>
          <w:color w:val="000000"/>
          <w:sz w:val="28"/>
          <w:szCs w:val="28"/>
          <w:rtl/>
        </w:rPr>
        <w:t xml:space="preserve">        </w:t>
      </w:r>
    </w:p>
    <w:p w14:paraId="5F114468" w14:textId="77777777" w:rsidR="00BA7975" w:rsidRPr="00FA501F" w:rsidRDefault="00BA7975" w:rsidP="00BA7975">
      <w:pPr>
        <w:rPr>
          <w:rFonts w:asciiTheme="majorBidi" w:hAnsiTheme="majorBidi" w:cstheme="majorBidi"/>
          <w:b/>
          <w:bCs/>
          <w:color w:val="000000"/>
          <w:sz w:val="28"/>
          <w:szCs w:val="28"/>
        </w:rPr>
      </w:pPr>
      <w:r w:rsidRPr="00FA501F">
        <w:rPr>
          <w:rFonts w:asciiTheme="majorBidi" w:hAnsiTheme="majorBidi" w:cstheme="majorBidi"/>
          <w:b/>
          <w:bCs/>
          <w:color w:val="000000"/>
          <w:sz w:val="28"/>
          <w:szCs w:val="28"/>
        </w:rPr>
        <w:lastRenderedPageBreak/>
        <w:t xml:space="preserve">  3- Spine immobilization is indicated in prehospital trauma patient who </w:t>
      </w:r>
    </w:p>
    <w:p w14:paraId="4E8FA718" w14:textId="0A4CD29E" w:rsidR="00BA7975" w:rsidRPr="00161454" w:rsidRDefault="00BA7975" w:rsidP="00161454">
      <w:pPr>
        <w:rPr>
          <w:rFonts w:asciiTheme="majorBidi" w:hAnsiTheme="majorBidi" w:cstheme="majorBidi"/>
          <w:b/>
          <w:bCs/>
          <w:color w:val="000000"/>
          <w:sz w:val="28"/>
          <w:szCs w:val="28"/>
        </w:rPr>
      </w:pPr>
      <w:r w:rsidRPr="00FA501F">
        <w:rPr>
          <w:rFonts w:asciiTheme="majorBidi" w:hAnsiTheme="majorBidi" w:cstheme="majorBidi"/>
          <w:b/>
          <w:bCs/>
          <w:color w:val="000000"/>
          <w:sz w:val="28"/>
          <w:szCs w:val="28"/>
        </w:rPr>
        <w:t xml:space="preserve">                has sustained an injury from a mechanism having the potential to cause a spine injury and who has at least one of the following excep</w:t>
      </w:r>
    </w:p>
    <w:p w14:paraId="780A27AC"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altered mental status</w:t>
      </w:r>
    </w:p>
    <w:p w14:paraId="38A0D72A"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evidence of intoxication</w:t>
      </w:r>
    </w:p>
    <w:p w14:paraId="0D6B2C78"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a distracting painful injury "such as a long extremity fracture"</w:t>
      </w:r>
    </w:p>
    <w:p w14:paraId="6395B2A3" w14:textId="77777777" w:rsidR="00BA7975" w:rsidRPr="00FA501F" w:rsidRDefault="00BA7975" w:rsidP="00BA7975">
      <w:pPr>
        <w:rPr>
          <w:rFonts w:asciiTheme="majorBidi" w:hAnsiTheme="majorBidi" w:cstheme="majorBidi"/>
          <w:color w:val="000000"/>
          <w:sz w:val="28"/>
          <w:szCs w:val="28"/>
          <w:rtl/>
          <w:lang w:bidi="ar-JO"/>
        </w:rPr>
      </w:pPr>
      <w:r w:rsidRPr="00FA501F">
        <w:rPr>
          <w:rFonts w:asciiTheme="majorBidi" w:hAnsiTheme="majorBidi" w:cstheme="majorBidi"/>
          <w:color w:val="000000"/>
          <w:sz w:val="28"/>
          <w:szCs w:val="28"/>
        </w:rPr>
        <w:t xml:space="preserve">                 d) neurologic deficits</w:t>
      </w:r>
    </w:p>
    <w:p w14:paraId="03D9EEF8" w14:textId="73C834A4" w:rsidR="00BA7975" w:rsidRPr="00FA501F" w:rsidRDefault="00BA7975" w:rsidP="00161454">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spine pain-free or tenderness on palpation</w:t>
      </w:r>
    </w:p>
    <w:p w14:paraId="5E0E3A28" w14:textId="4A6DDD1B" w:rsidR="00BA7975" w:rsidRPr="00161454" w:rsidRDefault="00BA7975" w:rsidP="00161454">
      <w:pPr>
        <w:rPr>
          <w:rFonts w:asciiTheme="majorBidi" w:hAnsiTheme="majorBidi" w:cstheme="majorBidi"/>
          <w:b/>
          <w:bCs/>
          <w:color w:val="000000"/>
          <w:sz w:val="28"/>
          <w:szCs w:val="28"/>
        </w:rPr>
      </w:pPr>
      <w:r w:rsidRPr="00FA501F">
        <w:rPr>
          <w:rFonts w:asciiTheme="majorBidi" w:hAnsiTheme="majorBidi" w:cstheme="majorBidi"/>
          <w:b/>
          <w:bCs/>
          <w:color w:val="000000"/>
          <w:sz w:val="28"/>
          <w:szCs w:val="28"/>
        </w:rPr>
        <w:t xml:space="preserve">4-Which  of  the  following is the most potential  life  threatening  conditions  </w:t>
      </w:r>
    </w:p>
    <w:p w14:paraId="62DA0066"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a-Bronchial   tear</w:t>
      </w:r>
    </w:p>
    <w:p w14:paraId="604E2A29"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b-Aortic  disruption</w:t>
      </w:r>
    </w:p>
    <w:p w14:paraId="31B45052"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c-Myocardial  contusion</w:t>
      </w:r>
    </w:p>
    <w:p w14:paraId="6D7A2311" w14:textId="77777777" w:rsidR="00BA7975" w:rsidRPr="00FA501F" w:rsidRDefault="00BA7975" w:rsidP="00BA7975">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d-Flail  chest</w:t>
      </w:r>
    </w:p>
    <w:p w14:paraId="32BAA8CE" w14:textId="7864B482" w:rsidR="00BA7975" w:rsidRPr="00FA501F" w:rsidRDefault="00BA7975" w:rsidP="00161454">
      <w:pPr>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e-Tracheal  injury</w:t>
      </w:r>
    </w:p>
    <w:p w14:paraId="3DEAC505"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Pr>
      </w:pPr>
      <w:r w:rsidRPr="00FA501F">
        <w:rPr>
          <w:rFonts w:asciiTheme="majorBidi" w:hAnsiTheme="majorBidi" w:cstheme="majorBidi"/>
          <w:color w:val="FF0000"/>
          <w:sz w:val="28"/>
          <w:szCs w:val="28"/>
        </w:rPr>
        <w:t>6-All  of  the  following   are  true  about  solitay  cold  nodules  of  the  thyroid  except</w:t>
      </w:r>
    </w:p>
    <w:p w14:paraId="72953704"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tl/>
          <w:lang w:bidi="ar-JO"/>
        </w:rPr>
      </w:pPr>
      <w:r w:rsidRPr="00FA501F">
        <w:rPr>
          <w:rFonts w:asciiTheme="majorBidi" w:hAnsiTheme="majorBidi" w:cstheme="majorBidi"/>
          <w:color w:val="FF0000"/>
          <w:sz w:val="28"/>
          <w:szCs w:val="28"/>
        </w:rPr>
        <w:t xml:space="preserve">                a]15-20%  of  them  are  malignant</w:t>
      </w:r>
    </w:p>
    <w:p w14:paraId="616C8B5D"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Pr>
      </w:pPr>
      <w:r w:rsidRPr="00FA501F">
        <w:rPr>
          <w:rFonts w:asciiTheme="majorBidi" w:hAnsiTheme="majorBidi" w:cstheme="majorBidi"/>
          <w:color w:val="FF0000"/>
          <w:sz w:val="28"/>
          <w:szCs w:val="28"/>
        </w:rPr>
        <w:t xml:space="preserve">                b]50%  are  part  of  mutinodular  goitre</w:t>
      </w:r>
    </w:p>
    <w:p w14:paraId="1C2B52D1"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Pr>
      </w:pPr>
      <w:r w:rsidRPr="00FA501F">
        <w:rPr>
          <w:rFonts w:asciiTheme="majorBidi" w:hAnsiTheme="majorBidi" w:cstheme="majorBidi"/>
          <w:color w:val="FF0000"/>
          <w:sz w:val="28"/>
          <w:szCs w:val="28"/>
        </w:rPr>
        <w:t xml:space="preserve">                c]30%  are  simple adenomas  or  benign  cysts</w:t>
      </w:r>
    </w:p>
    <w:p w14:paraId="4514E235"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tl/>
          <w:lang w:bidi="ar-JO"/>
        </w:rPr>
      </w:pPr>
      <w:r w:rsidRPr="00FA501F">
        <w:rPr>
          <w:rFonts w:asciiTheme="majorBidi" w:hAnsiTheme="majorBidi" w:cstheme="majorBidi"/>
          <w:color w:val="FF0000"/>
          <w:sz w:val="28"/>
          <w:szCs w:val="28"/>
        </w:rPr>
        <w:t xml:space="preserve">                d]FNA  is  not   diagnostic  in  all  malignancy  of  the  thyroid</w:t>
      </w:r>
    </w:p>
    <w:p w14:paraId="4D36F3A1" w14:textId="77777777" w:rsidR="00BA7975" w:rsidRPr="00FA501F" w:rsidRDefault="00BA7975" w:rsidP="00BA7975">
      <w:pPr>
        <w:widowControl w:val="0"/>
        <w:autoSpaceDE w:val="0"/>
        <w:autoSpaceDN w:val="0"/>
        <w:adjustRightInd w:val="0"/>
        <w:rPr>
          <w:rFonts w:asciiTheme="majorBidi" w:hAnsiTheme="majorBidi" w:cstheme="majorBidi"/>
          <w:color w:val="FF0000"/>
          <w:sz w:val="28"/>
          <w:szCs w:val="28"/>
        </w:rPr>
      </w:pPr>
      <w:r w:rsidRPr="00FA501F">
        <w:rPr>
          <w:rFonts w:asciiTheme="majorBidi" w:hAnsiTheme="majorBidi" w:cstheme="majorBidi"/>
          <w:color w:val="FF0000"/>
          <w:sz w:val="28"/>
          <w:szCs w:val="28"/>
        </w:rPr>
        <w:t xml:space="preserve">       *        e] The  initial  management  is  lobectomy</w:t>
      </w:r>
    </w:p>
    <w:p w14:paraId="502D424D" w14:textId="77777777" w:rsidR="00BA7975" w:rsidRDefault="00BA7975" w:rsidP="00BA7975">
      <w:pPr>
        <w:widowControl w:val="0"/>
        <w:autoSpaceDE w:val="0"/>
        <w:autoSpaceDN w:val="0"/>
        <w:adjustRightInd w:val="0"/>
        <w:rPr>
          <w:rFonts w:asciiTheme="majorBidi" w:hAnsiTheme="majorBidi" w:cstheme="majorBidi"/>
          <w:color w:val="000000"/>
          <w:sz w:val="28"/>
          <w:szCs w:val="28"/>
          <w:lang w:bidi="ar-JO"/>
        </w:rPr>
      </w:pPr>
    </w:p>
    <w:p w14:paraId="10846E17" w14:textId="77777777" w:rsidR="00211002" w:rsidRDefault="00211002" w:rsidP="00BA7975">
      <w:pPr>
        <w:widowControl w:val="0"/>
        <w:autoSpaceDE w:val="0"/>
        <w:autoSpaceDN w:val="0"/>
        <w:adjustRightInd w:val="0"/>
        <w:rPr>
          <w:rFonts w:asciiTheme="majorBidi" w:hAnsiTheme="majorBidi" w:cstheme="majorBidi"/>
          <w:color w:val="000000"/>
          <w:sz w:val="28"/>
          <w:szCs w:val="28"/>
          <w:lang w:bidi="ar-JO"/>
        </w:rPr>
      </w:pPr>
    </w:p>
    <w:p w14:paraId="43803515" w14:textId="77777777" w:rsidR="00211002" w:rsidRDefault="00211002" w:rsidP="00BA7975">
      <w:pPr>
        <w:widowControl w:val="0"/>
        <w:autoSpaceDE w:val="0"/>
        <w:autoSpaceDN w:val="0"/>
        <w:adjustRightInd w:val="0"/>
        <w:rPr>
          <w:rFonts w:asciiTheme="majorBidi" w:hAnsiTheme="majorBidi" w:cstheme="majorBidi"/>
          <w:color w:val="000000"/>
          <w:sz w:val="28"/>
          <w:szCs w:val="28"/>
          <w:lang w:bidi="ar-JO"/>
        </w:rPr>
      </w:pPr>
    </w:p>
    <w:p w14:paraId="28814078" w14:textId="0E3AAE37" w:rsidR="00211002" w:rsidRDefault="00E23E04" w:rsidP="00BA7975">
      <w:pPr>
        <w:widowControl w:val="0"/>
        <w:autoSpaceDE w:val="0"/>
        <w:autoSpaceDN w:val="0"/>
        <w:adjustRightInd w:val="0"/>
        <w:rPr>
          <w:rFonts w:asciiTheme="majorBidi" w:hAnsiTheme="majorBidi" w:cstheme="majorBidi"/>
          <w:color w:val="000000"/>
          <w:sz w:val="28"/>
          <w:szCs w:val="28"/>
          <w:lang w:bidi="ar-JO"/>
        </w:rPr>
      </w:pPr>
      <w:r>
        <w:rPr>
          <w:rFonts w:asciiTheme="majorBidi" w:hAnsiTheme="majorBidi" w:cstheme="majorBidi"/>
          <w:color w:val="000000"/>
          <w:sz w:val="28"/>
          <w:szCs w:val="28"/>
          <w:lang w:bidi="ar-JO"/>
        </w:rPr>
        <w:br/>
      </w:r>
    </w:p>
    <w:p w14:paraId="01930D45" w14:textId="77777777" w:rsidR="00211002" w:rsidRPr="00FA501F" w:rsidRDefault="00211002" w:rsidP="00BA7975">
      <w:pPr>
        <w:widowControl w:val="0"/>
        <w:autoSpaceDE w:val="0"/>
        <w:autoSpaceDN w:val="0"/>
        <w:adjustRightInd w:val="0"/>
        <w:rPr>
          <w:rFonts w:asciiTheme="majorBidi" w:hAnsiTheme="majorBidi" w:cstheme="majorBidi"/>
          <w:color w:val="000000"/>
          <w:sz w:val="28"/>
          <w:szCs w:val="28"/>
          <w:rtl/>
          <w:lang w:bidi="ar-JO"/>
        </w:rPr>
      </w:pPr>
    </w:p>
    <w:p w14:paraId="73556381" w14:textId="77777777" w:rsidR="00BA7975" w:rsidRPr="00FA501F" w:rsidRDefault="00BA7975" w:rsidP="00BA7975">
      <w:pPr>
        <w:widowControl w:val="0"/>
        <w:autoSpaceDE w:val="0"/>
        <w:autoSpaceDN w:val="0"/>
        <w:adjustRightInd w:val="0"/>
        <w:rPr>
          <w:rFonts w:asciiTheme="majorBidi" w:hAnsiTheme="majorBidi" w:cstheme="majorBidi"/>
          <w:b/>
          <w:bCs/>
          <w:color w:val="000000"/>
          <w:sz w:val="28"/>
          <w:szCs w:val="28"/>
          <w:lang w:bidi="ar-JO"/>
        </w:rPr>
      </w:pPr>
      <w:r w:rsidRPr="00FA501F">
        <w:rPr>
          <w:rFonts w:asciiTheme="majorBidi" w:hAnsiTheme="majorBidi" w:cstheme="majorBidi"/>
          <w:b/>
          <w:bCs/>
          <w:color w:val="000000"/>
          <w:sz w:val="28"/>
          <w:szCs w:val="28"/>
          <w:lang w:bidi="ar-JO"/>
        </w:rPr>
        <w:lastRenderedPageBreak/>
        <w:t>7-All of the following are true about thyrotoxicosis</w:t>
      </w:r>
    </w:p>
    <w:p w14:paraId="2DD73C68"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A]It is mandatory to isotope scan the thyroid in toxic nodular goitre before surgery</w:t>
      </w:r>
    </w:p>
    <w:p w14:paraId="35353507"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 xml:space="preserve">               B]Toxic nodular goitre affects the heart rather than the eye</w:t>
      </w:r>
    </w:p>
    <w:p w14:paraId="55401FD0"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 xml:space="preserve">               C]It is essential to have a control over thyrtoxicosis before surgery</w:t>
      </w:r>
    </w:p>
    <w:p w14:paraId="18115957"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 xml:space="preserve">      *       D]Rapid surgical or radioactive ablation of thyroid comfortably improves exophthalmos </w:t>
      </w:r>
    </w:p>
    <w:p w14:paraId="6C9D0BDC"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r w:rsidRPr="00FA501F">
        <w:rPr>
          <w:rFonts w:asciiTheme="majorBidi" w:hAnsiTheme="majorBidi" w:cstheme="majorBidi"/>
          <w:color w:val="000000"/>
          <w:sz w:val="28"/>
          <w:szCs w:val="28"/>
          <w:lang w:bidi="ar-JO"/>
        </w:rPr>
        <w:t xml:space="preserve">               E]The response rate to medical treatment is around 50%</w:t>
      </w:r>
    </w:p>
    <w:p w14:paraId="5FDCEC08"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lang w:bidi="ar-JO"/>
        </w:rPr>
      </w:pPr>
    </w:p>
    <w:p w14:paraId="3957EB83" w14:textId="77777777" w:rsidR="00BA7975" w:rsidRPr="00FA501F" w:rsidRDefault="00BA7975" w:rsidP="00BA7975">
      <w:pPr>
        <w:widowControl w:val="0"/>
        <w:autoSpaceDE w:val="0"/>
        <w:autoSpaceDN w:val="0"/>
        <w:adjustRightInd w:val="0"/>
        <w:rPr>
          <w:rFonts w:asciiTheme="majorBidi" w:hAnsiTheme="majorBidi" w:cstheme="majorBidi"/>
          <w:b/>
          <w:bCs/>
          <w:color w:val="000000"/>
          <w:sz w:val="28"/>
          <w:szCs w:val="28"/>
          <w:lang w:bidi="ar-JO"/>
        </w:rPr>
      </w:pPr>
      <w:r w:rsidRPr="00FA501F">
        <w:rPr>
          <w:rFonts w:asciiTheme="majorBidi" w:hAnsiTheme="majorBidi" w:cstheme="majorBidi"/>
          <w:b/>
          <w:bCs/>
          <w:color w:val="000000"/>
          <w:sz w:val="28"/>
          <w:szCs w:val="28"/>
        </w:rPr>
        <w:t>9-All   are  true  about  gas  gangrene  except</w:t>
      </w:r>
    </w:p>
    <w:p w14:paraId="7CF2DD0C"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A-Clostridium  Perfringes [Welchii]  is  recovered  from 80%  of  </w:t>
      </w:r>
    </w:p>
    <w:p w14:paraId="0C171B1C"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cases</w:t>
      </w:r>
    </w:p>
    <w:p w14:paraId="6D77BD7D"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tl/>
          <w:lang w:bidi="ar-JO"/>
        </w:rPr>
      </w:pPr>
      <w:r w:rsidRPr="00FA501F">
        <w:rPr>
          <w:rFonts w:asciiTheme="majorBidi" w:hAnsiTheme="majorBidi" w:cstheme="majorBidi"/>
          <w:color w:val="000000"/>
          <w:sz w:val="28"/>
          <w:szCs w:val="28"/>
        </w:rPr>
        <w:t xml:space="preserve">     B-Muscle  is  affected  from  origin  to  insertion</w:t>
      </w:r>
    </w:p>
    <w:p w14:paraId="25AD46B8"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C-It  is  a preventable  infection</w:t>
      </w:r>
    </w:p>
    <w:p w14:paraId="037EC050"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D-Although  the  patient  is  toxic  remains  mentally  clear</w:t>
      </w:r>
    </w:p>
    <w:p w14:paraId="30A46AC5"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E-Proper antibiotics  can  prevent  gas  gangrene</w:t>
      </w:r>
    </w:p>
    <w:p w14:paraId="6BCEF1A4" w14:textId="77777777" w:rsidR="00BA7975" w:rsidRPr="00FA501F" w:rsidRDefault="00BA7975" w:rsidP="00BA7975">
      <w:pPr>
        <w:rPr>
          <w:rFonts w:asciiTheme="majorBidi" w:hAnsiTheme="majorBidi" w:cstheme="majorBidi"/>
          <w:sz w:val="28"/>
          <w:szCs w:val="28"/>
          <w:lang w:bidi="ar-JO"/>
        </w:rPr>
      </w:pPr>
    </w:p>
    <w:p w14:paraId="7D191EAE" w14:textId="77777777" w:rsidR="00BA7975" w:rsidRPr="00FA501F" w:rsidRDefault="00BA7975" w:rsidP="00BA7975">
      <w:pPr>
        <w:rPr>
          <w:rFonts w:asciiTheme="majorBidi" w:hAnsiTheme="majorBidi" w:cstheme="majorBidi"/>
          <w:b/>
          <w:bCs/>
          <w:sz w:val="28"/>
          <w:szCs w:val="28"/>
          <w:lang w:bidi="ar-JO"/>
        </w:rPr>
      </w:pPr>
      <w:r w:rsidRPr="00FA501F">
        <w:rPr>
          <w:rFonts w:asciiTheme="majorBidi" w:hAnsiTheme="majorBidi" w:cstheme="majorBidi"/>
          <w:b/>
          <w:bCs/>
          <w:sz w:val="28"/>
          <w:szCs w:val="28"/>
          <w:lang w:bidi="ar-JO"/>
        </w:rPr>
        <w:t>10-The most common cause of ascending cholangitis is:</w:t>
      </w:r>
    </w:p>
    <w:p w14:paraId="47BAEE06" w14:textId="77777777" w:rsidR="00BA7975" w:rsidRPr="00FA501F"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A-Ca. head of the pancrease</w:t>
      </w:r>
    </w:p>
    <w:p w14:paraId="694A3CE9" w14:textId="77777777" w:rsidR="00BA7975" w:rsidRPr="00FA501F"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*B-Impacted stone in the common bile duct</w:t>
      </w:r>
    </w:p>
    <w:p w14:paraId="600FA397" w14:textId="77777777" w:rsidR="00BA7975" w:rsidRPr="00FA501F"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C-cholangiocarinoma</w:t>
      </w:r>
    </w:p>
    <w:p w14:paraId="5303B5BD" w14:textId="77777777" w:rsidR="00BA7975" w:rsidRPr="00FA501F"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D-Periampullary tumour</w:t>
      </w:r>
    </w:p>
    <w:p w14:paraId="5060045A" w14:textId="77777777" w:rsidR="00BA7975" w:rsidRDefault="00BA7975" w:rsidP="00BA7975">
      <w:pPr>
        <w:rPr>
          <w:rFonts w:asciiTheme="majorBidi" w:hAnsiTheme="majorBidi" w:cstheme="majorBidi"/>
          <w:sz w:val="28"/>
          <w:szCs w:val="28"/>
          <w:lang w:bidi="ar-JO"/>
        </w:rPr>
      </w:pPr>
      <w:r w:rsidRPr="00FA501F">
        <w:rPr>
          <w:rFonts w:asciiTheme="majorBidi" w:hAnsiTheme="majorBidi" w:cstheme="majorBidi"/>
          <w:sz w:val="28"/>
          <w:szCs w:val="28"/>
          <w:lang w:bidi="ar-JO"/>
        </w:rPr>
        <w:t>E-Extrahepatic biliary stricture</w:t>
      </w:r>
    </w:p>
    <w:p w14:paraId="0170C319" w14:textId="77777777" w:rsidR="00211002" w:rsidRDefault="00211002" w:rsidP="00BA7975">
      <w:pPr>
        <w:rPr>
          <w:rFonts w:asciiTheme="majorBidi" w:hAnsiTheme="majorBidi" w:cstheme="majorBidi"/>
          <w:sz w:val="28"/>
          <w:szCs w:val="28"/>
          <w:lang w:bidi="ar-JO"/>
        </w:rPr>
      </w:pPr>
    </w:p>
    <w:p w14:paraId="5DF93DF2" w14:textId="77777777" w:rsidR="00211002" w:rsidRPr="00FA501F" w:rsidRDefault="00211002" w:rsidP="00BA7975">
      <w:pPr>
        <w:rPr>
          <w:rFonts w:asciiTheme="majorBidi" w:hAnsiTheme="majorBidi" w:cstheme="majorBidi"/>
          <w:sz w:val="28"/>
          <w:szCs w:val="28"/>
          <w:lang w:bidi="ar-JO"/>
        </w:rPr>
      </w:pPr>
    </w:p>
    <w:p w14:paraId="46314EA0" w14:textId="7C3A2D26" w:rsidR="00BA7975" w:rsidRPr="00FA501F" w:rsidRDefault="00E23E04" w:rsidP="00BA7975">
      <w:pPr>
        <w:ind w:right="-1080"/>
        <w:rPr>
          <w:rFonts w:asciiTheme="majorBidi" w:hAnsiTheme="majorBidi" w:cstheme="majorBidi"/>
          <w:sz w:val="28"/>
          <w:szCs w:val="28"/>
        </w:rPr>
      </w:pPr>
      <w:r>
        <w:rPr>
          <w:rFonts w:asciiTheme="majorBidi" w:hAnsiTheme="majorBidi" w:cstheme="majorBidi"/>
          <w:sz w:val="28"/>
          <w:szCs w:val="28"/>
        </w:rPr>
        <w:br/>
      </w:r>
    </w:p>
    <w:p w14:paraId="6CA22FBB"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1-  All  of  the  following  are   true   about   blood  transfusion  except  :.-</w:t>
      </w:r>
    </w:p>
    <w:p w14:paraId="250E107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A-Full  blood  crosshatching  takes  45  minutes.</w:t>
      </w:r>
    </w:p>
    <w:p w14:paraId="2799B47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B-Type specific  {Saline  crosshatching  }  takes  10  minutes.</w:t>
      </w:r>
    </w:p>
    <w:p w14:paraId="4EAD04E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C-</w:t>
      </w:r>
      <w:r w:rsidRPr="00FA501F">
        <w:rPr>
          <w:rFonts w:asciiTheme="majorBidi" w:hAnsiTheme="majorBidi" w:cstheme="majorBidi"/>
          <w:sz w:val="28"/>
          <w:szCs w:val="28"/>
          <w:highlight w:val="yellow"/>
        </w:rPr>
        <w:t>Uncross matched  type  O  is  preferable  over  uncross matched   type specific  blood</w:t>
      </w:r>
      <w:r w:rsidRPr="00FA501F">
        <w:rPr>
          <w:rFonts w:asciiTheme="majorBidi" w:hAnsiTheme="majorBidi" w:cstheme="majorBidi"/>
          <w:sz w:val="28"/>
          <w:szCs w:val="28"/>
        </w:rPr>
        <w:t>.</w:t>
      </w:r>
    </w:p>
    <w:p w14:paraId="5EA223A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D-O-ve  is  needed  only  to  child bearing age females .</w:t>
      </w:r>
    </w:p>
    <w:p w14:paraId="0D3EA2A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 Saline crosshatched  blood  is the  first   choice   in   life threatening  situation.</w:t>
      </w:r>
    </w:p>
    <w:p w14:paraId="36F374A1" w14:textId="77777777" w:rsidR="00BA7975" w:rsidRPr="00FA501F" w:rsidRDefault="00BA7975" w:rsidP="00BA7975">
      <w:pPr>
        <w:rPr>
          <w:rFonts w:asciiTheme="majorBidi" w:hAnsiTheme="majorBidi" w:cstheme="majorBidi"/>
          <w:sz w:val="28"/>
          <w:szCs w:val="28"/>
        </w:rPr>
      </w:pPr>
    </w:p>
    <w:p w14:paraId="34CE1DA7" w14:textId="77777777" w:rsidR="00BA7975" w:rsidRPr="00FA501F" w:rsidRDefault="00BA7975" w:rsidP="00BA7975">
      <w:pPr>
        <w:rPr>
          <w:rFonts w:asciiTheme="majorBidi" w:hAnsiTheme="majorBidi" w:cstheme="majorBidi"/>
          <w:sz w:val="28"/>
          <w:szCs w:val="28"/>
        </w:rPr>
      </w:pPr>
    </w:p>
    <w:p w14:paraId="62546F5A"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2-In  traumatic  rupture  of the  thoracic  aorta  ,  the  most  significant  sign  in  CXR film  is:-</w:t>
      </w:r>
    </w:p>
    <w:p w14:paraId="5C40A7C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A</w:t>
      </w:r>
      <w:r w:rsidRPr="00FA501F">
        <w:rPr>
          <w:rFonts w:asciiTheme="majorBidi" w:hAnsiTheme="majorBidi" w:cstheme="majorBidi"/>
          <w:sz w:val="28"/>
          <w:szCs w:val="28"/>
          <w:highlight w:val="yellow"/>
        </w:rPr>
        <w:t>-Widened  mediastinum</w:t>
      </w:r>
    </w:p>
    <w:p w14:paraId="3772A16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B-Deviated   esophagus{NGT}.</w:t>
      </w:r>
    </w:p>
    <w:p w14:paraId="43A74AF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C-Apical  pleural  cap.</w:t>
      </w:r>
    </w:p>
    <w:p w14:paraId="03F35E9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D-Elevated  Rt. Main  bronchus.</w:t>
      </w:r>
    </w:p>
    <w:p w14:paraId="2A817D0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E-Prominent  aortic  knuckle.</w:t>
      </w:r>
    </w:p>
    <w:p w14:paraId="44A781FD" w14:textId="77777777" w:rsidR="00BA7975" w:rsidRPr="00FA501F" w:rsidRDefault="00BA7975" w:rsidP="00BA7975">
      <w:pPr>
        <w:rPr>
          <w:rFonts w:asciiTheme="majorBidi" w:hAnsiTheme="majorBidi" w:cstheme="majorBidi"/>
          <w:sz w:val="28"/>
          <w:szCs w:val="28"/>
        </w:rPr>
      </w:pPr>
    </w:p>
    <w:p w14:paraId="6932A312"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34-All  of   the  following  are  true  about  shock   in  trauma  patient  except:-</w:t>
      </w:r>
    </w:p>
    <w:p w14:paraId="56A6D36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A-Any  patient  who  is  cool  and  tachycardic  is  in  shock  until  proved otherwise.</w:t>
      </w:r>
    </w:p>
    <w:p w14:paraId="5909563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B-Any  shocked  patient   is  considered    hypovolaemic  on  the  initial  examination.</w:t>
      </w:r>
    </w:p>
    <w:p w14:paraId="563E15A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C-Consider  non-haemorrhagic  shock  in  injury  above  the  diaphragm.</w:t>
      </w:r>
    </w:p>
    <w:p w14:paraId="26D0DFE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D-Initial  normal  BP  and haematocrite  does  not  exclude  shock.</w:t>
      </w:r>
    </w:p>
    <w:p w14:paraId="3629E0D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The  presence  of  shock  in an  injured   does  not  demand  the  immediate        presence of  a   qualified  surgeon.</w:t>
      </w:r>
    </w:p>
    <w:p w14:paraId="7FA3FFC8" w14:textId="5EE2FB58" w:rsidR="00BA7975" w:rsidRPr="00FA501F" w:rsidRDefault="00E23E04" w:rsidP="00BA7975">
      <w:pPr>
        <w:rPr>
          <w:rFonts w:asciiTheme="majorBidi" w:hAnsiTheme="majorBidi" w:cstheme="majorBidi"/>
          <w:sz w:val="28"/>
          <w:szCs w:val="28"/>
        </w:rPr>
      </w:pPr>
      <w:r>
        <w:rPr>
          <w:rFonts w:asciiTheme="majorBidi" w:hAnsiTheme="majorBidi" w:cstheme="majorBidi"/>
          <w:sz w:val="28"/>
          <w:szCs w:val="28"/>
        </w:rPr>
        <w:br/>
      </w:r>
    </w:p>
    <w:p w14:paraId="51988DC5"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5-All   of  the  following  signs   of   different  classes   of shock  are   correct   except :-</w:t>
      </w:r>
    </w:p>
    <w:p w14:paraId="6483B0F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A-</w:t>
      </w:r>
      <w:r w:rsidRPr="00FA501F">
        <w:rPr>
          <w:rFonts w:asciiTheme="majorBidi" w:hAnsiTheme="majorBidi" w:cstheme="majorBidi"/>
          <w:sz w:val="28"/>
          <w:szCs w:val="28"/>
          <w:highlight w:val="yellow"/>
        </w:rPr>
        <w:t>CLASS  I  :   Tachycardia   +  Low  diastolic  pressure</w:t>
      </w:r>
      <w:r w:rsidRPr="00FA501F">
        <w:rPr>
          <w:rFonts w:asciiTheme="majorBidi" w:hAnsiTheme="majorBidi" w:cstheme="majorBidi"/>
          <w:sz w:val="28"/>
          <w:szCs w:val="28"/>
        </w:rPr>
        <w:t>.</w:t>
      </w:r>
    </w:p>
    <w:p w14:paraId="2B29750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B-CLASS  II  :   Tachycardia  +  Narrow  pulse  pressure.</w:t>
      </w:r>
    </w:p>
    <w:p w14:paraId="707BAAA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C-CLASS III :   All   signs   of  shock ; Low BP,Tachycardia, High  resp  rate, Low  urinary</w:t>
      </w:r>
    </w:p>
    <w:p w14:paraId="534F382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Output, Deteriorated  level  of conseousness .</w:t>
      </w:r>
    </w:p>
    <w:p w14:paraId="212984A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D-CLASS  IV :   Mental  status  is   markedly   depressed.</w:t>
      </w:r>
    </w:p>
    <w:p w14:paraId="50D2269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E-More than  50 % Blood  loss :  Comatosed ,  No  BP  or  pulse.</w:t>
      </w:r>
    </w:p>
    <w:p w14:paraId="3CD954B7" w14:textId="77777777" w:rsidR="00BA7975" w:rsidRPr="00FA501F" w:rsidRDefault="00BA7975" w:rsidP="00BA7975">
      <w:pPr>
        <w:rPr>
          <w:rFonts w:asciiTheme="majorBidi" w:hAnsiTheme="majorBidi" w:cstheme="majorBidi"/>
          <w:sz w:val="28"/>
          <w:szCs w:val="28"/>
        </w:rPr>
      </w:pPr>
    </w:p>
    <w:p w14:paraId="7893CB84"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7-All  of  the  following  are  contraindications  to  insertion  of  Foley’s  catheter in  trauma  patient                                   except  :-</w:t>
      </w:r>
    </w:p>
    <w:p w14:paraId="58F37B6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A-Blood  at  the  external  urethral  meatus.</w:t>
      </w:r>
    </w:p>
    <w:p w14:paraId="0FD18FA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B-Scrotal   haematoma.</w:t>
      </w:r>
    </w:p>
    <w:p w14:paraId="7581022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C-Perineal  haematoma.</w:t>
      </w:r>
    </w:p>
    <w:p w14:paraId="713DC35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D-Dislocated  prostate.</w:t>
      </w:r>
    </w:p>
    <w:p w14:paraId="697B49E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Fracture  pelvis.</w:t>
      </w:r>
    </w:p>
    <w:p w14:paraId="39CEFB69" w14:textId="77777777" w:rsidR="00BA7975" w:rsidRPr="00211002" w:rsidRDefault="00BA7975" w:rsidP="00BA7975">
      <w:pPr>
        <w:rPr>
          <w:rFonts w:asciiTheme="majorBidi" w:hAnsiTheme="majorBidi" w:cstheme="majorBidi"/>
          <w:sz w:val="12"/>
          <w:szCs w:val="12"/>
        </w:rPr>
      </w:pPr>
    </w:p>
    <w:p w14:paraId="548FB27A"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8-All  of  the  following  are  correct   about  adult  orotracheal  intubations  in  the  multiply  injured  patient   except :-</w:t>
      </w:r>
    </w:p>
    <w:p w14:paraId="27BEC92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A-No  hyper flexion   or  extension   of  the  neck.</w:t>
      </w:r>
    </w:p>
    <w:p w14:paraId="5D3817B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B-By   laryngoscope  the  tongue  is  pushed  to  the  left .The  tube  is  inserted  through  the</w:t>
      </w:r>
    </w:p>
    <w:p w14:paraId="4BF39270"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Right  angle  of  the  patient’s  mouth.</w:t>
      </w:r>
    </w:p>
    <w:p w14:paraId="5A45B84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C-No   over inflation   of  the   endotracheal  cuff.</w:t>
      </w:r>
    </w:p>
    <w:p w14:paraId="3FBBD46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CXR  is  confirmative   in  assessing  the  position  of  the  tube</w:t>
      </w:r>
    </w:p>
    <w:p w14:paraId="15654213" w14:textId="18CC12DF"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E-Auscultation  of  chest  and  abdomen  does  not  always  ascertain  tube  position.</w:t>
      </w:r>
    </w:p>
    <w:p w14:paraId="0C08DA4D" w14:textId="77777777" w:rsidR="00BA7975" w:rsidRPr="00BA7975" w:rsidRDefault="00BA7975" w:rsidP="00211002">
      <w:pPr>
        <w:tabs>
          <w:tab w:val="right" w:pos="3327"/>
        </w:tabs>
        <w:spacing w:line="240" w:lineRule="auto"/>
        <w:rPr>
          <w:rFonts w:asciiTheme="majorBidi" w:hAnsiTheme="majorBidi" w:cstheme="majorBidi"/>
          <w:b/>
          <w:bCs/>
          <w:sz w:val="28"/>
          <w:szCs w:val="28"/>
        </w:rPr>
      </w:pPr>
      <w:r w:rsidRPr="00BA7975">
        <w:rPr>
          <w:rFonts w:asciiTheme="majorBidi" w:hAnsiTheme="majorBidi" w:cstheme="majorBidi"/>
          <w:b/>
          <w:bCs/>
          <w:sz w:val="28"/>
          <w:szCs w:val="28"/>
        </w:rPr>
        <w:lastRenderedPageBreak/>
        <w:t>10-Which  of  the  following  is   not  true  in  assessing  the  patient  during  the  primary  survey:-</w:t>
      </w:r>
    </w:p>
    <w:p w14:paraId="4AAB69AE" w14:textId="77777777"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A=  Airway</w:t>
      </w:r>
    </w:p>
    <w:p w14:paraId="2D020A69" w14:textId="77777777"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B=  Breathing</w:t>
      </w:r>
    </w:p>
    <w:p w14:paraId="42561B96" w14:textId="77777777"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C=  Circulation.</w:t>
      </w:r>
    </w:p>
    <w:p w14:paraId="7C6D213B" w14:textId="77777777"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D=  Disability.</w:t>
      </w:r>
    </w:p>
    <w:p w14:paraId="105276D4" w14:textId="67FCB8AB" w:rsidR="00BA7975" w:rsidRPr="00FA501F" w:rsidRDefault="00BA7975" w:rsidP="00211002">
      <w:pPr>
        <w:tabs>
          <w:tab w:val="right" w:pos="3327"/>
        </w:tabs>
        <w:spacing w:line="240" w:lineRule="auto"/>
        <w:rPr>
          <w:rFonts w:asciiTheme="majorBidi" w:hAnsiTheme="majorBidi" w:cstheme="majorBidi"/>
          <w:sz w:val="28"/>
          <w:szCs w:val="28"/>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yellow"/>
        </w:rPr>
        <w:t>Endocrine</w:t>
      </w:r>
    </w:p>
    <w:p w14:paraId="46A54E53" w14:textId="77777777" w:rsidR="00BA7975" w:rsidRPr="00BA7975" w:rsidRDefault="00BA7975" w:rsidP="00211002">
      <w:pPr>
        <w:spacing w:line="240" w:lineRule="auto"/>
        <w:rPr>
          <w:rFonts w:asciiTheme="majorBidi" w:hAnsiTheme="majorBidi" w:cstheme="majorBidi"/>
          <w:b/>
          <w:bCs/>
          <w:sz w:val="28"/>
          <w:szCs w:val="28"/>
        </w:rPr>
      </w:pPr>
      <w:r w:rsidRPr="00BA7975">
        <w:rPr>
          <w:rFonts w:asciiTheme="majorBidi" w:hAnsiTheme="majorBidi" w:cstheme="majorBidi"/>
          <w:b/>
          <w:bCs/>
          <w:sz w:val="28"/>
          <w:szCs w:val="28"/>
        </w:rPr>
        <w:t>11-All  of   the   following   are   true  about   duodenal   injury  except  :-</w:t>
      </w:r>
    </w:p>
    <w:p w14:paraId="4EBAAB0B"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A- Blood  aspirate  from  a  nasogastric  tube   may  suggest  the   diagnosis.</w:t>
      </w:r>
    </w:p>
    <w:p w14:paraId="6A40A1E8"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B- Persistent  or  rising   serum  amylase  level   may   indicate   the   injury.</w:t>
      </w:r>
    </w:p>
    <w:p w14:paraId="4C90241C"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C-Gastrograffin   and   double  contrast  C.T.  studies   are  confirmatory  tests.</w:t>
      </w:r>
    </w:p>
    <w:p w14:paraId="50C6366A"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D-Pyloric   exclusion   operation   is  most   effective  diversion  technique  in  severe  cases.</w:t>
      </w:r>
    </w:p>
    <w:p w14:paraId="5F225E17"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According  to  site  of  injury  ;  3</w:t>
      </w:r>
      <w:r w:rsidRPr="00FA501F">
        <w:rPr>
          <w:rFonts w:asciiTheme="majorBidi" w:hAnsiTheme="majorBidi" w:cstheme="majorBidi"/>
          <w:sz w:val="28"/>
          <w:szCs w:val="28"/>
          <w:highlight w:val="yellow"/>
          <w:vertAlign w:val="superscript"/>
        </w:rPr>
        <w:t>rd</w:t>
      </w:r>
      <w:r w:rsidRPr="00FA501F">
        <w:rPr>
          <w:rFonts w:asciiTheme="majorBidi" w:hAnsiTheme="majorBidi" w:cstheme="majorBidi"/>
          <w:sz w:val="28"/>
          <w:szCs w:val="28"/>
          <w:highlight w:val="yellow"/>
        </w:rPr>
        <w:t xml:space="preserve">   part   injury  is    considered  a  severe  one</w:t>
      </w:r>
      <w:r w:rsidRPr="00FA501F">
        <w:rPr>
          <w:rFonts w:asciiTheme="majorBidi" w:hAnsiTheme="majorBidi" w:cstheme="majorBidi"/>
          <w:sz w:val="28"/>
          <w:szCs w:val="28"/>
        </w:rPr>
        <w:t>.</w:t>
      </w:r>
    </w:p>
    <w:p w14:paraId="13A8E04A" w14:textId="77777777" w:rsidR="00BA7975" w:rsidRPr="00BA7975" w:rsidRDefault="00BA7975" w:rsidP="00211002">
      <w:pPr>
        <w:spacing w:line="240" w:lineRule="auto"/>
        <w:rPr>
          <w:rFonts w:asciiTheme="majorBidi" w:hAnsiTheme="majorBidi" w:cstheme="majorBidi"/>
          <w:b/>
          <w:bCs/>
          <w:sz w:val="28"/>
          <w:szCs w:val="28"/>
        </w:rPr>
      </w:pPr>
      <w:r w:rsidRPr="00BA7975">
        <w:rPr>
          <w:rFonts w:asciiTheme="majorBidi" w:hAnsiTheme="majorBidi" w:cstheme="majorBidi"/>
          <w:b/>
          <w:bCs/>
          <w:sz w:val="28"/>
          <w:szCs w:val="28"/>
        </w:rPr>
        <w:t xml:space="preserve">12-All  of  the  following   are   true   about  </w:t>
      </w:r>
      <w:r w:rsidRPr="00BA7975">
        <w:rPr>
          <w:rFonts w:asciiTheme="majorBidi" w:hAnsiTheme="majorBidi" w:cstheme="majorBidi"/>
          <w:b/>
          <w:bCs/>
          <w:sz w:val="28"/>
          <w:szCs w:val="28"/>
          <w:highlight w:val="yellow"/>
        </w:rPr>
        <w:t>splenorrhaphy</w:t>
      </w:r>
      <w:r w:rsidRPr="00BA7975">
        <w:rPr>
          <w:rFonts w:asciiTheme="majorBidi" w:hAnsiTheme="majorBidi" w:cstheme="majorBidi"/>
          <w:b/>
          <w:bCs/>
          <w:sz w:val="28"/>
          <w:szCs w:val="28"/>
        </w:rPr>
        <w:t xml:space="preserve">  except:-</w:t>
      </w:r>
    </w:p>
    <w:p w14:paraId="50B1317A"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A-Can   manage  about  75%  of   splenic  injury   both  in  adults  and  children.</w:t>
      </w:r>
    </w:p>
    <w:p w14:paraId="38C3F0CF"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B-Requires   complete  mobilization   of  the  spleen.</w:t>
      </w:r>
    </w:p>
    <w:p w14:paraId="4FFA06B8"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C-Hilum  is   approached   through   the   gastrosplenic  ligament.</w:t>
      </w:r>
    </w:p>
    <w:p w14:paraId="45E0B2A9"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D-It  includes; absorbable  mattress  sutures  over  Teflon  patches,  coagulation,</w:t>
      </w:r>
    </w:p>
    <w:p w14:paraId="5832D3DC"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Wrapping,  and  segmental  resection.</w:t>
      </w:r>
    </w:p>
    <w:p w14:paraId="30F6904A" w14:textId="77777777" w:rsidR="00BA7975" w:rsidRPr="00FA501F" w:rsidRDefault="00BA7975" w:rsidP="00211002">
      <w:pPr>
        <w:spacing w:line="240" w:lineRule="auto"/>
        <w:ind w:left="-360" w:right="876"/>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Wrapping  can  control  all  bleeding  vessels  except  the  hilar`s</w:t>
      </w:r>
      <w:r w:rsidRPr="00FA501F">
        <w:rPr>
          <w:rFonts w:asciiTheme="majorBidi" w:hAnsiTheme="majorBidi" w:cstheme="majorBidi"/>
          <w:sz w:val="28"/>
          <w:szCs w:val="28"/>
        </w:rPr>
        <w:t>.</w:t>
      </w:r>
    </w:p>
    <w:p w14:paraId="274E64A2" w14:textId="77777777" w:rsidR="00BA7975" w:rsidRPr="00BA7975" w:rsidRDefault="00BA7975" w:rsidP="00211002">
      <w:pPr>
        <w:spacing w:line="240" w:lineRule="auto"/>
        <w:rPr>
          <w:rFonts w:asciiTheme="majorBidi" w:hAnsiTheme="majorBidi" w:cstheme="majorBidi"/>
          <w:b/>
          <w:bCs/>
          <w:sz w:val="28"/>
          <w:szCs w:val="28"/>
        </w:rPr>
      </w:pPr>
      <w:r w:rsidRPr="00BA7975">
        <w:rPr>
          <w:rFonts w:asciiTheme="majorBidi" w:hAnsiTheme="majorBidi" w:cstheme="majorBidi"/>
          <w:b/>
          <w:bCs/>
          <w:sz w:val="28"/>
          <w:szCs w:val="28"/>
        </w:rPr>
        <w:t xml:space="preserve">15- All  of  the  following  are  true  about  </w:t>
      </w:r>
      <w:r w:rsidRPr="00BA7975">
        <w:rPr>
          <w:rFonts w:asciiTheme="majorBidi" w:hAnsiTheme="majorBidi" w:cstheme="majorBidi"/>
          <w:b/>
          <w:bCs/>
          <w:sz w:val="28"/>
          <w:szCs w:val="28"/>
          <w:highlight w:val="green"/>
        </w:rPr>
        <w:t>supra-renal   aortic</w:t>
      </w:r>
      <w:r w:rsidRPr="00BA7975">
        <w:rPr>
          <w:rFonts w:asciiTheme="majorBidi" w:hAnsiTheme="majorBidi" w:cstheme="majorBidi"/>
          <w:b/>
          <w:bCs/>
          <w:sz w:val="28"/>
          <w:szCs w:val="28"/>
        </w:rPr>
        <w:t xml:space="preserve">   injury   except ;</w:t>
      </w:r>
    </w:p>
    <w:p w14:paraId="0577700D"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A- May  need  thoracotomty  to  have  a   control   over  the  aorta</w:t>
      </w:r>
    </w:p>
    <w:p w14:paraId="521243FD"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B-  Resuscitation   then  takes   priority   over   the   repair</w:t>
      </w:r>
    </w:p>
    <w:p w14:paraId="21C733A1" w14:textId="77777777" w:rsidR="00BA7975" w:rsidRPr="00FA501F" w:rsidRDefault="00BA7975" w:rsidP="00211002">
      <w:pPr>
        <w:spacing w:line="240" w:lineRule="auto"/>
        <w:rPr>
          <w:rFonts w:asciiTheme="majorBidi" w:hAnsiTheme="majorBidi" w:cstheme="majorBidi"/>
          <w:sz w:val="28"/>
          <w:szCs w:val="28"/>
        </w:rPr>
      </w:pPr>
      <w:r w:rsidRPr="00FA501F">
        <w:rPr>
          <w:rFonts w:asciiTheme="majorBidi" w:hAnsiTheme="majorBidi" w:cstheme="majorBidi"/>
          <w:sz w:val="28"/>
          <w:szCs w:val="28"/>
        </w:rPr>
        <w:t>C-  Distal   control  is   mandatory</w:t>
      </w:r>
    </w:p>
    <w:p w14:paraId="72145E7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D-Gastric ,duodenal , and  pancreatic  injuries  are  likely  associates</w:t>
      </w:r>
    </w:p>
    <w:p w14:paraId="1BB9E796" w14:textId="4528D9D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green"/>
        </w:rPr>
        <w:t>- Repair   of  the   aorta  takes  priority  over  sealing   intestinal   perforation</w:t>
      </w:r>
    </w:p>
    <w:p w14:paraId="0F7BB900" w14:textId="3545786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16. Which of the following is not a </w:t>
      </w:r>
      <w:r w:rsidRPr="00BA7975">
        <w:rPr>
          <w:rFonts w:asciiTheme="majorBidi" w:hAnsiTheme="majorBidi" w:cstheme="majorBidi"/>
          <w:b/>
          <w:bCs/>
          <w:sz w:val="28"/>
          <w:szCs w:val="28"/>
          <w:highlight w:val="yellow"/>
        </w:rPr>
        <w:t>definitive airway:</w:t>
      </w:r>
    </w:p>
    <w:p w14:paraId="1874DEF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orotracheal intubation</w:t>
      </w:r>
    </w:p>
    <w:p w14:paraId="569A526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nasotracheal intubation</w:t>
      </w:r>
    </w:p>
    <w:p w14:paraId="79589E8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tracheostomy</w:t>
      </w:r>
    </w:p>
    <w:p w14:paraId="57C74C3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*d) nasopharyngeal airway</w:t>
      </w:r>
    </w:p>
    <w:p w14:paraId="6A7DF26F" w14:textId="2A1A587A"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 surgical crico thyroidotom</w:t>
      </w:r>
      <w:r>
        <w:rPr>
          <w:rFonts w:asciiTheme="majorBidi" w:hAnsiTheme="majorBidi" w:cstheme="majorBidi"/>
          <w:sz w:val="28"/>
          <w:szCs w:val="28"/>
        </w:rPr>
        <w:t>y</w:t>
      </w:r>
    </w:p>
    <w:p w14:paraId="7CCA6C74" w14:textId="6E1FF925"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17  . In trauma; All of the following are causes of electromechanical</w:t>
      </w:r>
    </w:p>
    <w:p w14:paraId="7CAFA010"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disassociation ((E.M.D.)) except:</w:t>
      </w:r>
    </w:p>
    <w:p w14:paraId="789C84D0" w14:textId="77777777" w:rsidR="00BA7975" w:rsidRPr="00FA501F" w:rsidRDefault="00BA7975" w:rsidP="00BA7975">
      <w:pPr>
        <w:rPr>
          <w:rFonts w:asciiTheme="majorBidi" w:hAnsiTheme="majorBidi" w:cstheme="majorBidi"/>
          <w:sz w:val="28"/>
          <w:szCs w:val="28"/>
        </w:rPr>
      </w:pPr>
    </w:p>
    <w:p w14:paraId="27A01B4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cardiac temponade</w:t>
      </w:r>
    </w:p>
    <w:p w14:paraId="4442FBB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tension pneumothorax</w:t>
      </w:r>
    </w:p>
    <w:p w14:paraId="58BF403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ruptured heart</w:t>
      </w:r>
    </w:p>
    <w:p w14:paraId="3C0E982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severe hypotension</w:t>
      </w:r>
    </w:p>
    <w:p w14:paraId="0DCE7672" w14:textId="5BA5EFC9"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 shock lung</w:t>
      </w:r>
    </w:p>
    <w:p w14:paraId="44A29C06" w14:textId="77777777" w:rsidR="00BA7975" w:rsidRPr="00BA7975" w:rsidRDefault="00BA7975" w:rsidP="00BA7975">
      <w:pPr>
        <w:rPr>
          <w:rFonts w:asciiTheme="majorBidi" w:hAnsiTheme="majorBidi" w:cstheme="majorBidi"/>
          <w:b/>
          <w:bCs/>
          <w:sz w:val="28"/>
          <w:szCs w:val="28"/>
          <w:highlight w:val="yellow"/>
        </w:rPr>
      </w:pPr>
      <w:r w:rsidRPr="00BA7975">
        <w:rPr>
          <w:rFonts w:asciiTheme="majorBidi" w:hAnsiTheme="majorBidi" w:cstheme="majorBidi"/>
          <w:b/>
          <w:bCs/>
          <w:sz w:val="28"/>
          <w:szCs w:val="28"/>
        </w:rPr>
        <w:t xml:space="preserve">18   -     .All of the following are clinical presentation of patients </w:t>
      </w:r>
      <w:r w:rsidRPr="00BA7975">
        <w:rPr>
          <w:rFonts w:asciiTheme="majorBidi" w:hAnsiTheme="majorBidi" w:cstheme="majorBidi"/>
          <w:b/>
          <w:bCs/>
          <w:sz w:val="28"/>
          <w:szCs w:val="28"/>
          <w:highlight w:val="yellow"/>
        </w:rPr>
        <w:t>with blunt</w:t>
      </w:r>
    </w:p>
    <w:p w14:paraId="2D487D41"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highlight w:val="yellow"/>
        </w:rPr>
        <w:t>thoracic aortic injury except</w:t>
      </w:r>
    </w:p>
    <w:p w14:paraId="50F9EFBE" w14:textId="77777777" w:rsidR="00BA7975" w:rsidRPr="00FA501F" w:rsidRDefault="00BA7975" w:rsidP="00BA7975">
      <w:pPr>
        <w:rPr>
          <w:rFonts w:asciiTheme="majorBidi" w:hAnsiTheme="majorBidi" w:cstheme="majorBidi"/>
          <w:sz w:val="28"/>
          <w:szCs w:val="28"/>
        </w:rPr>
      </w:pPr>
    </w:p>
    <w:p w14:paraId="1F6F30A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severe intrascapular pain</w:t>
      </w:r>
    </w:p>
    <w:p w14:paraId="07AA4E5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hoarseness of voice</w:t>
      </w:r>
    </w:p>
    <w:p w14:paraId="2B8C00A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upper extremity hypertension</w:t>
      </w:r>
    </w:p>
    <w:p w14:paraId="3501BE1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"pseudocoarctatation syndrome"</w:t>
      </w:r>
    </w:p>
    <w:p w14:paraId="1EE7484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diminished femoral pulses</w:t>
      </w:r>
    </w:p>
    <w:p w14:paraId="29CBF122" w14:textId="2E04ACE3"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yellow"/>
        </w:rPr>
        <w:t xml:space="preserve">systolic murmur best heard at the apex of the </w:t>
      </w:r>
      <w:r w:rsidR="00211002">
        <w:rPr>
          <w:rFonts w:asciiTheme="majorBidi" w:hAnsiTheme="majorBidi" w:cstheme="majorBidi"/>
          <w:sz w:val="28"/>
          <w:szCs w:val="28"/>
          <w:highlight w:val="yellow"/>
        </w:rPr>
        <w:t>heart</w:t>
      </w:r>
    </w:p>
    <w:p w14:paraId="5EF349D1" w14:textId="77777777" w:rsidR="00211002" w:rsidRDefault="00211002" w:rsidP="00BA7975">
      <w:pPr>
        <w:rPr>
          <w:rFonts w:asciiTheme="majorBidi" w:hAnsiTheme="majorBidi" w:cstheme="majorBidi"/>
          <w:sz w:val="28"/>
          <w:szCs w:val="28"/>
        </w:rPr>
      </w:pPr>
    </w:p>
    <w:p w14:paraId="046952D1" w14:textId="77777777" w:rsidR="00211002" w:rsidRPr="00FA501F" w:rsidRDefault="00211002" w:rsidP="00BA7975">
      <w:pPr>
        <w:rPr>
          <w:rFonts w:asciiTheme="majorBidi" w:hAnsiTheme="majorBidi" w:cstheme="majorBidi"/>
          <w:sz w:val="28"/>
          <w:szCs w:val="28"/>
        </w:rPr>
      </w:pPr>
    </w:p>
    <w:p w14:paraId="470EC076"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19  -   . Spine immobilization is indicated in prehospital trauma patient who</w:t>
      </w:r>
    </w:p>
    <w:p w14:paraId="1BFA4F4D"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has sustained an injury from a mechanism having the potential to</w:t>
      </w:r>
    </w:p>
    <w:p w14:paraId="4544AA5E" w14:textId="07ECC8DD"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cause a spine injury and who has at least one of the following except</w:t>
      </w:r>
    </w:p>
    <w:p w14:paraId="7648A10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altered mental status</w:t>
      </w:r>
    </w:p>
    <w:p w14:paraId="5B5765C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evidence of intoxication</w:t>
      </w:r>
    </w:p>
    <w:p w14:paraId="42E99A3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a distracting painful injury "such as a long extremity fracture"</w:t>
      </w:r>
    </w:p>
    <w:p w14:paraId="16CE8FB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neurologic deficits</w:t>
      </w:r>
    </w:p>
    <w:p w14:paraId="0D6C47D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*e) </w:t>
      </w:r>
      <w:r w:rsidRPr="00FA501F">
        <w:rPr>
          <w:rFonts w:asciiTheme="majorBidi" w:hAnsiTheme="majorBidi" w:cstheme="majorBidi"/>
          <w:sz w:val="28"/>
          <w:szCs w:val="28"/>
          <w:highlight w:val="yellow"/>
        </w:rPr>
        <w:t>spine pain-free or tenderness on palpation</w:t>
      </w:r>
    </w:p>
    <w:p w14:paraId="35A9570C" w14:textId="77777777" w:rsidR="00BA7975" w:rsidRPr="00BA7975" w:rsidRDefault="00BA7975" w:rsidP="00BA7975">
      <w:pPr>
        <w:rPr>
          <w:rFonts w:asciiTheme="majorBidi" w:hAnsiTheme="majorBidi" w:cstheme="majorBidi"/>
          <w:b/>
          <w:bCs/>
          <w:sz w:val="28"/>
          <w:szCs w:val="28"/>
          <w:highlight w:val="yellow"/>
        </w:rPr>
      </w:pPr>
      <w:r w:rsidRPr="00BA7975">
        <w:rPr>
          <w:rFonts w:asciiTheme="majorBidi" w:hAnsiTheme="majorBidi" w:cstheme="majorBidi"/>
          <w:b/>
          <w:bCs/>
          <w:sz w:val="28"/>
          <w:szCs w:val="28"/>
        </w:rPr>
        <w:t xml:space="preserve">20-    . All of the following contribute to a significant decrease in </w:t>
      </w:r>
      <w:r w:rsidRPr="00BA7975">
        <w:rPr>
          <w:rFonts w:asciiTheme="majorBidi" w:hAnsiTheme="majorBidi" w:cstheme="majorBidi"/>
          <w:b/>
          <w:bCs/>
          <w:sz w:val="28"/>
          <w:szCs w:val="28"/>
          <w:highlight w:val="yellow"/>
        </w:rPr>
        <w:t>liver</w:t>
      </w:r>
    </w:p>
    <w:p w14:paraId="3C7D318A"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highlight w:val="yellow"/>
        </w:rPr>
        <w:t>injury related mortalit</w:t>
      </w:r>
      <w:r w:rsidRPr="00BA7975">
        <w:rPr>
          <w:rFonts w:asciiTheme="majorBidi" w:hAnsiTheme="majorBidi" w:cstheme="majorBidi"/>
          <w:b/>
          <w:bCs/>
          <w:sz w:val="28"/>
          <w:szCs w:val="28"/>
        </w:rPr>
        <w:t>y except</w:t>
      </w:r>
    </w:p>
    <w:p w14:paraId="69DFF1C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management of juxtavenous injuries with packing</w:t>
      </w:r>
    </w:p>
    <w:p w14:paraId="4F4ADF3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Adopting Damage Control techniques</w:t>
      </w:r>
    </w:p>
    <w:p w14:paraId="06623A3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adopting a non-operative policy irrespective of the</w:t>
      </w:r>
    </w:p>
    <w:p w14:paraId="016025C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severity of injury on C.T. scan</w:t>
      </w:r>
    </w:p>
    <w:p w14:paraId="6095F5F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the use of selective arteriography with transcather embolization</w:t>
      </w:r>
    </w:p>
    <w:p w14:paraId="740916A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to manage arterial bleeding</w:t>
      </w:r>
    </w:p>
    <w:p w14:paraId="1BB73D3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*e) the use of retrocaval shunts</w:t>
      </w:r>
    </w:p>
    <w:p w14:paraId="235AF09D"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21-  . All of the following are critical factors in deciding to adopt a</w:t>
      </w:r>
    </w:p>
    <w:p w14:paraId="72CD8E53"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 xml:space="preserve">Damage </w:t>
      </w:r>
      <w:r w:rsidRPr="00BA7975">
        <w:rPr>
          <w:rFonts w:asciiTheme="majorBidi" w:hAnsiTheme="majorBidi" w:cstheme="majorBidi"/>
          <w:b/>
          <w:bCs/>
          <w:sz w:val="28"/>
          <w:szCs w:val="28"/>
          <w:highlight w:val="green"/>
        </w:rPr>
        <w:t>Control Policy in the severely</w:t>
      </w:r>
      <w:r w:rsidRPr="00BA7975">
        <w:rPr>
          <w:rFonts w:asciiTheme="majorBidi" w:hAnsiTheme="majorBidi" w:cstheme="majorBidi"/>
          <w:b/>
          <w:bCs/>
          <w:sz w:val="28"/>
          <w:szCs w:val="28"/>
        </w:rPr>
        <w:t xml:space="preserve"> injured patient except</w:t>
      </w:r>
    </w:p>
    <w:p w14:paraId="0EF69C7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PH &lt; 7.3</w:t>
      </w:r>
    </w:p>
    <w:p w14:paraId="25DD691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temperature &lt; 35 c</w:t>
      </w:r>
    </w:p>
    <w:p w14:paraId="3A151B0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coagolopathy "non mechanical bleeding"</w:t>
      </w:r>
    </w:p>
    <w:p w14:paraId="56BAB18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operating time &gt; 90 minutes</w:t>
      </w:r>
    </w:p>
    <w:p w14:paraId="533AA8DE"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green"/>
        </w:rPr>
        <w:t>massive transfusion : 5-10 units</w:t>
      </w:r>
    </w:p>
    <w:p w14:paraId="579AC0F0" w14:textId="77777777" w:rsidR="00211002" w:rsidRPr="00FA501F" w:rsidRDefault="00211002" w:rsidP="00BA7975">
      <w:pPr>
        <w:rPr>
          <w:rFonts w:asciiTheme="majorBidi" w:hAnsiTheme="majorBidi" w:cstheme="majorBidi"/>
          <w:sz w:val="28"/>
          <w:szCs w:val="28"/>
        </w:rPr>
      </w:pPr>
    </w:p>
    <w:p w14:paraId="55195C2C"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22- All of the following are errors in </w:t>
      </w:r>
      <w:r w:rsidRPr="00BA7975">
        <w:rPr>
          <w:rFonts w:asciiTheme="majorBidi" w:hAnsiTheme="majorBidi" w:cstheme="majorBidi"/>
          <w:b/>
          <w:bCs/>
          <w:sz w:val="28"/>
          <w:szCs w:val="28"/>
          <w:highlight w:val="yellow"/>
        </w:rPr>
        <w:t>Damage Control technique except</w:t>
      </w:r>
    </w:p>
    <w:p w14:paraId="03A6848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packing the 4 quadrants before evacuation of all blood</w:t>
      </w:r>
    </w:p>
    <w:p w14:paraId="263616F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failure to irrigating out gastrointestinal contamination</w:t>
      </w:r>
    </w:p>
    <w:p w14:paraId="041AD95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c) </w:t>
      </w:r>
      <w:r w:rsidRPr="00FA501F">
        <w:rPr>
          <w:rFonts w:asciiTheme="majorBidi" w:hAnsiTheme="majorBidi" w:cstheme="majorBidi"/>
          <w:sz w:val="28"/>
          <w:szCs w:val="28"/>
          <w:highlight w:val="yellow"/>
        </w:rPr>
        <w:t>trying to stop small bleeder</w:t>
      </w:r>
    </w:p>
    <w:p w14:paraId="1A58FAB9" w14:textId="34D7CB6B" w:rsidR="00BA7975" w:rsidRP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d) choosing a more aggressive approach when a simple one can do</w:t>
      </w:r>
    </w:p>
    <w:p w14:paraId="62973D55" w14:textId="77777777" w:rsidR="00BA7975" w:rsidRPr="00BA7975" w:rsidRDefault="00BA7975" w:rsidP="0029004C">
      <w:pPr>
        <w:numPr>
          <w:ilvl w:val="0"/>
          <w:numId w:val="335"/>
        </w:numPr>
        <w:spacing w:after="0" w:line="240" w:lineRule="auto"/>
        <w:rPr>
          <w:rFonts w:asciiTheme="majorBidi" w:hAnsiTheme="majorBidi" w:cstheme="majorBidi"/>
          <w:b/>
          <w:bCs/>
          <w:sz w:val="28"/>
          <w:szCs w:val="28"/>
        </w:rPr>
      </w:pPr>
      <w:r w:rsidRPr="00BA7975">
        <w:rPr>
          <w:rFonts w:asciiTheme="majorBidi" w:hAnsiTheme="majorBidi" w:cstheme="majorBidi"/>
          <w:b/>
          <w:bCs/>
          <w:sz w:val="28"/>
          <w:szCs w:val="28"/>
        </w:rPr>
        <w:t>All of the following are indications for   mechanical ventilation</w:t>
      </w:r>
    </w:p>
    <w:p w14:paraId="5F18D393"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except</w:t>
      </w:r>
    </w:p>
    <w:p w14:paraId="5679853E" w14:textId="77777777" w:rsidR="00BA7975" w:rsidRPr="00FA501F" w:rsidRDefault="00BA7975" w:rsidP="00BA7975">
      <w:pPr>
        <w:rPr>
          <w:rFonts w:asciiTheme="majorBidi" w:hAnsiTheme="majorBidi" w:cstheme="majorBidi"/>
          <w:sz w:val="28"/>
          <w:szCs w:val="28"/>
        </w:rPr>
      </w:pPr>
    </w:p>
    <w:p w14:paraId="0EF9895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PaO2 : 60 mm Hg or less on room air in a previously healthy</w:t>
      </w:r>
    </w:p>
    <w:p w14:paraId="1617BFE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patient</w:t>
      </w:r>
    </w:p>
    <w:p w14:paraId="282ACCB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PaCO2 :  45  mm  Hg or more on room air in a previously healthy</w:t>
      </w:r>
    </w:p>
    <w:p w14:paraId="0CFBD48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patient</w:t>
      </w:r>
    </w:p>
    <w:p w14:paraId="34162A2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PaCO2 of 40   mm Hg with respiration rate of 40 / min</w:t>
      </w:r>
    </w:p>
    <w:p w14:paraId="515BB01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PaCO2of 65 mm  Hg in a young adult who is using his accessory</w:t>
      </w:r>
    </w:p>
    <w:p w14:paraId="4580779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muscles in addition for respiration</w:t>
      </w:r>
    </w:p>
    <w:p w14:paraId="6C77DB80" w14:textId="77777777" w:rsidR="00BA7975" w:rsidRPr="00FA501F" w:rsidRDefault="00BA7975" w:rsidP="00BA7975">
      <w:pPr>
        <w:rPr>
          <w:rFonts w:asciiTheme="majorBidi" w:hAnsiTheme="majorBidi" w:cstheme="majorBidi"/>
          <w:sz w:val="28"/>
          <w:szCs w:val="28"/>
          <w:highlight w:val="yellow"/>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yellow"/>
        </w:rPr>
        <w:t>PaO2 of 60 mm  Hg on room air  in an adult patient with chronic</w:t>
      </w:r>
    </w:p>
    <w:p w14:paraId="4D2CB7E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lung disease</w:t>
      </w:r>
    </w:p>
    <w:p w14:paraId="47991E2C" w14:textId="77777777" w:rsidR="00BA7975" w:rsidRPr="00FA501F" w:rsidRDefault="00BA7975" w:rsidP="00BA7975">
      <w:pPr>
        <w:rPr>
          <w:rFonts w:asciiTheme="majorBidi" w:hAnsiTheme="majorBidi" w:cstheme="majorBidi"/>
          <w:sz w:val="28"/>
          <w:szCs w:val="28"/>
        </w:rPr>
      </w:pPr>
    </w:p>
    <w:p w14:paraId="76364448" w14:textId="2EE48C16"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24- All of the following are true about duodenal injury except:</w:t>
      </w:r>
    </w:p>
    <w:p w14:paraId="1AE673A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has a delayed diagnosis but blood aspirate through N.G tube</w:t>
      </w:r>
    </w:p>
    <w:p w14:paraId="15EF539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may suggest duodenal injury</w:t>
      </w:r>
    </w:p>
    <w:p w14:paraId="0D98C668" w14:textId="07439ADA"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b) Persistently or rising serum amylase level may indicate the</w:t>
      </w:r>
      <w:r w:rsidR="00211002">
        <w:rPr>
          <w:rFonts w:asciiTheme="majorBidi" w:hAnsiTheme="majorBidi" w:cstheme="majorBidi"/>
          <w:sz w:val="28"/>
          <w:szCs w:val="28"/>
        </w:rPr>
        <w:t xml:space="preserve"> </w:t>
      </w:r>
      <w:r w:rsidRPr="00FA501F">
        <w:rPr>
          <w:rFonts w:asciiTheme="majorBidi" w:hAnsiTheme="majorBidi" w:cstheme="majorBidi"/>
          <w:sz w:val="28"/>
          <w:szCs w:val="28"/>
        </w:rPr>
        <w:t>injury</w:t>
      </w:r>
    </w:p>
    <w:p w14:paraId="56F3208E" w14:textId="3847B493"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c) gastrograffin and double contrast C. T. studies are confirmatory</w:t>
      </w:r>
      <w:r w:rsidR="00211002">
        <w:rPr>
          <w:rFonts w:asciiTheme="majorBidi" w:hAnsiTheme="majorBidi" w:cstheme="majorBidi"/>
          <w:sz w:val="28"/>
          <w:szCs w:val="28"/>
        </w:rPr>
        <w:t xml:space="preserve"> </w:t>
      </w:r>
      <w:r w:rsidRPr="00FA501F">
        <w:rPr>
          <w:rFonts w:asciiTheme="majorBidi" w:hAnsiTheme="majorBidi" w:cstheme="majorBidi"/>
          <w:sz w:val="28"/>
          <w:szCs w:val="28"/>
        </w:rPr>
        <w:t>tests</w:t>
      </w:r>
    </w:p>
    <w:p w14:paraId="2C1556F3" w14:textId="0C531B7F"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d) pyloric exclusion operation is the most effective diversion</w:t>
      </w:r>
      <w:r w:rsidR="00211002">
        <w:rPr>
          <w:rFonts w:asciiTheme="majorBidi" w:hAnsiTheme="majorBidi" w:cstheme="majorBidi"/>
          <w:sz w:val="28"/>
          <w:szCs w:val="28"/>
        </w:rPr>
        <w:t xml:space="preserve">  </w:t>
      </w:r>
      <w:r w:rsidRPr="00FA501F">
        <w:rPr>
          <w:rFonts w:asciiTheme="majorBidi" w:hAnsiTheme="majorBidi" w:cstheme="majorBidi"/>
          <w:sz w:val="28"/>
          <w:szCs w:val="28"/>
        </w:rPr>
        <w:t>technique in severe cases</w:t>
      </w:r>
    </w:p>
    <w:p w14:paraId="52DD6F9D" w14:textId="44D1586D"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 xml:space="preserve">*e) </w:t>
      </w:r>
      <w:r w:rsidRPr="00FA501F">
        <w:rPr>
          <w:rFonts w:asciiTheme="majorBidi" w:hAnsiTheme="majorBidi" w:cstheme="majorBidi"/>
          <w:sz w:val="28"/>
          <w:szCs w:val="28"/>
          <w:highlight w:val="yellow"/>
        </w:rPr>
        <w:t>according to the site; 3rd part injury is considered a severe</w:t>
      </w:r>
      <w:r w:rsidR="00211002">
        <w:rPr>
          <w:rFonts w:asciiTheme="majorBidi" w:hAnsiTheme="majorBidi" w:cstheme="majorBidi"/>
          <w:sz w:val="28"/>
          <w:szCs w:val="28"/>
          <w:highlight w:val="yellow"/>
        </w:rPr>
        <w:t xml:space="preserve"> </w:t>
      </w:r>
      <w:r w:rsidRPr="00FA501F">
        <w:rPr>
          <w:rFonts w:asciiTheme="majorBidi" w:hAnsiTheme="majorBidi" w:cstheme="majorBidi"/>
          <w:sz w:val="28"/>
          <w:szCs w:val="28"/>
          <w:highlight w:val="yellow"/>
        </w:rPr>
        <w:t>one</w:t>
      </w:r>
      <w:r w:rsidR="00E23E04">
        <w:rPr>
          <w:rFonts w:asciiTheme="majorBidi" w:hAnsiTheme="majorBidi" w:cstheme="majorBidi"/>
          <w:sz w:val="28"/>
          <w:szCs w:val="28"/>
        </w:rPr>
        <w:br/>
      </w:r>
    </w:p>
    <w:p w14:paraId="751CCBCC"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25-All  of  the  following  are   true   about  traumatic  cardiac  temponade  except</w:t>
      </w:r>
    </w:p>
    <w:p w14:paraId="6CC3416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a]Suggested  by  BECK S  TRIAD   and   KUSSMAUL S   SIGN</w:t>
      </w:r>
    </w:p>
    <w:p w14:paraId="19B1D73B" w14:textId="77777777" w:rsidR="00BA7975" w:rsidRPr="00FA501F" w:rsidRDefault="00BA7975" w:rsidP="00BA7975">
      <w:pPr>
        <w:ind w:left="720"/>
        <w:rPr>
          <w:rFonts w:asciiTheme="majorBidi" w:hAnsiTheme="majorBidi" w:cstheme="majorBidi"/>
          <w:sz w:val="28"/>
          <w:szCs w:val="28"/>
        </w:rPr>
      </w:pPr>
      <w:r w:rsidRPr="00FA501F">
        <w:rPr>
          <w:rFonts w:asciiTheme="majorBidi" w:hAnsiTheme="majorBidi" w:cstheme="majorBidi"/>
          <w:sz w:val="28"/>
          <w:szCs w:val="28"/>
        </w:rPr>
        <w:t>b]{EMD} Electromechanical  dissociation  in  the  absence  of  hypovolaemia  and    tension        pneumothorax   suggests   cardiac   temponade</w:t>
      </w:r>
    </w:p>
    <w:p w14:paraId="569AA3CF" w14:textId="77777777" w:rsidR="00BA7975" w:rsidRPr="00FA501F" w:rsidRDefault="00BA7975" w:rsidP="00BA7975">
      <w:pPr>
        <w:ind w:left="720"/>
        <w:rPr>
          <w:rFonts w:asciiTheme="majorBidi" w:hAnsiTheme="majorBidi" w:cstheme="majorBidi"/>
          <w:sz w:val="28"/>
          <w:szCs w:val="28"/>
        </w:rPr>
      </w:pPr>
      <w:r w:rsidRPr="00FA501F">
        <w:rPr>
          <w:rFonts w:asciiTheme="majorBidi" w:hAnsiTheme="majorBidi" w:cstheme="majorBidi"/>
          <w:sz w:val="28"/>
          <w:szCs w:val="28"/>
        </w:rPr>
        <w:t>c]Unresponsiveness  to  resuscitative  efforts  should  initiate  pericardiocentisis</w:t>
      </w:r>
    </w:p>
    <w:p w14:paraId="058B30F1" w14:textId="77777777" w:rsidR="00BA7975" w:rsidRPr="00FA501F" w:rsidRDefault="00BA7975" w:rsidP="00BA7975">
      <w:pPr>
        <w:ind w:left="720"/>
        <w:rPr>
          <w:rFonts w:asciiTheme="majorBidi" w:hAnsiTheme="majorBidi" w:cstheme="majorBidi"/>
          <w:sz w:val="28"/>
          <w:szCs w:val="28"/>
        </w:rPr>
      </w:pPr>
      <w:r w:rsidRPr="00FA501F">
        <w:rPr>
          <w:rFonts w:asciiTheme="majorBidi" w:hAnsiTheme="majorBidi" w:cstheme="majorBidi"/>
          <w:sz w:val="28"/>
          <w:szCs w:val="28"/>
        </w:rPr>
        <w:t>d]Patients  with  positive  pericardiocentisis  require  open  thoracotomty  and  inspection  of  the  heart</w:t>
      </w:r>
    </w:p>
    <w:p w14:paraId="1E8D5855" w14:textId="52E681A0" w:rsidR="00BA7975" w:rsidRPr="00FA501F" w:rsidRDefault="00BA7975" w:rsidP="00BA7975">
      <w:pPr>
        <w:ind w:left="720"/>
        <w:rPr>
          <w:rFonts w:asciiTheme="majorBidi" w:hAnsiTheme="majorBidi" w:cstheme="majorBidi"/>
          <w:sz w:val="28"/>
          <w:szCs w:val="28"/>
        </w:rPr>
      </w:pPr>
      <w:r w:rsidRPr="00FA501F">
        <w:rPr>
          <w:rFonts w:asciiTheme="majorBidi" w:hAnsiTheme="majorBidi" w:cstheme="majorBidi"/>
          <w:sz w:val="28"/>
          <w:szCs w:val="28"/>
        </w:rPr>
        <w:t>*</w:t>
      </w:r>
      <w:r w:rsidRPr="00FA501F">
        <w:rPr>
          <w:rFonts w:asciiTheme="majorBidi" w:hAnsiTheme="majorBidi" w:cstheme="majorBidi"/>
          <w:sz w:val="28"/>
          <w:szCs w:val="28"/>
          <w:highlight w:val="yellow"/>
        </w:rPr>
        <w:t>e]Blood   in  the  pericardial   doesn’t  clot</w:t>
      </w:r>
    </w:p>
    <w:p w14:paraId="2F8287AD"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26. All of the following are true about Renal injury except:</w:t>
      </w:r>
    </w:p>
    <w:p w14:paraId="1C21919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85% can be managed nonoperatively</w:t>
      </w:r>
    </w:p>
    <w:p w14:paraId="4EDC522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dynamic C.T. scan provides more accurate information</w:t>
      </w:r>
    </w:p>
    <w:p w14:paraId="7547C63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than I.V.P.</w:t>
      </w:r>
    </w:p>
    <w:p w14:paraId="5D8CA42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proximal control over the Renal Pedicle saves</w:t>
      </w:r>
    </w:p>
    <w:p w14:paraId="7781E9B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lot of nephrectomy</w:t>
      </w:r>
    </w:p>
    <w:p w14:paraId="4DEF2BB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Gerota's capsule should be the first step of exploration</w:t>
      </w:r>
    </w:p>
    <w:p w14:paraId="5E38A044" w14:textId="7007AB91"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 stitching the Renal Parenchyma should be water tight</w:t>
      </w:r>
    </w:p>
    <w:p w14:paraId="3D6942AB"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27. Which of the following measures, is correct in prevention</w:t>
      </w:r>
    </w:p>
    <w:p w14:paraId="5B15C3CE" w14:textId="714DCEB6"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of fat embolic syndrome</w:t>
      </w:r>
    </w:p>
    <w:p w14:paraId="6D05899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systemic anticoagulation achieving a p.t.t. greater</w:t>
      </w:r>
    </w:p>
    <w:p w14:paraId="087CDC00"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than 50 seconds</w:t>
      </w:r>
    </w:p>
    <w:p w14:paraId="391093A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i.v. administration of alcohol</w:t>
      </w:r>
    </w:p>
    <w:p w14:paraId="4BFCB16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prophylactic administration of steroid</w:t>
      </w:r>
    </w:p>
    <w:p w14:paraId="382F7AF0" w14:textId="77777777" w:rsidR="00BA7975" w:rsidRPr="00FA501F" w:rsidRDefault="00BA7975" w:rsidP="00BA7975">
      <w:pPr>
        <w:rPr>
          <w:rFonts w:asciiTheme="majorBidi" w:hAnsiTheme="majorBidi" w:cstheme="majorBidi"/>
          <w:sz w:val="28"/>
          <w:szCs w:val="28"/>
          <w:highlight w:val="yellow"/>
        </w:rPr>
      </w:pPr>
      <w:r w:rsidRPr="00FA501F">
        <w:rPr>
          <w:rFonts w:asciiTheme="majorBidi" w:hAnsiTheme="majorBidi" w:cstheme="majorBidi"/>
          <w:sz w:val="28"/>
          <w:szCs w:val="28"/>
        </w:rPr>
        <w:t xml:space="preserve">* d) </w:t>
      </w:r>
      <w:r w:rsidRPr="00FA501F">
        <w:rPr>
          <w:rFonts w:asciiTheme="majorBidi" w:hAnsiTheme="majorBidi" w:cstheme="majorBidi"/>
          <w:sz w:val="28"/>
          <w:szCs w:val="28"/>
          <w:highlight w:val="yellow"/>
        </w:rPr>
        <w:t>maintaining a serum albumin value greater than 3 gm/100mls:</w:t>
      </w:r>
    </w:p>
    <w:p w14:paraId="108C28F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the day immediately following injury</w:t>
      </w:r>
    </w:p>
    <w:p w14:paraId="5B9922C1" w14:textId="7678C6A3" w:rsidR="00BA7975" w:rsidRPr="00FA501F" w:rsidRDefault="00BA7975" w:rsidP="00211002">
      <w:pPr>
        <w:rPr>
          <w:rFonts w:asciiTheme="majorBidi" w:hAnsiTheme="majorBidi" w:cstheme="majorBidi"/>
          <w:sz w:val="28"/>
          <w:szCs w:val="28"/>
        </w:rPr>
      </w:pPr>
      <w:r w:rsidRPr="00FA501F">
        <w:rPr>
          <w:rFonts w:asciiTheme="majorBidi" w:hAnsiTheme="majorBidi" w:cstheme="majorBidi"/>
          <w:sz w:val="28"/>
          <w:szCs w:val="28"/>
        </w:rPr>
        <w:t>e) prophylactic positiive_end_expiratory pressure</w:t>
      </w:r>
      <w:r w:rsidR="00211002">
        <w:rPr>
          <w:rFonts w:asciiTheme="majorBidi" w:hAnsiTheme="majorBidi" w:cstheme="majorBidi"/>
          <w:sz w:val="28"/>
          <w:szCs w:val="28"/>
        </w:rPr>
        <w:t xml:space="preserve"> </w:t>
      </w:r>
      <w:r w:rsidRPr="00FA501F">
        <w:rPr>
          <w:rFonts w:asciiTheme="majorBidi" w:hAnsiTheme="majorBidi" w:cstheme="majorBidi"/>
          <w:sz w:val="28"/>
          <w:szCs w:val="28"/>
        </w:rPr>
        <w:t>ventilation</w:t>
      </w:r>
    </w:p>
    <w:p w14:paraId="1CD72E91"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28. All of the following are acceptable maneuvers to stop</w:t>
      </w:r>
    </w:p>
    <w:p w14:paraId="06222C19"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bleeding from a fractured pelvis</w:t>
      </w:r>
    </w:p>
    <w:p w14:paraId="68027021" w14:textId="77777777" w:rsidR="00BA7975" w:rsidRPr="00FA501F" w:rsidRDefault="00BA7975" w:rsidP="00BA7975">
      <w:pPr>
        <w:rPr>
          <w:rFonts w:asciiTheme="majorBidi" w:hAnsiTheme="majorBidi" w:cstheme="majorBidi"/>
          <w:sz w:val="28"/>
          <w:szCs w:val="28"/>
        </w:rPr>
      </w:pPr>
    </w:p>
    <w:p w14:paraId="409492E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 using external fixators</w:t>
      </w:r>
    </w:p>
    <w:p w14:paraId="1ED49DD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using pelvic binders</w:t>
      </w:r>
    </w:p>
    <w:p w14:paraId="5DB8B0A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arteriography and embolization</w:t>
      </w:r>
    </w:p>
    <w:p w14:paraId="115DC53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bilateral ligation of internal iliac arteries</w:t>
      </w:r>
    </w:p>
    <w:p w14:paraId="5562D06D" w14:textId="77777777" w:rsidR="00BA7975" w:rsidRPr="00FA501F" w:rsidRDefault="00BA7975" w:rsidP="00BA7975">
      <w:pPr>
        <w:rPr>
          <w:rFonts w:asciiTheme="majorBidi" w:hAnsiTheme="majorBidi" w:cstheme="majorBidi"/>
          <w:sz w:val="28"/>
          <w:szCs w:val="28"/>
          <w:highlight w:val="yellow"/>
        </w:rPr>
      </w:pPr>
      <w:r w:rsidRPr="00FA501F">
        <w:rPr>
          <w:rFonts w:asciiTheme="majorBidi" w:hAnsiTheme="majorBidi" w:cstheme="majorBidi"/>
          <w:sz w:val="28"/>
          <w:szCs w:val="28"/>
        </w:rPr>
        <w:t xml:space="preserve">*e) </w:t>
      </w:r>
      <w:r w:rsidRPr="00FA501F">
        <w:rPr>
          <w:rFonts w:asciiTheme="majorBidi" w:hAnsiTheme="majorBidi" w:cstheme="majorBidi"/>
          <w:sz w:val="28"/>
          <w:szCs w:val="28"/>
          <w:highlight w:val="yellow"/>
        </w:rPr>
        <w:t>exploration of the # site and arrest of</w:t>
      </w:r>
    </w:p>
    <w:p w14:paraId="2530CE1D" w14:textId="70824A6F"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bleeding points</w:t>
      </w:r>
    </w:p>
    <w:p w14:paraId="5C5FFE7B"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31- All  are  true  about  cervical  esophagus  injury  except:</w:t>
      </w:r>
    </w:p>
    <w:p w14:paraId="69B2AD9E" w14:textId="77777777" w:rsidR="00BA7975" w:rsidRPr="00FA501F" w:rsidRDefault="00BA7975" w:rsidP="00BA7975">
      <w:pPr>
        <w:rPr>
          <w:rFonts w:asciiTheme="majorBidi" w:hAnsiTheme="majorBidi" w:cstheme="majorBidi"/>
          <w:sz w:val="28"/>
          <w:szCs w:val="28"/>
        </w:rPr>
      </w:pPr>
    </w:p>
    <w:p w14:paraId="06BB66AF" w14:textId="77777777" w:rsidR="00BA7975" w:rsidRPr="00FA501F" w:rsidRDefault="00BA7975" w:rsidP="00BA7975">
      <w:pPr>
        <w:ind w:left="1200"/>
        <w:rPr>
          <w:rFonts w:asciiTheme="majorBidi" w:hAnsiTheme="majorBidi" w:cstheme="majorBidi"/>
          <w:sz w:val="28"/>
          <w:szCs w:val="28"/>
        </w:rPr>
      </w:pPr>
      <w:r w:rsidRPr="00FA501F">
        <w:rPr>
          <w:rFonts w:asciiTheme="majorBidi" w:hAnsiTheme="majorBidi" w:cstheme="majorBidi"/>
          <w:sz w:val="28"/>
          <w:szCs w:val="28"/>
        </w:rPr>
        <w:t>a] Difficult  to  diagnose                                                                                          b] Combined   oesophagoscopy  and   oesophagography  have  an                             accuracy  of  nearly  100%</w:t>
      </w:r>
    </w:p>
    <w:p w14:paraId="5E5F0AB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&lt; 12  hours   of  injury , it  can  be  primarily  repaired  and  drained</w:t>
      </w:r>
    </w:p>
    <w:p w14:paraId="7F2AB85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&gt;  12  hours   of injury  needs   pharyngostomy  and  oesophagostomy</w:t>
      </w:r>
    </w:p>
    <w:p w14:paraId="24EFB63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  Generally  has  a  good  prognosis</w:t>
      </w:r>
    </w:p>
    <w:p w14:paraId="63875F44"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32-All  are  true  about  the   use  of  mannitol  in the  head  injured  patients  except</w:t>
      </w:r>
    </w:p>
    <w:p w14:paraId="57C4840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A-It  is  an  osmotic  diuretic</w:t>
      </w:r>
    </w:p>
    <w:p w14:paraId="29092B0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B-Does  not  cross  the  brain  barrier</w:t>
      </w:r>
    </w:p>
    <w:p w14:paraId="5FC561E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C-The  dose  is  250_500 ml  of  20%  sol.  Given  i.v  over  30  min</w:t>
      </w:r>
    </w:p>
    <w:p w14:paraId="324975A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Can  be  safely  given   to  all  head  injured  patients</w:t>
      </w:r>
    </w:p>
    <w:p w14:paraId="4733F50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E-Continuous  recording  of  intra cranial  pressure  is the  appropriate conjunction</w:t>
      </w:r>
    </w:p>
    <w:p w14:paraId="2F4C6B42" w14:textId="77777777" w:rsidR="00BA7975" w:rsidRDefault="00BA7975" w:rsidP="00BA7975">
      <w:pPr>
        <w:rPr>
          <w:rFonts w:asciiTheme="majorBidi" w:hAnsiTheme="majorBidi" w:cstheme="majorBidi"/>
          <w:sz w:val="28"/>
          <w:szCs w:val="28"/>
        </w:rPr>
      </w:pPr>
    </w:p>
    <w:p w14:paraId="126947CA" w14:textId="59F8C4EF" w:rsidR="00211002" w:rsidRPr="00FA501F" w:rsidRDefault="00E23E04" w:rsidP="00BA7975">
      <w:pPr>
        <w:rPr>
          <w:rFonts w:asciiTheme="majorBidi" w:hAnsiTheme="majorBidi" w:cstheme="majorBidi"/>
          <w:sz w:val="28"/>
          <w:szCs w:val="28"/>
        </w:rPr>
      </w:pPr>
      <w:r>
        <w:rPr>
          <w:rFonts w:asciiTheme="majorBidi" w:hAnsiTheme="majorBidi" w:cstheme="majorBidi"/>
          <w:sz w:val="28"/>
          <w:szCs w:val="28"/>
        </w:rPr>
        <w:br/>
      </w:r>
      <w:r>
        <w:rPr>
          <w:rFonts w:asciiTheme="majorBidi" w:hAnsiTheme="majorBidi" w:cstheme="majorBidi"/>
          <w:sz w:val="28"/>
          <w:szCs w:val="28"/>
        </w:rPr>
        <w:br/>
      </w:r>
    </w:p>
    <w:p w14:paraId="21BB88A9"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33-All  of  the  following  are  true  about  interventional </w:t>
      </w:r>
      <w:r w:rsidRPr="00BA7975">
        <w:rPr>
          <w:rFonts w:asciiTheme="majorBidi" w:hAnsiTheme="majorBidi" w:cstheme="majorBidi"/>
          <w:b/>
          <w:bCs/>
          <w:sz w:val="28"/>
          <w:szCs w:val="28"/>
          <w:highlight w:val="yellow"/>
        </w:rPr>
        <w:t>angiography in  trauma</w:t>
      </w:r>
      <w:r w:rsidRPr="00BA7975">
        <w:rPr>
          <w:rFonts w:asciiTheme="majorBidi" w:hAnsiTheme="majorBidi" w:cstheme="majorBidi"/>
          <w:b/>
          <w:bCs/>
          <w:sz w:val="28"/>
          <w:szCs w:val="28"/>
        </w:rPr>
        <w:t xml:space="preserve"> except</w:t>
      </w:r>
    </w:p>
    <w:p w14:paraId="09DAB563" w14:textId="77777777" w:rsidR="00BA7975" w:rsidRPr="00FA501F" w:rsidRDefault="00BA7975" w:rsidP="0029004C">
      <w:pPr>
        <w:numPr>
          <w:ilvl w:val="0"/>
          <w:numId w:val="336"/>
        </w:numPr>
        <w:spacing w:after="0" w:line="240" w:lineRule="auto"/>
        <w:rPr>
          <w:rFonts w:asciiTheme="majorBidi" w:hAnsiTheme="majorBidi" w:cstheme="majorBidi"/>
          <w:sz w:val="28"/>
          <w:szCs w:val="28"/>
        </w:rPr>
      </w:pPr>
      <w:r w:rsidRPr="00FA501F">
        <w:rPr>
          <w:rFonts w:asciiTheme="majorBidi" w:hAnsiTheme="majorBidi" w:cstheme="majorBidi"/>
          <w:sz w:val="28"/>
          <w:szCs w:val="28"/>
        </w:rPr>
        <w:t>Angiography  is  more  accurate  in  diagnosing  injury  than exploration</w:t>
      </w:r>
    </w:p>
    <w:p w14:paraId="266D4D24" w14:textId="77777777" w:rsidR="00BA7975" w:rsidRPr="00FA501F" w:rsidRDefault="00BA7975" w:rsidP="0029004C">
      <w:pPr>
        <w:numPr>
          <w:ilvl w:val="0"/>
          <w:numId w:val="336"/>
        </w:numPr>
        <w:spacing w:after="0" w:line="240" w:lineRule="auto"/>
        <w:rPr>
          <w:rFonts w:asciiTheme="majorBidi" w:hAnsiTheme="majorBidi" w:cstheme="majorBidi"/>
          <w:sz w:val="28"/>
          <w:szCs w:val="28"/>
        </w:rPr>
      </w:pPr>
      <w:r w:rsidRPr="00FA501F">
        <w:rPr>
          <w:rFonts w:asciiTheme="majorBidi" w:hAnsiTheme="majorBidi" w:cstheme="majorBidi"/>
          <w:sz w:val="28"/>
          <w:szCs w:val="28"/>
        </w:rPr>
        <w:t>Angiography  and  transcatheter  embolization  is  the  treatment  of  choice  for  bleeding  from a fracture  pelvis</w:t>
      </w:r>
    </w:p>
    <w:p w14:paraId="4A351E11" w14:textId="77777777" w:rsidR="00BA7975" w:rsidRPr="00FA501F" w:rsidRDefault="00BA7975" w:rsidP="0029004C">
      <w:pPr>
        <w:numPr>
          <w:ilvl w:val="0"/>
          <w:numId w:val="336"/>
        </w:numPr>
        <w:spacing w:after="0" w:line="240" w:lineRule="auto"/>
        <w:rPr>
          <w:rFonts w:asciiTheme="majorBidi" w:hAnsiTheme="majorBidi" w:cstheme="majorBidi"/>
          <w:sz w:val="28"/>
          <w:szCs w:val="28"/>
        </w:rPr>
      </w:pPr>
      <w:r w:rsidRPr="00FA501F">
        <w:rPr>
          <w:rFonts w:asciiTheme="majorBidi" w:hAnsiTheme="majorBidi" w:cstheme="majorBidi"/>
          <w:sz w:val="28"/>
          <w:szCs w:val="28"/>
        </w:rPr>
        <w:t>Angiography  and  embolization  is  successful  in over  85%  of  selected  cases  of  solid  organ  injury</w:t>
      </w:r>
    </w:p>
    <w:p w14:paraId="72CF50A8" w14:textId="77777777" w:rsidR="00BA7975" w:rsidRPr="00FA501F" w:rsidRDefault="00BA7975" w:rsidP="0029004C">
      <w:pPr>
        <w:numPr>
          <w:ilvl w:val="0"/>
          <w:numId w:val="336"/>
        </w:numPr>
        <w:spacing w:after="0" w:line="240" w:lineRule="auto"/>
        <w:rPr>
          <w:rFonts w:asciiTheme="majorBidi" w:hAnsiTheme="majorBidi" w:cstheme="majorBidi"/>
          <w:sz w:val="28"/>
          <w:szCs w:val="28"/>
        </w:rPr>
      </w:pPr>
      <w:r w:rsidRPr="00FA501F">
        <w:rPr>
          <w:rFonts w:asciiTheme="majorBidi" w:hAnsiTheme="majorBidi" w:cstheme="majorBidi"/>
          <w:sz w:val="28"/>
          <w:szCs w:val="28"/>
        </w:rPr>
        <w:t>Angiography  may  detect   venous  injury that  may   heal   spontaneusly which  otherwise   may  bleed  substantially  if  the  overlying  haematoma  is  unroofed  on  exploration</w:t>
      </w:r>
    </w:p>
    <w:p w14:paraId="16563F1C"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E-  </w:t>
      </w:r>
      <w:r w:rsidRPr="00FA501F">
        <w:rPr>
          <w:rFonts w:asciiTheme="majorBidi" w:hAnsiTheme="majorBidi" w:cstheme="majorBidi"/>
          <w:sz w:val="28"/>
          <w:szCs w:val="28"/>
          <w:highlight w:val="yellow"/>
        </w:rPr>
        <w:t>Angiography  accurately  grades  the  severity  of  injury</w:t>
      </w:r>
    </w:p>
    <w:p w14:paraId="02D2D368" w14:textId="77777777" w:rsidR="00211002" w:rsidRPr="00FA501F" w:rsidRDefault="00211002" w:rsidP="00BA7975">
      <w:pPr>
        <w:rPr>
          <w:rFonts w:asciiTheme="majorBidi" w:hAnsiTheme="majorBidi" w:cstheme="majorBidi"/>
          <w:sz w:val="28"/>
          <w:szCs w:val="28"/>
        </w:rPr>
      </w:pPr>
    </w:p>
    <w:p w14:paraId="5A709A67"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34-Which   of  the  following   major  angiographic  findings  is  definitive  of  arterial  injury  in  trauma  patients</w:t>
      </w:r>
    </w:p>
    <w:p w14:paraId="35A0D2D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A</w:t>
      </w:r>
      <w:r w:rsidRPr="00FA501F">
        <w:rPr>
          <w:rFonts w:asciiTheme="majorBidi" w:hAnsiTheme="majorBidi" w:cstheme="majorBidi"/>
          <w:sz w:val="28"/>
          <w:szCs w:val="28"/>
          <w:highlight w:val="yellow"/>
        </w:rPr>
        <w:t>- Extravasation   of  contrast   with  declining  density</w:t>
      </w:r>
    </w:p>
    <w:p w14:paraId="75C60D9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Narrowing  of  the arterial contrast  column</w:t>
      </w:r>
    </w:p>
    <w:p w14:paraId="4A0491F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C-Dilatation  of  the  column</w:t>
      </w:r>
    </w:p>
    <w:p w14:paraId="2C6022B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D-Occlusion  of  the  vessel</w:t>
      </w:r>
    </w:p>
    <w:p w14:paraId="7F20C7F4"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E-Intraluminal   filling  defect</w:t>
      </w:r>
    </w:p>
    <w:p w14:paraId="6BF3CB80" w14:textId="77777777" w:rsidR="00211002" w:rsidRPr="00FA501F" w:rsidRDefault="00211002" w:rsidP="00BA7975">
      <w:pPr>
        <w:rPr>
          <w:rFonts w:asciiTheme="majorBidi" w:hAnsiTheme="majorBidi" w:cstheme="majorBidi"/>
          <w:sz w:val="28"/>
          <w:szCs w:val="28"/>
        </w:rPr>
      </w:pPr>
    </w:p>
    <w:p w14:paraId="55CAEB05"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36-All   OF  the  following   cause  dislodgement  of  the  initial  plug  in  the  traumatized  vessel  resulting  in  contineous  blood  leak  except</w:t>
      </w:r>
    </w:p>
    <w:p w14:paraId="766CE1E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A-Pushing  up  the  BP</w:t>
      </w:r>
    </w:p>
    <w:p w14:paraId="4A22692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B-Overzealous  volume  replacement</w:t>
      </w:r>
    </w:p>
    <w:p w14:paraId="2529C7A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C-Vasodilatation</w:t>
      </w:r>
    </w:p>
    <w:p w14:paraId="4EDE1A0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D-Haemodilution</w:t>
      </w:r>
    </w:p>
    <w:p w14:paraId="39987041"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w:t>
      </w:r>
      <w:r w:rsidRPr="00FA501F">
        <w:rPr>
          <w:rFonts w:asciiTheme="majorBidi" w:hAnsiTheme="majorBidi" w:cstheme="majorBidi"/>
          <w:sz w:val="28"/>
          <w:szCs w:val="28"/>
          <w:highlight w:val="yellow"/>
        </w:rPr>
        <w:t>Vessel  retraction</w:t>
      </w:r>
    </w:p>
    <w:p w14:paraId="6D04F174" w14:textId="77777777" w:rsidR="00211002" w:rsidRPr="00FA501F" w:rsidRDefault="00211002" w:rsidP="00BA7975">
      <w:pPr>
        <w:rPr>
          <w:rFonts w:asciiTheme="majorBidi" w:hAnsiTheme="majorBidi" w:cstheme="majorBidi"/>
          <w:sz w:val="28"/>
          <w:szCs w:val="28"/>
        </w:rPr>
      </w:pPr>
    </w:p>
    <w:p w14:paraId="0FE6978F" w14:textId="516E66B4"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37-All  of   the   following   are   true  about  [  I  &amp; II – Grade  ]  liver   injury  except</w:t>
      </w:r>
    </w:p>
    <w:p w14:paraId="1C51139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A-They  are  less  than  3 cm    parenchymal  depth  laceration</w:t>
      </w:r>
    </w:p>
    <w:p w14:paraId="6D68EB4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B-Usually  treated  conservatively   in   the  I.C.U.</w:t>
      </w:r>
    </w:p>
    <w:p w14:paraId="6D1807A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C-If  the   patient   is  haemodynamicly  unstable  , other  organs   are  injured</w:t>
      </w:r>
    </w:p>
    <w:p w14:paraId="4DEB208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D-If  </w:t>
      </w:r>
      <w:r w:rsidRPr="00FA501F">
        <w:rPr>
          <w:rFonts w:asciiTheme="majorBidi" w:hAnsiTheme="majorBidi" w:cstheme="majorBidi"/>
          <w:sz w:val="28"/>
          <w:szCs w:val="28"/>
          <w:highlight w:val="yellow"/>
        </w:rPr>
        <w:t>the  patient   remains  stable   there   is  no  need   for   another  C.T.</w:t>
      </w:r>
    </w:p>
    <w:p w14:paraId="0CCA27A9" w14:textId="1366F444"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E-Bilomas ,hepatic  necrosis ,  arterial  aneurysms  ,arterio-venous  fistula  are  recognized  complications</w:t>
      </w:r>
    </w:p>
    <w:p w14:paraId="426038EA" w14:textId="77777777" w:rsidR="00BA7975" w:rsidRPr="00FA501F" w:rsidRDefault="00BA7975" w:rsidP="00BA7975">
      <w:pPr>
        <w:rPr>
          <w:rFonts w:asciiTheme="majorBidi" w:hAnsiTheme="majorBidi" w:cstheme="majorBidi"/>
          <w:sz w:val="28"/>
          <w:szCs w:val="28"/>
        </w:rPr>
      </w:pPr>
    </w:p>
    <w:p w14:paraId="066939B1" w14:textId="6FB58541"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38-All   of  the   following   are  true   about [  III , IV , V-Grade ]  liver  injury  except</w:t>
      </w:r>
    </w:p>
    <w:p w14:paraId="0DD6E00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A-They   are  all  haemodynamicly   unstable  either  initially   or   later  on</w:t>
      </w:r>
    </w:p>
    <w:p w14:paraId="075CDEF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&gt; 3 cm  laceration  depth  or  &gt;10 cm  parenchymal  haematoma   is .III-grade  injury</w:t>
      </w:r>
    </w:p>
    <w:p w14:paraId="10E183D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xml:space="preserve">*  C-4  </w:t>
      </w:r>
      <w:r w:rsidRPr="00FA501F">
        <w:rPr>
          <w:rFonts w:asciiTheme="majorBidi" w:hAnsiTheme="majorBidi" w:cstheme="majorBidi"/>
          <w:sz w:val="28"/>
          <w:szCs w:val="28"/>
          <w:highlight w:val="yellow"/>
        </w:rPr>
        <w:t>adjacent  segments  laceration  of  one  lobe  is  IV – grade  injury</w:t>
      </w:r>
    </w:p>
    <w:p w14:paraId="368AEB2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D-Juxta-hepatic  venous  injury   is  V-grade  injury</w:t>
      </w:r>
    </w:p>
    <w:p w14:paraId="0A6B4D3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E-Supra renal  and  supra hepatic  I.V.C.  clamping   and  Pringle`s  maneuver   is   superior  to  Atrio-venous  shunting  in  managing   hepatic  and  juxta-hepatic  bleeding</w:t>
      </w:r>
    </w:p>
    <w:p w14:paraId="6509053B" w14:textId="77777777" w:rsidR="00BA7975" w:rsidRPr="00FA501F" w:rsidRDefault="00BA7975" w:rsidP="00BA7975">
      <w:pPr>
        <w:rPr>
          <w:rFonts w:asciiTheme="majorBidi" w:hAnsiTheme="majorBidi" w:cstheme="majorBidi"/>
          <w:sz w:val="28"/>
          <w:szCs w:val="28"/>
        </w:rPr>
      </w:pPr>
    </w:p>
    <w:p w14:paraId="6506E671" w14:textId="21C6036E"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39-All   are  true   in  regard   of  the   management  of  the  following  severe  venous  injury   except</w:t>
      </w:r>
    </w:p>
    <w:p w14:paraId="54C35E8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A-Suprarenal  I.V.C. must   be  repaired</w:t>
      </w:r>
    </w:p>
    <w:p w14:paraId="660E6D4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B-Infrarenal    I.V.C. can    be  ligated</w:t>
      </w:r>
    </w:p>
    <w:p w14:paraId="52844AB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C-Rt.  Renal  vein  if  ligated  should  be  followed  by  nephrectomy</w:t>
      </w:r>
    </w:p>
    <w:p w14:paraId="383402B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w:t>
      </w:r>
      <w:r w:rsidRPr="00FA501F">
        <w:rPr>
          <w:rFonts w:asciiTheme="majorBidi" w:hAnsiTheme="majorBidi" w:cstheme="majorBidi"/>
          <w:sz w:val="28"/>
          <w:szCs w:val="28"/>
          <w:highlight w:val="yellow"/>
        </w:rPr>
        <w:t>Lt   Renal   vein  if  ligated   close  to  the  I.V.C. should  be  followed  by  nephrectomy</w:t>
      </w:r>
    </w:p>
    <w:p w14:paraId="3AD15E8F" w14:textId="3C697C76"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E-All  iliac   veins  can  be  ligated</w:t>
      </w:r>
    </w:p>
    <w:p w14:paraId="35D898C1" w14:textId="77777777" w:rsidR="00BA7975" w:rsidRPr="00FA501F" w:rsidRDefault="00BA7975" w:rsidP="00BA7975">
      <w:pPr>
        <w:rPr>
          <w:rFonts w:asciiTheme="majorBidi" w:hAnsiTheme="majorBidi" w:cstheme="majorBidi"/>
          <w:sz w:val="28"/>
          <w:szCs w:val="28"/>
        </w:rPr>
      </w:pPr>
    </w:p>
    <w:p w14:paraId="6D9BCAF4" w14:textId="5168EE71"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40-All   of  the  following   are  true   about   </w:t>
      </w:r>
      <w:r w:rsidRPr="00BA7975">
        <w:rPr>
          <w:rFonts w:asciiTheme="majorBidi" w:hAnsiTheme="majorBidi" w:cstheme="majorBidi"/>
          <w:b/>
          <w:bCs/>
          <w:sz w:val="28"/>
          <w:szCs w:val="28"/>
          <w:highlight w:val="yellow"/>
        </w:rPr>
        <w:t>I.V.C.   injury</w:t>
      </w:r>
      <w:r w:rsidRPr="00BA7975">
        <w:rPr>
          <w:rFonts w:asciiTheme="majorBidi" w:hAnsiTheme="majorBidi" w:cstheme="majorBidi"/>
          <w:b/>
          <w:bCs/>
          <w:sz w:val="28"/>
          <w:szCs w:val="28"/>
        </w:rPr>
        <w:t xml:space="preserve">   except</w:t>
      </w:r>
    </w:p>
    <w:p w14:paraId="0CC5D93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A-50%  die   before  reaching   the  hospital</w:t>
      </w:r>
    </w:p>
    <w:p w14:paraId="1D2B067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B-Up  to  50%  0f  those  reaching  the  hospital   die  of  exsanguinations</w:t>
      </w:r>
    </w:p>
    <w:p w14:paraId="16A319B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C-Those  who  are  still  actively  bleeding   at  the  time  of  laparotomy  and  those  with  retohepatic  caval  injury  are  less  likely  to  survive</w:t>
      </w:r>
    </w:p>
    <w:p w14:paraId="0A1EFE5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D-Only   the  retro hepatic  and  intrapericardial  segments   are   likely  to  be  injured  by   blunt   trauma</w:t>
      </w:r>
    </w:p>
    <w:p w14:paraId="6211110C" w14:textId="77777777" w:rsidR="00BA7975" w:rsidRPr="00FA501F" w:rsidRDefault="00BA7975" w:rsidP="00BA7975">
      <w:pPr>
        <w:ind w:right="-1620"/>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50%  of  the  gunshot  cause  damage  to  the  I.V.C</w:t>
      </w:r>
      <w:r w:rsidRPr="00FA501F">
        <w:rPr>
          <w:rFonts w:asciiTheme="majorBidi" w:hAnsiTheme="majorBidi" w:cstheme="majorBidi"/>
          <w:sz w:val="28"/>
          <w:szCs w:val="28"/>
        </w:rPr>
        <w:t>.</w:t>
      </w:r>
    </w:p>
    <w:p w14:paraId="34417D94" w14:textId="77777777" w:rsidR="00BA7975" w:rsidRPr="00FA501F" w:rsidRDefault="00BA7975" w:rsidP="00BA7975">
      <w:pPr>
        <w:rPr>
          <w:rFonts w:asciiTheme="majorBidi" w:hAnsiTheme="majorBidi" w:cstheme="majorBidi"/>
          <w:sz w:val="28"/>
          <w:szCs w:val="28"/>
        </w:rPr>
      </w:pPr>
    </w:p>
    <w:p w14:paraId="4CF7E35A" w14:textId="41904615"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 xml:space="preserve">41-All  of  the  following  are  true  about  </w:t>
      </w:r>
      <w:r w:rsidRPr="00BA7975">
        <w:rPr>
          <w:rFonts w:asciiTheme="majorBidi" w:hAnsiTheme="majorBidi" w:cstheme="majorBidi"/>
          <w:b/>
          <w:bCs/>
          <w:sz w:val="28"/>
          <w:szCs w:val="28"/>
          <w:highlight w:val="yellow"/>
        </w:rPr>
        <w:t>portal  vein  injury</w:t>
      </w:r>
      <w:r w:rsidRPr="00BA7975">
        <w:rPr>
          <w:rFonts w:asciiTheme="majorBidi" w:hAnsiTheme="majorBidi" w:cstheme="majorBidi"/>
          <w:b/>
          <w:bCs/>
          <w:sz w:val="28"/>
          <w:szCs w:val="28"/>
        </w:rPr>
        <w:t xml:space="preserve">  except</w:t>
      </w:r>
    </w:p>
    <w:p w14:paraId="5CD9D1C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A-It  is  the  most  fatal  of  all  vascular  injury</w:t>
      </w:r>
    </w:p>
    <w:p w14:paraId="2B52AB1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B-Initial  management  requires;  packing  ,  cross clamping  of  the  aorta  above  the  celiac  and   below  the  renal  vessels  before  unroofing  of  the  overlying  haematoma</w:t>
      </w:r>
    </w:p>
    <w:p w14:paraId="1D79A63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C-Laceration   of  the  suprapancreatic  portion  needs  saphenous  venous  graft</w:t>
      </w:r>
    </w:p>
    <w:p w14:paraId="5EEA22D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Ligation   of the  vein  is  not   permissible even   if  the  hepatic  artery  is  intact</w:t>
      </w:r>
    </w:p>
    <w:p w14:paraId="57472E9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E-Associated  devastating   injury   is    always    anticipated</w:t>
      </w:r>
    </w:p>
    <w:p w14:paraId="0FE3336F" w14:textId="77777777" w:rsidR="00BA7975" w:rsidRPr="00FA501F" w:rsidRDefault="00BA7975" w:rsidP="00BA7975">
      <w:pPr>
        <w:rPr>
          <w:rFonts w:asciiTheme="majorBidi" w:hAnsiTheme="majorBidi" w:cstheme="majorBidi"/>
          <w:sz w:val="28"/>
          <w:szCs w:val="28"/>
        </w:rPr>
      </w:pPr>
    </w:p>
    <w:p w14:paraId="10C0CA10" w14:textId="56DD7615"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42-All  of  the  following  are  true  in  regard  of  the  colloid  versus  crystalloid  controversy in  resuscitation  except</w:t>
      </w:r>
    </w:p>
    <w:p w14:paraId="4F148FA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A-Colloids   are  more  costly</w:t>
      </w:r>
    </w:p>
    <w:p w14:paraId="62D87460"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B-Colloids  are  appropriate  to  be  used  in  conjunction  with  crystalloids  when  blood  products   are  not  immediately   available</w:t>
      </w:r>
    </w:p>
    <w:p w14:paraId="24F57E3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C-Hydroxyethyl  starch  [HES ]  reduces  reperfusion  injury   through  reducing  the  toxic  oxygen – derived  radicals</w:t>
      </w:r>
    </w:p>
    <w:p w14:paraId="78F8AB3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D-Albumin  is  associated  with  increased  risk  of  death  by  having  a  negative  inotropic  effect   and  anticoagulant   activity</w:t>
      </w:r>
    </w:p>
    <w:p w14:paraId="76CC907A"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Crstalloids  are  not  the  preferred  fluid  therapy</w:t>
      </w:r>
    </w:p>
    <w:p w14:paraId="54803C6E" w14:textId="77777777" w:rsidR="00BA7975" w:rsidRPr="00FA501F" w:rsidRDefault="00BA7975" w:rsidP="00BA7975">
      <w:pPr>
        <w:rPr>
          <w:rFonts w:asciiTheme="majorBidi" w:hAnsiTheme="majorBidi" w:cstheme="majorBidi"/>
          <w:sz w:val="28"/>
          <w:szCs w:val="28"/>
        </w:rPr>
      </w:pPr>
    </w:p>
    <w:p w14:paraId="18F3A112" w14:textId="0907F766"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43-Which  of  the  following   is  the  least  priority  investigation  in  a  stable  patient  suffered  a  transmediastinal  bullet  injury</w:t>
      </w:r>
    </w:p>
    <w:p w14:paraId="5576E0B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A-CXR</w:t>
      </w:r>
    </w:p>
    <w:p w14:paraId="4C96C62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B-Tracheobronchogram</w:t>
      </w:r>
    </w:p>
    <w:p w14:paraId="4F3BEC6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C-Echocardiogram</w:t>
      </w:r>
    </w:p>
    <w:p w14:paraId="48E9146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D-Oesophagogram</w:t>
      </w:r>
    </w:p>
    <w:p w14:paraId="30C02C8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w:t>
      </w:r>
      <w:r w:rsidRPr="00FA501F">
        <w:rPr>
          <w:rFonts w:asciiTheme="majorBidi" w:hAnsiTheme="majorBidi" w:cstheme="majorBidi"/>
          <w:sz w:val="28"/>
          <w:szCs w:val="28"/>
          <w:highlight w:val="yellow"/>
        </w:rPr>
        <w:t>Aortogram</w:t>
      </w:r>
    </w:p>
    <w:p w14:paraId="1083CAE5" w14:textId="77777777" w:rsidR="00BA7975" w:rsidRPr="00FA501F" w:rsidRDefault="00BA7975" w:rsidP="00BA7975">
      <w:pPr>
        <w:rPr>
          <w:rFonts w:asciiTheme="majorBidi" w:hAnsiTheme="majorBidi" w:cstheme="majorBidi"/>
          <w:sz w:val="28"/>
          <w:szCs w:val="28"/>
        </w:rPr>
      </w:pPr>
    </w:p>
    <w:p w14:paraId="7048F5F6" w14:textId="11AAA986"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 xml:space="preserve">44-All  of  the  following  are  true  about  the  argument   of  re-exploring    the  abdomen  for  a possible  occult  sepsis few  days following abdominal surgery  in  a multiply  injured  patient  with  </w:t>
      </w:r>
      <w:r w:rsidRPr="00BA7975">
        <w:rPr>
          <w:rFonts w:asciiTheme="majorBidi" w:hAnsiTheme="majorBidi" w:cstheme="majorBidi"/>
          <w:b/>
          <w:bCs/>
          <w:sz w:val="28"/>
          <w:szCs w:val="28"/>
          <w:highlight w:val="yellow"/>
        </w:rPr>
        <w:t>MOD</w:t>
      </w:r>
    </w:p>
    <w:p w14:paraId="3A10D7D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A-US and  C.T scans detect  only  significant   pockets</w:t>
      </w:r>
    </w:p>
    <w:p w14:paraId="3334A46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B-Re-exploration  is  positive  in  60%  of  cases</w:t>
      </w:r>
    </w:p>
    <w:p w14:paraId="0594BD3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C-Re-exploration  is  almost  lethal</w:t>
      </w:r>
    </w:p>
    <w:p w14:paraId="362BDC1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Pockets  not  detected  by  US or  CT  scan can be  managed  by  antibiotics</w:t>
      </w:r>
    </w:p>
    <w:p w14:paraId="09441983" w14:textId="4766B51A"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 Gut  ischaemia  cannot  be  detected  except  by  exploration</w:t>
      </w:r>
    </w:p>
    <w:p w14:paraId="4A3E7B57" w14:textId="77777777" w:rsidR="00BA7975" w:rsidRPr="00FA501F" w:rsidRDefault="00BA7975" w:rsidP="00BA7975">
      <w:pPr>
        <w:rPr>
          <w:rFonts w:asciiTheme="majorBidi" w:hAnsiTheme="majorBidi" w:cstheme="majorBidi"/>
          <w:sz w:val="28"/>
          <w:szCs w:val="28"/>
        </w:rPr>
      </w:pPr>
    </w:p>
    <w:p w14:paraId="779AD15C" w14:textId="5A0E8ABA"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45-Seat belt  injury   in  children  are  at greatest  risk   of</w:t>
      </w:r>
    </w:p>
    <w:p w14:paraId="095EB4F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A-Colonic  perforation</w:t>
      </w:r>
    </w:p>
    <w:p w14:paraId="1151ACB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w:t>
      </w:r>
      <w:r w:rsidRPr="00FA501F">
        <w:rPr>
          <w:rFonts w:asciiTheme="majorBidi" w:hAnsiTheme="majorBidi" w:cstheme="majorBidi"/>
          <w:sz w:val="28"/>
          <w:szCs w:val="28"/>
          <w:highlight w:val="yellow"/>
        </w:rPr>
        <w:t>Small  bowel  injury</w:t>
      </w:r>
    </w:p>
    <w:p w14:paraId="055BD6C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C-Thoracolumber  vertebral  injury</w:t>
      </w:r>
    </w:p>
    <w:p w14:paraId="2F4B522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D-Bladder rupture</w:t>
      </w:r>
    </w:p>
    <w:p w14:paraId="779B9568" w14:textId="77777777" w:rsidR="00BA7975" w:rsidRPr="00FA501F" w:rsidRDefault="00BA7975" w:rsidP="00BA7975">
      <w:pPr>
        <w:ind w:right="-1710"/>
        <w:rPr>
          <w:rFonts w:asciiTheme="majorBidi" w:hAnsiTheme="majorBidi" w:cstheme="majorBidi"/>
          <w:sz w:val="28"/>
          <w:szCs w:val="28"/>
        </w:rPr>
      </w:pPr>
      <w:r w:rsidRPr="00FA501F">
        <w:rPr>
          <w:rFonts w:asciiTheme="majorBidi" w:hAnsiTheme="majorBidi" w:cstheme="majorBidi"/>
          <w:sz w:val="28"/>
          <w:szCs w:val="28"/>
        </w:rPr>
        <w:t>E-IVC  injury</w:t>
      </w:r>
    </w:p>
    <w:p w14:paraId="26BF9E8F" w14:textId="77777777" w:rsidR="00BA7975" w:rsidRPr="00FA501F" w:rsidRDefault="00BA7975" w:rsidP="00BA7975">
      <w:pPr>
        <w:rPr>
          <w:rFonts w:asciiTheme="majorBidi" w:hAnsiTheme="majorBidi" w:cstheme="majorBidi"/>
          <w:sz w:val="28"/>
          <w:szCs w:val="28"/>
        </w:rPr>
      </w:pPr>
    </w:p>
    <w:p w14:paraId="20329D75" w14:textId="77777777" w:rsidR="00BA7975" w:rsidRDefault="00BA7975" w:rsidP="00BA7975">
      <w:pPr>
        <w:rPr>
          <w:rFonts w:asciiTheme="majorBidi" w:hAnsiTheme="majorBidi" w:cstheme="majorBidi"/>
          <w:sz w:val="28"/>
          <w:szCs w:val="28"/>
        </w:rPr>
      </w:pPr>
    </w:p>
    <w:p w14:paraId="37A7F54B" w14:textId="77777777" w:rsidR="00E23E04" w:rsidRPr="00FA501F" w:rsidRDefault="00E23E04" w:rsidP="00BA7975">
      <w:pPr>
        <w:rPr>
          <w:rFonts w:asciiTheme="majorBidi" w:hAnsiTheme="majorBidi" w:cstheme="majorBidi"/>
          <w:sz w:val="28"/>
          <w:szCs w:val="28"/>
        </w:rPr>
      </w:pPr>
    </w:p>
    <w:p w14:paraId="261E377C" w14:textId="7AECDE6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 xml:space="preserve">46-All  of   the  following  are  true  </w:t>
      </w:r>
      <w:r w:rsidRPr="00BA7975">
        <w:rPr>
          <w:rFonts w:asciiTheme="majorBidi" w:hAnsiTheme="majorBidi" w:cstheme="majorBidi"/>
          <w:b/>
          <w:bCs/>
          <w:sz w:val="28"/>
          <w:szCs w:val="28"/>
          <w:highlight w:val="yellow"/>
        </w:rPr>
        <w:t>about  penetrating  neck  injury</w:t>
      </w:r>
      <w:r w:rsidRPr="00BA7975">
        <w:rPr>
          <w:rFonts w:asciiTheme="majorBidi" w:hAnsiTheme="majorBidi" w:cstheme="majorBidi"/>
          <w:b/>
          <w:bCs/>
          <w:sz w:val="28"/>
          <w:szCs w:val="28"/>
        </w:rPr>
        <w:t xml:space="preserve">  except</w:t>
      </w:r>
    </w:p>
    <w:p w14:paraId="70435F2B"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A-Unless  the  patient  has  massive  haemorrhage  Zone I and  III  are  not  explored</w:t>
      </w:r>
    </w:p>
    <w:p w14:paraId="63A6EDA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B-Zone II  vascular  ijury  dictates  exploration</w:t>
      </w:r>
    </w:p>
    <w:p w14:paraId="15F720D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C-Laryngo-tracheal  injury  necessitates  laryngotracheoscopy  for  possible  expectant  treatment</w:t>
      </w:r>
    </w:p>
    <w:p w14:paraId="44B2B7E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D-Oesophageal  injury  demands oesophagoscopy/ swallow  for  possible  conservative  management</w:t>
      </w:r>
    </w:p>
    <w:p w14:paraId="1746322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E-</w:t>
      </w:r>
      <w:r w:rsidRPr="00FA501F">
        <w:rPr>
          <w:rFonts w:asciiTheme="majorBidi" w:hAnsiTheme="majorBidi" w:cstheme="majorBidi"/>
          <w:sz w:val="28"/>
          <w:szCs w:val="28"/>
          <w:highlight w:val="yellow"/>
        </w:rPr>
        <w:t>Pulsatile  haematoma  in any  zone of   the  neck is  not  necessarily  a candidate  for  exploration</w:t>
      </w:r>
    </w:p>
    <w:p w14:paraId="156950B3" w14:textId="77777777" w:rsidR="00BA7975" w:rsidRPr="00FA501F" w:rsidRDefault="00BA7975" w:rsidP="00BA7975">
      <w:pPr>
        <w:rPr>
          <w:rFonts w:asciiTheme="majorBidi" w:hAnsiTheme="majorBidi" w:cstheme="majorBidi"/>
          <w:sz w:val="28"/>
          <w:szCs w:val="28"/>
        </w:rPr>
      </w:pPr>
    </w:p>
    <w:p w14:paraId="15E62720" w14:textId="6C1D17A4"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47-All   of  the  following  are  causes  of  severe  coagulopathy [Nonmechanical  bleeding ] in multitrauma  patients  except</w:t>
      </w:r>
    </w:p>
    <w:p w14:paraId="3977AF59"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A-Massive  blood  loss</w:t>
      </w:r>
    </w:p>
    <w:p w14:paraId="3F8EB01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B-Shock</w:t>
      </w:r>
    </w:p>
    <w:p w14:paraId="600541A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C-Hypothermia</w:t>
      </w:r>
    </w:p>
    <w:p w14:paraId="44B3CC4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D-Transfusing  packed  red  cells</w:t>
      </w:r>
    </w:p>
    <w:p w14:paraId="40B187C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w:t>
      </w:r>
      <w:r w:rsidRPr="00FA501F">
        <w:rPr>
          <w:rFonts w:asciiTheme="majorBidi" w:hAnsiTheme="majorBidi" w:cstheme="majorBidi"/>
          <w:sz w:val="28"/>
          <w:szCs w:val="28"/>
          <w:highlight w:val="yellow"/>
        </w:rPr>
        <w:t>-Transfusing  fresh  whole  blood[24-48 h old ]</w:t>
      </w:r>
    </w:p>
    <w:p w14:paraId="41E64F99" w14:textId="77777777" w:rsidR="00BA7975" w:rsidRPr="00FA501F" w:rsidRDefault="00BA7975" w:rsidP="00BA7975">
      <w:pPr>
        <w:rPr>
          <w:rFonts w:asciiTheme="majorBidi" w:hAnsiTheme="majorBidi" w:cstheme="majorBidi"/>
          <w:sz w:val="28"/>
          <w:szCs w:val="28"/>
        </w:rPr>
      </w:pPr>
    </w:p>
    <w:p w14:paraId="7C46647E" w14:textId="3320E318"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48-In  the  severely  injured  larynx  patient, after  attention to the possible cervical  injury  the  most  appropriate  procedure  to  secure  an  airway  in  the  ER  is</w:t>
      </w:r>
    </w:p>
    <w:p w14:paraId="338A268B" w14:textId="77777777" w:rsidR="00BA7975" w:rsidRPr="00FA501F" w:rsidRDefault="00BA7975" w:rsidP="0029004C">
      <w:pPr>
        <w:numPr>
          <w:ilvl w:val="0"/>
          <w:numId w:val="337"/>
        </w:numPr>
        <w:spacing w:after="0" w:line="240" w:lineRule="auto"/>
        <w:rPr>
          <w:rFonts w:asciiTheme="majorBidi" w:hAnsiTheme="majorBidi" w:cstheme="majorBidi"/>
          <w:sz w:val="28"/>
          <w:szCs w:val="28"/>
          <w:highlight w:val="yellow"/>
        </w:rPr>
      </w:pPr>
      <w:r w:rsidRPr="00FA501F">
        <w:rPr>
          <w:rFonts w:asciiTheme="majorBidi" w:hAnsiTheme="majorBidi" w:cstheme="majorBidi"/>
          <w:sz w:val="28"/>
          <w:szCs w:val="28"/>
          <w:highlight w:val="yellow"/>
        </w:rPr>
        <w:t>A-Tracheostomy</w:t>
      </w:r>
    </w:p>
    <w:p w14:paraId="55F56435" w14:textId="77777777" w:rsidR="00BA7975" w:rsidRPr="00FA501F" w:rsidRDefault="00BA7975" w:rsidP="00BA7975">
      <w:pPr>
        <w:ind w:left="600"/>
        <w:rPr>
          <w:rFonts w:asciiTheme="majorBidi" w:hAnsiTheme="majorBidi" w:cstheme="majorBidi"/>
          <w:sz w:val="28"/>
          <w:szCs w:val="28"/>
        </w:rPr>
      </w:pPr>
      <w:r w:rsidRPr="00FA501F">
        <w:rPr>
          <w:rFonts w:asciiTheme="majorBidi" w:hAnsiTheme="majorBidi" w:cstheme="majorBidi"/>
          <w:sz w:val="28"/>
          <w:szCs w:val="28"/>
        </w:rPr>
        <w:t>B-Needle  catheter  cricothyroidomy</w:t>
      </w:r>
    </w:p>
    <w:p w14:paraId="42122A8F" w14:textId="77777777" w:rsidR="00BA7975" w:rsidRPr="00FA501F" w:rsidRDefault="00BA7975" w:rsidP="00BA7975">
      <w:pPr>
        <w:ind w:left="600"/>
        <w:rPr>
          <w:rFonts w:asciiTheme="majorBidi" w:hAnsiTheme="majorBidi" w:cstheme="majorBidi"/>
          <w:sz w:val="28"/>
          <w:szCs w:val="28"/>
        </w:rPr>
      </w:pPr>
      <w:r w:rsidRPr="00FA501F">
        <w:rPr>
          <w:rFonts w:asciiTheme="majorBidi" w:hAnsiTheme="majorBidi" w:cstheme="majorBidi"/>
          <w:sz w:val="28"/>
          <w:szCs w:val="28"/>
        </w:rPr>
        <w:t>C-Nasotracheal  intubation</w:t>
      </w:r>
    </w:p>
    <w:p w14:paraId="4DF7799A" w14:textId="77777777" w:rsidR="00BA7975" w:rsidRPr="00FA501F" w:rsidRDefault="00BA7975" w:rsidP="00BA7975">
      <w:pPr>
        <w:ind w:left="600"/>
        <w:rPr>
          <w:rFonts w:asciiTheme="majorBidi" w:hAnsiTheme="majorBidi" w:cstheme="majorBidi"/>
          <w:sz w:val="28"/>
          <w:szCs w:val="28"/>
        </w:rPr>
      </w:pPr>
      <w:r w:rsidRPr="00FA501F">
        <w:rPr>
          <w:rFonts w:asciiTheme="majorBidi" w:hAnsiTheme="majorBidi" w:cstheme="majorBidi"/>
          <w:sz w:val="28"/>
          <w:szCs w:val="28"/>
        </w:rPr>
        <w:t>D-Orotracheal  intubation</w:t>
      </w:r>
    </w:p>
    <w:p w14:paraId="2A00F7FE" w14:textId="77777777" w:rsidR="00BA7975" w:rsidRPr="00FA501F" w:rsidRDefault="00BA7975" w:rsidP="00BA7975">
      <w:pPr>
        <w:ind w:left="600"/>
        <w:rPr>
          <w:rFonts w:asciiTheme="majorBidi" w:hAnsiTheme="majorBidi" w:cstheme="majorBidi"/>
          <w:sz w:val="28"/>
          <w:szCs w:val="28"/>
        </w:rPr>
      </w:pPr>
      <w:r w:rsidRPr="00FA501F">
        <w:rPr>
          <w:rFonts w:asciiTheme="majorBidi" w:hAnsiTheme="majorBidi" w:cstheme="majorBidi"/>
          <w:sz w:val="28"/>
          <w:szCs w:val="28"/>
        </w:rPr>
        <w:t>E-Nasopharyngeal  airway</w:t>
      </w:r>
    </w:p>
    <w:p w14:paraId="02368619" w14:textId="77777777" w:rsidR="00BA7975" w:rsidRPr="00FA501F" w:rsidRDefault="00BA7975" w:rsidP="00BA7975">
      <w:pPr>
        <w:ind w:left="600"/>
        <w:rPr>
          <w:rFonts w:asciiTheme="majorBidi" w:hAnsiTheme="majorBidi" w:cstheme="majorBidi"/>
          <w:sz w:val="28"/>
          <w:szCs w:val="28"/>
        </w:rPr>
      </w:pPr>
    </w:p>
    <w:p w14:paraId="00C310C1" w14:textId="77777777" w:rsidR="00BA7975" w:rsidRPr="00FA501F" w:rsidRDefault="00BA7975" w:rsidP="00BA7975">
      <w:pPr>
        <w:rPr>
          <w:rFonts w:asciiTheme="majorBidi" w:hAnsiTheme="majorBidi" w:cstheme="majorBidi"/>
          <w:sz w:val="28"/>
          <w:szCs w:val="28"/>
        </w:rPr>
      </w:pPr>
    </w:p>
    <w:p w14:paraId="56665AE9"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49-Cryoprecipitate  contains  the  following  factors</w:t>
      </w:r>
    </w:p>
    <w:p w14:paraId="20D5BA70"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 A- I  , V   , VIII   , XI  ,  XII  ,   XIII</w:t>
      </w:r>
    </w:p>
    <w:p w14:paraId="425E2936"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 I  , V   ,  VIII  ,  XI ,  XII</w:t>
      </w:r>
    </w:p>
    <w:p w14:paraId="315FE43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 I  , V   ,  VIII  ,  XII  , XIII</w:t>
      </w:r>
    </w:p>
    <w:p w14:paraId="46C4006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 I  ,  VIII  ,  XI  ,  XIII</w:t>
      </w:r>
    </w:p>
    <w:p w14:paraId="684F6B9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  I ,   V  ,  VIII  ,  XII  ,  XIII</w:t>
      </w:r>
    </w:p>
    <w:p w14:paraId="49E0793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w:t>
      </w:r>
    </w:p>
    <w:p w14:paraId="4396431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50-Primary  repair  is  an  option  for  all  of  the  following  injuries  except</w:t>
      </w:r>
    </w:p>
    <w:p w14:paraId="7699821A" w14:textId="77777777" w:rsidR="00BA7975" w:rsidRPr="00FA501F" w:rsidRDefault="00BA7975" w:rsidP="00BA7975">
      <w:pPr>
        <w:rPr>
          <w:rFonts w:asciiTheme="majorBidi" w:hAnsiTheme="majorBidi" w:cstheme="majorBidi"/>
          <w:sz w:val="28"/>
          <w:szCs w:val="28"/>
        </w:rPr>
      </w:pPr>
    </w:p>
    <w:p w14:paraId="7A21261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A-Knife  wound  to  the  right  colon</w:t>
      </w:r>
    </w:p>
    <w:p w14:paraId="64BF29ED"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highlight w:val="yellow"/>
        </w:rPr>
        <w:t>* B-Gunshot  to  the  rectum</w:t>
      </w:r>
    </w:p>
    <w:p w14:paraId="14B866C1"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C-Gunshot  to  thetransverse  colon  and  spleen</w:t>
      </w:r>
    </w:p>
    <w:p w14:paraId="014AC50C"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D-Knife  to  the  sigmoid colon</w:t>
      </w:r>
    </w:p>
    <w:p w14:paraId="7CE456A7" w14:textId="2AFBAFC4"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E-Gunshot  to  the  descending  colo</w:t>
      </w:r>
    </w:p>
    <w:p w14:paraId="5EDD49AA" w14:textId="77777777" w:rsidR="00BA7975" w:rsidRPr="00FA501F" w:rsidRDefault="00BA7975" w:rsidP="00BA7975">
      <w:pPr>
        <w:rPr>
          <w:rFonts w:asciiTheme="majorBidi" w:hAnsiTheme="majorBidi" w:cstheme="majorBidi"/>
          <w:sz w:val="28"/>
          <w:szCs w:val="28"/>
        </w:rPr>
      </w:pPr>
    </w:p>
    <w:p w14:paraId="7C669BD5" w14:textId="1492CA9F"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 xml:space="preserve">51-All  of  the  following  are  true  in  regard  of  </w:t>
      </w:r>
      <w:r w:rsidRPr="00BA7975">
        <w:rPr>
          <w:rFonts w:asciiTheme="majorBidi" w:hAnsiTheme="majorBidi" w:cstheme="majorBidi"/>
          <w:b/>
          <w:bCs/>
          <w:sz w:val="28"/>
          <w:szCs w:val="28"/>
          <w:highlight w:val="yellow"/>
        </w:rPr>
        <w:t>splenic  injur</w:t>
      </w:r>
      <w:r w:rsidRPr="00BA7975">
        <w:rPr>
          <w:rFonts w:asciiTheme="majorBidi" w:hAnsiTheme="majorBidi" w:cstheme="majorBidi"/>
          <w:b/>
          <w:bCs/>
          <w:sz w:val="28"/>
          <w:szCs w:val="28"/>
        </w:rPr>
        <w:t>y  except</w:t>
      </w:r>
    </w:p>
    <w:p w14:paraId="077542D4"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A-Nonoperative  management  is  more  successful  in  children  than  in adults</w:t>
      </w:r>
    </w:p>
    <w:p w14:paraId="389169A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B-CT  scan  determines  the  presence   of   injury</w:t>
      </w:r>
    </w:p>
    <w:p w14:paraId="3D8EECB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C-CT  scan  does  not  always  address  the  longitudinal  splenic  fracture</w:t>
      </w:r>
    </w:p>
    <w:p w14:paraId="2F1BA8B5"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 D-</w:t>
      </w:r>
      <w:r w:rsidRPr="00FA501F">
        <w:rPr>
          <w:rFonts w:asciiTheme="majorBidi" w:hAnsiTheme="majorBidi" w:cstheme="majorBidi"/>
          <w:sz w:val="28"/>
          <w:szCs w:val="28"/>
          <w:highlight w:val="yellow"/>
        </w:rPr>
        <w:t>CT is  a  good predictor  of  coexisting  abdominal  injury</w:t>
      </w:r>
    </w:p>
    <w:p w14:paraId="5323F022"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E-Absence of  contrast  extravasation  on  splenic  arteriogram  is  agood predictor  of</w:t>
      </w:r>
    </w:p>
    <w:p w14:paraId="24C0340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Successful  nonoperative  management</w:t>
      </w:r>
    </w:p>
    <w:p w14:paraId="7C98A4B1" w14:textId="77777777" w:rsidR="00BA7975" w:rsidRPr="00FA501F" w:rsidRDefault="00BA7975" w:rsidP="00BA7975">
      <w:pPr>
        <w:rPr>
          <w:rFonts w:asciiTheme="majorBidi" w:hAnsiTheme="majorBidi" w:cstheme="majorBidi"/>
          <w:sz w:val="28"/>
          <w:szCs w:val="28"/>
        </w:rPr>
      </w:pPr>
    </w:p>
    <w:p w14:paraId="06F30454" w14:textId="77777777" w:rsidR="00BA7975" w:rsidRDefault="00BA7975" w:rsidP="00BA7975">
      <w:pPr>
        <w:rPr>
          <w:rFonts w:asciiTheme="majorBidi" w:hAnsiTheme="majorBidi" w:cstheme="majorBidi"/>
          <w:sz w:val="28"/>
          <w:szCs w:val="28"/>
        </w:rPr>
      </w:pPr>
    </w:p>
    <w:p w14:paraId="417A0A60" w14:textId="77777777" w:rsidR="00E23E04" w:rsidRPr="00FA501F" w:rsidRDefault="00E23E04" w:rsidP="00BA7975">
      <w:pPr>
        <w:rPr>
          <w:rFonts w:asciiTheme="majorBidi" w:hAnsiTheme="majorBidi" w:cstheme="majorBidi"/>
          <w:sz w:val="28"/>
          <w:szCs w:val="28"/>
        </w:rPr>
      </w:pPr>
    </w:p>
    <w:p w14:paraId="33F9BEE4" w14:textId="77777777"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lastRenderedPageBreak/>
        <w:t>52-A patient  presented  with  upper  G.I  bleeding was  diagnosed  of  having  haemobilia</w:t>
      </w:r>
    </w:p>
    <w:p w14:paraId="67FE35FD" w14:textId="5E73F620" w:rsidR="00BA7975" w:rsidRPr="00BA7975" w:rsidRDefault="00BA7975" w:rsidP="00BA7975">
      <w:pPr>
        <w:rPr>
          <w:rFonts w:asciiTheme="majorBidi" w:hAnsiTheme="majorBidi" w:cstheme="majorBidi"/>
          <w:b/>
          <w:bCs/>
          <w:sz w:val="28"/>
          <w:szCs w:val="28"/>
        </w:rPr>
      </w:pPr>
      <w:r w:rsidRPr="00BA7975">
        <w:rPr>
          <w:rFonts w:asciiTheme="majorBidi" w:hAnsiTheme="majorBidi" w:cstheme="majorBidi"/>
          <w:b/>
          <w:bCs/>
          <w:sz w:val="28"/>
          <w:szCs w:val="28"/>
        </w:rPr>
        <w:t>following  a  seat  belt  ijury  6  weeks  earlier  the  next  step  of  choice  would  be</w:t>
      </w:r>
    </w:p>
    <w:p w14:paraId="1E6A23FF"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A-Expectant  treatment</w:t>
      </w:r>
    </w:p>
    <w:p w14:paraId="68F3B57E"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B-Exploration  and  ligation  of  hepatic  artery</w:t>
      </w:r>
    </w:p>
    <w:p w14:paraId="6886840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C-Liver  resection</w:t>
      </w:r>
    </w:p>
    <w:p w14:paraId="0B83F7E8"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*D</w:t>
      </w:r>
      <w:r w:rsidRPr="00FA501F">
        <w:rPr>
          <w:rFonts w:asciiTheme="majorBidi" w:hAnsiTheme="majorBidi" w:cstheme="majorBidi"/>
          <w:sz w:val="28"/>
          <w:szCs w:val="28"/>
          <w:highlight w:val="yellow"/>
        </w:rPr>
        <w:t>-Arteriography  and  embolization</w:t>
      </w:r>
    </w:p>
    <w:p w14:paraId="60CA4051" w14:textId="77777777" w:rsidR="00BA7975" w:rsidRDefault="00BA7975" w:rsidP="00BA7975">
      <w:pPr>
        <w:rPr>
          <w:rFonts w:asciiTheme="majorBidi" w:hAnsiTheme="majorBidi" w:cstheme="majorBidi"/>
          <w:sz w:val="28"/>
          <w:szCs w:val="28"/>
        </w:rPr>
      </w:pPr>
      <w:r w:rsidRPr="00FA501F">
        <w:rPr>
          <w:rFonts w:asciiTheme="majorBidi" w:hAnsiTheme="majorBidi" w:cstheme="majorBidi"/>
          <w:sz w:val="28"/>
          <w:szCs w:val="28"/>
        </w:rPr>
        <w:t>E-Debridement  and  direct  attack of  the  offending  vessel</w:t>
      </w:r>
    </w:p>
    <w:p w14:paraId="7C89148B" w14:textId="77777777" w:rsidR="00211002" w:rsidRPr="00FA501F" w:rsidRDefault="00211002" w:rsidP="00BA7975">
      <w:pPr>
        <w:rPr>
          <w:rFonts w:asciiTheme="majorBidi" w:hAnsiTheme="majorBidi" w:cstheme="majorBidi"/>
          <w:sz w:val="28"/>
          <w:szCs w:val="28"/>
        </w:rPr>
      </w:pPr>
    </w:p>
    <w:p w14:paraId="42E636BE" w14:textId="77777777" w:rsidR="00BA7975" w:rsidRPr="00211002" w:rsidRDefault="00BA7975" w:rsidP="00BA7975">
      <w:pPr>
        <w:widowControl w:val="0"/>
        <w:autoSpaceDE w:val="0"/>
        <w:autoSpaceDN w:val="0"/>
        <w:adjustRightInd w:val="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43-Which  of  the  following  is  not  true  about  the  management  of  acute supurative[toxic] cholangitis</w:t>
      </w:r>
    </w:p>
    <w:p w14:paraId="645F6469" w14:textId="0AACC719" w:rsidR="00BA7975" w:rsidRPr="00FA501F" w:rsidRDefault="00211002" w:rsidP="00BA7975">
      <w:pPr>
        <w:widowControl w:val="0"/>
        <w:autoSpaceDE w:val="0"/>
        <w:autoSpaceDN w:val="0"/>
        <w:adjustRightInd w:val="0"/>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BA7975" w:rsidRPr="00FA501F">
        <w:rPr>
          <w:rFonts w:asciiTheme="majorBidi" w:hAnsiTheme="majorBidi" w:cstheme="majorBidi"/>
          <w:color w:val="000000"/>
          <w:sz w:val="28"/>
          <w:szCs w:val="28"/>
        </w:rPr>
        <w:t>A-The initial  treatment requires rapid high-dose multiple broad-spectrum  antibiotic therapy  and fluid resuscitation</w:t>
      </w:r>
    </w:p>
    <w:p w14:paraId="3A9BEE1B" w14:textId="0D12758A" w:rsidR="00BA7975" w:rsidRPr="00FA501F" w:rsidRDefault="00211002" w:rsidP="00BA7975">
      <w:pPr>
        <w:widowControl w:val="0"/>
        <w:autoSpaceDE w:val="0"/>
        <w:autoSpaceDN w:val="0"/>
        <w:adjustRightInd w:val="0"/>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BA7975" w:rsidRPr="00FA501F">
        <w:rPr>
          <w:rFonts w:asciiTheme="majorBidi" w:hAnsiTheme="majorBidi" w:cstheme="majorBidi"/>
          <w:color w:val="000000"/>
          <w:sz w:val="28"/>
          <w:szCs w:val="28"/>
        </w:rPr>
        <w:t>B-In  minority  of  cases with renal and liver  impairment  biliary  drainage  is strongly  indicated percutanously  or  naso-biliary</w:t>
      </w:r>
    </w:p>
    <w:p w14:paraId="0B0A531C" w14:textId="4F2342EB"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C-Having  failed [B-above]  open  choledochotomy is  madatory to have  free  flow  of  bile</w:t>
      </w:r>
    </w:p>
    <w:p w14:paraId="26230FB9" w14:textId="77777777" w:rsidR="00BA7975" w:rsidRPr="00FA501F"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D-It  is    necessary  to  clear  the  whole  tree  of stones</w:t>
      </w:r>
    </w:p>
    <w:p w14:paraId="2A1EE8AD" w14:textId="77777777" w:rsidR="00BA7975" w:rsidRDefault="00BA7975" w:rsidP="00BA7975">
      <w:pPr>
        <w:widowControl w:val="0"/>
        <w:autoSpaceDE w:val="0"/>
        <w:autoSpaceDN w:val="0"/>
        <w:adjustRightInd w:val="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E-Open  choledochotomy  has  a  mortality  of  25%</w:t>
      </w:r>
    </w:p>
    <w:p w14:paraId="4BB1BC13" w14:textId="77777777" w:rsidR="00211002" w:rsidRPr="00FA501F" w:rsidRDefault="00211002" w:rsidP="00BA7975">
      <w:pPr>
        <w:widowControl w:val="0"/>
        <w:autoSpaceDE w:val="0"/>
        <w:autoSpaceDN w:val="0"/>
        <w:adjustRightInd w:val="0"/>
        <w:rPr>
          <w:rFonts w:asciiTheme="majorBidi" w:hAnsiTheme="majorBidi" w:cstheme="majorBidi"/>
          <w:color w:val="000000"/>
          <w:sz w:val="28"/>
          <w:szCs w:val="28"/>
        </w:rPr>
      </w:pPr>
    </w:p>
    <w:p w14:paraId="5E5D54AE" w14:textId="77777777" w:rsidR="00BA7975" w:rsidRPr="00211002" w:rsidRDefault="00BA7975" w:rsidP="00BA7975">
      <w:pPr>
        <w:widowControl w:val="0"/>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44-Which  of  the  following  is  not  true  in  regard   of  antithrombin iii [ATIII]</w:t>
      </w:r>
    </w:p>
    <w:p w14:paraId="69F96DE7" w14:textId="77777777"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A-It  is  the  most  important  natural  anticoagulant  protein  </w:t>
      </w:r>
    </w:p>
    <w:p w14:paraId="20FA1422" w14:textId="77777777"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B-Neutralizes  thrombin and  factors  IXa  and  Xa</w:t>
      </w:r>
    </w:p>
    <w:p w14:paraId="34E30E54" w14:textId="77777777"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C-Patients  with &gt; 50% [AT III ] deficiency  are heparin  resistant</w:t>
      </w:r>
    </w:p>
    <w:p w14:paraId="05A98C47" w14:textId="77777777"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D-Patients  above [In  C ] are  treated  with  [AT iii] concentrate</w:t>
      </w:r>
    </w:p>
    <w:p w14:paraId="54773883" w14:textId="01ECCD56" w:rsidR="00BA7975" w:rsidRPr="00FA501F" w:rsidRDefault="00BA7975" w:rsidP="00BA7975">
      <w:pPr>
        <w:widowControl w:val="0"/>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E-Fresh  frozen  plasma  is  not  a  substitute  to  [ATIII] concentrate        </w:t>
      </w:r>
      <w:r w:rsidR="00E23E04">
        <w:rPr>
          <w:rFonts w:asciiTheme="majorBidi" w:hAnsiTheme="majorBidi" w:cstheme="majorBidi"/>
          <w:color w:val="000000"/>
          <w:sz w:val="28"/>
          <w:szCs w:val="28"/>
        </w:rPr>
        <w:br/>
      </w:r>
      <w:r w:rsidRPr="00FA501F">
        <w:rPr>
          <w:rFonts w:asciiTheme="majorBidi" w:hAnsiTheme="majorBidi" w:cstheme="majorBidi"/>
          <w:color w:val="000000"/>
          <w:sz w:val="28"/>
          <w:szCs w:val="28"/>
        </w:rPr>
        <w:t xml:space="preserve">      </w:t>
      </w:r>
    </w:p>
    <w:p w14:paraId="014C1238"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lastRenderedPageBreak/>
        <w:t>In a patient with a seat belt injury. The most likely organ to be injured is:</w:t>
      </w:r>
    </w:p>
    <w:p w14:paraId="5E63B0BB" w14:textId="77777777" w:rsidR="00BA7975" w:rsidRPr="008C74D4" w:rsidRDefault="00BA7975" w:rsidP="0029004C">
      <w:pPr>
        <w:pStyle w:val="ListParagraph"/>
        <w:numPr>
          <w:ilvl w:val="0"/>
          <w:numId w:val="339"/>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Spleen</w:t>
      </w:r>
    </w:p>
    <w:p w14:paraId="317FCD3A" w14:textId="77777777" w:rsidR="00BA7975" w:rsidRPr="00FA501F" w:rsidRDefault="00BA7975" w:rsidP="0029004C">
      <w:pPr>
        <w:pStyle w:val="ListParagraph"/>
        <w:numPr>
          <w:ilvl w:val="0"/>
          <w:numId w:val="339"/>
        </w:numPr>
        <w:ind w:left="720"/>
        <w:rPr>
          <w:rFonts w:asciiTheme="majorBidi" w:hAnsiTheme="majorBidi" w:cstheme="majorBidi"/>
          <w:sz w:val="28"/>
          <w:szCs w:val="28"/>
        </w:rPr>
      </w:pPr>
      <w:r w:rsidRPr="00FA501F">
        <w:rPr>
          <w:rFonts w:asciiTheme="majorBidi" w:hAnsiTheme="majorBidi" w:cstheme="majorBidi"/>
          <w:sz w:val="28"/>
          <w:szCs w:val="28"/>
        </w:rPr>
        <w:t>Liver</w:t>
      </w:r>
    </w:p>
    <w:p w14:paraId="0EF10077" w14:textId="77777777" w:rsidR="00BA7975" w:rsidRPr="00FA501F" w:rsidRDefault="00BA7975" w:rsidP="0029004C">
      <w:pPr>
        <w:pStyle w:val="ListParagraph"/>
        <w:numPr>
          <w:ilvl w:val="0"/>
          <w:numId w:val="338"/>
        </w:numPr>
        <w:ind w:left="720"/>
        <w:rPr>
          <w:rFonts w:asciiTheme="majorBidi" w:hAnsiTheme="majorBidi" w:cstheme="majorBidi"/>
          <w:sz w:val="28"/>
          <w:szCs w:val="28"/>
        </w:rPr>
      </w:pPr>
      <w:r w:rsidRPr="00FA501F">
        <w:rPr>
          <w:rFonts w:asciiTheme="majorBidi" w:hAnsiTheme="majorBidi" w:cstheme="majorBidi"/>
          <w:sz w:val="28"/>
          <w:szCs w:val="28"/>
        </w:rPr>
        <w:t>Kidney</w:t>
      </w:r>
    </w:p>
    <w:p w14:paraId="4EAB9944" w14:textId="77777777" w:rsidR="00BA7975" w:rsidRPr="00FA501F" w:rsidRDefault="00BA7975" w:rsidP="0029004C">
      <w:pPr>
        <w:pStyle w:val="ListParagraph"/>
        <w:numPr>
          <w:ilvl w:val="0"/>
          <w:numId w:val="338"/>
        </w:numPr>
        <w:ind w:left="720"/>
        <w:rPr>
          <w:rFonts w:asciiTheme="majorBidi" w:hAnsiTheme="majorBidi" w:cstheme="majorBidi"/>
          <w:sz w:val="28"/>
          <w:szCs w:val="28"/>
        </w:rPr>
      </w:pPr>
      <w:r w:rsidRPr="00FA501F">
        <w:rPr>
          <w:rFonts w:asciiTheme="majorBidi" w:hAnsiTheme="majorBidi" w:cstheme="majorBidi"/>
          <w:sz w:val="28"/>
          <w:szCs w:val="28"/>
        </w:rPr>
        <w:t>Intestine</w:t>
      </w:r>
    </w:p>
    <w:p w14:paraId="28239CD9" w14:textId="77777777" w:rsidR="00BA7975" w:rsidRPr="00FA501F" w:rsidRDefault="00BA7975" w:rsidP="0029004C">
      <w:pPr>
        <w:pStyle w:val="ListParagraph"/>
        <w:numPr>
          <w:ilvl w:val="0"/>
          <w:numId w:val="338"/>
        </w:numPr>
        <w:ind w:left="720"/>
        <w:rPr>
          <w:rFonts w:asciiTheme="majorBidi" w:hAnsiTheme="majorBidi" w:cstheme="majorBidi"/>
          <w:sz w:val="28"/>
          <w:szCs w:val="28"/>
        </w:rPr>
      </w:pPr>
      <w:r w:rsidRPr="00FA501F">
        <w:rPr>
          <w:rFonts w:asciiTheme="majorBidi" w:hAnsiTheme="majorBidi" w:cstheme="majorBidi"/>
          <w:sz w:val="28"/>
          <w:szCs w:val="28"/>
        </w:rPr>
        <w:t>???</w:t>
      </w:r>
    </w:p>
    <w:p w14:paraId="49921BAE" w14:textId="77777777" w:rsidR="008C74D4" w:rsidRDefault="008C74D4" w:rsidP="00BA7975">
      <w:pPr>
        <w:pStyle w:val="ListParagraph"/>
        <w:numPr>
          <w:ilvl w:val="0"/>
          <w:numId w:val="46"/>
        </w:numPr>
        <w:ind w:left="360"/>
        <w:rPr>
          <w:rFonts w:asciiTheme="majorBidi" w:hAnsiTheme="majorBidi" w:cstheme="majorBidi"/>
          <w:b/>
          <w:bCs/>
          <w:sz w:val="28"/>
          <w:szCs w:val="28"/>
          <w:u w:val="single"/>
        </w:rPr>
      </w:pPr>
    </w:p>
    <w:p w14:paraId="0059AA18"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Wrong about choledocholithiasis:</w:t>
      </w:r>
    </w:p>
    <w:p w14:paraId="0ADF12C5" w14:textId="77777777" w:rsidR="00BA7975" w:rsidRPr="00FA501F" w:rsidRDefault="00BA7975" w:rsidP="0029004C">
      <w:pPr>
        <w:pStyle w:val="ListParagraph"/>
        <w:numPr>
          <w:ilvl w:val="0"/>
          <w:numId w:val="340"/>
        </w:numPr>
        <w:ind w:left="720"/>
        <w:rPr>
          <w:rFonts w:asciiTheme="majorBidi" w:hAnsiTheme="majorBidi" w:cstheme="majorBidi"/>
          <w:sz w:val="28"/>
          <w:szCs w:val="28"/>
        </w:rPr>
      </w:pPr>
      <w:r w:rsidRPr="00FA501F">
        <w:rPr>
          <w:rFonts w:asciiTheme="majorBidi" w:hAnsiTheme="majorBidi" w:cstheme="majorBidi"/>
          <w:sz w:val="28"/>
          <w:szCs w:val="28"/>
        </w:rPr>
        <w:t>The stones are most commonly secondary</w:t>
      </w:r>
    </w:p>
    <w:p w14:paraId="2ADFBDF3" w14:textId="77777777" w:rsidR="00BA7975" w:rsidRPr="00FA501F" w:rsidRDefault="00BA7975" w:rsidP="0029004C">
      <w:pPr>
        <w:pStyle w:val="ListParagraph"/>
        <w:numPr>
          <w:ilvl w:val="0"/>
          <w:numId w:val="340"/>
        </w:numPr>
        <w:ind w:left="720"/>
        <w:rPr>
          <w:rFonts w:asciiTheme="majorBidi" w:hAnsiTheme="majorBidi" w:cstheme="majorBidi"/>
          <w:sz w:val="28"/>
          <w:szCs w:val="28"/>
        </w:rPr>
      </w:pPr>
      <w:r w:rsidRPr="00FA501F">
        <w:rPr>
          <w:rFonts w:asciiTheme="majorBidi" w:hAnsiTheme="majorBidi" w:cstheme="majorBidi"/>
          <w:sz w:val="28"/>
          <w:szCs w:val="28"/>
        </w:rPr>
        <w:t>The stones are painful</w:t>
      </w:r>
    </w:p>
    <w:p w14:paraId="6486E5D6" w14:textId="77777777" w:rsidR="00BA7975" w:rsidRPr="00FA501F" w:rsidRDefault="00BA7975" w:rsidP="0029004C">
      <w:pPr>
        <w:pStyle w:val="ListParagraph"/>
        <w:numPr>
          <w:ilvl w:val="0"/>
          <w:numId w:val="340"/>
        </w:numPr>
        <w:ind w:left="720"/>
        <w:rPr>
          <w:rFonts w:asciiTheme="majorBidi" w:hAnsiTheme="majorBidi" w:cstheme="majorBidi"/>
          <w:sz w:val="28"/>
          <w:szCs w:val="28"/>
        </w:rPr>
      </w:pPr>
      <w:r w:rsidRPr="00FA501F">
        <w:rPr>
          <w:rFonts w:asciiTheme="majorBidi" w:hAnsiTheme="majorBidi" w:cstheme="majorBidi"/>
          <w:sz w:val="28"/>
          <w:szCs w:val="28"/>
        </w:rPr>
        <w:t>Cause obstructive jaundice</w:t>
      </w:r>
    </w:p>
    <w:p w14:paraId="262C3A24" w14:textId="77777777" w:rsidR="00BA7975" w:rsidRPr="008C74D4" w:rsidRDefault="00BA7975" w:rsidP="0029004C">
      <w:pPr>
        <w:pStyle w:val="ListParagraph"/>
        <w:numPr>
          <w:ilvl w:val="0"/>
          <w:numId w:val="340"/>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 xml:space="preserve">Commonly cause gallstone ileus. </w:t>
      </w:r>
    </w:p>
    <w:p w14:paraId="0B3CBCCC" w14:textId="77777777" w:rsidR="00BA7975" w:rsidRDefault="00BA7975" w:rsidP="00BA7975">
      <w:pPr>
        <w:rPr>
          <w:rFonts w:asciiTheme="majorBidi" w:hAnsiTheme="majorBidi" w:cstheme="majorBidi"/>
          <w:sz w:val="28"/>
          <w:szCs w:val="28"/>
        </w:rPr>
      </w:pPr>
    </w:p>
    <w:p w14:paraId="053CC4E5" w14:textId="77777777" w:rsidR="008C74D4" w:rsidRPr="00FA501F" w:rsidRDefault="008C74D4" w:rsidP="00BA7975">
      <w:pPr>
        <w:rPr>
          <w:rFonts w:asciiTheme="majorBidi" w:hAnsiTheme="majorBidi" w:cstheme="majorBidi"/>
          <w:sz w:val="28"/>
          <w:szCs w:val="28"/>
        </w:rPr>
      </w:pPr>
    </w:p>
    <w:p w14:paraId="3423958F"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Regarding diffuse axonal injurty:</w:t>
      </w:r>
    </w:p>
    <w:p w14:paraId="542D524F" w14:textId="77777777" w:rsidR="00BA7975" w:rsidRPr="00FA501F" w:rsidRDefault="00BA7975" w:rsidP="0029004C">
      <w:pPr>
        <w:pStyle w:val="ListParagraph"/>
        <w:numPr>
          <w:ilvl w:val="0"/>
          <w:numId w:val="341"/>
        </w:numPr>
        <w:ind w:left="720"/>
        <w:rPr>
          <w:rFonts w:asciiTheme="majorBidi" w:hAnsiTheme="majorBidi" w:cstheme="majorBidi"/>
          <w:sz w:val="28"/>
          <w:szCs w:val="28"/>
        </w:rPr>
      </w:pPr>
      <w:r w:rsidRPr="00FA501F">
        <w:rPr>
          <w:rFonts w:asciiTheme="majorBidi" w:hAnsiTheme="majorBidi" w:cstheme="majorBidi"/>
          <w:sz w:val="28"/>
          <w:szCs w:val="28"/>
        </w:rPr>
        <w:t>deceleration injury</w:t>
      </w:r>
    </w:p>
    <w:p w14:paraId="69BB85DA" w14:textId="77777777" w:rsidR="00BA7975" w:rsidRPr="00FA501F" w:rsidRDefault="00BA7975" w:rsidP="0029004C">
      <w:pPr>
        <w:pStyle w:val="ListParagraph"/>
        <w:numPr>
          <w:ilvl w:val="0"/>
          <w:numId w:val="341"/>
        </w:numPr>
        <w:ind w:left="720"/>
        <w:rPr>
          <w:rFonts w:asciiTheme="majorBidi" w:hAnsiTheme="majorBidi" w:cstheme="majorBidi"/>
          <w:sz w:val="28"/>
          <w:szCs w:val="28"/>
        </w:rPr>
      </w:pPr>
      <w:r w:rsidRPr="00FA501F">
        <w:rPr>
          <w:rFonts w:asciiTheme="majorBidi" w:hAnsiTheme="majorBidi" w:cstheme="majorBidi"/>
          <w:sz w:val="28"/>
          <w:szCs w:val="28"/>
        </w:rPr>
        <w:t>Cause vegetative state</w:t>
      </w:r>
    </w:p>
    <w:p w14:paraId="5A0ADE46" w14:textId="77777777" w:rsidR="00BA7975" w:rsidRPr="008C74D4" w:rsidRDefault="00BA7975" w:rsidP="0029004C">
      <w:pPr>
        <w:pStyle w:val="ListParagraph"/>
        <w:numPr>
          <w:ilvl w:val="0"/>
          <w:numId w:val="341"/>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Likely to be fatal</w:t>
      </w:r>
    </w:p>
    <w:p w14:paraId="6DFE1AB7"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Ans: (C) (90% vegetative form) (Rarely kills)</w:t>
      </w:r>
    </w:p>
    <w:p w14:paraId="4853BEEA" w14:textId="77777777" w:rsidR="00BA7975" w:rsidRPr="00FA501F" w:rsidRDefault="00BA7975" w:rsidP="00BA7975">
      <w:pPr>
        <w:rPr>
          <w:rFonts w:asciiTheme="majorBidi" w:hAnsiTheme="majorBidi" w:cstheme="majorBidi"/>
          <w:sz w:val="28"/>
          <w:szCs w:val="28"/>
        </w:rPr>
      </w:pPr>
    </w:p>
    <w:p w14:paraId="4FCFE828" w14:textId="77777777" w:rsidR="00BA7975" w:rsidRPr="00FA501F" w:rsidRDefault="00BA7975" w:rsidP="00BA7975">
      <w:pPr>
        <w:pStyle w:val="ListParagraph"/>
        <w:numPr>
          <w:ilvl w:val="0"/>
          <w:numId w:val="46"/>
        </w:numPr>
        <w:ind w:left="360"/>
        <w:rPr>
          <w:rFonts w:asciiTheme="majorBidi" w:hAnsiTheme="majorBidi" w:cstheme="majorBidi"/>
          <w:sz w:val="28"/>
          <w:szCs w:val="28"/>
        </w:rPr>
      </w:pPr>
      <w:r w:rsidRPr="00FA501F">
        <w:rPr>
          <w:rFonts w:asciiTheme="majorBidi" w:hAnsiTheme="majorBidi" w:cstheme="majorBidi"/>
          <w:b/>
          <w:bCs/>
          <w:sz w:val="28"/>
          <w:szCs w:val="28"/>
          <w:u w:val="single"/>
        </w:rPr>
        <w:t>In which one of the following conditions, it is contraindicated to insert a NG tube:</w:t>
      </w:r>
      <w:r w:rsidRPr="00FA501F">
        <w:rPr>
          <w:rFonts w:asciiTheme="majorBidi" w:hAnsiTheme="majorBidi" w:cstheme="majorBidi"/>
          <w:b/>
          <w:bCs/>
          <w:sz w:val="28"/>
          <w:szCs w:val="28"/>
          <w:u w:val="single"/>
        </w:rPr>
        <w:br/>
      </w:r>
      <w:r w:rsidRPr="00FA501F">
        <w:rPr>
          <w:rFonts w:asciiTheme="majorBidi" w:hAnsiTheme="majorBidi" w:cstheme="majorBidi"/>
          <w:sz w:val="28"/>
          <w:szCs w:val="28"/>
        </w:rPr>
        <w:t>Bleeding from the nose with double ring sign</w:t>
      </w:r>
    </w:p>
    <w:p w14:paraId="760A1581" w14:textId="77777777" w:rsidR="00BA7975" w:rsidRPr="00FA501F" w:rsidRDefault="00BA7975" w:rsidP="00BA7975">
      <w:pPr>
        <w:rPr>
          <w:rFonts w:asciiTheme="majorBidi" w:hAnsiTheme="majorBidi" w:cstheme="majorBidi"/>
          <w:sz w:val="28"/>
          <w:szCs w:val="28"/>
        </w:rPr>
      </w:pPr>
    </w:p>
    <w:p w14:paraId="7BE7E0EF"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True about thrombophlebitis:</w:t>
      </w:r>
    </w:p>
    <w:p w14:paraId="09AD2065" w14:textId="77777777" w:rsidR="00BA7975" w:rsidRPr="00FA501F" w:rsidRDefault="00BA7975" w:rsidP="0029004C">
      <w:pPr>
        <w:pStyle w:val="ListParagraph"/>
        <w:numPr>
          <w:ilvl w:val="0"/>
          <w:numId w:val="342"/>
        </w:numPr>
        <w:ind w:left="720"/>
        <w:rPr>
          <w:rFonts w:asciiTheme="majorBidi" w:hAnsiTheme="majorBidi" w:cstheme="majorBidi"/>
          <w:sz w:val="28"/>
          <w:szCs w:val="28"/>
        </w:rPr>
      </w:pPr>
      <w:r w:rsidRPr="00FA501F">
        <w:rPr>
          <w:rFonts w:asciiTheme="majorBidi" w:hAnsiTheme="majorBidi" w:cstheme="majorBidi"/>
          <w:sz w:val="28"/>
          <w:szCs w:val="28"/>
        </w:rPr>
        <w:t>Fever</w:t>
      </w:r>
    </w:p>
    <w:p w14:paraId="51C08800" w14:textId="77777777" w:rsidR="00BA7975" w:rsidRPr="00FA501F" w:rsidRDefault="00BA7975" w:rsidP="0029004C">
      <w:pPr>
        <w:pStyle w:val="ListParagraph"/>
        <w:numPr>
          <w:ilvl w:val="0"/>
          <w:numId w:val="342"/>
        </w:numPr>
        <w:ind w:left="720"/>
        <w:rPr>
          <w:rFonts w:asciiTheme="majorBidi" w:hAnsiTheme="majorBidi" w:cstheme="majorBidi"/>
          <w:sz w:val="28"/>
          <w:szCs w:val="28"/>
        </w:rPr>
      </w:pPr>
      <w:r w:rsidRPr="00FA501F">
        <w:rPr>
          <w:rFonts w:asciiTheme="majorBidi" w:hAnsiTheme="majorBidi" w:cstheme="majorBidi"/>
          <w:sz w:val="28"/>
          <w:szCs w:val="28"/>
        </w:rPr>
        <w:t>Ischemia of the limb</w:t>
      </w:r>
    </w:p>
    <w:p w14:paraId="622E4283" w14:textId="77777777" w:rsidR="00BA7975" w:rsidRPr="008C74D4" w:rsidRDefault="00BA7975" w:rsidP="0029004C">
      <w:pPr>
        <w:pStyle w:val="ListParagraph"/>
        <w:numPr>
          <w:ilvl w:val="0"/>
          <w:numId w:val="342"/>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 xml:space="preserve">Tender cord-like structure. </w:t>
      </w:r>
    </w:p>
    <w:p w14:paraId="45A4B2B3" w14:textId="77777777" w:rsidR="00BA7975" w:rsidRDefault="00BA7975" w:rsidP="00BA7975">
      <w:pPr>
        <w:rPr>
          <w:rFonts w:asciiTheme="majorBidi" w:hAnsiTheme="majorBidi" w:cstheme="majorBidi"/>
          <w:sz w:val="28"/>
          <w:szCs w:val="28"/>
        </w:rPr>
      </w:pPr>
    </w:p>
    <w:p w14:paraId="51DD9EBE" w14:textId="77777777" w:rsidR="008C74D4" w:rsidRPr="00FA501F" w:rsidRDefault="008C74D4" w:rsidP="00BA7975">
      <w:pPr>
        <w:rPr>
          <w:rFonts w:asciiTheme="majorBidi" w:hAnsiTheme="majorBidi" w:cstheme="majorBidi"/>
          <w:sz w:val="28"/>
          <w:szCs w:val="28"/>
        </w:rPr>
      </w:pPr>
    </w:p>
    <w:p w14:paraId="1D432735"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Wrong about diabetic foot:</w:t>
      </w:r>
    </w:p>
    <w:p w14:paraId="3443E7B5" w14:textId="77777777" w:rsidR="00BA7975" w:rsidRPr="00FA501F" w:rsidRDefault="00BA7975" w:rsidP="0029004C">
      <w:pPr>
        <w:pStyle w:val="ListParagraph"/>
        <w:numPr>
          <w:ilvl w:val="0"/>
          <w:numId w:val="343"/>
        </w:numPr>
        <w:ind w:left="720"/>
        <w:rPr>
          <w:rFonts w:asciiTheme="majorBidi" w:hAnsiTheme="majorBidi" w:cstheme="majorBidi"/>
          <w:sz w:val="28"/>
          <w:szCs w:val="28"/>
        </w:rPr>
      </w:pPr>
      <w:r w:rsidRPr="00FA501F">
        <w:rPr>
          <w:rFonts w:asciiTheme="majorBidi" w:hAnsiTheme="majorBidi" w:cstheme="majorBidi"/>
          <w:sz w:val="28"/>
          <w:szCs w:val="28"/>
        </w:rPr>
        <w:t>Painful condition???</w:t>
      </w:r>
    </w:p>
    <w:p w14:paraId="2C1CE139" w14:textId="4DA87000" w:rsidR="00BA7975" w:rsidRPr="00FA501F" w:rsidRDefault="00BA7975" w:rsidP="0029004C">
      <w:pPr>
        <w:pStyle w:val="ListParagraph"/>
        <w:numPr>
          <w:ilvl w:val="0"/>
          <w:numId w:val="343"/>
        </w:numPr>
        <w:ind w:left="720"/>
        <w:rPr>
          <w:rFonts w:asciiTheme="majorBidi" w:hAnsiTheme="majorBidi" w:cstheme="majorBidi"/>
          <w:sz w:val="28"/>
          <w:szCs w:val="28"/>
        </w:rPr>
      </w:pPr>
      <w:r w:rsidRPr="00FA501F">
        <w:rPr>
          <w:rFonts w:asciiTheme="majorBidi" w:hAnsiTheme="majorBidi" w:cstheme="majorBidi"/>
          <w:sz w:val="28"/>
          <w:szCs w:val="28"/>
        </w:rPr>
        <w:t>Commonly associated with charcto’s joint</w:t>
      </w:r>
      <w:r w:rsidR="008C74D4">
        <w:rPr>
          <w:rFonts w:asciiTheme="majorBidi" w:hAnsiTheme="majorBidi" w:cstheme="majorBidi"/>
          <w:sz w:val="28"/>
          <w:szCs w:val="28"/>
        </w:rPr>
        <w:br/>
      </w:r>
      <w:r w:rsidR="008C74D4">
        <w:rPr>
          <w:rFonts w:asciiTheme="majorBidi" w:hAnsiTheme="majorBidi" w:cstheme="majorBidi"/>
          <w:sz w:val="28"/>
          <w:szCs w:val="28"/>
        </w:rPr>
        <w:br/>
      </w:r>
    </w:p>
    <w:p w14:paraId="704FA323"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lastRenderedPageBreak/>
        <w:t>All of the following are indications for admission of a patient with a gallbladder problem, except:</w:t>
      </w:r>
    </w:p>
    <w:p w14:paraId="3A325972" w14:textId="77777777" w:rsidR="00BA7975" w:rsidRPr="00FA501F" w:rsidRDefault="00BA7975" w:rsidP="0029004C">
      <w:pPr>
        <w:pStyle w:val="ListParagraph"/>
        <w:numPr>
          <w:ilvl w:val="0"/>
          <w:numId w:val="344"/>
        </w:numPr>
        <w:ind w:left="720"/>
        <w:rPr>
          <w:rFonts w:asciiTheme="majorBidi" w:hAnsiTheme="majorBidi" w:cstheme="majorBidi"/>
          <w:sz w:val="28"/>
          <w:szCs w:val="28"/>
        </w:rPr>
      </w:pPr>
      <w:r w:rsidRPr="00FA501F">
        <w:rPr>
          <w:rFonts w:asciiTheme="majorBidi" w:hAnsiTheme="majorBidi" w:cstheme="majorBidi"/>
          <w:sz w:val="28"/>
          <w:szCs w:val="28"/>
        </w:rPr>
        <w:t>Pain &gt; 6 hours</w:t>
      </w:r>
    </w:p>
    <w:p w14:paraId="389E3B43" w14:textId="77777777" w:rsidR="00BA7975" w:rsidRPr="00FA501F" w:rsidRDefault="00BA7975" w:rsidP="0029004C">
      <w:pPr>
        <w:pStyle w:val="ListParagraph"/>
        <w:numPr>
          <w:ilvl w:val="0"/>
          <w:numId w:val="344"/>
        </w:numPr>
        <w:ind w:left="720"/>
        <w:rPr>
          <w:rFonts w:asciiTheme="majorBidi" w:hAnsiTheme="majorBidi" w:cstheme="majorBidi"/>
          <w:sz w:val="28"/>
          <w:szCs w:val="28"/>
        </w:rPr>
      </w:pPr>
      <w:r w:rsidRPr="00FA501F">
        <w:rPr>
          <w:rFonts w:asciiTheme="majorBidi" w:hAnsiTheme="majorBidi" w:cstheme="majorBidi"/>
          <w:sz w:val="28"/>
          <w:szCs w:val="28"/>
        </w:rPr>
        <w:t>Fever</w:t>
      </w:r>
    </w:p>
    <w:p w14:paraId="295452CE" w14:textId="77777777" w:rsidR="00BA7975" w:rsidRPr="00FA501F" w:rsidRDefault="00BA7975" w:rsidP="0029004C">
      <w:pPr>
        <w:pStyle w:val="ListParagraph"/>
        <w:numPr>
          <w:ilvl w:val="0"/>
          <w:numId w:val="344"/>
        </w:numPr>
        <w:ind w:left="720"/>
        <w:rPr>
          <w:rFonts w:asciiTheme="majorBidi" w:hAnsiTheme="majorBidi" w:cstheme="majorBidi"/>
          <w:sz w:val="28"/>
          <w:szCs w:val="28"/>
        </w:rPr>
      </w:pPr>
      <w:r w:rsidRPr="00FA501F">
        <w:rPr>
          <w:rFonts w:asciiTheme="majorBidi" w:hAnsiTheme="majorBidi" w:cstheme="majorBidi"/>
          <w:sz w:val="28"/>
          <w:szCs w:val="28"/>
        </w:rPr>
        <w:t>Right upper quadrant tenderness</w:t>
      </w:r>
    </w:p>
    <w:p w14:paraId="22F97E08" w14:textId="77777777" w:rsidR="00BA7975" w:rsidRPr="008C74D4" w:rsidRDefault="00BA7975" w:rsidP="0029004C">
      <w:pPr>
        <w:pStyle w:val="ListParagraph"/>
        <w:numPr>
          <w:ilvl w:val="0"/>
          <w:numId w:val="344"/>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On US, fibrosis of gallbladder wall and stones.</w:t>
      </w:r>
    </w:p>
    <w:p w14:paraId="3E1FCAB2" w14:textId="77777777" w:rsidR="008C74D4" w:rsidRDefault="008C74D4" w:rsidP="008C74D4">
      <w:pPr>
        <w:pStyle w:val="ListParagraph"/>
        <w:ind w:left="360"/>
        <w:rPr>
          <w:rFonts w:asciiTheme="majorBidi" w:hAnsiTheme="majorBidi" w:cstheme="majorBidi"/>
          <w:b/>
          <w:bCs/>
          <w:sz w:val="28"/>
          <w:szCs w:val="28"/>
          <w:u w:val="single"/>
        </w:rPr>
      </w:pPr>
    </w:p>
    <w:p w14:paraId="07435FF3" w14:textId="77777777" w:rsidR="008C74D4" w:rsidRDefault="008C74D4" w:rsidP="008C74D4">
      <w:pPr>
        <w:pStyle w:val="ListParagraph"/>
        <w:ind w:left="360"/>
        <w:rPr>
          <w:rFonts w:asciiTheme="majorBidi" w:hAnsiTheme="majorBidi" w:cstheme="majorBidi"/>
          <w:b/>
          <w:bCs/>
          <w:sz w:val="28"/>
          <w:szCs w:val="28"/>
          <w:u w:val="single"/>
        </w:rPr>
      </w:pPr>
    </w:p>
    <w:p w14:paraId="773F8468"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All of the following can be differentiate using AXR, except:</w:t>
      </w:r>
    </w:p>
    <w:p w14:paraId="5AC7700F" w14:textId="77777777" w:rsidR="00BA7975" w:rsidRPr="00FA501F" w:rsidRDefault="00BA7975" w:rsidP="0029004C">
      <w:pPr>
        <w:pStyle w:val="ListParagraph"/>
        <w:numPr>
          <w:ilvl w:val="0"/>
          <w:numId w:val="345"/>
        </w:numPr>
        <w:ind w:left="720"/>
        <w:rPr>
          <w:rFonts w:asciiTheme="majorBidi" w:hAnsiTheme="majorBidi" w:cstheme="majorBidi"/>
          <w:sz w:val="28"/>
          <w:szCs w:val="28"/>
        </w:rPr>
      </w:pPr>
      <w:r w:rsidRPr="00FA501F">
        <w:rPr>
          <w:rFonts w:asciiTheme="majorBidi" w:hAnsiTheme="majorBidi" w:cstheme="majorBidi"/>
          <w:sz w:val="28"/>
          <w:szCs w:val="28"/>
        </w:rPr>
        <w:t>Small v.s. large bowel obstruction</w:t>
      </w:r>
    </w:p>
    <w:p w14:paraId="3022C70B" w14:textId="77777777" w:rsidR="00BA7975" w:rsidRPr="00FA501F" w:rsidRDefault="00BA7975" w:rsidP="0029004C">
      <w:pPr>
        <w:pStyle w:val="ListParagraph"/>
        <w:numPr>
          <w:ilvl w:val="0"/>
          <w:numId w:val="345"/>
        </w:numPr>
        <w:ind w:left="720"/>
        <w:rPr>
          <w:rFonts w:asciiTheme="majorBidi" w:hAnsiTheme="majorBidi" w:cstheme="majorBidi"/>
          <w:sz w:val="28"/>
          <w:szCs w:val="28"/>
        </w:rPr>
      </w:pPr>
      <w:r w:rsidRPr="00FA501F">
        <w:rPr>
          <w:rFonts w:asciiTheme="majorBidi" w:hAnsiTheme="majorBidi" w:cstheme="majorBidi"/>
          <w:sz w:val="28"/>
          <w:szCs w:val="28"/>
        </w:rPr>
        <w:t>Partial v.s. complete obstruction</w:t>
      </w:r>
    </w:p>
    <w:p w14:paraId="413AB16F" w14:textId="77777777" w:rsidR="00BA7975" w:rsidRPr="00FA501F" w:rsidRDefault="00BA7975" w:rsidP="0029004C">
      <w:pPr>
        <w:pStyle w:val="ListParagraph"/>
        <w:numPr>
          <w:ilvl w:val="0"/>
          <w:numId w:val="345"/>
        </w:numPr>
        <w:ind w:left="720"/>
        <w:rPr>
          <w:rFonts w:asciiTheme="majorBidi" w:hAnsiTheme="majorBidi" w:cstheme="majorBidi"/>
          <w:sz w:val="28"/>
          <w:szCs w:val="28"/>
        </w:rPr>
      </w:pPr>
      <w:r w:rsidRPr="00FA501F">
        <w:rPr>
          <w:rFonts w:asciiTheme="majorBidi" w:hAnsiTheme="majorBidi" w:cstheme="majorBidi"/>
          <w:sz w:val="28"/>
          <w:szCs w:val="28"/>
        </w:rPr>
        <w:t>Proximal v.s. distal small intestinal obstruction</w:t>
      </w:r>
    </w:p>
    <w:p w14:paraId="03B5D142" w14:textId="77777777" w:rsidR="00BA7975" w:rsidRPr="008C74D4" w:rsidRDefault="00BA7975" w:rsidP="0029004C">
      <w:pPr>
        <w:pStyle w:val="ListParagraph"/>
        <w:numPr>
          <w:ilvl w:val="0"/>
          <w:numId w:val="345"/>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Dynamic v.s. adynamic obstruction</w:t>
      </w:r>
    </w:p>
    <w:p w14:paraId="3EC49956" w14:textId="77777777" w:rsidR="008C74D4" w:rsidRDefault="008C74D4" w:rsidP="008C74D4">
      <w:pPr>
        <w:pStyle w:val="ListParagraph"/>
        <w:ind w:left="360"/>
        <w:rPr>
          <w:rFonts w:asciiTheme="majorBidi" w:hAnsiTheme="majorBidi" w:cstheme="majorBidi"/>
          <w:sz w:val="28"/>
          <w:szCs w:val="28"/>
        </w:rPr>
      </w:pPr>
    </w:p>
    <w:p w14:paraId="173B4A97" w14:textId="77777777" w:rsidR="008C74D4" w:rsidRPr="008C74D4" w:rsidRDefault="008C74D4" w:rsidP="008C74D4">
      <w:pPr>
        <w:pStyle w:val="ListParagraph"/>
        <w:ind w:left="360"/>
        <w:rPr>
          <w:rFonts w:asciiTheme="majorBidi" w:hAnsiTheme="majorBidi" w:cstheme="majorBidi"/>
          <w:sz w:val="28"/>
          <w:szCs w:val="28"/>
        </w:rPr>
      </w:pPr>
    </w:p>
    <w:p w14:paraId="412B6EEA" w14:textId="77777777" w:rsidR="00BA7975" w:rsidRPr="00FA501F" w:rsidRDefault="00BA7975" w:rsidP="00BA7975">
      <w:pPr>
        <w:pStyle w:val="ListParagraph"/>
        <w:numPr>
          <w:ilvl w:val="0"/>
          <w:numId w:val="46"/>
        </w:numPr>
        <w:ind w:left="360"/>
        <w:rPr>
          <w:rFonts w:asciiTheme="majorBidi" w:hAnsiTheme="majorBidi" w:cstheme="majorBidi"/>
          <w:sz w:val="28"/>
          <w:szCs w:val="28"/>
        </w:rPr>
      </w:pPr>
      <w:r w:rsidRPr="00FA501F">
        <w:rPr>
          <w:rFonts w:asciiTheme="majorBidi" w:hAnsiTheme="majorBidi" w:cstheme="majorBidi"/>
          <w:b/>
          <w:bCs/>
          <w:sz w:val="28"/>
          <w:szCs w:val="28"/>
          <w:u w:val="single"/>
        </w:rPr>
        <w:t>Dermoid cysts:</w:t>
      </w:r>
      <w:r w:rsidRPr="00FA501F">
        <w:rPr>
          <w:rFonts w:asciiTheme="majorBidi" w:hAnsiTheme="majorBidi" w:cstheme="majorBidi"/>
          <w:b/>
          <w:bCs/>
          <w:sz w:val="28"/>
          <w:szCs w:val="28"/>
          <w:u w:val="single"/>
        </w:rPr>
        <w:br/>
      </w:r>
      <w:r w:rsidRPr="00FA501F">
        <w:rPr>
          <w:rFonts w:asciiTheme="majorBidi" w:hAnsiTheme="majorBidi" w:cstheme="majorBidi"/>
          <w:sz w:val="28"/>
          <w:szCs w:val="28"/>
        </w:rPr>
        <w:t>- Most commonly around the orbit and the mout???</w:t>
      </w:r>
    </w:p>
    <w:p w14:paraId="3A4AECE9" w14:textId="77777777" w:rsidR="00BA7975" w:rsidRPr="00FA501F" w:rsidRDefault="00BA7975" w:rsidP="0029004C">
      <w:pPr>
        <w:pStyle w:val="ListParagraph"/>
        <w:numPr>
          <w:ilvl w:val="0"/>
          <w:numId w:val="216"/>
        </w:numPr>
        <w:ind w:left="720"/>
        <w:rPr>
          <w:rFonts w:asciiTheme="majorBidi" w:hAnsiTheme="majorBidi" w:cstheme="majorBidi"/>
          <w:sz w:val="28"/>
          <w:szCs w:val="28"/>
        </w:rPr>
      </w:pPr>
      <w:r w:rsidRPr="00FA501F">
        <w:rPr>
          <w:rFonts w:asciiTheme="majorBidi" w:hAnsiTheme="majorBidi" w:cstheme="majorBidi"/>
          <w:sz w:val="28"/>
          <w:szCs w:val="28"/>
        </w:rPr>
        <w:t>Not attached to skin???</w:t>
      </w:r>
    </w:p>
    <w:p w14:paraId="58A94E3B" w14:textId="77777777" w:rsidR="008C74D4" w:rsidRDefault="008C74D4" w:rsidP="008C74D4">
      <w:pPr>
        <w:pStyle w:val="ListParagraph"/>
        <w:ind w:left="360"/>
        <w:rPr>
          <w:rFonts w:asciiTheme="majorBidi" w:hAnsiTheme="majorBidi" w:cstheme="majorBidi"/>
          <w:sz w:val="28"/>
          <w:szCs w:val="28"/>
        </w:rPr>
      </w:pPr>
    </w:p>
    <w:p w14:paraId="46E23BE0" w14:textId="77777777" w:rsidR="008C74D4" w:rsidRPr="008C74D4" w:rsidRDefault="008C74D4" w:rsidP="008C74D4">
      <w:pPr>
        <w:pStyle w:val="ListParagraph"/>
        <w:ind w:left="360"/>
        <w:rPr>
          <w:rFonts w:asciiTheme="majorBidi" w:hAnsiTheme="majorBidi" w:cstheme="majorBidi"/>
          <w:sz w:val="28"/>
          <w:szCs w:val="28"/>
        </w:rPr>
      </w:pPr>
    </w:p>
    <w:p w14:paraId="0B26987D" w14:textId="77777777" w:rsidR="00BA7975" w:rsidRPr="00FA501F" w:rsidRDefault="00BA7975" w:rsidP="00BA7975">
      <w:pPr>
        <w:pStyle w:val="ListParagraph"/>
        <w:numPr>
          <w:ilvl w:val="0"/>
          <w:numId w:val="46"/>
        </w:numPr>
        <w:ind w:left="360"/>
        <w:rPr>
          <w:rFonts w:asciiTheme="majorBidi" w:hAnsiTheme="majorBidi" w:cstheme="majorBidi"/>
          <w:sz w:val="28"/>
          <w:szCs w:val="28"/>
        </w:rPr>
      </w:pPr>
      <w:r w:rsidRPr="00FA501F">
        <w:rPr>
          <w:rFonts w:asciiTheme="majorBidi" w:hAnsiTheme="majorBidi" w:cstheme="majorBidi"/>
          <w:b/>
          <w:bCs/>
          <w:sz w:val="28"/>
          <w:szCs w:val="28"/>
          <w:u w:val="single"/>
        </w:rPr>
        <w:t>Bleeding duodenal ulcer is from which artery?</w:t>
      </w:r>
      <w:r w:rsidRPr="00FA501F">
        <w:rPr>
          <w:rFonts w:asciiTheme="majorBidi" w:hAnsiTheme="majorBidi" w:cstheme="majorBidi"/>
          <w:b/>
          <w:bCs/>
          <w:sz w:val="28"/>
          <w:szCs w:val="28"/>
          <w:u w:val="single"/>
        </w:rPr>
        <w:br/>
      </w:r>
      <w:r w:rsidRPr="00FA501F">
        <w:rPr>
          <w:rFonts w:asciiTheme="majorBidi" w:hAnsiTheme="majorBidi" w:cstheme="majorBidi"/>
          <w:sz w:val="28"/>
          <w:szCs w:val="28"/>
        </w:rPr>
        <w:t>A. Right gastric</w:t>
      </w:r>
    </w:p>
    <w:p w14:paraId="62B4A144" w14:textId="77777777" w:rsidR="00BA7975" w:rsidRPr="00FA501F" w:rsidRDefault="00BA7975" w:rsidP="00BA7975">
      <w:pPr>
        <w:pStyle w:val="ListParagraph"/>
        <w:ind w:left="360"/>
        <w:rPr>
          <w:rFonts w:asciiTheme="majorBidi" w:hAnsiTheme="majorBidi" w:cstheme="majorBidi"/>
          <w:sz w:val="28"/>
          <w:szCs w:val="28"/>
        </w:rPr>
      </w:pPr>
      <w:r w:rsidRPr="00FA501F">
        <w:rPr>
          <w:rFonts w:asciiTheme="majorBidi" w:hAnsiTheme="majorBidi" w:cstheme="majorBidi"/>
          <w:sz w:val="28"/>
          <w:szCs w:val="28"/>
        </w:rPr>
        <w:t>b. Right gastroepiploic</w:t>
      </w:r>
    </w:p>
    <w:p w14:paraId="469B8DD6" w14:textId="77777777" w:rsidR="00BA7975" w:rsidRPr="008C74D4" w:rsidRDefault="00BA7975" w:rsidP="00BA7975">
      <w:pPr>
        <w:pStyle w:val="ListParagraph"/>
        <w:ind w:left="360"/>
        <w:rPr>
          <w:rFonts w:asciiTheme="majorBidi" w:hAnsiTheme="majorBidi" w:cstheme="majorBidi"/>
          <w:color w:val="FF0000"/>
          <w:sz w:val="28"/>
          <w:szCs w:val="28"/>
        </w:rPr>
      </w:pPr>
      <w:r w:rsidRPr="008C74D4">
        <w:rPr>
          <w:rFonts w:asciiTheme="majorBidi" w:hAnsiTheme="majorBidi" w:cstheme="majorBidi"/>
          <w:color w:val="FF0000"/>
          <w:sz w:val="28"/>
          <w:szCs w:val="28"/>
        </w:rPr>
        <w:t>C. Gastroduodenal</w:t>
      </w:r>
    </w:p>
    <w:p w14:paraId="589D264E" w14:textId="77777777" w:rsidR="00BA7975" w:rsidRPr="00FA501F" w:rsidRDefault="00BA7975" w:rsidP="00BA7975">
      <w:pPr>
        <w:pStyle w:val="ListParagraph"/>
        <w:ind w:left="360"/>
        <w:rPr>
          <w:rFonts w:asciiTheme="majorBidi" w:hAnsiTheme="majorBidi" w:cstheme="majorBidi"/>
          <w:sz w:val="28"/>
          <w:szCs w:val="28"/>
        </w:rPr>
      </w:pPr>
      <w:r w:rsidRPr="00FA501F">
        <w:rPr>
          <w:rFonts w:asciiTheme="majorBidi" w:hAnsiTheme="majorBidi" w:cstheme="majorBidi"/>
          <w:sz w:val="28"/>
          <w:szCs w:val="28"/>
        </w:rPr>
        <w:t>D. ???</w:t>
      </w:r>
    </w:p>
    <w:p w14:paraId="09B6CA5A" w14:textId="13C941B6" w:rsidR="00BA7975" w:rsidRPr="00FA501F" w:rsidRDefault="008C74D4" w:rsidP="00BA7975">
      <w:pPr>
        <w:pStyle w:val="ListParagraph"/>
        <w:ind w:left="360"/>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br/>
      </w:r>
    </w:p>
    <w:p w14:paraId="447D8F2D"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t>All are places that peptic ulcer can occur in, except:</w:t>
      </w:r>
    </w:p>
    <w:p w14:paraId="1FEA78D5" w14:textId="77777777" w:rsidR="00BA7975" w:rsidRPr="00FA501F" w:rsidRDefault="00BA7975" w:rsidP="0029004C">
      <w:pPr>
        <w:pStyle w:val="ListParagraph"/>
        <w:numPr>
          <w:ilvl w:val="0"/>
          <w:numId w:val="346"/>
        </w:numPr>
        <w:ind w:left="720"/>
        <w:rPr>
          <w:rFonts w:asciiTheme="majorBidi" w:hAnsiTheme="majorBidi" w:cstheme="majorBidi"/>
          <w:sz w:val="28"/>
          <w:szCs w:val="28"/>
        </w:rPr>
      </w:pPr>
      <w:r w:rsidRPr="00FA501F">
        <w:rPr>
          <w:rFonts w:asciiTheme="majorBidi" w:hAnsiTheme="majorBidi" w:cstheme="majorBidi"/>
          <w:sz w:val="28"/>
          <w:szCs w:val="28"/>
        </w:rPr>
        <w:t>Stomach</w:t>
      </w:r>
    </w:p>
    <w:p w14:paraId="012A41CC" w14:textId="77777777" w:rsidR="00BA7975" w:rsidRPr="00FA501F" w:rsidRDefault="00BA7975" w:rsidP="0029004C">
      <w:pPr>
        <w:pStyle w:val="ListParagraph"/>
        <w:numPr>
          <w:ilvl w:val="0"/>
          <w:numId w:val="346"/>
        </w:numPr>
        <w:ind w:left="720"/>
        <w:rPr>
          <w:rFonts w:asciiTheme="majorBidi" w:hAnsiTheme="majorBidi" w:cstheme="majorBidi"/>
          <w:sz w:val="28"/>
          <w:szCs w:val="28"/>
        </w:rPr>
      </w:pPr>
      <w:r w:rsidRPr="00FA501F">
        <w:rPr>
          <w:rFonts w:asciiTheme="majorBidi" w:hAnsiTheme="majorBidi" w:cstheme="majorBidi"/>
          <w:sz w:val="28"/>
          <w:szCs w:val="28"/>
        </w:rPr>
        <w:t>Duodenum</w:t>
      </w:r>
    </w:p>
    <w:p w14:paraId="4D2AEE59" w14:textId="77777777" w:rsidR="00BA7975" w:rsidRPr="00FA501F" w:rsidRDefault="00BA7975" w:rsidP="0029004C">
      <w:pPr>
        <w:pStyle w:val="ListParagraph"/>
        <w:numPr>
          <w:ilvl w:val="0"/>
          <w:numId w:val="346"/>
        </w:numPr>
        <w:ind w:left="720"/>
        <w:rPr>
          <w:rFonts w:asciiTheme="majorBidi" w:hAnsiTheme="majorBidi" w:cstheme="majorBidi"/>
          <w:sz w:val="28"/>
          <w:szCs w:val="28"/>
        </w:rPr>
      </w:pPr>
      <w:r w:rsidRPr="00FA501F">
        <w:rPr>
          <w:rFonts w:asciiTheme="majorBidi" w:hAnsiTheme="majorBidi" w:cstheme="majorBidi"/>
          <w:sz w:val="28"/>
          <w:szCs w:val="28"/>
        </w:rPr>
        <w:t>Lower esophagous</w:t>
      </w:r>
    </w:p>
    <w:p w14:paraId="0306B1DD" w14:textId="77777777" w:rsidR="00BA7975" w:rsidRPr="00FA501F" w:rsidRDefault="00BA7975" w:rsidP="0029004C">
      <w:pPr>
        <w:pStyle w:val="ListParagraph"/>
        <w:numPr>
          <w:ilvl w:val="0"/>
          <w:numId w:val="346"/>
        </w:numPr>
        <w:ind w:left="720"/>
        <w:rPr>
          <w:rFonts w:asciiTheme="majorBidi" w:hAnsiTheme="majorBidi" w:cstheme="majorBidi"/>
          <w:sz w:val="28"/>
          <w:szCs w:val="28"/>
        </w:rPr>
      </w:pPr>
      <w:r w:rsidRPr="00FA501F">
        <w:rPr>
          <w:rFonts w:asciiTheme="majorBidi" w:hAnsiTheme="majorBidi" w:cstheme="majorBidi"/>
          <w:sz w:val="28"/>
          <w:szCs w:val="28"/>
        </w:rPr>
        <w:t>Mickel’s diverticulum</w:t>
      </w:r>
    </w:p>
    <w:p w14:paraId="32E22EF2" w14:textId="77777777" w:rsidR="00BA7975" w:rsidRPr="008C74D4" w:rsidRDefault="00BA7975" w:rsidP="0029004C">
      <w:pPr>
        <w:pStyle w:val="ListParagraph"/>
        <w:numPr>
          <w:ilvl w:val="0"/>
          <w:numId w:val="346"/>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Terminal ileum</w:t>
      </w:r>
    </w:p>
    <w:p w14:paraId="07FB1A5F" w14:textId="77777777" w:rsidR="00BA7975" w:rsidRDefault="00BA7975" w:rsidP="00BA7975">
      <w:pPr>
        <w:rPr>
          <w:rFonts w:asciiTheme="majorBidi" w:hAnsiTheme="majorBidi" w:cstheme="majorBidi"/>
          <w:sz w:val="28"/>
          <w:szCs w:val="28"/>
        </w:rPr>
      </w:pPr>
    </w:p>
    <w:p w14:paraId="123C6264" w14:textId="77777777" w:rsidR="008831A8" w:rsidRDefault="008831A8" w:rsidP="00BA7975">
      <w:pPr>
        <w:rPr>
          <w:rFonts w:asciiTheme="majorBidi" w:hAnsiTheme="majorBidi" w:cstheme="majorBidi"/>
          <w:sz w:val="28"/>
          <w:szCs w:val="28"/>
        </w:rPr>
      </w:pPr>
    </w:p>
    <w:p w14:paraId="748E0227" w14:textId="77777777" w:rsidR="00E23E04" w:rsidRPr="00FA501F" w:rsidRDefault="00E23E04" w:rsidP="00BA7975">
      <w:pPr>
        <w:rPr>
          <w:rFonts w:asciiTheme="majorBidi" w:hAnsiTheme="majorBidi" w:cstheme="majorBidi"/>
          <w:sz w:val="28"/>
          <w:szCs w:val="28"/>
        </w:rPr>
      </w:pPr>
    </w:p>
    <w:p w14:paraId="472F5181" w14:textId="77777777" w:rsidR="00BA7975" w:rsidRPr="00FA501F" w:rsidRDefault="00BA7975" w:rsidP="00BA7975">
      <w:pPr>
        <w:pStyle w:val="ListParagraph"/>
        <w:numPr>
          <w:ilvl w:val="0"/>
          <w:numId w:val="46"/>
        </w:numPr>
        <w:ind w:left="360"/>
        <w:rPr>
          <w:rFonts w:asciiTheme="majorBidi" w:hAnsiTheme="majorBidi" w:cstheme="majorBidi"/>
          <w:b/>
          <w:bCs/>
          <w:sz w:val="28"/>
          <w:szCs w:val="28"/>
          <w:u w:val="single"/>
        </w:rPr>
      </w:pPr>
      <w:r w:rsidRPr="00FA501F">
        <w:rPr>
          <w:rFonts w:asciiTheme="majorBidi" w:hAnsiTheme="majorBidi" w:cstheme="majorBidi"/>
          <w:b/>
          <w:bCs/>
          <w:sz w:val="28"/>
          <w:szCs w:val="28"/>
          <w:u w:val="single"/>
        </w:rPr>
        <w:lastRenderedPageBreak/>
        <w:t>After a car accident, patient presented to ER with blood pressure of 90/60, distended neck-veins, heart sounds couldn’t be assessed because of crepitations of the left lung. What are you going to do next?</w:t>
      </w:r>
    </w:p>
    <w:p w14:paraId="7D569508" w14:textId="77777777" w:rsidR="00BA7975" w:rsidRPr="00FA501F" w:rsidRDefault="00BA7975" w:rsidP="0029004C">
      <w:pPr>
        <w:pStyle w:val="ListParagraph"/>
        <w:numPr>
          <w:ilvl w:val="0"/>
          <w:numId w:val="347"/>
        </w:numPr>
        <w:ind w:left="720"/>
        <w:rPr>
          <w:rFonts w:asciiTheme="majorBidi" w:hAnsiTheme="majorBidi" w:cstheme="majorBidi"/>
          <w:sz w:val="28"/>
          <w:szCs w:val="28"/>
        </w:rPr>
      </w:pPr>
      <w:r w:rsidRPr="00FA501F">
        <w:rPr>
          <w:rFonts w:asciiTheme="majorBidi" w:hAnsiTheme="majorBidi" w:cstheme="majorBidi"/>
          <w:sz w:val="28"/>
          <w:szCs w:val="28"/>
        </w:rPr>
        <w:t>CXR</w:t>
      </w:r>
    </w:p>
    <w:p w14:paraId="7DA04592" w14:textId="77777777" w:rsidR="00BA7975" w:rsidRPr="00FA501F" w:rsidRDefault="00BA7975" w:rsidP="0029004C">
      <w:pPr>
        <w:pStyle w:val="ListParagraph"/>
        <w:numPr>
          <w:ilvl w:val="0"/>
          <w:numId w:val="347"/>
        </w:numPr>
        <w:ind w:left="720"/>
        <w:rPr>
          <w:rFonts w:asciiTheme="majorBidi" w:hAnsiTheme="majorBidi" w:cstheme="majorBidi"/>
          <w:sz w:val="28"/>
          <w:szCs w:val="28"/>
        </w:rPr>
      </w:pPr>
      <w:r w:rsidRPr="00FA501F">
        <w:rPr>
          <w:rFonts w:asciiTheme="majorBidi" w:hAnsiTheme="majorBidi" w:cstheme="majorBidi"/>
          <w:sz w:val="28"/>
          <w:szCs w:val="28"/>
        </w:rPr>
        <w:t>US</w:t>
      </w:r>
    </w:p>
    <w:p w14:paraId="0899E103" w14:textId="77777777" w:rsidR="00BA7975" w:rsidRPr="008C74D4" w:rsidRDefault="00BA7975" w:rsidP="0029004C">
      <w:pPr>
        <w:pStyle w:val="ListParagraph"/>
        <w:numPr>
          <w:ilvl w:val="0"/>
          <w:numId w:val="347"/>
        </w:numPr>
        <w:ind w:left="720"/>
        <w:rPr>
          <w:rFonts w:asciiTheme="majorBidi" w:hAnsiTheme="majorBidi" w:cstheme="majorBidi"/>
          <w:color w:val="FF0000"/>
          <w:sz w:val="28"/>
          <w:szCs w:val="28"/>
        </w:rPr>
      </w:pPr>
      <w:r w:rsidRPr="008C74D4">
        <w:rPr>
          <w:rFonts w:asciiTheme="majorBidi" w:hAnsiTheme="majorBidi" w:cstheme="majorBidi"/>
          <w:color w:val="FF0000"/>
          <w:sz w:val="28"/>
          <w:szCs w:val="28"/>
        </w:rPr>
        <w:t>Pericardiocentesis</w:t>
      </w:r>
    </w:p>
    <w:p w14:paraId="1259E405" w14:textId="77777777" w:rsidR="00BA7975" w:rsidRPr="00FA501F" w:rsidRDefault="00BA7975" w:rsidP="0029004C">
      <w:pPr>
        <w:pStyle w:val="ListParagraph"/>
        <w:numPr>
          <w:ilvl w:val="0"/>
          <w:numId w:val="347"/>
        </w:numPr>
        <w:ind w:left="720"/>
        <w:rPr>
          <w:rFonts w:asciiTheme="majorBidi" w:hAnsiTheme="majorBidi" w:cstheme="majorBidi"/>
          <w:sz w:val="28"/>
          <w:szCs w:val="28"/>
        </w:rPr>
      </w:pPr>
      <w:r w:rsidRPr="00FA501F">
        <w:rPr>
          <w:rFonts w:asciiTheme="majorBidi" w:hAnsiTheme="majorBidi" w:cstheme="majorBidi"/>
          <w:sz w:val="28"/>
          <w:szCs w:val="28"/>
        </w:rPr>
        <w:t>….</w:t>
      </w:r>
    </w:p>
    <w:p w14:paraId="1D8D4293" w14:textId="77777777" w:rsidR="00BA7975" w:rsidRPr="00FA501F" w:rsidRDefault="00BA7975" w:rsidP="00BA7975">
      <w:pPr>
        <w:rPr>
          <w:rFonts w:asciiTheme="majorBidi" w:hAnsiTheme="majorBidi" w:cstheme="majorBidi"/>
          <w:sz w:val="28"/>
          <w:szCs w:val="28"/>
        </w:rPr>
      </w:pPr>
      <w:r w:rsidRPr="00FA501F">
        <w:rPr>
          <w:rFonts w:asciiTheme="majorBidi" w:hAnsiTheme="majorBidi" w:cstheme="majorBidi"/>
          <w:sz w:val="28"/>
          <w:szCs w:val="28"/>
        </w:rPr>
        <w:t>Ans: (C) (He has cardiac tamponade?)</w:t>
      </w:r>
    </w:p>
    <w:p w14:paraId="61194410" w14:textId="77777777" w:rsidR="00161454" w:rsidRPr="00211002"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17 - Which of the following is not true about Hypernephroma ?</w:t>
      </w:r>
    </w:p>
    <w:p w14:paraId="2155097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It is adenocarcioma</w:t>
      </w:r>
    </w:p>
    <w:p w14:paraId="565899B4"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Accounts for 75% of renal tumours.</w:t>
      </w:r>
    </w:p>
    <w:p w14:paraId="200D842E"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Canon-ball lung deposits can be the first extrarenal spread.</w:t>
      </w:r>
    </w:p>
    <w:p w14:paraId="4194A0DE"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D - Treatment of those confined to kidney is by nephrectomy within Gerota’s fascia.</w:t>
      </w:r>
    </w:p>
    <w:p w14:paraId="7DEC3B69"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 Radiotherapy may make prognosis worse.</w:t>
      </w:r>
    </w:p>
    <w:p w14:paraId="6AB03862"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056FF094" w14:textId="77777777" w:rsidR="00161454" w:rsidRPr="00211002"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18 - Which of the following not true about branchial cyst:</w:t>
      </w:r>
    </w:p>
    <w:p w14:paraId="326D239A"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Protrudes from beneath the anterior border of the upper 1/3 of the sternomastoid.</w:t>
      </w:r>
    </w:p>
    <w:p w14:paraId="1FFB8983"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B - Always transilluminates.</w:t>
      </w:r>
    </w:p>
    <w:p w14:paraId="0FD733C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The presence of cholesterol crystals in the aspirate confirms the diagnosis.</w:t>
      </w:r>
    </w:p>
    <w:p w14:paraId="4DE9C37D"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Excision entails following its track as far as the pharyngeal wall.</w:t>
      </w:r>
    </w:p>
    <w:p w14:paraId="1BFD71B9"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 Hypoglossal and spinal accessory nerves are at risk during its removal.</w:t>
      </w:r>
    </w:p>
    <w:p w14:paraId="65007B7B" w14:textId="77777777" w:rsid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319762D5" w14:textId="77777777" w:rsidR="008831A8" w:rsidRDefault="008831A8"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06F58EEE" w14:textId="77777777" w:rsidR="00E23E04" w:rsidRPr="00FA501F" w:rsidRDefault="00E23E0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083537A8" w14:textId="77777777" w:rsidR="00161454" w:rsidRPr="00211002"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lastRenderedPageBreak/>
        <w:t>20 - All of the following are complications of ionizing radiation except:-</w:t>
      </w:r>
    </w:p>
    <w:p w14:paraId="7CA4D8E2"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Skin pigmentation and ulcer squamous cell carcinoma.</w:t>
      </w:r>
    </w:p>
    <w:p w14:paraId="5B21406C"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Lung fibrosis.</w:t>
      </w:r>
    </w:p>
    <w:p w14:paraId="25B165D9"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Glomerular  fibrosis with malignant renal hypertention.</w:t>
      </w:r>
    </w:p>
    <w:p w14:paraId="219CFDEA"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Bowel perforation, adhesion and fistula formation.</w:t>
      </w:r>
    </w:p>
    <w:p w14:paraId="1EC5C9CF"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E - Destruction of mature sperms</w:t>
      </w:r>
    </w:p>
    <w:p w14:paraId="24DBCED6"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p>
    <w:p w14:paraId="1F9AA9E8" w14:textId="77777777" w:rsidR="00161454" w:rsidRPr="00211002"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21 - All  are true  in regard of malignant melanoma except:-</w:t>
      </w:r>
    </w:p>
    <w:p w14:paraId="0B74EBAC"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The superfiscial spreading is the most common.</w:t>
      </w:r>
    </w:p>
    <w:p w14:paraId="1F81D66A"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Lentigo-maligna melanoma is the least common least malignant.</w:t>
      </w:r>
    </w:p>
    <w:p w14:paraId="530B6B6F"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Nodular melanoma is the most malignant.</w:t>
      </w:r>
    </w:p>
    <w:p w14:paraId="782573BD"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D - Amelanotic melanoma carries a very good prognosis.</w:t>
      </w:r>
    </w:p>
    <w:p w14:paraId="21364A4D" w14:textId="77777777" w:rsid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tl/>
        </w:rPr>
      </w:pPr>
      <w:r w:rsidRPr="00FA501F">
        <w:rPr>
          <w:rFonts w:asciiTheme="majorBidi" w:hAnsiTheme="majorBidi" w:cstheme="majorBidi"/>
          <w:color w:val="000000"/>
          <w:sz w:val="28"/>
          <w:szCs w:val="28"/>
        </w:rPr>
        <w:t xml:space="preserve">     E - Tumour thickness {BRESLOW} is a better measure of prognosis than</w:t>
      </w:r>
    </w:p>
    <w:p w14:paraId="338B55AC" w14:textId="3ACD3973"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{CLARK’S} level.   </w:t>
      </w:r>
    </w:p>
    <w:p w14:paraId="036266CE"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23-All of  the  following  are  true  about  thyroid  cysts  except</w:t>
      </w:r>
    </w:p>
    <w:p w14:paraId="710E8C9A"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A-Purely  cystic , less  than  4  cm  are  never  malignant</w:t>
      </w:r>
    </w:p>
    <w:p w14:paraId="5634F0BF"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B-Make  about  10-20%  of  cold  nodules</w:t>
      </w:r>
    </w:p>
    <w:p w14:paraId="4804B28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C-30%  in  females  and  10%  in  males  are  malignant</w:t>
      </w:r>
    </w:p>
    <w:p w14:paraId="774157B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D-They  are  mostly  colloid  degeneration  or  degeneration  in  a  follicular  adenoma</w:t>
      </w:r>
    </w:p>
    <w:p w14:paraId="20CE87D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E-[FNA]  is  usually  diagnostic </w:t>
      </w:r>
    </w:p>
    <w:p w14:paraId="2E3EB2F4" w14:textId="77777777" w:rsidR="00161454"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w:t>
      </w:r>
    </w:p>
    <w:p w14:paraId="1578F523" w14:textId="77777777" w:rsidR="00E23E04" w:rsidRPr="00FA501F" w:rsidRDefault="00E23E0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p>
    <w:p w14:paraId="3663FEAD"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lastRenderedPageBreak/>
        <w:t xml:space="preserve"> 24-All  are   true  about  acute   mediastinitis  except:-</w:t>
      </w:r>
    </w:p>
    <w:p w14:paraId="352E09FE"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90 %  is  of  oesophageal  origin</w:t>
      </w:r>
    </w:p>
    <w:p w14:paraId="4242124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B-Pain  simulates  myocardial  infarction</w:t>
      </w:r>
    </w:p>
    <w:p w14:paraId="7BC38EFE"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C-All of  the  patients   have  subcutaneous  emphysema  or  pneumomediastinum</w:t>
      </w:r>
    </w:p>
    <w:p w14:paraId="1169311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p>
    <w:p w14:paraId="0B8D8B50"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25-Which  of  the  following  is  untrue   in  regard  of  a spontaneous  pneumothorax:-</w:t>
      </w:r>
    </w:p>
    <w:p w14:paraId="50263FDF"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A-15-30 years  old  males  are  affected  most</w:t>
      </w:r>
    </w:p>
    <w:p w14:paraId="666D369C"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B-Majority   are   idiopathic</w:t>
      </w:r>
    </w:p>
    <w:p w14:paraId="06D4EE65"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*C-Never  causes  tension  pneumothorax</w:t>
      </w:r>
    </w:p>
    <w:p w14:paraId="31CA4580"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D-Recurrent  and  chronic  cases  need  pleurodesis</w:t>
      </w:r>
    </w:p>
    <w:p w14:paraId="37D90ACE"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E-High   incidence  is  reported  in  patients  with  Marfan s  Syndrome</w:t>
      </w:r>
    </w:p>
    <w:p w14:paraId="008B6E66"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color w:val="000000"/>
          <w:sz w:val="14"/>
          <w:szCs w:val="14"/>
        </w:rPr>
      </w:pPr>
    </w:p>
    <w:p w14:paraId="79AD9C08"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tl/>
        </w:rPr>
      </w:pPr>
      <w:r w:rsidRPr="00211002">
        <w:rPr>
          <w:rFonts w:asciiTheme="majorBidi" w:hAnsiTheme="majorBidi" w:cstheme="majorBidi"/>
          <w:b/>
          <w:bCs/>
          <w:color w:val="000000"/>
          <w:sz w:val="28"/>
          <w:szCs w:val="28"/>
        </w:rPr>
        <w:t xml:space="preserve">27-Which  of  the  following  mortality  correlation  is  false  according  to </w:t>
      </w:r>
    </w:p>
    <w:p w14:paraId="0016EAF8" w14:textId="3492AAC2"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RANSON  CRITERIA  In  acute  pancreatitis</w:t>
      </w:r>
    </w:p>
    <w:p w14:paraId="0A40CA25" w14:textId="77777777" w:rsidR="00161454" w:rsidRPr="00FA501F" w:rsidRDefault="00161454" w:rsidP="00161454">
      <w:pPr>
        <w:widowControl w:val="0"/>
        <w:tabs>
          <w:tab w:val="left" w:pos="705"/>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A-</w:t>
      </w:r>
      <w:r w:rsidRPr="00FA501F">
        <w:rPr>
          <w:rFonts w:asciiTheme="majorBidi" w:hAnsiTheme="majorBidi" w:cstheme="majorBidi"/>
          <w:color w:val="000000"/>
          <w:sz w:val="28"/>
          <w:szCs w:val="28"/>
        </w:rPr>
        <w:tab/>
        <w:t>Up  to  2  :  2%  mortality</w:t>
      </w:r>
    </w:p>
    <w:p w14:paraId="7297A632" w14:textId="77777777" w:rsidR="00161454" w:rsidRPr="00FA501F" w:rsidRDefault="00161454" w:rsidP="00161454">
      <w:pPr>
        <w:widowControl w:val="0"/>
        <w:tabs>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B-</w:t>
      </w:r>
      <w:r w:rsidRPr="00FA501F">
        <w:rPr>
          <w:rFonts w:asciiTheme="majorBidi" w:hAnsiTheme="majorBidi" w:cstheme="majorBidi"/>
          <w:color w:val="000000"/>
          <w:sz w:val="28"/>
          <w:szCs w:val="28"/>
        </w:rPr>
        <w:tab/>
        <w:t>Up  to  4  :  15%</w:t>
      </w:r>
    </w:p>
    <w:p w14:paraId="3ECFBB16" w14:textId="77777777" w:rsidR="00161454" w:rsidRPr="00FA501F" w:rsidRDefault="00161454" w:rsidP="00161454">
      <w:pPr>
        <w:widowControl w:val="0"/>
        <w:tabs>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C-</w:t>
      </w:r>
      <w:r w:rsidRPr="00FA501F">
        <w:rPr>
          <w:rFonts w:asciiTheme="majorBidi" w:hAnsiTheme="majorBidi" w:cstheme="majorBidi"/>
          <w:color w:val="000000"/>
          <w:sz w:val="28"/>
          <w:szCs w:val="28"/>
        </w:rPr>
        <w:tab/>
        <w:t>Up  to  6  :  40%</w:t>
      </w:r>
    </w:p>
    <w:p w14:paraId="424915BB" w14:textId="77777777" w:rsidR="00161454" w:rsidRPr="00FA501F" w:rsidRDefault="00161454" w:rsidP="00161454">
      <w:pPr>
        <w:widowControl w:val="0"/>
        <w:tabs>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D-</w:t>
      </w:r>
      <w:r w:rsidRPr="00FA501F">
        <w:rPr>
          <w:rFonts w:asciiTheme="majorBidi" w:hAnsiTheme="majorBidi" w:cstheme="majorBidi"/>
          <w:color w:val="000000"/>
          <w:sz w:val="28"/>
          <w:szCs w:val="28"/>
        </w:rPr>
        <w:tab/>
        <w:t>Up  to  8  :  80%</w:t>
      </w:r>
    </w:p>
    <w:p w14:paraId="08D37F81" w14:textId="77777777" w:rsidR="00161454" w:rsidRPr="00FA501F" w:rsidRDefault="00161454" w:rsidP="00161454">
      <w:pPr>
        <w:widowControl w:val="0"/>
        <w:tabs>
          <w:tab w:val="right" w:pos="10080"/>
        </w:tabs>
        <w:autoSpaceDE w:val="0"/>
        <w:autoSpaceDN w:val="0"/>
        <w:adjustRightInd w:val="0"/>
        <w:ind w:left="70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E-</w:t>
      </w:r>
      <w:r w:rsidRPr="00FA501F">
        <w:rPr>
          <w:rFonts w:asciiTheme="majorBidi" w:hAnsiTheme="majorBidi" w:cstheme="majorBidi"/>
          <w:color w:val="000000"/>
          <w:sz w:val="28"/>
          <w:szCs w:val="28"/>
        </w:rPr>
        <w:tab/>
        <w:t>Up  to  10 :  100%</w:t>
      </w:r>
    </w:p>
    <w:p w14:paraId="34CF1FCD" w14:textId="77777777" w:rsidR="00161454" w:rsidRPr="00211002" w:rsidRDefault="00161454" w:rsidP="00161454">
      <w:pPr>
        <w:widowControl w:val="0"/>
        <w:tabs>
          <w:tab w:val="right" w:pos="10080"/>
        </w:tabs>
        <w:autoSpaceDE w:val="0"/>
        <w:autoSpaceDN w:val="0"/>
        <w:adjustRightInd w:val="0"/>
        <w:ind w:left="345" w:right="-1710"/>
        <w:rPr>
          <w:rFonts w:asciiTheme="majorBidi" w:hAnsiTheme="majorBidi" w:cstheme="majorBidi"/>
          <w:color w:val="000000"/>
          <w:sz w:val="10"/>
          <w:szCs w:val="10"/>
        </w:rPr>
      </w:pPr>
    </w:p>
    <w:p w14:paraId="0903CE32"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28-All  of  the  following  are  removed  in  radical  neck  dissection  except</w:t>
      </w:r>
    </w:p>
    <w:p w14:paraId="720A1C0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A-Sternocleidomastoid  muscle</w:t>
      </w:r>
    </w:p>
    <w:p w14:paraId="08E1CD14" w14:textId="77777777" w:rsidR="00161454" w:rsidRPr="00FA501F" w:rsidRDefault="00161454" w:rsidP="00161454">
      <w:pPr>
        <w:widowControl w:val="0"/>
        <w:tabs>
          <w:tab w:val="right" w:pos="10080"/>
        </w:tabs>
        <w:autoSpaceDE w:val="0"/>
        <w:autoSpaceDN w:val="0"/>
        <w:adjustRightInd w:val="0"/>
        <w:ind w:left="64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B-</w:t>
      </w:r>
      <w:r w:rsidRPr="00FA501F">
        <w:rPr>
          <w:rFonts w:asciiTheme="majorBidi" w:hAnsiTheme="majorBidi" w:cstheme="majorBidi"/>
          <w:color w:val="000000"/>
          <w:sz w:val="28"/>
          <w:szCs w:val="28"/>
        </w:rPr>
        <w:tab/>
        <w:t>Spinal accessory  nerve</w:t>
      </w:r>
    </w:p>
    <w:p w14:paraId="5985230C" w14:textId="77777777" w:rsidR="00161454" w:rsidRPr="00FA501F" w:rsidRDefault="00161454" w:rsidP="00161454">
      <w:pPr>
        <w:widowControl w:val="0"/>
        <w:tabs>
          <w:tab w:val="right" w:pos="10080"/>
        </w:tabs>
        <w:autoSpaceDE w:val="0"/>
        <w:autoSpaceDN w:val="0"/>
        <w:adjustRightInd w:val="0"/>
        <w:ind w:left="64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C-</w:t>
      </w:r>
      <w:r w:rsidRPr="00FA501F">
        <w:rPr>
          <w:rFonts w:asciiTheme="majorBidi" w:hAnsiTheme="majorBidi" w:cstheme="majorBidi"/>
          <w:color w:val="000000"/>
          <w:sz w:val="28"/>
          <w:szCs w:val="28"/>
        </w:rPr>
        <w:tab/>
        <w:t>Internal  jugular  vein</w:t>
      </w:r>
    </w:p>
    <w:p w14:paraId="639E78B2" w14:textId="77777777" w:rsidR="00161454" w:rsidRPr="00FA501F" w:rsidRDefault="00161454" w:rsidP="00161454">
      <w:pPr>
        <w:widowControl w:val="0"/>
        <w:tabs>
          <w:tab w:val="right" w:pos="10080"/>
        </w:tabs>
        <w:autoSpaceDE w:val="0"/>
        <w:autoSpaceDN w:val="0"/>
        <w:adjustRightInd w:val="0"/>
        <w:ind w:left="645" w:right="-1710" w:hanging="360"/>
        <w:rPr>
          <w:rFonts w:asciiTheme="majorBidi" w:hAnsiTheme="majorBidi" w:cstheme="majorBidi"/>
          <w:color w:val="000000"/>
          <w:sz w:val="28"/>
          <w:szCs w:val="28"/>
        </w:rPr>
      </w:pPr>
      <w:r w:rsidRPr="00FA501F">
        <w:rPr>
          <w:rFonts w:asciiTheme="majorBidi" w:hAnsiTheme="majorBidi" w:cstheme="majorBidi"/>
          <w:color w:val="000000"/>
          <w:sz w:val="28"/>
          <w:szCs w:val="28"/>
        </w:rPr>
        <w:t>D-</w:t>
      </w:r>
      <w:r w:rsidRPr="00FA501F">
        <w:rPr>
          <w:rFonts w:asciiTheme="majorBidi" w:hAnsiTheme="majorBidi" w:cstheme="majorBidi"/>
          <w:color w:val="000000"/>
          <w:sz w:val="28"/>
          <w:szCs w:val="28"/>
        </w:rPr>
        <w:tab/>
        <w:t>Lower  pole  the  parotid  gland</w:t>
      </w:r>
    </w:p>
    <w:p w14:paraId="7A764F1C" w14:textId="58174F85" w:rsidR="00161454" w:rsidRPr="00161454" w:rsidRDefault="00161454" w:rsidP="00161454">
      <w:pPr>
        <w:widowControl w:val="0"/>
        <w:tabs>
          <w:tab w:val="right" w:pos="10080"/>
        </w:tabs>
        <w:autoSpaceDE w:val="0"/>
        <w:autoSpaceDN w:val="0"/>
        <w:adjustRightInd w:val="0"/>
        <w:ind w:left="645" w:right="-1710" w:hanging="36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E-</w:t>
      </w:r>
      <w:r w:rsidRPr="00FA501F">
        <w:rPr>
          <w:rFonts w:asciiTheme="majorBidi" w:hAnsiTheme="majorBidi" w:cstheme="majorBidi"/>
          <w:color w:val="000000"/>
          <w:sz w:val="28"/>
          <w:szCs w:val="28"/>
          <w:u w:val="single"/>
        </w:rPr>
        <w:tab/>
        <w:t>Hypoglossal  nerve *</w:t>
      </w:r>
    </w:p>
    <w:p w14:paraId="6F0E7968"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lastRenderedPageBreak/>
        <w:t>3-All  of  the  following   are  true  about  solitay  cold  nodules  of  the  thyroid  except</w:t>
      </w:r>
    </w:p>
    <w:p w14:paraId="1954909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a]15-20%  of  them  are  malignant</w:t>
      </w:r>
    </w:p>
    <w:p w14:paraId="5C3C4DA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b]50%  are  part  of  mutinodular  goitre</w:t>
      </w:r>
    </w:p>
    <w:p w14:paraId="107C7E47"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c]30%  are  simple adenomas  or  benign  cysts</w:t>
      </w:r>
    </w:p>
    <w:p w14:paraId="1305258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d]FNA  is  not   diagnostic  in  all  malignancy  of  the  thyroid</w:t>
      </w:r>
    </w:p>
    <w:p w14:paraId="477CE383"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e] The  initial  management  is  lobectomy</w:t>
      </w:r>
    </w:p>
    <w:p w14:paraId="1D30F906"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color w:val="000000"/>
          <w:sz w:val="8"/>
          <w:szCs w:val="8"/>
        </w:rPr>
      </w:pPr>
    </w:p>
    <w:p w14:paraId="7ACE2C40"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4-All   of  the  following  are  true  about  Hydatid  disease  except</w:t>
      </w:r>
    </w:p>
    <w:p w14:paraId="5284819E"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a]  &lt;50%  are  located  in  the  liver</w:t>
      </w:r>
    </w:p>
    <w:p w14:paraId="406D79AB"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&gt;25%  are  located   in  the  lung</w:t>
      </w:r>
    </w:p>
    <w:p w14:paraId="42E164D8"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25%  0f  those  who  have  it  in  the  liver  have  one  in  the  lung</w:t>
      </w:r>
    </w:p>
    <w:p w14:paraId="5BE6967F"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40%  of  those  who  have  it  in  the  lung  have  one  in  the  liver</w:t>
      </w:r>
    </w:p>
    <w:p w14:paraId="382872C9"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25%  of  the  cysts  die , calcify  and  dont  need  treatment</w:t>
      </w:r>
    </w:p>
    <w:p w14:paraId="02C84B09"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color w:val="000000"/>
          <w:sz w:val="6"/>
          <w:szCs w:val="6"/>
        </w:rPr>
      </w:pPr>
    </w:p>
    <w:p w14:paraId="58F34CB8" w14:textId="77777777" w:rsidR="00161454" w:rsidRPr="00211002"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5-All   of  the  following  are   causes  of  ANERGY  except</w:t>
      </w:r>
    </w:p>
    <w:p w14:paraId="08D30E62"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a]Defective [ T]&amp; [B} lymphocytes</w:t>
      </w:r>
    </w:p>
    <w:p w14:paraId="23DB806C"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b]Decreased  number  of  suppressor  T.cells</w:t>
      </w:r>
    </w:p>
    <w:p w14:paraId="36DA7944"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c]Malnutrition</w:t>
      </w:r>
    </w:p>
    <w:p w14:paraId="766AEADC"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d]Chemotherapy</w:t>
      </w:r>
    </w:p>
    <w:p w14:paraId="7EC0ECDC"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e]Severe  infection           </w:t>
      </w:r>
    </w:p>
    <w:p w14:paraId="4A4BA656" w14:textId="77777777" w:rsidR="00161454" w:rsidRPr="00211002"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
          <w:szCs w:val="2"/>
        </w:rPr>
      </w:pPr>
    </w:p>
    <w:p w14:paraId="5339192B" w14:textId="77777777" w:rsidR="00161454" w:rsidRPr="00211002"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211002">
        <w:rPr>
          <w:rFonts w:asciiTheme="majorBidi" w:hAnsiTheme="majorBidi" w:cstheme="majorBidi"/>
          <w:b/>
          <w:bCs/>
          <w:color w:val="000000"/>
          <w:sz w:val="28"/>
          <w:szCs w:val="28"/>
        </w:rPr>
        <w:t>6-All  of  the  following  are  true about  Barrett`s  oesophagus  except</w:t>
      </w:r>
    </w:p>
    <w:p w14:paraId="50875DFD"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a]The  absence  of  intestinal  metaplasia  excludes  Barrett`s  oesophagus</w:t>
      </w:r>
    </w:p>
    <w:p w14:paraId="742D84CE"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b]About  1%  0f  them  will  develope  adenocarcinoma per year</w:t>
      </w:r>
    </w:p>
    <w:p w14:paraId="114CC122"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c]Acid  reflux  is  the  main  cause  but  many  of  them  are  asymptomatic</w:t>
      </w:r>
    </w:p>
    <w:p w14:paraId="4899F737" w14:textId="77777777" w:rsidR="00161454" w:rsidRPr="00FA501F" w:rsidRDefault="00161454" w:rsidP="00211002">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d]Anti-reflux   surgery  does  abolish  the  potential  of  developing  malignancy</w:t>
      </w:r>
    </w:p>
    <w:p w14:paraId="2C887B2B" w14:textId="77777777" w:rsidR="00161454"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tl/>
        </w:rPr>
      </w:pPr>
      <w:r w:rsidRPr="00FA501F">
        <w:rPr>
          <w:rFonts w:asciiTheme="majorBidi" w:hAnsiTheme="majorBidi" w:cstheme="majorBidi"/>
          <w:color w:val="000000"/>
          <w:sz w:val="28"/>
          <w:szCs w:val="28"/>
        </w:rPr>
        <w:t xml:space="preserve">             e]Lazer  ablation  of  the  metaplastic  mucosa  is  the  treatment  of  choice</w:t>
      </w:r>
    </w:p>
    <w:p w14:paraId="21BAC4EC" w14:textId="445FDC05"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lastRenderedPageBreak/>
        <w:t xml:space="preserve">                                 </w:t>
      </w:r>
    </w:p>
    <w:p w14:paraId="15215D57" w14:textId="77777777" w:rsidR="00161454" w:rsidRPr="00161454"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161454">
        <w:rPr>
          <w:rFonts w:asciiTheme="majorBidi" w:hAnsiTheme="majorBidi" w:cstheme="majorBidi"/>
          <w:b/>
          <w:bCs/>
          <w:color w:val="000000"/>
          <w:sz w:val="28"/>
          <w:szCs w:val="28"/>
        </w:rPr>
        <w:t xml:space="preserve"> 10. All of the following can be responsible for anastomotic stenosis except </w:t>
      </w:r>
    </w:p>
    <w:p w14:paraId="3C0690A6"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of the gut except:</w:t>
      </w:r>
    </w:p>
    <w:p w14:paraId="62E7F310"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excessive inversion</w:t>
      </w:r>
    </w:p>
    <w:p w14:paraId="7764A6F1"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inadequate stoma</w:t>
      </w:r>
    </w:p>
    <w:p w14:paraId="6B656E99"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ischaemia</w:t>
      </w:r>
    </w:p>
    <w:p w14:paraId="2D50D7F2"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circular staples</w:t>
      </w:r>
    </w:p>
    <w:p w14:paraId="11793C34"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*e) single layer anastomosis</w:t>
      </w:r>
    </w:p>
    <w:p w14:paraId="59419436" w14:textId="77777777" w:rsidR="00404DD0" w:rsidRPr="00404DD0" w:rsidRDefault="00404DD0" w:rsidP="00161454">
      <w:pPr>
        <w:widowControl w:val="0"/>
        <w:tabs>
          <w:tab w:val="right" w:pos="10080"/>
        </w:tabs>
        <w:autoSpaceDE w:val="0"/>
        <w:autoSpaceDN w:val="0"/>
        <w:adjustRightInd w:val="0"/>
        <w:ind w:right="-1710"/>
        <w:rPr>
          <w:rFonts w:asciiTheme="majorBidi" w:hAnsiTheme="majorBidi" w:cstheme="majorBidi"/>
          <w:b/>
          <w:bCs/>
          <w:color w:val="000000"/>
          <w:sz w:val="2"/>
          <w:szCs w:val="2"/>
        </w:rPr>
      </w:pPr>
    </w:p>
    <w:p w14:paraId="7A8EA060" w14:textId="18FF3B7F" w:rsidR="00161454" w:rsidRPr="00404DD0" w:rsidRDefault="00161454" w:rsidP="00161454">
      <w:pPr>
        <w:widowControl w:val="0"/>
        <w:tabs>
          <w:tab w:val="right" w:pos="10080"/>
        </w:tabs>
        <w:autoSpaceDE w:val="0"/>
        <w:autoSpaceDN w:val="0"/>
        <w:adjustRightInd w:val="0"/>
        <w:ind w:right="-1710"/>
        <w:rPr>
          <w:rFonts w:asciiTheme="majorBidi" w:hAnsiTheme="majorBidi" w:cstheme="majorBidi"/>
          <w:b/>
          <w:bCs/>
          <w:color w:val="000000"/>
          <w:sz w:val="28"/>
          <w:szCs w:val="28"/>
        </w:rPr>
      </w:pPr>
      <w:r w:rsidRPr="00404DD0">
        <w:rPr>
          <w:rFonts w:asciiTheme="majorBidi" w:hAnsiTheme="majorBidi" w:cstheme="majorBidi"/>
          <w:b/>
          <w:bCs/>
          <w:color w:val="000000"/>
          <w:sz w:val="28"/>
          <w:szCs w:val="28"/>
        </w:rPr>
        <w:t xml:space="preserve">       11. All of the following are true about fever of unknown origin</w:t>
      </w:r>
    </w:p>
    <w:p w14:paraId="4CAB88C5"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except</w:t>
      </w:r>
    </w:p>
    <w:p w14:paraId="151A8B24" w14:textId="21141BF8" w:rsidR="00161454" w:rsidRPr="00FA501F" w:rsidRDefault="00161454" w:rsidP="00404DD0">
      <w:pPr>
        <w:widowControl w:val="0"/>
        <w:tabs>
          <w:tab w:val="right" w:pos="10080"/>
        </w:tabs>
        <w:autoSpaceDE w:val="0"/>
        <w:autoSpaceDN w:val="0"/>
        <w:adjustRightInd w:val="0"/>
        <w:ind w:right="9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most common malignancy causing it is lymphoma, biliary,           pancreatic and Renal malignancy</w:t>
      </w:r>
    </w:p>
    <w:p w14:paraId="01A95E05" w14:textId="2031C527" w:rsidR="00161454" w:rsidRPr="00FA501F" w:rsidRDefault="00161454" w:rsidP="00404DD0">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most common infection causing it is T.B. and hepato  bilialy infection</w:t>
      </w:r>
    </w:p>
    <w:p w14:paraId="2072EA90" w14:textId="3563BEC2" w:rsidR="00161454" w:rsidRPr="00FA501F" w:rsidRDefault="00161454" w:rsidP="00404DD0">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on laparotomy; Biopsy and culture should be taken from  the liver spleen, </w:t>
      </w:r>
      <w:r w:rsidR="00404DD0">
        <w:rPr>
          <w:rFonts w:asciiTheme="majorBidi" w:hAnsiTheme="majorBidi" w:cstheme="majorBidi"/>
          <w:color w:val="000000"/>
          <w:sz w:val="28"/>
          <w:szCs w:val="28"/>
        </w:rPr>
        <w:br/>
      </w:r>
      <w:r w:rsidRPr="00FA501F">
        <w:rPr>
          <w:rFonts w:asciiTheme="majorBidi" w:hAnsiTheme="majorBidi" w:cstheme="majorBidi"/>
          <w:color w:val="000000"/>
          <w:sz w:val="28"/>
          <w:szCs w:val="28"/>
        </w:rPr>
        <w:t>mesenteric, retroperitoneal L. Nodes,   omental and mesenteric fat</w:t>
      </w:r>
    </w:p>
    <w:p w14:paraId="739D4B95"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2/3 of cases will benefit from the exploration by </w:t>
      </w:r>
    </w:p>
    <w:p w14:paraId="746998F3"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laparoscopy or laparotomy</w:t>
      </w:r>
    </w:p>
    <w:p w14:paraId="121D8C01" w14:textId="77777777" w:rsidR="00161454" w:rsidRPr="00FA501F"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*e) therapeutic trial of aspirin corticosteroids, or</w:t>
      </w:r>
    </w:p>
    <w:p w14:paraId="17EAED11" w14:textId="51CF6AF4" w:rsidR="00161454" w:rsidRPr="00161454" w:rsidRDefault="00161454" w:rsidP="00161454">
      <w:pPr>
        <w:widowControl w:val="0"/>
        <w:tabs>
          <w:tab w:val="right" w:pos="10080"/>
        </w:tabs>
        <w:autoSpaceDE w:val="0"/>
        <w:autoSpaceDN w:val="0"/>
        <w:adjustRightInd w:val="0"/>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antibiotics should be tried first</w:t>
      </w:r>
    </w:p>
    <w:p w14:paraId="2A955F9F" w14:textId="77777777" w:rsidR="00161454" w:rsidRPr="000F0EDE"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4"/>
          <w:szCs w:val="24"/>
        </w:rPr>
      </w:pPr>
      <w:r w:rsidRPr="000F0EDE">
        <w:rPr>
          <w:rFonts w:asciiTheme="majorBidi" w:hAnsiTheme="majorBidi" w:cstheme="majorBidi"/>
          <w:b/>
          <w:bCs/>
          <w:color w:val="000000"/>
          <w:sz w:val="24"/>
          <w:szCs w:val="24"/>
        </w:rPr>
        <w:t>12 - In A.R.D.S., arterial O2 saturation is maintained above 90% by all of the following except:-</w:t>
      </w:r>
    </w:p>
    <w:p w14:paraId="3F822450" w14:textId="77777777"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Increasing FiO2’ .</w:t>
      </w:r>
    </w:p>
    <w:p w14:paraId="7EB7EAD3" w14:textId="77777777"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Use of PEEP.</w:t>
      </w:r>
    </w:p>
    <w:p w14:paraId="70B891B7" w14:textId="77777777"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Increasing tidal volume.</w:t>
      </w:r>
    </w:p>
    <w:p w14:paraId="73BB1D6D" w14:textId="77777777"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Increasing the mean airway pressure.</w:t>
      </w:r>
    </w:p>
    <w:p w14:paraId="6C64D9DA" w14:textId="5C610DCA" w:rsidR="00161454" w:rsidRPr="00FA501F" w:rsidRDefault="00161454" w:rsidP="00404DD0">
      <w:pPr>
        <w:widowControl w:val="0"/>
        <w:tabs>
          <w:tab w:val="right" w:pos="10080"/>
        </w:tabs>
        <w:autoSpaceDE w:val="0"/>
        <w:autoSpaceDN w:val="0"/>
        <w:adjustRightInd w:val="0"/>
        <w:spacing w:line="24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   E - </w:t>
      </w:r>
      <w:r w:rsidRPr="00FA501F">
        <w:rPr>
          <w:rFonts w:asciiTheme="majorBidi" w:hAnsiTheme="majorBidi" w:cstheme="majorBidi"/>
          <w:color w:val="000000"/>
          <w:sz w:val="28"/>
          <w:szCs w:val="28"/>
          <w:u w:val="single"/>
        </w:rPr>
        <w:t>Increasing the ventilatory rate.</w:t>
      </w:r>
      <w:r w:rsidR="00E23E04">
        <w:rPr>
          <w:rFonts w:asciiTheme="majorBidi" w:hAnsiTheme="majorBidi" w:cstheme="majorBidi"/>
          <w:color w:val="000000"/>
          <w:sz w:val="28"/>
          <w:szCs w:val="28"/>
          <w:u w:val="single"/>
        </w:rPr>
        <w:br/>
      </w:r>
    </w:p>
    <w:p w14:paraId="44544CAD" w14:textId="77777777" w:rsidR="00161454" w:rsidRP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161454">
        <w:rPr>
          <w:rFonts w:asciiTheme="majorBidi" w:hAnsiTheme="majorBidi" w:cstheme="majorBidi"/>
          <w:b/>
          <w:bCs/>
          <w:color w:val="000000"/>
          <w:sz w:val="28"/>
          <w:szCs w:val="28"/>
        </w:rPr>
        <w:lastRenderedPageBreak/>
        <w:t>14 - Which of the following is not true in regard of  I.T.P.</w:t>
      </w:r>
    </w:p>
    <w:p w14:paraId="710E724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- 75% of children regress spontaneously.</w:t>
      </w:r>
    </w:p>
    <w:p w14:paraId="5242B0B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- 60 - 80% of adults benefit from splenectomy. </w:t>
      </w:r>
    </w:p>
    <w:p w14:paraId="63820278"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C - Splenectomy is strongly indicated in the acute phase of I.T.P.</w:t>
      </w:r>
    </w:p>
    <w:p w14:paraId="0DA592F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IgG transfusion may be needed prior to platelet concentrate transfusion.</w:t>
      </w:r>
    </w:p>
    <w:p w14:paraId="35758EE3" w14:textId="1D46E763"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 Response to steroids predicts good response to splenctomy.</w:t>
      </w:r>
    </w:p>
    <w:p w14:paraId="79F77A4B" w14:textId="77777777" w:rsidR="00161454" w:rsidRP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161454">
        <w:rPr>
          <w:rFonts w:asciiTheme="majorBidi" w:hAnsiTheme="majorBidi" w:cstheme="majorBidi"/>
          <w:b/>
          <w:bCs/>
          <w:color w:val="000000"/>
          <w:sz w:val="28"/>
          <w:szCs w:val="28"/>
        </w:rPr>
        <w:t>15 - In splenic  abscess all of the following are true except:-</w:t>
      </w:r>
    </w:p>
    <w:p w14:paraId="261B9BAA"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caused by infected embolus.</w:t>
      </w:r>
    </w:p>
    <w:p w14:paraId="0C2F8B86"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The primary is usually typhoid and paratyphoid.</w:t>
      </w:r>
    </w:p>
    <w:p w14:paraId="17084117"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As a rule open drainage is the course.</w:t>
      </w:r>
    </w:p>
    <w:p w14:paraId="32B5C5AE"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D - Splenectomy is equally successful.</w:t>
      </w:r>
    </w:p>
    <w:p w14:paraId="026D7224"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 - Can be managed by guided percutanous drainage.</w:t>
      </w:r>
    </w:p>
    <w:p w14:paraId="62D35977" w14:textId="77777777" w:rsidR="00161454" w:rsidRPr="00161454"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b/>
          <w:bCs/>
          <w:color w:val="000000"/>
          <w:sz w:val="28"/>
          <w:szCs w:val="28"/>
        </w:rPr>
      </w:pPr>
      <w:r w:rsidRPr="00161454">
        <w:rPr>
          <w:rFonts w:asciiTheme="majorBidi" w:hAnsiTheme="majorBidi" w:cstheme="majorBidi"/>
          <w:b/>
          <w:bCs/>
          <w:color w:val="000000"/>
          <w:sz w:val="28"/>
          <w:szCs w:val="28"/>
        </w:rPr>
        <w:t>16 - Empyema  in the fibrinopurulent stage (3-5 days) is best managed by:-</w:t>
      </w:r>
    </w:p>
    <w:p w14:paraId="611C209E"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 - Repeated thoracocentesis </w:t>
      </w:r>
    </w:p>
    <w:p w14:paraId="0F1C26F1"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 - Tube thoracostomy</w:t>
      </w:r>
    </w:p>
    <w:p w14:paraId="460EA159"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 - Tube thoracostomy and instillation of fibrinolytics.</w:t>
      </w:r>
    </w:p>
    <w:p w14:paraId="3A50BD35" w14:textId="77777777"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 - Thoracostomy with debridement and drainage.</w:t>
      </w:r>
    </w:p>
    <w:p w14:paraId="467766FB" w14:textId="125AE291" w:rsidR="00161454" w:rsidRPr="00FA501F" w:rsidRDefault="00161454" w:rsidP="00161454">
      <w:pPr>
        <w:widowControl w:val="0"/>
        <w:tabs>
          <w:tab w:val="right" w:pos="10080"/>
        </w:tabs>
        <w:autoSpaceDE w:val="0"/>
        <w:autoSpaceDN w:val="0"/>
        <w:adjustRightInd w:val="0"/>
        <w:spacing w:line="360" w:lineRule="auto"/>
        <w:ind w:left="-86"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E - Thoracoscopy with debridement and drainage.</w:t>
      </w:r>
      <w:r w:rsidR="00404DD0">
        <w:rPr>
          <w:rFonts w:asciiTheme="majorBidi" w:hAnsiTheme="majorBidi" w:cstheme="majorBidi"/>
          <w:color w:val="000000"/>
          <w:sz w:val="28"/>
          <w:szCs w:val="28"/>
          <w:u w:val="single"/>
        </w:rPr>
        <w:br/>
      </w:r>
      <w:r w:rsidR="00404DD0">
        <w:rPr>
          <w:rFonts w:asciiTheme="majorBidi" w:hAnsiTheme="majorBidi" w:cstheme="majorBidi"/>
          <w:color w:val="000000"/>
          <w:sz w:val="28"/>
          <w:szCs w:val="28"/>
          <w:u w:val="single"/>
        </w:rPr>
        <w:br/>
      </w:r>
      <w:r w:rsidR="00E23E04">
        <w:rPr>
          <w:rFonts w:asciiTheme="majorBidi" w:hAnsiTheme="majorBidi" w:cstheme="majorBidi"/>
          <w:color w:val="000000"/>
          <w:sz w:val="28"/>
          <w:szCs w:val="28"/>
          <w:u w:val="single"/>
        </w:rPr>
        <w:br/>
      </w:r>
    </w:p>
    <w:p w14:paraId="505F0809" w14:textId="491F713D" w:rsidR="00161454" w:rsidRPr="00161454"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FA501F">
        <w:rPr>
          <w:rFonts w:asciiTheme="majorBidi" w:hAnsiTheme="majorBidi" w:cstheme="majorBidi"/>
          <w:color w:val="000000"/>
          <w:sz w:val="28"/>
          <w:szCs w:val="28"/>
        </w:rPr>
        <w:lastRenderedPageBreak/>
        <w:t xml:space="preserve">      </w:t>
      </w:r>
      <w:r w:rsidRPr="00161454">
        <w:rPr>
          <w:rFonts w:asciiTheme="majorBidi" w:hAnsiTheme="majorBidi" w:cstheme="majorBidi"/>
          <w:b/>
          <w:bCs/>
          <w:color w:val="000000"/>
          <w:sz w:val="28"/>
          <w:szCs w:val="28"/>
        </w:rPr>
        <w:t>30-Allof  the  following   are  true   about  necrotizing  fascitis</w:t>
      </w:r>
    </w:p>
    <w:p w14:paraId="68C42A77"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A-Mainly  due  to  gram +ve  organism</w:t>
      </w:r>
    </w:p>
    <w:p w14:paraId="489E1855"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B-Follows  minor  trauma  or  infection</w:t>
      </w:r>
    </w:p>
    <w:p w14:paraId="74184D71"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C-Resembles  gas gangrene</w:t>
      </w:r>
    </w:p>
    <w:p w14:paraId="3B2BE7E2" w14:textId="77777777" w:rsidR="00161454" w:rsidRDefault="00161454" w:rsidP="00404DD0">
      <w:pPr>
        <w:widowControl w:val="0"/>
        <w:tabs>
          <w:tab w:val="left" w:pos="3052"/>
          <w:tab w:val="right" w:pos="10080"/>
        </w:tabs>
        <w:autoSpaceDE w:val="0"/>
        <w:autoSpaceDN w:val="0"/>
        <w:adjustRightInd w:val="0"/>
        <w:spacing w:line="240" w:lineRule="auto"/>
        <w:ind w:right="-1710"/>
        <w:rPr>
          <w:rFonts w:asciiTheme="majorBidi" w:hAnsiTheme="majorBidi" w:cstheme="majorBidi"/>
          <w:color w:val="000000"/>
          <w:sz w:val="28"/>
          <w:szCs w:val="28"/>
          <w:rtl/>
        </w:rPr>
      </w:pPr>
      <w:r w:rsidRPr="00FA501F">
        <w:rPr>
          <w:rFonts w:asciiTheme="majorBidi" w:hAnsiTheme="majorBidi" w:cstheme="majorBidi"/>
          <w:color w:val="000000"/>
          <w:sz w:val="28"/>
          <w:szCs w:val="28"/>
        </w:rPr>
        <w:t xml:space="preserve">     D-Management is  ,  by  Debridement , crystalline  penicillin,  amino glycosides</w:t>
      </w:r>
    </w:p>
    <w:p w14:paraId="635FDCB6" w14:textId="44278526" w:rsidR="00161454" w:rsidRPr="00FA501F" w:rsidRDefault="00161454" w:rsidP="00404DD0">
      <w:pPr>
        <w:widowControl w:val="0"/>
        <w:tabs>
          <w:tab w:val="left" w:pos="3052"/>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and  clindamycin    </w:t>
      </w:r>
    </w:p>
    <w:p w14:paraId="6FA32B46"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E-Hardly  needs  blood  volume  replacement</w:t>
      </w:r>
    </w:p>
    <w:p w14:paraId="61C0119E"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6"/>
          <w:szCs w:val="6"/>
        </w:rPr>
      </w:pPr>
    </w:p>
    <w:p w14:paraId="2070B789"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404DD0">
        <w:rPr>
          <w:rFonts w:asciiTheme="majorBidi" w:hAnsiTheme="majorBidi" w:cstheme="majorBidi"/>
          <w:b/>
          <w:bCs/>
          <w:color w:val="000000"/>
          <w:sz w:val="28"/>
          <w:szCs w:val="28"/>
        </w:rPr>
        <w:t>31-All   are  true  about  gas  gangrene  except</w:t>
      </w:r>
    </w:p>
    <w:p w14:paraId="1F3DD425"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A-Clostridium  Perfringes [Welchii]  is  recovered  from 80%  of  </w:t>
      </w:r>
    </w:p>
    <w:p w14:paraId="22004CF6"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cases</w:t>
      </w:r>
    </w:p>
    <w:p w14:paraId="009531B8"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B-Muscle  is  affected  from  origin  to  insertion</w:t>
      </w:r>
    </w:p>
    <w:p w14:paraId="76A103BB"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C-It  is  a preventable  infection</w:t>
      </w:r>
    </w:p>
    <w:p w14:paraId="1A191D5D"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D-Although  the  patient  is  toxic  remains  mentally  clear</w:t>
      </w:r>
    </w:p>
    <w:p w14:paraId="50884489"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E-Proper antibiotics  can  prevent  gas  gangrene</w:t>
      </w:r>
    </w:p>
    <w:p w14:paraId="16BA2E1D"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
          <w:szCs w:val="2"/>
        </w:rPr>
      </w:pPr>
    </w:p>
    <w:p w14:paraId="7F87C90D"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404DD0">
        <w:rPr>
          <w:rFonts w:asciiTheme="majorBidi" w:hAnsiTheme="majorBidi" w:cstheme="majorBidi"/>
          <w:b/>
          <w:bCs/>
          <w:color w:val="000000"/>
          <w:sz w:val="28"/>
          <w:szCs w:val="28"/>
        </w:rPr>
        <w:t>32-All  are  true  about  naevi  except</w:t>
      </w:r>
    </w:p>
    <w:p w14:paraId="1738F29C"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A-Commonly  appear  during  childhood  and  adolescence</w:t>
      </w:r>
    </w:p>
    <w:p w14:paraId="7EBFF9F3"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B-Congenital naevi  may undergo  malignant  change  even  during  childhood</w:t>
      </w:r>
    </w:p>
    <w:p w14:paraId="25E4D0B9"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 xml:space="preserve">  *  C-Naevi  on  palms , soles  and  genitalia  are  prone  to become  malignant</w:t>
      </w:r>
    </w:p>
    <w:p w14:paraId="5627FCFB" w14:textId="77777777"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D-Naevi are almost always benign prior  to  puberty</w:t>
      </w:r>
    </w:p>
    <w:p w14:paraId="14D3F74C" w14:textId="426CA79C" w:rsidR="00161454" w:rsidRPr="00FA501F"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8"/>
          <w:szCs w:val="28"/>
        </w:rPr>
      </w:pPr>
      <w:r w:rsidRPr="00FA501F">
        <w:rPr>
          <w:rFonts w:asciiTheme="majorBidi" w:hAnsiTheme="majorBidi" w:cstheme="majorBidi"/>
          <w:color w:val="000000"/>
          <w:sz w:val="28"/>
          <w:szCs w:val="28"/>
        </w:rPr>
        <w:t xml:space="preserve">     E-Surgical excision  is  the only  acceptable  treatment  when  needed</w:t>
      </w:r>
    </w:p>
    <w:p w14:paraId="22C2EC76"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color w:val="000000"/>
          <w:sz w:val="2"/>
          <w:szCs w:val="2"/>
        </w:rPr>
      </w:pPr>
    </w:p>
    <w:p w14:paraId="04E6FBB2" w14:textId="77777777" w:rsidR="00161454" w:rsidRPr="00404DD0" w:rsidRDefault="00161454" w:rsidP="00404DD0">
      <w:pPr>
        <w:widowControl w:val="0"/>
        <w:tabs>
          <w:tab w:val="right" w:pos="10080"/>
        </w:tabs>
        <w:autoSpaceDE w:val="0"/>
        <w:autoSpaceDN w:val="0"/>
        <w:adjustRightInd w:val="0"/>
        <w:spacing w:line="240" w:lineRule="auto"/>
        <w:ind w:right="-1710"/>
        <w:rPr>
          <w:rFonts w:asciiTheme="majorBidi" w:hAnsiTheme="majorBidi" w:cstheme="majorBidi"/>
          <w:b/>
          <w:bCs/>
          <w:color w:val="000000"/>
          <w:sz w:val="28"/>
          <w:szCs w:val="28"/>
        </w:rPr>
      </w:pPr>
      <w:r w:rsidRPr="00404DD0">
        <w:rPr>
          <w:rFonts w:asciiTheme="majorBidi" w:hAnsiTheme="majorBidi" w:cstheme="majorBidi"/>
          <w:b/>
          <w:bCs/>
          <w:color w:val="000000"/>
          <w:sz w:val="28"/>
          <w:szCs w:val="28"/>
        </w:rPr>
        <w:t>37-The  most  common  cause  of  anal  stenosis  is</w:t>
      </w:r>
    </w:p>
    <w:p w14:paraId="2C52930A" w14:textId="77777777" w:rsidR="00161454" w:rsidRPr="00FA501F" w:rsidRDefault="00161454" w:rsidP="00404DD0">
      <w:pPr>
        <w:widowControl w:val="0"/>
        <w:tabs>
          <w:tab w:val="left" w:pos="840"/>
          <w:tab w:val="right" w:pos="10080"/>
        </w:tabs>
        <w:autoSpaceDE w:val="0"/>
        <w:autoSpaceDN w:val="0"/>
        <w:adjustRightInd w:val="0"/>
        <w:spacing w:line="240" w:lineRule="auto"/>
        <w:ind w:left="840" w:right="-1710" w:hanging="480"/>
        <w:rPr>
          <w:rFonts w:asciiTheme="majorBidi" w:hAnsiTheme="majorBidi" w:cstheme="majorBidi"/>
          <w:color w:val="000000"/>
          <w:sz w:val="28"/>
          <w:szCs w:val="28"/>
          <w:u w:val="single"/>
        </w:rPr>
      </w:pPr>
      <w:r w:rsidRPr="00FA501F">
        <w:rPr>
          <w:rFonts w:asciiTheme="majorBidi" w:hAnsiTheme="majorBidi" w:cstheme="majorBidi"/>
          <w:color w:val="000000"/>
          <w:sz w:val="28"/>
          <w:szCs w:val="28"/>
          <w:u w:val="single"/>
        </w:rPr>
        <w:t></w:t>
      </w:r>
      <w:r w:rsidRPr="00FA501F">
        <w:rPr>
          <w:rFonts w:asciiTheme="majorBidi" w:hAnsiTheme="majorBidi" w:cstheme="majorBidi"/>
          <w:color w:val="000000"/>
          <w:sz w:val="28"/>
          <w:szCs w:val="28"/>
          <w:u w:val="single"/>
        </w:rPr>
        <w:tab/>
        <w:t>A-Hemorrhoidectomy</w:t>
      </w:r>
    </w:p>
    <w:p w14:paraId="76DFA306" w14:textId="77777777" w:rsidR="00161454" w:rsidRPr="00FA501F" w:rsidRDefault="00161454" w:rsidP="00404DD0">
      <w:pPr>
        <w:widowControl w:val="0"/>
        <w:tabs>
          <w:tab w:val="right" w:pos="10080"/>
        </w:tabs>
        <w:autoSpaceDE w:val="0"/>
        <w:autoSpaceDN w:val="0"/>
        <w:adjustRightInd w:val="0"/>
        <w:spacing w:line="240" w:lineRule="auto"/>
        <w:ind w:left="840" w:right="-1710"/>
        <w:rPr>
          <w:rFonts w:asciiTheme="majorBidi" w:hAnsiTheme="majorBidi" w:cstheme="majorBidi"/>
          <w:color w:val="000000"/>
          <w:sz w:val="28"/>
          <w:szCs w:val="28"/>
        </w:rPr>
      </w:pPr>
      <w:r w:rsidRPr="00FA501F">
        <w:rPr>
          <w:rFonts w:asciiTheme="majorBidi" w:hAnsiTheme="majorBidi" w:cstheme="majorBidi"/>
          <w:color w:val="000000"/>
          <w:sz w:val="28"/>
          <w:szCs w:val="28"/>
        </w:rPr>
        <w:t>B-Bowen`s  disease</w:t>
      </w:r>
    </w:p>
    <w:p w14:paraId="7C7E0673" w14:textId="77777777" w:rsidR="00161454" w:rsidRPr="00FA501F" w:rsidRDefault="00161454" w:rsidP="00404DD0">
      <w:pPr>
        <w:widowControl w:val="0"/>
        <w:tabs>
          <w:tab w:val="right" w:pos="10080"/>
        </w:tabs>
        <w:autoSpaceDE w:val="0"/>
        <w:autoSpaceDN w:val="0"/>
        <w:adjustRightInd w:val="0"/>
        <w:spacing w:line="240" w:lineRule="auto"/>
        <w:ind w:left="840" w:right="-1710"/>
        <w:rPr>
          <w:rFonts w:asciiTheme="majorBidi" w:hAnsiTheme="majorBidi" w:cstheme="majorBidi"/>
          <w:color w:val="000000"/>
          <w:sz w:val="28"/>
          <w:szCs w:val="28"/>
        </w:rPr>
      </w:pPr>
      <w:r w:rsidRPr="00FA501F">
        <w:rPr>
          <w:rFonts w:asciiTheme="majorBidi" w:hAnsiTheme="majorBidi" w:cstheme="majorBidi"/>
          <w:color w:val="000000"/>
          <w:sz w:val="28"/>
          <w:szCs w:val="28"/>
        </w:rPr>
        <w:t>C-Fistulectomy</w:t>
      </w:r>
    </w:p>
    <w:p w14:paraId="18EB82D1" w14:textId="19CBCCA5" w:rsidR="00EB1857" w:rsidRDefault="00161454" w:rsidP="00404DD0">
      <w:pPr>
        <w:widowControl w:val="0"/>
        <w:tabs>
          <w:tab w:val="right" w:pos="10080"/>
        </w:tabs>
        <w:autoSpaceDE w:val="0"/>
        <w:autoSpaceDN w:val="0"/>
        <w:adjustRightInd w:val="0"/>
        <w:spacing w:line="240" w:lineRule="auto"/>
        <w:ind w:left="840" w:right="-1710"/>
        <w:rPr>
          <w:rFonts w:asciiTheme="majorBidi" w:hAnsiTheme="majorBidi" w:cstheme="majorBidi"/>
          <w:color w:val="000000"/>
          <w:sz w:val="28"/>
          <w:szCs w:val="28"/>
          <w:rtl/>
        </w:rPr>
      </w:pPr>
      <w:r w:rsidRPr="00FA501F">
        <w:rPr>
          <w:rFonts w:asciiTheme="majorBidi" w:hAnsiTheme="majorBidi" w:cstheme="majorBidi"/>
          <w:color w:val="000000"/>
          <w:sz w:val="28"/>
          <w:szCs w:val="28"/>
        </w:rPr>
        <w:t>D-Chronic  laxative  abuse</w:t>
      </w:r>
      <w:r w:rsidR="00404DD0">
        <w:rPr>
          <w:rFonts w:asciiTheme="majorBidi" w:hAnsiTheme="majorBidi" w:cstheme="majorBidi"/>
          <w:color w:val="000000"/>
          <w:sz w:val="28"/>
          <w:szCs w:val="28"/>
        </w:rPr>
        <w:t xml:space="preserve">              </w:t>
      </w:r>
      <w:r w:rsidRPr="00FA501F">
        <w:rPr>
          <w:rFonts w:asciiTheme="majorBidi" w:hAnsiTheme="majorBidi" w:cstheme="majorBidi"/>
          <w:color w:val="000000"/>
          <w:sz w:val="28"/>
          <w:szCs w:val="28"/>
        </w:rPr>
        <w:t>E-Radiation</w:t>
      </w:r>
    </w:p>
    <w:p w14:paraId="5B7AE17C" w14:textId="14293EEC" w:rsidR="008830D0" w:rsidRDefault="008830D0" w:rsidP="008830D0">
      <w:pPr>
        <w:widowControl w:val="0"/>
        <w:tabs>
          <w:tab w:val="right" w:pos="10080"/>
        </w:tabs>
        <w:autoSpaceDE w:val="0"/>
        <w:autoSpaceDN w:val="0"/>
        <w:adjustRightInd w:val="0"/>
        <w:ind w:left="840" w:right="-1710"/>
        <w:rPr>
          <w:rFonts w:asciiTheme="majorBidi" w:hAnsiTheme="majorBidi" w:cstheme="majorBidi"/>
          <w:color w:val="000000"/>
          <w:sz w:val="28"/>
          <w:szCs w:val="28"/>
          <w:rtl/>
        </w:rPr>
      </w:pPr>
    </w:p>
    <w:p w14:paraId="0D5F944B" w14:textId="26C8A956" w:rsidR="008830D0" w:rsidRDefault="008830D0" w:rsidP="008830D0">
      <w:pPr>
        <w:widowControl w:val="0"/>
        <w:tabs>
          <w:tab w:val="right" w:pos="10080"/>
        </w:tabs>
        <w:autoSpaceDE w:val="0"/>
        <w:autoSpaceDN w:val="0"/>
        <w:adjustRightInd w:val="0"/>
        <w:ind w:left="840" w:right="-1710"/>
        <w:rPr>
          <w:rFonts w:asciiTheme="majorBidi" w:hAnsiTheme="majorBidi" w:cstheme="majorBidi"/>
          <w:color w:val="000000"/>
          <w:sz w:val="28"/>
          <w:szCs w:val="28"/>
          <w:rtl/>
        </w:rPr>
      </w:pPr>
    </w:p>
    <w:p w14:paraId="25143B97" w14:textId="77777777" w:rsidR="00E8784D" w:rsidRDefault="00E8784D" w:rsidP="00501477">
      <w:pPr>
        <w:widowControl w:val="0"/>
        <w:tabs>
          <w:tab w:val="right" w:pos="10080"/>
        </w:tabs>
        <w:autoSpaceDE w:val="0"/>
        <w:autoSpaceDN w:val="0"/>
        <w:adjustRightInd w:val="0"/>
        <w:ind w:right="-1710"/>
        <w:rPr>
          <w:rFonts w:ascii="Blackadder ITC" w:hAnsi="Blackadder ITC" w:cstheme="majorBidi"/>
          <w:b/>
          <w:color w:val="262626" w:themeColor="text1" w:themeTint="D9"/>
          <w:sz w:val="180"/>
          <w:szCs w:val="180"/>
          <w:rtl/>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p>
    <w:p w14:paraId="14577A3F" w14:textId="0A63661F" w:rsidR="00AC11B8" w:rsidRPr="001D5F90" w:rsidRDefault="00AC11B8" w:rsidP="00AC11B8">
      <w:pPr>
        <w:widowControl w:val="0"/>
        <w:tabs>
          <w:tab w:val="right" w:pos="10080"/>
        </w:tabs>
        <w:autoSpaceDE w:val="0"/>
        <w:autoSpaceDN w:val="0"/>
        <w:adjustRightInd w:val="0"/>
        <w:ind w:left="840" w:right="-1710"/>
        <w:rPr>
          <w:rFonts w:ascii="Blackadder ITC" w:hAnsi="Blackadder ITC" w:cstheme="majorBidi"/>
          <w:b/>
          <w:color w:val="2F5496" w:themeColor="accent1" w:themeShade="BF"/>
          <w:sz w:val="180"/>
          <w:szCs w:val="180"/>
          <w:rtl/>
          <w14:glow w14:rad="228600">
            <w14:schemeClr w14:val="accent1">
              <w14:alpha w14:val="60000"/>
              <w14:satMod w14:val="175000"/>
            </w14:schemeClr>
          </w14:glow>
          <w14:shadow w14:blurRad="75057" w14:dist="38100" w14:dir="5400000" w14:sx="100000" w14:sy="-20000" w14:kx="0" w14:ky="0" w14:algn="b">
            <w14:srgbClr w14:val="000000">
              <w14:alpha w14:val="75000"/>
            </w14:srgbClr>
          </w14:shadow>
          <w14:textOutline w14:w="6731" w14:cap="flat" w14:cmpd="sng" w14:algn="ctr">
            <w14:solidFill>
              <w14:srgbClr w14:val="00B0F0"/>
            </w14:solidFill>
            <w14:prstDash w14:val="solid"/>
            <w14:round/>
          </w14:textOutline>
        </w:rPr>
      </w:pPr>
      <w:r w:rsidRPr="001D5F90">
        <w:rPr>
          <w:rFonts w:ascii="Blackadder ITC" w:hAnsi="Blackadder ITC" w:cstheme="majorBidi" w:hint="cs"/>
          <w:b/>
          <w:color w:val="2F5496" w:themeColor="accent1" w:themeShade="BF"/>
          <w:sz w:val="180"/>
          <w:szCs w:val="180"/>
          <w:rtl/>
          <w14:glow w14:rad="228600">
            <w14:schemeClr w14:val="accent1">
              <w14:alpha w14:val="60000"/>
              <w14:satMod w14:val="175000"/>
            </w14:schemeClr>
          </w14:glow>
          <w14:shadow w14:blurRad="75057" w14:dist="38100" w14:dir="5400000" w14:sx="100000" w14:sy="-20000" w14:kx="0" w14:ky="0" w14:algn="b">
            <w14:srgbClr w14:val="000000">
              <w14:alpha w14:val="75000"/>
            </w14:srgbClr>
          </w14:shadow>
          <w14:textOutline w14:w="6731" w14:cap="flat" w14:cmpd="sng" w14:algn="ctr">
            <w14:solidFill>
              <w14:srgbClr w14:val="00B0F0"/>
            </w14:solidFill>
            <w14:prstDash w14:val="solid"/>
            <w14:round/>
          </w14:textOutline>
        </w:rPr>
        <w:t xml:space="preserve">   </w:t>
      </w:r>
      <w:r w:rsidRPr="001D5F90">
        <w:rPr>
          <w:rFonts w:ascii="Blackadder ITC" w:hAnsi="Blackadder ITC" w:cstheme="majorBidi"/>
          <w:b/>
          <w:color w:val="2F5496" w:themeColor="accent1" w:themeShade="BF"/>
          <w:sz w:val="180"/>
          <w:szCs w:val="180"/>
          <w14:glow w14:rad="228600">
            <w14:schemeClr w14:val="accent1">
              <w14:alpha w14:val="60000"/>
              <w14:satMod w14:val="175000"/>
            </w14:schemeClr>
          </w14:glow>
          <w14:shadow w14:blurRad="75057" w14:dist="38100" w14:dir="5400000" w14:sx="100000" w14:sy="-20000" w14:kx="0" w14:ky="0" w14:algn="b">
            <w14:srgbClr w14:val="000000">
              <w14:alpha w14:val="75000"/>
            </w14:srgbClr>
          </w14:shadow>
          <w14:textOutline w14:w="6731" w14:cap="flat" w14:cmpd="sng" w14:algn="ctr">
            <w14:solidFill>
              <w14:srgbClr w14:val="00B0F0"/>
            </w14:solidFill>
            <w14:prstDash w14:val="solid"/>
            <w14:round/>
          </w14:textOutline>
        </w:rPr>
        <w:t>Thank you</w:t>
      </w:r>
    </w:p>
    <w:p w14:paraId="7B150288" w14:textId="77777777" w:rsidR="008830D0" w:rsidRPr="008830D0" w:rsidRDefault="008830D0" w:rsidP="008830D0">
      <w:pPr>
        <w:widowControl w:val="0"/>
        <w:tabs>
          <w:tab w:val="right" w:pos="10080"/>
        </w:tabs>
        <w:autoSpaceDE w:val="0"/>
        <w:autoSpaceDN w:val="0"/>
        <w:adjustRightInd w:val="0"/>
        <w:ind w:left="840" w:right="-1710"/>
        <w:rPr>
          <w:rFonts w:asciiTheme="majorBidi" w:hAnsiTheme="majorBidi" w:cstheme="majorBidi"/>
          <w:color w:val="000000"/>
          <w:sz w:val="28"/>
          <w:szCs w:val="28"/>
          <w:rtl/>
        </w:rPr>
      </w:pPr>
    </w:p>
    <w:sectPr w:rsidR="008830D0" w:rsidRPr="008830D0" w:rsidSect="0072477F">
      <w:footerReference w:type="default" r:id="rId25"/>
      <w:pgSz w:w="12240" w:h="15840"/>
      <w:pgMar w:top="1440" w:right="1080" w:bottom="1440" w:left="1080" w:header="720" w:footer="720" w:gutter="0"/>
      <w:pgBorders w:offsetFrom="page">
        <w:top w:val="weavingBraid" w:sz="13" w:space="24" w:color="auto"/>
        <w:left w:val="weavingBraid" w:sz="13" w:space="24" w:color="auto"/>
        <w:bottom w:val="weavingBraid" w:sz="13" w:space="24" w:color="auto"/>
        <w:right w:val="weavingBraid" w:sz="13"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87672" w14:textId="77777777" w:rsidR="00F637E0" w:rsidRDefault="00F637E0" w:rsidP="009574EE">
      <w:pPr>
        <w:spacing w:after="0" w:line="240" w:lineRule="auto"/>
      </w:pPr>
      <w:r>
        <w:separator/>
      </w:r>
    </w:p>
  </w:endnote>
  <w:endnote w:type="continuationSeparator" w:id="0">
    <w:p w14:paraId="4545AC2B" w14:textId="77777777" w:rsidR="00F637E0" w:rsidRDefault="00F637E0" w:rsidP="00957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ldhabi">
    <w:panose1 w:val="01000000000000000000"/>
    <w:charset w:val="00"/>
    <w:family w:val="auto"/>
    <w:pitch w:val="variable"/>
    <w:sig w:usb0="80002007"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Andalus">
    <w:altName w:val="Arial"/>
    <w:panose1 w:val="02020603050405020304"/>
    <w:charset w:val="00"/>
    <w:family w:val="roman"/>
    <w:pitch w:val="variable"/>
    <w:sig w:usb0="00002003" w:usb1="80000000" w:usb2="00000008" w:usb3="00000000" w:csb0="00000041" w:csb1="00000000"/>
  </w:font>
  <w:font w:name="Bodoni MT Black">
    <w:panose1 w:val="02070A03080606020203"/>
    <w:charset w:val="00"/>
    <w:family w:val="roman"/>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 New Roman,Bold">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576"/>
      <w:gridCol w:w="504"/>
    </w:tblGrid>
    <w:tr w:rsidR="00166529" w14:paraId="311903A1" w14:textId="77777777">
      <w:trPr>
        <w:jc w:val="right"/>
      </w:trPr>
      <w:tc>
        <w:tcPr>
          <w:tcW w:w="4795" w:type="dxa"/>
          <w:vAlign w:val="center"/>
        </w:tcPr>
        <w:p w14:paraId="72D3BB95" w14:textId="162BF233" w:rsidR="00166529" w:rsidRDefault="00166529">
          <w:pPr>
            <w:pStyle w:val="Header"/>
            <w:jc w:val="right"/>
            <w:rPr>
              <w:caps/>
              <w:color w:val="000000" w:themeColor="text1"/>
            </w:rPr>
          </w:pPr>
        </w:p>
      </w:tc>
      <w:tc>
        <w:tcPr>
          <w:tcW w:w="250" w:type="pct"/>
          <w:shd w:val="clear" w:color="auto" w:fill="ED7D31" w:themeFill="accent2"/>
          <w:vAlign w:val="center"/>
        </w:tcPr>
        <w:p w14:paraId="3FD031F3" w14:textId="087A31E7" w:rsidR="00166529" w:rsidRDefault="00166529" w:rsidP="00471F7D">
          <w:pPr>
            <w:pStyle w:val="Footer"/>
            <w:tabs>
              <w:tab w:val="clear" w:pos="4680"/>
              <w:tab w:val="clear" w:pos="9360"/>
            </w:tabs>
            <w:rPr>
              <w:color w:val="FFFFFF" w:themeColor="background1"/>
            </w:rPr>
          </w:pPr>
        </w:p>
      </w:tc>
    </w:tr>
  </w:tbl>
  <w:p w14:paraId="3F03F136" w14:textId="77777777" w:rsidR="00166529" w:rsidRDefault="00166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826F7" w14:textId="77777777" w:rsidR="00F637E0" w:rsidRDefault="00F637E0" w:rsidP="009574EE">
      <w:pPr>
        <w:spacing w:after="0" w:line="240" w:lineRule="auto"/>
      </w:pPr>
      <w:r>
        <w:separator/>
      </w:r>
    </w:p>
  </w:footnote>
  <w:footnote w:type="continuationSeparator" w:id="0">
    <w:p w14:paraId="185D1B49" w14:textId="77777777" w:rsidR="00F637E0" w:rsidRDefault="00F637E0" w:rsidP="00957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E10"/>
    <w:multiLevelType w:val="singleLevel"/>
    <w:tmpl w:val="7870E7D6"/>
    <w:lvl w:ilvl="0">
      <w:start w:val="1"/>
      <w:numFmt w:val="upperLetter"/>
      <w:lvlText w:val="%1."/>
      <w:lvlJc w:val="left"/>
      <w:pPr>
        <w:tabs>
          <w:tab w:val="num" w:pos="795"/>
        </w:tabs>
        <w:ind w:left="795" w:hanging="360"/>
      </w:pPr>
      <w:rPr>
        <w:rFonts w:hint="default"/>
      </w:rPr>
    </w:lvl>
  </w:abstractNum>
  <w:abstractNum w:abstractNumId="1" w15:restartNumberingAfterBreak="0">
    <w:nsid w:val="00586FFC"/>
    <w:multiLevelType w:val="hybridMultilevel"/>
    <w:tmpl w:val="B7248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118EE"/>
    <w:multiLevelType w:val="hybridMultilevel"/>
    <w:tmpl w:val="528882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1CF1673"/>
    <w:multiLevelType w:val="singleLevel"/>
    <w:tmpl w:val="BA82A060"/>
    <w:lvl w:ilvl="0">
      <w:start w:val="1"/>
      <w:numFmt w:val="upperLetter"/>
      <w:lvlText w:val="%1."/>
      <w:lvlJc w:val="left"/>
      <w:pPr>
        <w:tabs>
          <w:tab w:val="num" w:pos="795"/>
        </w:tabs>
        <w:ind w:left="795" w:hanging="360"/>
      </w:pPr>
      <w:rPr>
        <w:rFonts w:hint="default"/>
      </w:rPr>
    </w:lvl>
  </w:abstractNum>
  <w:abstractNum w:abstractNumId="4" w15:restartNumberingAfterBreak="0">
    <w:nsid w:val="01E722FA"/>
    <w:multiLevelType w:val="singleLevel"/>
    <w:tmpl w:val="EF0E7A54"/>
    <w:lvl w:ilvl="0">
      <w:start w:val="1"/>
      <w:numFmt w:val="upperLetter"/>
      <w:lvlText w:val="%1."/>
      <w:lvlJc w:val="left"/>
      <w:pPr>
        <w:tabs>
          <w:tab w:val="num" w:pos="795"/>
        </w:tabs>
        <w:ind w:left="795" w:hanging="360"/>
      </w:pPr>
      <w:rPr>
        <w:rFonts w:hint="default"/>
      </w:rPr>
    </w:lvl>
  </w:abstractNum>
  <w:abstractNum w:abstractNumId="5" w15:restartNumberingAfterBreak="0">
    <w:nsid w:val="01FB2992"/>
    <w:multiLevelType w:val="hybridMultilevel"/>
    <w:tmpl w:val="09EE5C94"/>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063C2A"/>
    <w:multiLevelType w:val="singleLevel"/>
    <w:tmpl w:val="A0C661AC"/>
    <w:lvl w:ilvl="0">
      <w:start w:val="1"/>
      <w:numFmt w:val="upperLetter"/>
      <w:lvlText w:val="%1."/>
      <w:lvlJc w:val="left"/>
      <w:pPr>
        <w:tabs>
          <w:tab w:val="num" w:pos="795"/>
        </w:tabs>
        <w:ind w:left="795" w:hanging="360"/>
      </w:pPr>
      <w:rPr>
        <w:rFonts w:hint="default"/>
      </w:rPr>
    </w:lvl>
  </w:abstractNum>
  <w:abstractNum w:abstractNumId="7" w15:restartNumberingAfterBreak="0">
    <w:nsid w:val="026504E5"/>
    <w:multiLevelType w:val="hybridMultilevel"/>
    <w:tmpl w:val="C624E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D97891"/>
    <w:multiLevelType w:val="singleLevel"/>
    <w:tmpl w:val="59B870BC"/>
    <w:lvl w:ilvl="0">
      <w:start w:val="1"/>
      <w:numFmt w:val="upperLetter"/>
      <w:lvlText w:val="%1."/>
      <w:lvlJc w:val="left"/>
      <w:pPr>
        <w:tabs>
          <w:tab w:val="num" w:pos="795"/>
        </w:tabs>
        <w:ind w:left="795" w:hanging="360"/>
      </w:pPr>
      <w:rPr>
        <w:rFonts w:hint="default"/>
      </w:rPr>
    </w:lvl>
  </w:abstractNum>
  <w:abstractNum w:abstractNumId="9" w15:restartNumberingAfterBreak="0">
    <w:nsid w:val="02F05678"/>
    <w:multiLevelType w:val="singleLevel"/>
    <w:tmpl w:val="ED72B6D2"/>
    <w:lvl w:ilvl="0">
      <w:start w:val="1"/>
      <w:numFmt w:val="upperLetter"/>
      <w:lvlText w:val="%1."/>
      <w:lvlJc w:val="left"/>
      <w:pPr>
        <w:tabs>
          <w:tab w:val="num" w:pos="795"/>
        </w:tabs>
        <w:ind w:left="795" w:hanging="360"/>
      </w:pPr>
      <w:rPr>
        <w:rFonts w:hint="default"/>
      </w:rPr>
    </w:lvl>
  </w:abstractNum>
  <w:abstractNum w:abstractNumId="10" w15:restartNumberingAfterBreak="0">
    <w:nsid w:val="030A432D"/>
    <w:multiLevelType w:val="singleLevel"/>
    <w:tmpl w:val="9FB20AB6"/>
    <w:lvl w:ilvl="0">
      <w:start w:val="1"/>
      <w:numFmt w:val="upperLetter"/>
      <w:lvlText w:val="%1."/>
      <w:lvlJc w:val="left"/>
      <w:pPr>
        <w:tabs>
          <w:tab w:val="num" w:pos="795"/>
        </w:tabs>
        <w:ind w:left="795" w:hanging="360"/>
      </w:pPr>
      <w:rPr>
        <w:rFonts w:hint="default"/>
      </w:rPr>
    </w:lvl>
  </w:abstractNum>
  <w:abstractNum w:abstractNumId="11" w15:restartNumberingAfterBreak="0">
    <w:nsid w:val="036D1C7A"/>
    <w:multiLevelType w:val="singleLevel"/>
    <w:tmpl w:val="4B4E5D50"/>
    <w:lvl w:ilvl="0">
      <w:start w:val="1"/>
      <w:numFmt w:val="upperLetter"/>
      <w:lvlText w:val="%1."/>
      <w:lvlJc w:val="left"/>
      <w:pPr>
        <w:tabs>
          <w:tab w:val="num" w:pos="795"/>
        </w:tabs>
        <w:ind w:left="795" w:hanging="360"/>
      </w:pPr>
      <w:rPr>
        <w:rFonts w:hint="default"/>
      </w:rPr>
    </w:lvl>
  </w:abstractNum>
  <w:abstractNum w:abstractNumId="12" w15:restartNumberingAfterBreak="0">
    <w:nsid w:val="03785041"/>
    <w:multiLevelType w:val="singleLevel"/>
    <w:tmpl w:val="2D8CA468"/>
    <w:lvl w:ilvl="0">
      <w:start w:val="1"/>
      <w:numFmt w:val="upperLetter"/>
      <w:lvlText w:val="%1."/>
      <w:lvlJc w:val="left"/>
      <w:pPr>
        <w:tabs>
          <w:tab w:val="num" w:pos="795"/>
        </w:tabs>
        <w:ind w:left="795" w:hanging="360"/>
      </w:pPr>
      <w:rPr>
        <w:rFonts w:hint="default"/>
      </w:rPr>
    </w:lvl>
  </w:abstractNum>
  <w:abstractNum w:abstractNumId="13" w15:restartNumberingAfterBreak="0">
    <w:nsid w:val="03A5054F"/>
    <w:multiLevelType w:val="hybridMultilevel"/>
    <w:tmpl w:val="17DA71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3B556B8"/>
    <w:multiLevelType w:val="singleLevel"/>
    <w:tmpl w:val="119E5DF8"/>
    <w:lvl w:ilvl="0">
      <w:start w:val="1"/>
      <w:numFmt w:val="upperLetter"/>
      <w:lvlText w:val="%1."/>
      <w:lvlJc w:val="left"/>
      <w:pPr>
        <w:tabs>
          <w:tab w:val="num" w:pos="795"/>
        </w:tabs>
        <w:ind w:left="795" w:hanging="360"/>
      </w:pPr>
      <w:rPr>
        <w:rFonts w:hint="default"/>
      </w:rPr>
    </w:lvl>
  </w:abstractNum>
  <w:abstractNum w:abstractNumId="15" w15:restartNumberingAfterBreak="0">
    <w:nsid w:val="03D775BD"/>
    <w:multiLevelType w:val="hybridMultilevel"/>
    <w:tmpl w:val="4596F6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44E5BAA"/>
    <w:multiLevelType w:val="singleLevel"/>
    <w:tmpl w:val="AA980E6E"/>
    <w:lvl w:ilvl="0">
      <w:start w:val="1"/>
      <w:numFmt w:val="upperLetter"/>
      <w:lvlText w:val="%1."/>
      <w:lvlJc w:val="left"/>
      <w:pPr>
        <w:tabs>
          <w:tab w:val="num" w:pos="795"/>
        </w:tabs>
        <w:ind w:left="795" w:hanging="360"/>
      </w:pPr>
      <w:rPr>
        <w:rFonts w:hint="default"/>
      </w:rPr>
    </w:lvl>
  </w:abstractNum>
  <w:abstractNum w:abstractNumId="17" w15:restartNumberingAfterBreak="0">
    <w:nsid w:val="04671DCA"/>
    <w:multiLevelType w:val="singleLevel"/>
    <w:tmpl w:val="F16C5D5A"/>
    <w:lvl w:ilvl="0">
      <w:start w:val="1"/>
      <w:numFmt w:val="upperLetter"/>
      <w:lvlText w:val="%1."/>
      <w:lvlJc w:val="left"/>
      <w:pPr>
        <w:tabs>
          <w:tab w:val="num" w:pos="795"/>
        </w:tabs>
        <w:ind w:left="795" w:hanging="360"/>
      </w:pPr>
      <w:rPr>
        <w:rFonts w:hint="default"/>
      </w:rPr>
    </w:lvl>
  </w:abstractNum>
  <w:abstractNum w:abstractNumId="18" w15:restartNumberingAfterBreak="0">
    <w:nsid w:val="04834F89"/>
    <w:multiLevelType w:val="singleLevel"/>
    <w:tmpl w:val="1C6EEBC2"/>
    <w:lvl w:ilvl="0">
      <w:start w:val="1"/>
      <w:numFmt w:val="upperLetter"/>
      <w:lvlText w:val="%1."/>
      <w:lvlJc w:val="left"/>
      <w:pPr>
        <w:tabs>
          <w:tab w:val="num" w:pos="795"/>
        </w:tabs>
        <w:ind w:left="795" w:hanging="360"/>
      </w:pPr>
      <w:rPr>
        <w:rFonts w:hint="default"/>
      </w:rPr>
    </w:lvl>
  </w:abstractNum>
  <w:abstractNum w:abstractNumId="19" w15:restartNumberingAfterBreak="0">
    <w:nsid w:val="048D357E"/>
    <w:multiLevelType w:val="singleLevel"/>
    <w:tmpl w:val="A02063E4"/>
    <w:lvl w:ilvl="0">
      <w:start w:val="1"/>
      <w:numFmt w:val="upperLetter"/>
      <w:lvlText w:val="%1."/>
      <w:lvlJc w:val="left"/>
      <w:pPr>
        <w:tabs>
          <w:tab w:val="num" w:pos="795"/>
        </w:tabs>
        <w:ind w:left="795" w:hanging="360"/>
      </w:pPr>
      <w:rPr>
        <w:rFonts w:hint="default"/>
      </w:rPr>
    </w:lvl>
  </w:abstractNum>
  <w:abstractNum w:abstractNumId="20" w15:restartNumberingAfterBreak="0">
    <w:nsid w:val="04C6588A"/>
    <w:multiLevelType w:val="hybridMultilevel"/>
    <w:tmpl w:val="BEAAF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5D73FB6"/>
    <w:multiLevelType w:val="hybridMultilevel"/>
    <w:tmpl w:val="64A69A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CE2B96A">
      <w:start w:val="1"/>
      <w:numFmt w:val="decimal"/>
      <w:lvlText w:val="%4."/>
      <w:lvlJc w:val="left"/>
      <w:pPr>
        <w:ind w:left="45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A52B03"/>
    <w:multiLevelType w:val="hybridMultilevel"/>
    <w:tmpl w:val="DB18C942"/>
    <w:lvl w:ilvl="0" w:tplc="18BAE8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6B45346"/>
    <w:multiLevelType w:val="hybridMultilevel"/>
    <w:tmpl w:val="D5D009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6E36BD5"/>
    <w:multiLevelType w:val="hybridMultilevel"/>
    <w:tmpl w:val="A6544E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6ED68DB"/>
    <w:multiLevelType w:val="hybridMultilevel"/>
    <w:tmpl w:val="00E493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072243E3"/>
    <w:multiLevelType w:val="hybridMultilevel"/>
    <w:tmpl w:val="3344263A"/>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6153B3"/>
    <w:multiLevelType w:val="singleLevel"/>
    <w:tmpl w:val="83304056"/>
    <w:lvl w:ilvl="0">
      <w:start w:val="1"/>
      <w:numFmt w:val="upperLetter"/>
      <w:lvlText w:val="%1."/>
      <w:lvlJc w:val="left"/>
      <w:pPr>
        <w:tabs>
          <w:tab w:val="num" w:pos="795"/>
        </w:tabs>
        <w:ind w:left="795" w:hanging="360"/>
      </w:pPr>
      <w:rPr>
        <w:rFonts w:hint="default"/>
      </w:rPr>
    </w:lvl>
  </w:abstractNum>
  <w:abstractNum w:abstractNumId="28" w15:restartNumberingAfterBreak="0">
    <w:nsid w:val="077B3AE8"/>
    <w:multiLevelType w:val="hybridMultilevel"/>
    <w:tmpl w:val="9E827464"/>
    <w:lvl w:ilvl="0" w:tplc="15A81E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7E811B7"/>
    <w:multiLevelType w:val="hybridMultilevel"/>
    <w:tmpl w:val="3C144610"/>
    <w:lvl w:ilvl="0" w:tplc="457060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8206D2E"/>
    <w:multiLevelType w:val="singleLevel"/>
    <w:tmpl w:val="A642C352"/>
    <w:lvl w:ilvl="0">
      <w:start w:val="1"/>
      <w:numFmt w:val="upperLetter"/>
      <w:lvlText w:val="%1."/>
      <w:lvlJc w:val="left"/>
      <w:pPr>
        <w:tabs>
          <w:tab w:val="num" w:pos="795"/>
        </w:tabs>
        <w:ind w:left="795" w:hanging="360"/>
      </w:pPr>
      <w:rPr>
        <w:rFonts w:hint="default"/>
      </w:rPr>
    </w:lvl>
  </w:abstractNum>
  <w:abstractNum w:abstractNumId="31" w15:restartNumberingAfterBreak="0">
    <w:nsid w:val="082D473E"/>
    <w:multiLevelType w:val="hybridMultilevel"/>
    <w:tmpl w:val="AA228DA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652E06"/>
    <w:multiLevelType w:val="hybridMultilevel"/>
    <w:tmpl w:val="D57697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BA06DA"/>
    <w:multiLevelType w:val="singleLevel"/>
    <w:tmpl w:val="17AED376"/>
    <w:lvl w:ilvl="0">
      <w:start w:val="1"/>
      <w:numFmt w:val="upperLetter"/>
      <w:lvlText w:val="%1."/>
      <w:lvlJc w:val="left"/>
      <w:pPr>
        <w:tabs>
          <w:tab w:val="num" w:pos="795"/>
        </w:tabs>
        <w:ind w:left="795" w:hanging="360"/>
      </w:pPr>
      <w:rPr>
        <w:rFonts w:hint="default"/>
      </w:rPr>
    </w:lvl>
  </w:abstractNum>
  <w:abstractNum w:abstractNumId="34" w15:restartNumberingAfterBreak="0">
    <w:nsid w:val="08C64A65"/>
    <w:multiLevelType w:val="hybridMultilevel"/>
    <w:tmpl w:val="84F8987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8FA03A6"/>
    <w:multiLevelType w:val="hybridMultilevel"/>
    <w:tmpl w:val="F104F0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09C8667F"/>
    <w:multiLevelType w:val="singleLevel"/>
    <w:tmpl w:val="ADE6DEE8"/>
    <w:lvl w:ilvl="0">
      <w:start w:val="1"/>
      <w:numFmt w:val="upperLetter"/>
      <w:lvlText w:val="%1."/>
      <w:lvlJc w:val="left"/>
      <w:pPr>
        <w:tabs>
          <w:tab w:val="num" w:pos="795"/>
        </w:tabs>
        <w:ind w:left="795" w:hanging="360"/>
      </w:pPr>
      <w:rPr>
        <w:rFonts w:hint="default"/>
      </w:rPr>
    </w:lvl>
  </w:abstractNum>
  <w:abstractNum w:abstractNumId="37" w15:restartNumberingAfterBreak="0">
    <w:nsid w:val="0A1875B2"/>
    <w:multiLevelType w:val="hybridMultilevel"/>
    <w:tmpl w:val="CC0C7946"/>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3"/>
      <w:numFmt w:val="upperLetter"/>
      <w:lvlText w:val="%3."/>
      <w:lvlJc w:val="left"/>
      <w:pPr>
        <w:tabs>
          <w:tab w:val="num" w:pos="2340"/>
        </w:tabs>
        <w:ind w:left="2340" w:hanging="360"/>
      </w:pPr>
      <w:rPr>
        <w:rFonts w:hint="default"/>
        <w:b/>
        <w:sz w:val="24"/>
        <w:szCs w:val="24"/>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15:restartNumberingAfterBreak="0">
    <w:nsid w:val="0A837B1B"/>
    <w:multiLevelType w:val="singleLevel"/>
    <w:tmpl w:val="FC2CAE7A"/>
    <w:lvl w:ilvl="0">
      <w:start w:val="1"/>
      <w:numFmt w:val="upperLetter"/>
      <w:lvlText w:val="%1."/>
      <w:lvlJc w:val="left"/>
      <w:pPr>
        <w:tabs>
          <w:tab w:val="num" w:pos="795"/>
        </w:tabs>
        <w:ind w:left="795" w:hanging="360"/>
      </w:pPr>
      <w:rPr>
        <w:rFonts w:hint="default"/>
      </w:rPr>
    </w:lvl>
  </w:abstractNum>
  <w:abstractNum w:abstractNumId="39" w15:restartNumberingAfterBreak="0">
    <w:nsid w:val="0B0E5338"/>
    <w:multiLevelType w:val="singleLevel"/>
    <w:tmpl w:val="8CC8704E"/>
    <w:lvl w:ilvl="0">
      <w:start w:val="1"/>
      <w:numFmt w:val="upperLetter"/>
      <w:lvlText w:val="%1."/>
      <w:lvlJc w:val="left"/>
      <w:pPr>
        <w:tabs>
          <w:tab w:val="num" w:pos="795"/>
        </w:tabs>
        <w:ind w:left="795" w:hanging="360"/>
      </w:pPr>
      <w:rPr>
        <w:rFonts w:hint="default"/>
      </w:rPr>
    </w:lvl>
  </w:abstractNum>
  <w:abstractNum w:abstractNumId="40" w15:restartNumberingAfterBreak="0">
    <w:nsid w:val="0B294312"/>
    <w:multiLevelType w:val="singleLevel"/>
    <w:tmpl w:val="983CC6AE"/>
    <w:lvl w:ilvl="0">
      <w:start w:val="1"/>
      <w:numFmt w:val="upperLetter"/>
      <w:lvlText w:val="%1."/>
      <w:lvlJc w:val="left"/>
      <w:pPr>
        <w:tabs>
          <w:tab w:val="num" w:pos="795"/>
        </w:tabs>
        <w:ind w:left="795" w:hanging="360"/>
      </w:pPr>
      <w:rPr>
        <w:rFonts w:hint="default"/>
      </w:rPr>
    </w:lvl>
  </w:abstractNum>
  <w:abstractNum w:abstractNumId="41" w15:restartNumberingAfterBreak="0">
    <w:nsid w:val="0B2A6E6B"/>
    <w:multiLevelType w:val="singleLevel"/>
    <w:tmpl w:val="A10A637A"/>
    <w:lvl w:ilvl="0">
      <w:start w:val="1"/>
      <w:numFmt w:val="upperLetter"/>
      <w:lvlText w:val="%1."/>
      <w:lvlJc w:val="left"/>
      <w:pPr>
        <w:tabs>
          <w:tab w:val="num" w:pos="795"/>
        </w:tabs>
        <w:ind w:left="795" w:hanging="360"/>
      </w:pPr>
      <w:rPr>
        <w:rFonts w:hint="default"/>
      </w:rPr>
    </w:lvl>
  </w:abstractNum>
  <w:abstractNum w:abstractNumId="42" w15:restartNumberingAfterBreak="0">
    <w:nsid w:val="0B5E4F8F"/>
    <w:multiLevelType w:val="hybridMultilevel"/>
    <w:tmpl w:val="B4C225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BBA096C"/>
    <w:multiLevelType w:val="hybridMultilevel"/>
    <w:tmpl w:val="420E68E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0BD8159A"/>
    <w:multiLevelType w:val="singleLevel"/>
    <w:tmpl w:val="BEBA8604"/>
    <w:lvl w:ilvl="0">
      <w:start w:val="1"/>
      <w:numFmt w:val="upperLetter"/>
      <w:lvlText w:val="%1."/>
      <w:lvlJc w:val="left"/>
      <w:pPr>
        <w:tabs>
          <w:tab w:val="num" w:pos="795"/>
        </w:tabs>
        <w:ind w:left="795" w:hanging="360"/>
      </w:pPr>
      <w:rPr>
        <w:rFonts w:hint="default"/>
      </w:rPr>
    </w:lvl>
  </w:abstractNum>
  <w:abstractNum w:abstractNumId="45" w15:restartNumberingAfterBreak="0">
    <w:nsid w:val="0C525059"/>
    <w:multiLevelType w:val="hybridMultilevel"/>
    <w:tmpl w:val="4E906CF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0C671041"/>
    <w:multiLevelType w:val="singleLevel"/>
    <w:tmpl w:val="60E6E712"/>
    <w:lvl w:ilvl="0">
      <w:start w:val="1"/>
      <w:numFmt w:val="upperLetter"/>
      <w:lvlText w:val="%1."/>
      <w:lvlJc w:val="left"/>
      <w:pPr>
        <w:tabs>
          <w:tab w:val="num" w:pos="795"/>
        </w:tabs>
        <w:ind w:left="795" w:hanging="360"/>
      </w:pPr>
      <w:rPr>
        <w:rFonts w:hint="default"/>
      </w:rPr>
    </w:lvl>
  </w:abstractNum>
  <w:abstractNum w:abstractNumId="47" w15:restartNumberingAfterBreak="0">
    <w:nsid w:val="0C9A2BF4"/>
    <w:multiLevelType w:val="singleLevel"/>
    <w:tmpl w:val="F724B190"/>
    <w:lvl w:ilvl="0">
      <w:start w:val="1"/>
      <w:numFmt w:val="upperLetter"/>
      <w:lvlText w:val="%1."/>
      <w:lvlJc w:val="left"/>
      <w:pPr>
        <w:tabs>
          <w:tab w:val="num" w:pos="795"/>
        </w:tabs>
        <w:ind w:left="795" w:hanging="360"/>
      </w:pPr>
      <w:rPr>
        <w:rFonts w:hint="default"/>
      </w:rPr>
    </w:lvl>
  </w:abstractNum>
  <w:abstractNum w:abstractNumId="48" w15:restartNumberingAfterBreak="0">
    <w:nsid w:val="0CE133B5"/>
    <w:multiLevelType w:val="hybridMultilevel"/>
    <w:tmpl w:val="D9D674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0D0E7CBA"/>
    <w:multiLevelType w:val="singleLevel"/>
    <w:tmpl w:val="A2807C94"/>
    <w:lvl w:ilvl="0">
      <w:start w:val="1"/>
      <w:numFmt w:val="upperLetter"/>
      <w:lvlText w:val="%1."/>
      <w:lvlJc w:val="left"/>
      <w:pPr>
        <w:tabs>
          <w:tab w:val="num" w:pos="795"/>
        </w:tabs>
        <w:ind w:left="795" w:hanging="360"/>
      </w:pPr>
      <w:rPr>
        <w:rFonts w:hint="default"/>
      </w:rPr>
    </w:lvl>
  </w:abstractNum>
  <w:abstractNum w:abstractNumId="50" w15:restartNumberingAfterBreak="0">
    <w:nsid w:val="0D2B5083"/>
    <w:multiLevelType w:val="singleLevel"/>
    <w:tmpl w:val="13FAAE0E"/>
    <w:lvl w:ilvl="0">
      <w:start w:val="1"/>
      <w:numFmt w:val="upperLetter"/>
      <w:lvlText w:val="%1."/>
      <w:lvlJc w:val="left"/>
      <w:pPr>
        <w:tabs>
          <w:tab w:val="num" w:pos="795"/>
        </w:tabs>
        <w:ind w:left="795" w:hanging="360"/>
      </w:pPr>
      <w:rPr>
        <w:rFonts w:hint="default"/>
      </w:rPr>
    </w:lvl>
  </w:abstractNum>
  <w:abstractNum w:abstractNumId="51" w15:restartNumberingAfterBreak="0">
    <w:nsid w:val="0D412869"/>
    <w:multiLevelType w:val="singleLevel"/>
    <w:tmpl w:val="F096716C"/>
    <w:lvl w:ilvl="0">
      <w:start w:val="1"/>
      <w:numFmt w:val="upperLetter"/>
      <w:lvlText w:val="%1."/>
      <w:lvlJc w:val="left"/>
      <w:pPr>
        <w:tabs>
          <w:tab w:val="num" w:pos="795"/>
        </w:tabs>
        <w:ind w:left="795" w:hanging="360"/>
      </w:pPr>
      <w:rPr>
        <w:rFonts w:hint="default"/>
      </w:rPr>
    </w:lvl>
  </w:abstractNum>
  <w:abstractNum w:abstractNumId="52" w15:restartNumberingAfterBreak="0">
    <w:nsid w:val="0D4A0595"/>
    <w:multiLevelType w:val="hybridMultilevel"/>
    <w:tmpl w:val="D4F65A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0D647671"/>
    <w:multiLevelType w:val="singleLevel"/>
    <w:tmpl w:val="2C68E010"/>
    <w:lvl w:ilvl="0">
      <w:start w:val="1"/>
      <w:numFmt w:val="upperLetter"/>
      <w:lvlText w:val="%1."/>
      <w:lvlJc w:val="left"/>
      <w:pPr>
        <w:tabs>
          <w:tab w:val="num" w:pos="795"/>
        </w:tabs>
        <w:ind w:left="795" w:hanging="360"/>
      </w:pPr>
      <w:rPr>
        <w:rFonts w:hint="default"/>
      </w:rPr>
    </w:lvl>
  </w:abstractNum>
  <w:abstractNum w:abstractNumId="54" w15:restartNumberingAfterBreak="0">
    <w:nsid w:val="0DB047BC"/>
    <w:multiLevelType w:val="singleLevel"/>
    <w:tmpl w:val="99A4B134"/>
    <w:lvl w:ilvl="0">
      <w:start w:val="1"/>
      <w:numFmt w:val="upperLetter"/>
      <w:lvlText w:val="%1."/>
      <w:lvlJc w:val="left"/>
      <w:pPr>
        <w:tabs>
          <w:tab w:val="num" w:pos="795"/>
        </w:tabs>
        <w:ind w:left="795" w:hanging="360"/>
      </w:pPr>
      <w:rPr>
        <w:rFonts w:hint="default"/>
      </w:rPr>
    </w:lvl>
  </w:abstractNum>
  <w:abstractNum w:abstractNumId="55" w15:restartNumberingAfterBreak="0">
    <w:nsid w:val="0F392DEC"/>
    <w:multiLevelType w:val="singleLevel"/>
    <w:tmpl w:val="C0E46E74"/>
    <w:lvl w:ilvl="0">
      <w:start w:val="1"/>
      <w:numFmt w:val="upperLetter"/>
      <w:lvlText w:val="%1."/>
      <w:lvlJc w:val="left"/>
      <w:pPr>
        <w:tabs>
          <w:tab w:val="num" w:pos="795"/>
        </w:tabs>
        <w:ind w:left="795" w:hanging="360"/>
      </w:pPr>
      <w:rPr>
        <w:rFonts w:hint="default"/>
      </w:rPr>
    </w:lvl>
  </w:abstractNum>
  <w:abstractNum w:abstractNumId="56" w15:restartNumberingAfterBreak="0">
    <w:nsid w:val="0F433B51"/>
    <w:multiLevelType w:val="hybridMultilevel"/>
    <w:tmpl w:val="6DFE0B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0FB40ED9"/>
    <w:multiLevelType w:val="hybridMultilevel"/>
    <w:tmpl w:val="9B1029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0314A20"/>
    <w:multiLevelType w:val="singleLevel"/>
    <w:tmpl w:val="F8E88D82"/>
    <w:lvl w:ilvl="0">
      <w:start w:val="1"/>
      <w:numFmt w:val="upperLetter"/>
      <w:lvlText w:val="%1."/>
      <w:lvlJc w:val="left"/>
      <w:pPr>
        <w:tabs>
          <w:tab w:val="num" w:pos="795"/>
        </w:tabs>
        <w:ind w:left="795" w:hanging="360"/>
      </w:pPr>
      <w:rPr>
        <w:rFonts w:hint="default"/>
      </w:rPr>
    </w:lvl>
  </w:abstractNum>
  <w:abstractNum w:abstractNumId="59" w15:restartNumberingAfterBreak="0">
    <w:nsid w:val="1074774F"/>
    <w:multiLevelType w:val="hybridMultilevel"/>
    <w:tmpl w:val="EA10F3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107917BB"/>
    <w:multiLevelType w:val="singleLevel"/>
    <w:tmpl w:val="19CC2984"/>
    <w:lvl w:ilvl="0">
      <w:start w:val="1"/>
      <w:numFmt w:val="upperLetter"/>
      <w:lvlText w:val="%1."/>
      <w:lvlJc w:val="left"/>
      <w:pPr>
        <w:tabs>
          <w:tab w:val="num" w:pos="795"/>
        </w:tabs>
        <w:ind w:left="795" w:hanging="360"/>
      </w:pPr>
      <w:rPr>
        <w:rFonts w:hint="default"/>
      </w:rPr>
    </w:lvl>
  </w:abstractNum>
  <w:abstractNum w:abstractNumId="61" w15:restartNumberingAfterBreak="0">
    <w:nsid w:val="10BF0F79"/>
    <w:multiLevelType w:val="hybridMultilevel"/>
    <w:tmpl w:val="F006AF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118841C0"/>
    <w:multiLevelType w:val="hybridMultilevel"/>
    <w:tmpl w:val="322C0E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119B1DA3"/>
    <w:multiLevelType w:val="singleLevel"/>
    <w:tmpl w:val="7372627A"/>
    <w:lvl w:ilvl="0">
      <w:start w:val="1"/>
      <w:numFmt w:val="upperLetter"/>
      <w:lvlText w:val="%1."/>
      <w:lvlJc w:val="left"/>
      <w:pPr>
        <w:tabs>
          <w:tab w:val="num" w:pos="795"/>
        </w:tabs>
        <w:ind w:left="795" w:hanging="360"/>
      </w:pPr>
      <w:rPr>
        <w:rFonts w:hint="default"/>
      </w:rPr>
    </w:lvl>
  </w:abstractNum>
  <w:abstractNum w:abstractNumId="64" w15:restartNumberingAfterBreak="0">
    <w:nsid w:val="11A527D5"/>
    <w:multiLevelType w:val="singleLevel"/>
    <w:tmpl w:val="813C811E"/>
    <w:lvl w:ilvl="0">
      <w:start w:val="1"/>
      <w:numFmt w:val="upperLetter"/>
      <w:lvlText w:val="%1."/>
      <w:lvlJc w:val="left"/>
      <w:pPr>
        <w:tabs>
          <w:tab w:val="num" w:pos="795"/>
        </w:tabs>
        <w:ind w:left="795" w:hanging="360"/>
      </w:pPr>
      <w:rPr>
        <w:rFonts w:hint="default"/>
      </w:rPr>
    </w:lvl>
  </w:abstractNum>
  <w:abstractNum w:abstractNumId="65" w15:restartNumberingAfterBreak="0">
    <w:nsid w:val="11CD1D37"/>
    <w:multiLevelType w:val="singleLevel"/>
    <w:tmpl w:val="1D76A112"/>
    <w:lvl w:ilvl="0">
      <w:start w:val="1"/>
      <w:numFmt w:val="upperLetter"/>
      <w:lvlText w:val="%1."/>
      <w:lvlJc w:val="left"/>
      <w:pPr>
        <w:tabs>
          <w:tab w:val="num" w:pos="795"/>
        </w:tabs>
        <w:ind w:left="795" w:hanging="360"/>
      </w:pPr>
      <w:rPr>
        <w:rFonts w:hint="default"/>
      </w:rPr>
    </w:lvl>
  </w:abstractNum>
  <w:abstractNum w:abstractNumId="66" w15:restartNumberingAfterBreak="0">
    <w:nsid w:val="12267809"/>
    <w:multiLevelType w:val="hybridMultilevel"/>
    <w:tmpl w:val="61C2E4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122E269C"/>
    <w:multiLevelType w:val="hybridMultilevel"/>
    <w:tmpl w:val="D806DE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12601654"/>
    <w:multiLevelType w:val="hybridMultilevel"/>
    <w:tmpl w:val="0B2861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127D6B47"/>
    <w:multiLevelType w:val="singleLevel"/>
    <w:tmpl w:val="A9AE0A2A"/>
    <w:lvl w:ilvl="0">
      <w:start w:val="1"/>
      <w:numFmt w:val="upperLetter"/>
      <w:lvlText w:val="%1."/>
      <w:lvlJc w:val="left"/>
      <w:pPr>
        <w:tabs>
          <w:tab w:val="num" w:pos="795"/>
        </w:tabs>
        <w:ind w:left="795" w:hanging="360"/>
      </w:pPr>
      <w:rPr>
        <w:rFonts w:hint="default"/>
      </w:rPr>
    </w:lvl>
  </w:abstractNum>
  <w:abstractNum w:abstractNumId="70" w15:restartNumberingAfterBreak="0">
    <w:nsid w:val="12A31B48"/>
    <w:multiLevelType w:val="hybridMultilevel"/>
    <w:tmpl w:val="860C218A"/>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12E5133D"/>
    <w:multiLevelType w:val="hybridMultilevel"/>
    <w:tmpl w:val="E0E687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30562DD"/>
    <w:multiLevelType w:val="singleLevel"/>
    <w:tmpl w:val="504E10A6"/>
    <w:lvl w:ilvl="0">
      <w:start w:val="1"/>
      <w:numFmt w:val="upperLetter"/>
      <w:lvlText w:val="%1."/>
      <w:lvlJc w:val="left"/>
      <w:pPr>
        <w:tabs>
          <w:tab w:val="num" w:pos="795"/>
        </w:tabs>
        <w:ind w:left="795" w:hanging="360"/>
      </w:pPr>
      <w:rPr>
        <w:rFonts w:hint="default"/>
      </w:rPr>
    </w:lvl>
  </w:abstractNum>
  <w:abstractNum w:abstractNumId="73" w15:restartNumberingAfterBreak="0">
    <w:nsid w:val="13083B7F"/>
    <w:multiLevelType w:val="singleLevel"/>
    <w:tmpl w:val="4A1C9C92"/>
    <w:lvl w:ilvl="0">
      <w:start w:val="1"/>
      <w:numFmt w:val="upperLetter"/>
      <w:lvlText w:val="%1."/>
      <w:lvlJc w:val="left"/>
      <w:pPr>
        <w:tabs>
          <w:tab w:val="num" w:pos="795"/>
        </w:tabs>
        <w:ind w:left="795" w:hanging="360"/>
      </w:pPr>
      <w:rPr>
        <w:rFonts w:hint="default"/>
      </w:rPr>
    </w:lvl>
  </w:abstractNum>
  <w:abstractNum w:abstractNumId="74" w15:restartNumberingAfterBreak="0">
    <w:nsid w:val="134F66DA"/>
    <w:multiLevelType w:val="singleLevel"/>
    <w:tmpl w:val="18C8163A"/>
    <w:lvl w:ilvl="0">
      <w:start w:val="1"/>
      <w:numFmt w:val="upperLetter"/>
      <w:lvlText w:val="%1."/>
      <w:lvlJc w:val="left"/>
      <w:pPr>
        <w:tabs>
          <w:tab w:val="num" w:pos="795"/>
        </w:tabs>
        <w:ind w:left="795" w:hanging="360"/>
      </w:pPr>
      <w:rPr>
        <w:rFonts w:hint="default"/>
      </w:rPr>
    </w:lvl>
  </w:abstractNum>
  <w:abstractNum w:abstractNumId="75" w15:restartNumberingAfterBreak="0">
    <w:nsid w:val="13CF2216"/>
    <w:multiLevelType w:val="hybridMultilevel"/>
    <w:tmpl w:val="A01CD3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14A836D2"/>
    <w:multiLevelType w:val="hybridMultilevel"/>
    <w:tmpl w:val="BD3EA3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14FB2808"/>
    <w:multiLevelType w:val="hybridMultilevel"/>
    <w:tmpl w:val="F20C5C68"/>
    <w:lvl w:ilvl="0" w:tplc="A2D4507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55F21A9"/>
    <w:multiLevelType w:val="hybridMultilevel"/>
    <w:tmpl w:val="6BB213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1562051E"/>
    <w:multiLevelType w:val="singleLevel"/>
    <w:tmpl w:val="F3F4A148"/>
    <w:lvl w:ilvl="0">
      <w:start w:val="1"/>
      <w:numFmt w:val="upperLetter"/>
      <w:lvlText w:val="%1."/>
      <w:lvlJc w:val="left"/>
      <w:pPr>
        <w:tabs>
          <w:tab w:val="num" w:pos="795"/>
        </w:tabs>
        <w:ind w:left="795" w:hanging="360"/>
      </w:pPr>
      <w:rPr>
        <w:rFonts w:hint="default"/>
      </w:rPr>
    </w:lvl>
  </w:abstractNum>
  <w:abstractNum w:abstractNumId="80" w15:restartNumberingAfterBreak="0">
    <w:nsid w:val="158D75C1"/>
    <w:multiLevelType w:val="hybridMultilevel"/>
    <w:tmpl w:val="5C3CCD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15940A9A"/>
    <w:multiLevelType w:val="hybridMultilevel"/>
    <w:tmpl w:val="D8885ADC"/>
    <w:lvl w:ilvl="0" w:tplc="94621B0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5C13C92"/>
    <w:multiLevelType w:val="singleLevel"/>
    <w:tmpl w:val="C19C0282"/>
    <w:lvl w:ilvl="0">
      <w:start w:val="1"/>
      <w:numFmt w:val="upperLetter"/>
      <w:lvlText w:val="%1."/>
      <w:lvlJc w:val="left"/>
      <w:pPr>
        <w:tabs>
          <w:tab w:val="num" w:pos="795"/>
        </w:tabs>
        <w:ind w:left="795" w:hanging="360"/>
      </w:pPr>
      <w:rPr>
        <w:rFonts w:hint="default"/>
      </w:rPr>
    </w:lvl>
  </w:abstractNum>
  <w:abstractNum w:abstractNumId="83" w15:restartNumberingAfterBreak="0">
    <w:nsid w:val="15DA7288"/>
    <w:multiLevelType w:val="hybridMultilevel"/>
    <w:tmpl w:val="2DA22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5E22C2F"/>
    <w:multiLevelType w:val="hybridMultilevel"/>
    <w:tmpl w:val="94B467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160F7559"/>
    <w:multiLevelType w:val="singleLevel"/>
    <w:tmpl w:val="531E04A8"/>
    <w:lvl w:ilvl="0">
      <w:start w:val="1"/>
      <w:numFmt w:val="upperLetter"/>
      <w:lvlText w:val="%1."/>
      <w:lvlJc w:val="left"/>
      <w:pPr>
        <w:tabs>
          <w:tab w:val="num" w:pos="795"/>
        </w:tabs>
        <w:ind w:left="795" w:hanging="360"/>
      </w:pPr>
      <w:rPr>
        <w:rFonts w:hint="default"/>
      </w:rPr>
    </w:lvl>
  </w:abstractNum>
  <w:abstractNum w:abstractNumId="86" w15:restartNumberingAfterBreak="0">
    <w:nsid w:val="162D0252"/>
    <w:multiLevelType w:val="hybridMultilevel"/>
    <w:tmpl w:val="8F9E1B6A"/>
    <w:lvl w:ilvl="0" w:tplc="C1E862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16392E43"/>
    <w:multiLevelType w:val="hybridMultilevel"/>
    <w:tmpl w:val="F170DF8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16532C7E"/>
    <w:multiLevelType w:val="hybridMultilevel"/>
    <w:tmpl w:val="1D7C6F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165A3088"/>
    <w:multiLevelType w:val="singleLevel"/>
    <w:tmpl w:val="1804B13E"/>
    <w:lvl w:ilvl="0">
      <w:start w:val="1"/>
      <w:numFmt w:val="upperLetter"/>
      <w:lvlText w:val="%1."/>
      <w:lvlJc w:val="left"/>
      <w:pPr>
        <w:tabs>
          <w:tab w:val="num" w:pos="795"/>
        </w:tabs>
        <w:ind w:left="795" w:hanging="360"/>
      </w:pPr>
      <w:rPr>
        <w:rFonts w:hint="default"/>
      </w:rPr>
    </w:lvl>
  </w:abstractNum>
  <w:abstractNum w:abstractNumId="90" w15:restartNumberingAfterBreak="0">
    <w:nsid w:val="166844D9"/>
    <w:multiLevelType w:val="singleLevel"/>
    <w:tmpl w:val="EF1488C8"/>
    <w:lvl w:ilvl="0">
      <w:start w:val="1"/>
      <w:numFmt w:val="upperLetter"/>
      <w:lvlText w:val="%1."/>
      <w:lvlJc w:val="left"/>
      <w:pPr>
        <w:tabs>
          <w:tab w:val="num" w:pos="795"/>
        </w:tabs>
        <w:ind w:left="795" w:hanging="360"/>
      </w:pPr>
      <w:rPr>
        <w:rFonts w:hint="default"/>
      </w:rPr>
    </w:lvl>
  </w:abstractNum>
  <w:abstractNum w:abstractNumId="91" w15:restartNumberingAfterBreak="0">
    <w:nsid w:val="166977FD"/>
    <w:multiLevelType w:val="singleLevel"/>
    <w:tmpl w:val="F8B62A38"/>
    <w:lvl w:ilvl="0">
      <w:start w:val="1"/>
      <w:numFmt w:val="upperLetter"/>
      <w:lvlText w:val="%1."/>
      <w:lvlJc w:val="left"/>
      <w:pPr>
        <w:tabs>
          <w:tab w:val="num" w:pos="795"/>
        </w:tabs>
        <w:ind w:left="795" w:hanging="360"/>
      </w:pPr>
      <w:rPr>
        <w:rFonts w:hint="default"/>
      </w:rPr>
    </w:lvl>
  </w:abstractNum>
  <w:abstractNum w:abstractNumId="92" w15:restartNumberingAfterBreak="0">
    <w:nsid w:val="17A14018"/>
    <w:multiLevelType w:val="hybridMultilevel"/>
    <w:tmpl w:val="88F809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17A4172C"/>
    <w:multiLevelType w:val="singleLevel"/>
    <w:tmpl w:val="3D821A60"/>
    <w:lvl w:ilvl="0">
      <w:start w:val="1"/>
      <w:numFmt w:val="upperLetter"/>
      <w:lvlText w:val="%1."/>
      <w:lvlJc w:val="left"/>
      <w:pPr>
        <w:tabs>
          <w:tab w:val="num" w:pos="795"/>
        </w:tabs>
        <w:ind w:left="795" w:hanging="360"/>
      </w:pPr>
      <w:rPr>
        <w:rFonts w:hint="default"/>
      </w:rPr>
    </w:lvl>
  </w:abstractNum>
  <w:abstractNum w:abstractNumId="94" w15:restartNumberingAfterBreak="0">
    <w:nsid w:val="186B6DD3"/>
    <w:multiLevelType w:val="singleLevel"/>
    <w:tmpl w:val="2A600BB2"/>
    <w:lvl w:ilvl="0">
      <w:start w:val="1"/>
      <w:numFmt w:val="upperLetter"/>
      <w:lvlText w:val="%1."/>
      <w:lvlJc w:val="left"/>
      <w:pPr>
        <w:tabs>
          <w:tab w:val="num" w:pos="795"/>
        </w:tabs>
        <w:ind w:left="795" w:hanging="360"/>
      </w:pPr>
      <w:rPr>
        <w:rFonts w:hint="default"/>
      </w:rPr>
    </w:lvl>
  </w:abstractNum>
  <w:abstractNum w:abstractNumId="95" w15:restartNumberingAfterBreak="0">
    <w:nsid w:val="18BD500A"/>
    <w:multiLevelType w:val="singleLevel"/>
    <w:tmpl w:val="A0BCB4CE"/>
    <w:lvl w:ilvl="0">
      <w:start w:val="1"/>
      <w:numFmt w:val="upperLetter"/>
      <w:lvlText w:val="%1."/>
      <w:lvlJc w:val="left"/>
      <w:pPr>
        <w:tabs>
          <w:tab w:val="num" w:pos="795"/>
        </w:tabs>
        <w:ind w:left="795" w:hanging="360"/>
      </w:pPr>
      <w:rPr>
        <w:rFonts w:hint="default"/>
      </w:rPr>
    </w:lvl>
  </w:abstractNum>
  <w:abstractNum w:abstractNumId="96" w15:restartNumberingAfterBreak="0">
    <w:nsid w:val="18C87492"/>
    <w:multiLevelType w:val="hybridMultilevel"/>
    <w:tmpl w:val="CCD472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19981299"/>
    <w:multiLevelType w:val="singleLevel"/>
    <w:tmpl w:val="3BF48576"/>
    <w:lvl w:ilvl="0">
      <w:start w:val="1"/>
      <w:numFmt w:val="upperLetter"/>
      <w:lvlText w:val="%1."/>
      <w:lvlJc w:val="left"/>
      <w:pPr>
        <w:tabs>
          <w:tab w:val="num" w:pos="795"/>
        </w:tabs>
        <w:ind w:left="795" w:hanging="360"/>
      </w:pPr>
      <w:rPr>
        <w:rFonts w:hint="default"/>
      </w:rPr>
    </w:lvl>
  </w:abstractNum>
  <w:abstractNum w:abstractNumId="98" w15:restartNumberingAfterBreak="0">
    <w:nsid w:val="19B2696D"/>
    <w:multiLevelType w:val="hybridMultilevel"/>
    <w:tmpl w:val="688C2EC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19B32058"/>
    <w:multiLevelType w:val="hybridMultilevel"/>
    <w:tmpl w:val="25082ADC"/>
    <w:lvl w:ilvl="0" w:tplc="0409000F">
      <w:start w:val="1"/>
      <w:numFmt w:val="decimal"/>
      <w:lvlText w:val="%1."/>
      <w:lvlJc w:val="left"/>
      <w:pPr>
        <w:ind w:left="63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0" w15:restartNumberingAfterBreak="0">
    <w:nsid w:val="19C13435"/>
    <w:multiLevelType w:val="singleLevel"/>
    <w:tmpl w:val="43441570"/>
    <w:lvl w:ilvl="0">
      <w:start w:val="1"/>
      <w:numFmt w:val="upperLetter"/>
      <w:lvlText w:val="%1."/>
      <w:lvlJc w:val="left"/>
      <w:pPr>
        <w:tabs>
          <w:tab w:val="num" w:pos="795"/>
        </w:tabs>
        <w:ind w:left="795" w:hanging="360"/>
      </w:pPr>
      <w:rPr>
        <w:rFonts w:hint="default"/>
      </w:rPr>
    </w:lvl>
  </w:abstractNum>
  <w:abstractNum w:abstractNumId="101" w15:restartNumberingAfterBreak="0">
    <w:nsid w:val="1A0438CB"/>
    <w:multiLevelType w:val="hybridMultilevel"/>
    <w:tmpl w:val="0B503EE2"/>
    <w:lvl w:ilvl="0" w:tplc="F5D239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1A171B44"/>
    <w:multiLevelType w:val="singleLevel"/>
    <w:tmpl w:val="7592DB1E"/>
    <w:lvl w:ilvl="0">
      <w:start w:val="1"/>
      <w:numFmt w:val="upperLetter"/>
      <w:lvlText w:val="%1."/>
      <w:lvlJc w:val="left"/>
      <w:pPr>
        <w:tabs>
          <w:tab w:val="num" w:pos="795"/>
        </w:tabs>
        <w:ind w:left="795" w:hanging="360"/>
      </w:pPr>
      <w:rPr>
        <w:rFonts w:hint="default"/>
      </w:rPr>
    </w:lvl>
  </w:abstractNum>
  <w:abstractNum w:abstractNumId="103" w15:restartNumberingAfterBreak="0">
    <w:nsid w:val="1AF731C7"/>
    <w:multiLevelType w:val="hybridMultilevel"/>
    <w:tmpl w:val="ACD6FCC8"/>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B304337"/>
    <w:multiLevelType w:val="hybridMultilevel"/>
    <w:tmpl w:val="F8DCC1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B8E5558"/>
    <w:multiLevelType w:val="hybridMultilevel"/>
    <w:tmpl w:val="234A2560"/>
    <w:lvl w:ilvl="0" w:tplc="04090015">
      <w:start w:val="1"/>
      <w:numFmt w:val="upperLetter"/>
      <w:lvlText w:val="%1."/>
      <w:lvlJc w:val="left"/>
      <w:pPr>
        <w:ind w:left="720" w:hanging="360"/>
      </w:pPr>
    </w:lvl>
    <w:lvl w:ilvl="1" w:tplc="34C0F2C4">
      <w:start w:val="4"/>
      <w:numFmt w:val="bullet"/>
      <w:lvlText w:val=""/>
      <w:lvlJc w:val="left"/>
      <w:pPr>
        <w:ind w:left="1515" w:hanging="435"/>
      </w:pPr>
      <w:rPr>
        <w:rFonts w:ascii="Symbol" w:eastAsia="Times New Roman" w:hAnsi="Symbol" w:cstheme="maj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B912D86"/>
    <w:multiLevelType w:val="hybridMultilevel"/>
    <w:tmpl w:val="E7344C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1BAD7C45"/>
    <w:multiLevelType w:val="hybridMultilevel"/>
    <w:tmpl w:val="8280EA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1C65061F"/>
    <w:multiLevelType w:val="hybridMultilevel"/>
    <w:tmpl w:val="8440FC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1C720A37"/>
    <w:multiLevelType w:val="singleLevel"/>
    <w:tmpl w:val="1952E850"/>
    <w:lvl w:ilvl="0">
      <w:start w:val="1"/>
      <w:numFmt w:val="upperLetter"/>
      <w:lvlText w:val="%1."/>
      <w:lvlJc w:val="left"/>
      <w:pPr>
        <w:tabs>
          <w:tab w:val="num" w:pos="795"/>
        </w:tabs>
        <w:ind w:left="795" w:hanging="360"/>
      </w:pPr>
      <w:rPr>
        <w:rFonts w:hint="default"/>
      </w:rPr>
    </w:lvl>
  </w:abstractNum>
  <w:abstractNum w:abstractNumId="110" w15:restartNumberingAfterBreak="0">
    <w:nsid w:val="1CC14C6F"/>
    <w:multiLevelType w:val="singleLevel"/>
    <w:tmpl w:val="F00C9D7E"/>
    <w:lvl w:ilvl="0">
      <w:start w:val="1"/>
      <w:numFmt w:val="upperLetter"/>
      <w:lvlText w:val="%1."/>
      <w:lvlJc w:val="left"/>
      <w:pPr>
        <w:tabs>
          <w:tab w:val="num" w:pos="795"/>
        </w:tabs>
        <w:ind w:left="795" w:hanging="360"/>
      </w:pPr>
      <w:rPr>
        <w:rFonts w:hint="default"/>
      </w:rPr>
    </w:lvl>
  </w:abstractNum>
  <w:abstractNum w:abstractNumId="111" w15:restartNumberingAfterBreak="0">
    <w:nsid w:val="1CD25CDA"/>
    <w:multiLevelType w:val="hybridMultilevel"/>
    <w:tmpl w:val="7DBC1768"/>
    <w:lvl w:ilvl="0" w:tplc="69C8BEFC">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12" w15:restartNumberingAfterBreak="0">
    <w:nsid w:val="1CD70FB7"/>
    <w:multiLevelType w:val="singleLevel"/>
    <w:tmpl w:val="01F2F03E"/>
    <w:lvl w:ilvl="0">
      <w:start w:val="1"/>
      <w:numFmt w:val="upperLetter"/>
      <w:lvlText w:val="%1."/>
      <w:lvlJc w:val="left"/>
      <w:pPr>
        <w:tabs>
          <w:tab w:val="num" w:pos="795"/>
        </w:tabs>
        <w:ind w:left="795" w:hanging="360"/>
      </w:pPr>
      <w:rPr>
        <w:rFonts w:hint="default"/>
      </w:rPr>
    </w:lvl>
  </w:abstractNum>
  <w:abstractNum w:abstractNumId="113" w15:restartNumberingAfterBreak="0">
    <w:nsid w:val="1D087BEF"/>
    <w:multiLevelType w:val="singleLevel"/>
    <w:tmpl w:val="95E615DE"/>
    <w:lvl w:ilvl="0">
      <w:start w:val="1"/>
      <w:numFmt w:val="upperLetter"/>
      <w:lvlText w:val="%1."/>
      <w:lvlJc w:val="left"/>
      <w:pPr>
        <w:tabs>
          <w:tab w:val="num" w:pos="795"/>
        </w:tabs>
        <w:ind w:left="795" w:hanging="360"/>
      </w:pPr>
      <w:rPr>
        <w:rFonts w:hint="default"/>
      </w:rPr>
    </w:lvl>
  </w:abstractNum>
  <w:abstractNum w:abstractNumId="114" w15:restartNumberingAfterBreak="0">
    <w:nsid w:val="1D5632FB"/>
    <w:multiLevelType w:val="hybridMultilevel"/>
    <w:tmpl w:val="111CD24A"/>
    <w:lvl w:ilvl="0" w:tplc="41BE6CDA">
      <w:start w:val="1"/>
      <w:numFmt w:val="upperLetter"/>
      <w:lvlText w:val="%1."/>
      <w:lvlJc w:val="left"/>
      <w:pPr>
        <w:ind w:left="1080" w:hanging="360"/>
      </w:pPr>
      <w:rPr>
        <w:rFonts w:hint="default"/>
        <w:b w:val="0"/>
        <w:sz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1E24077B"/>
    <w:multiLevelType w:val="singleLevel"/>
    <w:tmpl w:val="4ADA14E8"/>
    <w:lvl w:ilvl="0">
      <w:start w:val="1"/>
      <w:numFmt w:val="upperLetter"/>
      <w:lvlText w:val="%1."/>
      <w:lvlJc w:val="left"/>
      <w:pPr>
        <w:tabs>
          <w:tab w:val="num" w:pos="795"/>
        </w:tabs>
        <w:ind w:left="795" w:hanging="360"/>
      </w:pPr>
      <w:rPr>
        <w:rFonts w:hint="default"/>
      </w:rPr>
    </w:lvl>
  </w:abstractNum>
  <w:abstractNum w:abstractNumId="116" w15:restartNumberingAfterBreak="0">
    <w:nsid w:val="1E444597"/>
    <w:multiLevelType w:val="hybridMultilevel"/>
    <w:tmpl w:val="26E6D3A6"/>
    <w:lvl w:ilvl="0" w:tplc="B06256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1E8F7C49"/>
    <w:multiLevelType w:val="hybridMultilevel"/>
    <w:tmpl w:val="9DEA83D6"/>
    <w:lvl w:ilvl="0" w:tplc="04090015">
      <w:start w:val="1"/>
      <w:numFmt w:val="upperLetter"/>
      <w:lvlText w:val="%1."/>
      <w:lvlJc w:val="left"/>
      <w:pPr>
        <w:ind w:left="720" w:hanging="360"/>
      </w:pPr>
    </w:lvl>
    <w:lvl w:ilvl="1" w:tplc="918E7BC6">
      <w:start w:val="3"/>
      <w:numFmt w:val="lowerLetter"/>
      <w:lvlText w:val="%2."/>
      <w:lvlJc w:val="left"/>
      <w:pPr>
        <w:ind w:left="1440" w:hanging="360"/>
      </w:pPr>
      <w:rPr>
        <w:rFonts w:hint="default"/>
      </w:rPr>
    </w:lvl>
    <w:lvl w:ilvl="2" w:tplc="0409001B">
      <w:start w:val="1"/>
      <w:numFmt w:val="lowerRoman"/>
      <w:lvlText w:val="%3."/>
      <w:lvlJc w:val="right"/>
      <w:pPr>
        <w:ind w:left="1080" w:hanging="180"/>
      </w:pPr>
    </w:lvl>
    <w:lvl w:ilvl="3" w:tplc="10E45AE4">
      <w:start w:val="75"/>
      <w:numFmt w:val="decimal"/>
      <w:lvlText w:val="%4."/>
      <w:lvlJc w:val="left"/>
      <w:pPr>
        <w:ind w:left="375" w:hanging="375"/>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00C1DC2"/>
    <w:multiLevelType w:val="singleLevel"/>
    <w:tmpl w:val="B498C7AC"/>
    <w:lvl w:ilvl="0">
      <w:start w:val="1"/>
      <w:numFmt w:val="upperLetter"/>
      <w:lvlText w:val="%1."/>
      <w:lvlJc w:val="left"/>
      <w:pPr>
        <w:tabs>
          <w:tab w:val="num" w:pos="795"/>
        </w:tabs>
        <w:ind w:left="795" w:hanging="360"/>
      </w:pPr>
      <w:rPr>
        <w:rFonts w:hint="default"/>
      </w:rPr>
    </w:lvl>
  </w:abstractNum>
  <w:abstractNum w:abstractNumId="119" w15:restartNumberingAfterBreak="0">
    <w:nsid w:val="20180203"/>
    <w:multiLevelType w:val="singleLevel"/>
    <w:tmpl w:val="BC64FE00"/>
    <w:lvl w:ilvl="0">
      <w:start w:val="1"/>
      <w:numFmt w:val="upperLetter"/>
      <w:lvlText w:val="%1."/>
      <w:lvlJc w:val="left"/>
      <w:pPr>
        <w:tabs>
          <w:tab w:val="num" w:pos="795"/>
        </w:tabs>
        <w:ind w:left="795" w:hanging="360"/>
      </w:pPr>
      <w:rPr>
        <w:rFonts w:hint="default"/>
      </w:rPr>
    </w:lvl>
  </w:abstractNum>
  <w:abstractNum w:abstractNumId="120" w15:restartNumberingAfterBreak="0">
    <w:nsid w:val="2034247D"/>
    <w:multiLevelType w:val="hybridMultilevel"/>
    <w:tmpl w:val="A3C440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204240D1"/>
    <w:multiLevelType w:val="hybridMultilevel"/>
    <w:tmpl w:val="AAD404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2068729F"/>
    <w:multiLevelType w:val="hybridMultilevel"/>
    <w:tmpl w:val="6E6245DA"/>
    <w:lvl w:ilvl="0" w:tplc="4A22934C">
      <w:start w:val="27"/>
      <w:numFmt w:val="decimal"/>
      <w:lvlText w:val="%1."/>
      <w:lvlJc w:val="left"/>
      <w:pPr>
        <w:ind w:left="360" w:hanging="360"/>
      </w:pPr>
      <w:rPr>
        <w:rFonts w:hint="default"/>
        <w:b/>
        <w:bCs/>
        <w:color w:val="000000"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207264F3"/>
    <w:multiLevelType w:val="singleLevel"/>
    <w:tmpl w:val="FE0A8F38"/>
    <w:lvl w:ilvl="0">
      <w:start w:val="1"/>
      <w:numFmt w:val="upperLetter"/>
      <w:lvlText w:val="%1."/>
      <w:lvlJc w:val="left"/>
      <w:pPr>
        <w:tabs>
          <w:tab w:val="num" w:pos="795"/>
        </w:tabs>
        <w:ind w:left="795" w:hanging="360"/>
      </w:pPr>
      <w:rPr>
        <w:rFonts w:hint="default"/>
      </w:rPr>
    </w:lvl>
  </w:abstractNum>
  <w:abstractNum w:abstractNumId="124" w15:restartNumberingAfterBreak="0">
    <w:nsid w:val="207F712A"/>
    <w:multiLevelType w:val="singleLevel"/>
    <w:tmpl w:val="55563FF2"/>
    <w:lvl w:ilvl="0">
      <w:start w:val="1"/>
      <w:numFmt w:val="upperLetter"/>
      <w:lvlText w:val="%1."/>
      <w:lvlJc w:val="left"/>
      <w:pPr>
        <w:tabs>
          <w:tab w:val="num" w:pos="795"/>
        </w:tabs>
        <w:ind w:left="795" w:hanging="360"/>
      </w:pPr>
      <w:rPr>
        <w:rFonts w:hint="default"/>
      </w:rPr>
    </w:lvl>
  </w:abstractNum>
  <w:abstractNum w:abstractNumId="125" w15:restartNumberingAfterBreak="0">
    <w:nsid w:val="20947B53"/>
    <w:multiLevelType w:val="hybridMultilevel"/>
    <w:tmpl w:val="C5EC7292"/>
    <w:lvl w:ilvl="0" w:tplc="0080A146">
      <w:start w:val="75"/>
      <w:numFmt w:val="decimal"/>
      <w:lvlText w:val="%1."/>
      <w:lvlJc w:val="left"/>
      <w:pPr>
        <w:ind w:left="540" w:hanging="360"/>
      </w:pPr>
      <w:rPr>
        <w:rFonts w:hint="default"/>
      </w:rPr>
    </w:lvl>
    <w:lvl w:ilvl="1" w:tplc="04090015">
      <w:start w:val="1"/>
      <w:numFmt w:val="upp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6" w15:restartNumberingAfterBreak="0">
    <w:nsid w:val="20EB1916"/>
    <w:multiLevelType w:val="singleLevel"/>
    <w:tmpl w:val="303E348C"/>
    <w:lvl w:ilvl="0">
      <w:start w:val="1"/>
      <w:numFmt w:val="upperLetter"/>
      <w:lvlText w:val="%1."/>
      <w:lvlJc w:val="left"/>
      <w:pPr>
        <w:tabs>
          <w:tab w:val="num" w:pos="795"/>
        </w:tabs>
        <w:ind w:left="795" w:hanging="360"/>
      </w:pPr>
      <w:rPr>
        <w:rFonts w:hint="default"/>
      </w:rPr>
    </w:lvl>
  </w:abstractNum>
  <w:abstractNum w:abstractNumId="127" w15:restartNumberingAfterBreak="0">
    <w:nsid w:val="21450E51"/>
    <w:multiLevelType w:val="hybridMultilevel"/>
    <w:tmpl w:val="C9CAF1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1C666A6"/>
    <w:multiLevelType w:val="singleLevel"/>
    <w:tmpl w:val="7E723FFE"/>
    <w:lvl w:ilvl="0">
      <w:start w:val="1"/>
      <w:numFmt w:val="upperLetter"/>
      <w:lvlText w:val="%1."/>
      <w:lvlJc w:val="left"/>
      <w:pPr>
        <w:tabs>
          <w:tab w:val="num" w:pos="795"/>
        </w:tabs>
        <w:ind w:left="795" w:hanging="360"/>
      </w:pPr>
      <w:rPr>
        <w:rFonts w:hint="default"/>
      </w:rPr>
    </w:lvl>
  </w:abstractNum>
  <w:abstractNum w:abstractNumId="129" w15:restartNumberingAfterBreak="0">
    <w:nsid w:val="21D655A6"/>
    <w:multiLevelType w:val="hybridMultilevel"/>
    <w:tmpl w:val="296ECCF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22170AE3"/>
    <w:multiLevelType w:val="hybridMultilevel"/>
    <w:tmpl w:val="390E57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222E6886"/>
    <w:multiLevelType w:val="hybridMultilevel"/>
    <w:tmpl w:val="090E96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223A51FA"/>
    <w:multiLevelType w:val="singleLevel"/>
    <w:tmpl w:val="42AC182C"/>
    <w:lvl w:ilvl="0">
      <w:start w:val="1"/>
      <w:numFmt w:val="upperLetter"/>
      <w:lvlText w:val="%1."/>
      <w:lvlJc w:val="left"/>
      <w:pPr>
        <w:tabs>
          <w:tab w:val="num" w:pos="795"/>
        </w:tabs>
        <w:ind w:left="795" w:hanging="360"/>
      </w:pPr>
      <w:rPr>
        <w:rFonts w:hint="default"/>
      </w:rPr>
    </w:lvl>
  </w:abstractNum>
  <w:abstractNum w:abstractNumId="133" w15:restartNumberingAfterBreak="0">
    <w:nsid w:val="22776303"/>
    <w:multiLevelType w:val="singleLevel"/>
    <w:tmpl w:val="8242A1C0"/>
    <w:lvl w:ilvl="0">
      <w:start w:val="1"/>
      <w:numFmt w:val="upperLetter"/>
      <w:lvlText w:val="%1."/>
      <w:lvlJc w:val="left"/>
      <w:pPr>
        <w:tabs>
          <w:tab w:val="num" w:pos="795"/>
        </w:tabs>
        <w:ind w:left="795" w:hanging="360"/>
      </w:pPr>
      <w:rPr>
        <w:rFonts w:hint="default"/>
      </w:rPr>
    </w:lvl>
  </w:abstractNum>
  <w:abstractNum w:abstractNumId="134" w15:restartNumberingAfterBreak="0">
    <w:nsid w:val="229733CF"/>
    <w:multiLevelType w:val="hybridMultilevel"/>
    <w:tmpl w:val="A6EE6870"/>
    <w:lvl w:ilvl="0" w:tplc="04090019">
      <w:start w:val="1"/>
      <w:numFmt w:val="lowerLetter"/>
      <w:lvlText w:val="%1."/>
      <w:lvlJc w:val="left"/>
      <w:pPr>
        <w:ind w:left="720" w:hanging="360"/>
      </w:p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5" w15:restartNumberingAfterBreak="0">
    <w:nsid w:val="23246594"/>
    <w:multiLevelType w:val="hybridMultilevel"/>
    <w:tmpl w:val="AE9AC7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2328751B"/>
    <w:multiLevelType w:val="singleLevel"/>
    <w:tmpl w:val="DB0ABB72"/>
    <w:lvl w:ilvl="0">
      <w:start w:val="1"/>
      <w:numFmt w:val="upperLetter"/>
      <w:lvlText w:val="%1."/>
      <w:lvlJc w:val="left"/>
      <w:pPr>
        <w:tabs>
          <w:tab w:val="num" w:pos="795"/>
        </w:tabs>
        <w:ind w:left="795" w:hanging="360"/>
      </w:pPr>
      <w:rPr>
        <w:rFonts w:hint="default"/>
      </w:rPr>
    </w:lvl>
  </w:abstractNum>
  <w:abstractNum w:abstractNumId="137" w15:restartNumberingAfterBreak="0">
    <w:nsid w:val="23367EA3"/>
    <w:multiLevelType w:val="hybridMultilevel"/>
    <w:tmpl w:val="EBD628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23D130FA"/>
    <w:multiLevelType w:val="hybridMultilevel"/>
    <w:tmpl w:val="070EE7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23F06A73"/>
    <w:multiLevelType w:val="hybridMultilevel"/>
    <w:tmpl w:val="920C639C"/>
    <w:lvl w:ilvl="0" w:tplc="B6403FB4">
      <w:start w:val="1"/>
      <w:numFmt w:val="lowerLetter"/>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0" w15:restartNumberingAfterBreak="0">
    <w:nsid w:val="24092C6D"/>
    <w:multiLevelType w:val="hybridMultilevel"/>
    <w:tmpl w:val="684A52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24F61F57"/>
    <w:multiLevelType w:val="hybridMultilevel"/>
    <w:tmpl w:val="FD88E8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24FF1480"/>
    <w:multiLevelType w:val="multilevel"/>
    <w:tmpl w:val="047ED0F2"/>
    <w:lvl w:ilvl="0">
      <w:start w:val="1"/>
      <w:numFmt w:val="decimal"/>
      <w:lvlText w:val="%1."/>
      <w:lvlJc w:val="left"/>
      <w:pPr>
        <w:tabs>
          <w:tab w:val="num" w:pos="525"/>
        </w:tabs>
        <w:ind w:left="525" w:hanging="435"/>
      </w:pPr>
      <w:rPr>
        <w:rFonts w:hint="default"/>
      </w:rPr>
    </w:lvl>
    <w:lvl w:ilvl="1">
      <w:start w:val="1"/>
      <w:numFmt w:val="lowerLetter"/>
      <w:lvlText w:val="%2."/>
      <w:lvlJc w:val="left"/>
      <w:pPr>
        <w:ind w:left="1170" w:hanging="360"/>
      </w:pPr>
    </w:lvl>
    <w:lvl w:ilvl="2">
      <w:start w:val="1"/>
      <w:numFmt w:val="upperLetter"/>
      <w:lvlText w:val="%3-"/>
      <w:lvlJc w:val="left"/>
      <w:pPr>
        <w:ind w:left="2070" w:hanging="360"/>
      </w:pPr>
      <w:rPr>
        <w:rFonts w:hint="default"/>
      </w:r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143" w15:restartNumberingAfterBreak="0">
    <w:nsid w:val="252006B7"/>
    <w:multiLevelType w:val="hybridMultilevel"/>
    <w:tmpl w:val="9D9049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259F77F1"/>
    <w:multiLevelType w:val="singleLevel"/>
    <w:tmpl w:val="52E80E90"/>
    <w:lvl w:ilvl="0">
      <w:start w:val="1"/>
      <w:numFmt w:val="upperLetter"/>
      <w:lvlText w:val="%1."/>
      <w:lvlJc w:val="left"/>
      <w:pPr>
        <w:tabs>
          <w:tab w:val="num" w:pos="795"/>
        </w:tabs>
        <w:ind w:left="795" w:hanging="360"/>
      </w:pPr>
      <w:rPr>
        <w:rFonts w:hint="default"/>
      </w:rPr>
    </w:lvl>
  </w:abstractNum>
  <w:abstractNum w:abstractNumId="145" w15:restartNumberingAfterBreak="0">
    <w:nsid w:val="25DD3F8C"/>
    <w:multiLevelType w:val="hybridMultilevel"/>
    <w:tmpl w:val="DB9EB5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170191"/>
    <w:multiLevelType w:val="singleLevel"/>
    <w:tmpl w:val="A55434BA"/>
    <w:lvl w:ilvl="0">
      <w:start w:val="1"/>
      <w:numFmt w:val="upperLetter"/>
      <w:lvlText w:val="%1."/>
      <w:lvlJc w:val="left"/>
      <w:pPr>
        <w:tabs>
          <w:tab w:val="num" w:pos="795"/>
        </w:tabs>
        <w:ind w:left="795" w:hanging="360"/>
      </w:pPr>
      <w:rPr>
        <w:rFonts w:hint="default"/>
      </w:rPr>
    </w:lvl>
  </w:abstractNum>
  <w:abstractNum w:abstractNumId="147" w15:restartNumberingAfterBreak="0">
    <w:nsid w:val="26F954CF"/>
    <w:multiLevelType w:val="hybridMultilevel"/>
    <w:tmpl w:val="4F000838"/>
    <w:lvl w:ilvl="0" w:tplc="2F3EB4B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8" w15:restartNumberingAfterBreak="0">
    <w:nsid w:val="271C065C"/>
    <w:multiLevelType w:val="hybridMultilevel"/>
    <w:tmpl w:val="5824D32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750713D"/>
    <w:multiLevelType w:val="hybridMultilevel"/>
    <w:tmpl w:val="2D9AF4B8"/>
    <w:lvl w:ilvl="0" w:tplc="D7044C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27C16025"/>
    <w:multiLevelType w:val="hybridMultilevel"/>
    <w:tmpl w:val="892E193A"/>
    <w:lvl w:ilvl="0" w:tplc="22BABC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27D83611"/>
    <w:multiLevelType w:val="singleLevel"/>
    <w:tmpl w:val="C2B2C09E"/>
    <w:lvl w:ilvl="0">
      <w:start w:val="1"/>
      <w:numFmt w:val="upperLetter"/>
      <w:lvlText w:val="%1."/>
      <w:lvlJc w:val="left"/>
      <w:pPr>
        <w:tabs>
          <w:tab w:val="num" w:pos="795"/>
        </w:tabs>
        <w:ind w:left="795" w:hanging="360"/>
      </w:pPr>
      <w:rPr>
        <w:rFonts w:hint="default"/>
      </w:rPr>
    </w:lvl>
  </w:abstractNum>
  <w:abstractNum w:abstractNumId="152" w15:restartNumberingAfterBreak="0">
    <w:nsid w:val="28185186"/>
    <w:multiLevelType w:val="hybridMultilevel"/>
    <w:tmpl w:val="756C25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82135A5"/>
    <w:multiLevelType w:val="singleLevel"/>
    <w:tmpl w:val="9230DF4C"/>
    <w:lvl w:ilvl="0">
      <w:start w:val="1"/>
      <w:numFmt w:val="upperLetter"/>
      <w:lvlText w:val="%1."/>
      <w:lvlJc w:val="left"/>
      <w:pPr>
        <w:tabs>
          <w:tab w:val="num" w:pos="795"/>
        </w:tabs>
        <w:ind w:left="795" w:hanging="360"/>
      </w:pPr>
      <w:rPr>
        <w:rFonts w:hint="default"/>
      </w:rPr>
    </w:lvl>
  </w:abstractNum>
  <w:abstractNum w:abstractNumId="154" w15:restartNumberingAfterBreak="0">
    <w:nsid w:val="283108F4"/>
    <w:multiLevelType w:val="hybridMultilevel"/>
    <w:tmpl w:val="41F4974A"/>
    <w:lvl w:ilvl="0" w:tplc="04090015">
      <w:start w:val="1"/>
      <w:numFmt w:val="upperLetter"/>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5" w15:restartNumberingAfterBreak="0">
    <w:nsid w:val="289E7F2D"/>
    <w:multiLevelType w:val="hybridMultilevel"/>
    <w:tmpl w:val="533C7F24"/>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28F45339"/>
    <w:multiLevelType w:val="hybridMultilevel"/>
    <w:tmpl w:val="D472C6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29820BDC"/>
    <w:multiLevelType w:val="singleLevel"/>
    <w:tmpl w:val="4FC22D9A"/>
    <w:lvl w:ilvl="0">
      <w:start w:val="1"/>
      <w:numFmt w:val="upperLetter"/>
      <w:lvlText w:val="%1."/>
      <w:lvlJc w:val="left"/>
      <w:pPr>
        <w:tabs>
          <w:tab w:val="num" w:pos="795"/>
        </w:tabs>
        <w:ind w:left="795" w:hanging="360"/>
      </w:pPr>
      <w:rPr>
        <w:rFonts w:hint="default"/>
      </w:rPr>
    </w:lvl>
  </w:abstractNum>
  <w:abstractNum w:abstractNumId="158" w15:restartNumberingAfterBreak="0">
    <w:nsid w:val="2A1C3374"/>
    <w:multiLevelType w:val="hybridMultilevel"/>
    <w:tmpl w:val="C5280F50"/>
    <w:lvl w:ilvl="0" w:tplc="4732CA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15:restartNumberingAfterBreak="0">
    <w:nsid w:val="2A717445"/>
    <w:multiLevelType w:val="singleLevel"/>
    <w:tmpl w:val="A558A224"/>
    <w:lvl w:ilvl="0">
      <w:start w:val="1"/>
      <w:numFmt w:val="upperLetter"/>
      <w:lvlText w:val="%1."/>
      <w:lvlJc w:val="left"/>
      <w:pPr>
        <w:tabs>
          <w:tab w:val="num" w:pos="795"/>
        </w:tabs>
        <w:ind w:left="795" w:hanging="360"/>
      </w:pPr>
      <w:rPr>
        <w:rFonts w:hint="default"/>
      </w:rPr>
    </w:lvl>
  </w:abstractNum>
  <w:abstractNum w:abstractNumId="160" w15:restartNumberingAfterBreak="0">
    <w:nsid w:val="2A7F0BF4"/>
    <w:multiLevelType w:val="singleLevel"/>
    <w:tmpl w:val="9490F14C"/>
    <w:lvl w:ilvl="0">
      <w:start w:val="1"/>
      <w:numFmt w:val="upperLetter"/>
      <w:lvlText w:val="%1."/>
      <w:lvlJc w:val="left"/>
      <w:pPr>
        <w:tabs>
          <w:tab w:val="num" w:pos="795"/>
        </w:tabs>
        <w:ind w:left="795" w:hanging="360"/>
      </w:pPr>
      <w:rPr>
        <w:rFonts w:hint="default"/>
      </w:rPr>
    </w:lvl>
  </w:abstractNum>
  <w:abstractNum w:abstractNumId="161" w15:restartNumberingAfterBreak="0">
    <w:nsid w:val="2A88649D"/>
    <w:multiLevelType w:val="hybridMultilevel"/>
    <w:tmpl w:val="659456CC"/>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A96090E"/>
    <w:multiLevelType w:val="singleLevel"/>
    <w:tmpl w:val="319A5626"/>
    <w:lvl w:ilvl="0">
      <w:start w:val="1"/>
      <w:numFmt w:val="upperLetter"/>
      <w:lvlText w:val="%1."/>
      <w:lvlJc w:val="left"/>
      <w:pPr>
        <w:tabs>
          <w:tab w:val="num" w:pos="795"/>
        </w:tabs>
        <w:ind w:left="795" w:hanging="360"/>
      </w:pPr>
      <w:rPr>
        <w:rFonts w:hint="default"/>
      </w:rPr>
    </w:lvl>
  </w:abstractNum>
  <w:abstractNum w:abstractNumId="163" w15:restartNumberingAfterBreak="0">
    <w:nsid w:val="2AF948A3"/>
    <w:multiLevelType w:val="singleLevel"/>
    <w:tmpl w:val="C7D4AFB8"/>
    <w:lvl w:ilvl="0">
      <w:start w:val="1"/>
      <w:numFmt w:val="upperLetter"/>
      <w:lvlText w:val="%1."/>
      <w:lvlJc w:val="left"/>
      <w:pPr>
        <w:tabs>
          <w:tab w:val="num" w:pos="795"/>
        </w:tabs>
        <w:ind w:left="795" w:hanging="360"/>
      </w:pPr>
    </w:lvl>
  </w:abstractNum>
  <w:abstractNum w:abstractNumId="164" w15:restartNumberingAfterBreak="0">
    <w:nsid w:val="2B482573"/>
    <w:multiLevelType w:val="hybridMultilevel"/>
    <w:tmpl w:val="045EE8DE"/>
    <w:lvl w:ilvl="0" w:tplc="69FC70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2B645BAB"/>
    <w:multiLevelType w:val="hybridMultilevel"/>
    <w:tmpl w:val="E81C22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2B8379E5"/>
    <w:multiLevelType w:val="hybridMultilevel"/>
    <w:tmpl w:val="561CE630"/>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BB459EB"/>
    <w:multiLevelType w:val="hybridMultilevel"/>
    <w:tmpl w:val="C96474F8"/>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C5330D9"/>
    <w:multiLevelType w:val="hybridMultilevel"/>
    <w:tmpl w:val="458A3C5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C65565F"/>
    <w:multiLevelType w:val="hybridMultilevel"/>
    <w:tmpl w:val="7E00435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2CA27C80"/>
    <w:multiLevelType w:val="hybridMultilevel"/>
    <w:tmpl w:val="094893B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CA91568"/>
    <w:multiLevelType w:val="singleLevel"/>
    <w:tmpl w:val="EF6CB7D6"/>
    <w:lvl w:ilvl="0">
      <w:start w:val="1"/>
      <w:numFmt w:val="upperLetter"/>
      <w:lvlText w:val="%1."/>
      <w:lvlJc w:val="left"/>
      <w:pPr>
        <w:tabs>
          <w:tab w:val="num" w:pos="795"/>
        </w:tabs>
        <w:ind w:left="795" w:hanging="360"/>
      </w:pPr>
      <w:rPr>
        <w:rFonts w:hint="default"/>
      </w:rPr>
    </w:lvl>
  </w:abstractNum>
  <w:abstractNum w:abstractNumId="172" w15:restartNumberingAfterBreak="0">
    <w:nsid w:val="2E6053A3"/>
    <w:multiLevelType w:val="hybridMultilevel"/>
    <w:tmpl w:val="B1467C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15:restartNumberingAfterBreak="0">
    <w:nsid w:val="2EBF0691"/>
    <w:multiLevelType w:val="singleLevel"/>
    <w:tmpl w:val="1A8829BE"/>
    <w:lvl w:ilvl="0">
      <w:start w:val="1"/>
      <w:numFmt w:val="upperLetter"/>
      <w:lvlText w:val="%1."/>
      <w:lvlJc w:val="left"/>
      <w:pPr>
        <w:tabs>
          <w:tab w:val="num" w:pos="795"/>
        </w:tabs>
        <w:ind w:left="795" w:hanging="360"/>
      </w:pPr>
      <w:rPr>
        <w:rFonts w:hint="default"/>
      </w:rPr>
    </w:lvl>
  </w:abstractNum>
  <w:abstractNum w:abstractNumId="174" w15:restartNumberingAfterBreak="0">
    <w:nsid w:val="2EC90DDA"/>
    <w:multiLevelType w:val="singleLevel"/>
    <w:tmpl w:val="25603052"/>
    <w:lvl w:ilvl="0">
      <w:start w:val="1"/>
      <w:numFmt w:val="upperLetter"/>
      <w:lvlText w:val="%1."/>
      <w:lvlJc w:val="left"/>
      <w:pPr>
        <w:tabs>
          <w:tab w:val="num" w:pos="795"/>
        </w:tabs>
        <w:ind w:left="795" w:hanging="360"/>
      </w:pPr>
      <w:rPr>
        <w:rFonts w:hint="default"/>
      </w:rPr>
    </w:lvl>
  </w:abstractNum>
  <w:abstractNum w:abstractNumId="175" w15:restartNumberingAfterBreak="0">
    <w:nsid w:val="2ECB5949"/>
    <w:multiLevelType w:val="hybridMultilevel"/>
    <w:tmpl w:val="3C46BB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2F272566"/>
    <w:multiLevelType w:val="singleLevel"/>
    <w:tmpl w:val="C1987F5E"/>
    <w:lvl w:ilvl="0">
      <w:start w:val="1"/>
      <w:numFmt w:val="upperLetter"/>
      <w:lvlText w:val="%1."/>
      <w:lvlJc w:val="left"/>
      <w:pPr>
        <w:tabs>
          <w:tab w:val="num" w:pos="795"/>
        </w:tabs>
        <w:ind w:left="795" w:hanging="360"/>
      </w:pPr>
      <w:rPr>
        <w:rFonts w:hint="default"/>
      </w:rPr>
    </w:lvl>
  </w:abstractNum>
  <w:abstractNum w:abstractNumId="177" w15:restartNumberingAfterBreak="0">
    <w:nsid w:val="2FA92098"/>
    <w:multiLevelType w:val="hybridMultilevel"/>
    <w:tmpl w:val="912268CA"/>
    <w:lvl w:ilvl="0" w:tplc="3D0A05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30112DBE"/>
    <w:multiLevelType w:val="hybridMultilevel"/>
    <w:tmpl w:val="31DE6E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9" w15:restartNumberingAfterBreak="0">
    <w:nsid w:val="30160AD7"/>
    <w:multiLevelType w:val="hybridMultilevel"/>
    <w:tmpl w:val="1EB43138"/>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03226ED"/>
    <w:multiLevelType w:val="singleLevel"/>
    <w:tmpl w:val="FB0A413E"/>
    <w:lvl w:ilvl="0">
      <w:start w:val="1"/>
      <w:numFmt w:val="upperLetter"/>
      <w:lvlText w:val="%1."/>
      <w:lvlJc w:val="left"/>
      <w:pPr>
        <w:tabs>
          <w:tab w:val="num" w:pos="795"/>
        </w:tabs>
        <w:ind w:left="795" w:hanging="360"/>
      </w:pPr>
      <w:rPr>
        <w:rFonts w:hint="default"/>
      </w:rPr>
    </w:lvl>
  </w:abstractNum>
  <w:abstractNum w:abstractNumId="181" w15:restartNumberingAfterBreak="0">
    <w:nsid w:val="306F51B9"/>
    <w:multiLevelType w:val="hybridMultilevel"/>
    <w:tmpl w:val="FEC465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30711F46"/>
    <w:multiLevelType w:val="singleLevel"/>
    <w:tmpl w:val="11CAD84A"/>
    <w:lvl w:ilvl="0">
      <w:start w:val="1"/>
      <w:numFmt w:val="upperLetter"/>
      <w:lvlText w:val="%1."/>
      <w:lvlJc w:val="left"/>
      <w:pPr>
        <w:tabs>
          <w:tab w:val="num" w:pos="795"/>
        </w:tabs>
        <w:ind w:left="795" w:hanging="360"/>
      </w:pPr>
      <w:rPr>
        <w:rFonts w:hint="default"/>
      </w:rPr>
    </w:lvl>
  </w:abstractNum>
  <w:abstractNum w:abstractNumId="183" w15:restartNumberingAfterBreak="0">
    <w:nsid w:val="30823AE5"/>
    <w:multiLevelType w:val="singleLevel"/>
    <w:tmpl w:val="23200280"/>
    <w:lvl w:ilvl="0">
      <w:start w:val="1"/>
      <w:numFmt w:val="upperLetter"/>
      <w:lvlText w:val="%1."/>
      <w:lvlJc w:val="left"/>
      <w:pPr>
        <w:tabs>
          <w:tab w:val="num" w:pos="795"/>
        </w:tabs>
        <w:ind w:left="795" w:hanging="360"/>
      </w:pPr>
      <w:rPr>
        <w:rFonts w:hint="default"/>
      </w:rPr>
    </w:lvl>
  </w:abstractNum>
  <w:abstractNum w:abstractNumId="184" w15:restartNumberingAfterBreak="0">
    <w:nsid w:val="30B54C8E"/>
    <w:multiLevelType w:val="singleLevel"/>
    <w:tmpl w:val="3EC46180"/>
    <w:lvl w:ilvl="0">
      <w:start w:val="1"/>
      <w:numFmt w:val="upperLetter"/>
      <w:lvlText w:val="%1."/>
      <w:lvlJc w:val="left"/>
      <w:pPr>
        <w:tabs>
          <w:tab w:val="num" w:pos="795"/>
        </w:tabs>
        <w:ind w:left="795" w:hanging="360"/>
      </w:pPr>
      <w:rPr>
        <w:rFonts w:hint="default"/>
      </w:rPr>
    </w:lvl>
  </w:abstractNum>
  <w:abstractNum w:abstractNumId="185" w15:restartNumberingAfterBreak="0">
    <w:nsid w:val="315C5D06"/>
    <w:multiLevelType w:val="singleLevel"/>
    <w:tmpl w:val="D038826A"/>
    <w:lvl w:ilvl="0">
      <w:start w:val="1"/>
      <w:numFmt w:val="upperLetter"/>
      <w:lvlText w:val="%1."/>
      <w:lvlJc w:val="left"/>
      <w:pPr>
        <w:tabs>
          <w:tab w:val="num" w:pos="795"/>
        </w:tabs>
        <w:ind w:left="795" w:hanging="360"/>
      </w:pPr>
      <w:rPr>
        <w:rFonts w:hint="default"/>
      </w:rPr>
    </w:lvl>
  </w:abstractNum>
  <w:abstractNum w:abstractNumId="186" w15:restartNumberingAfterBreak="0">
    <w:nsid w:val="31720D2A"/>
    <w:multiLevelType w:val="hybridMultilevel"/>
    <w:tmpl w:val="7BD2CD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7" w15:restartNumberingAfterBreak="0">
    <w:nsid w:val="31B52FF6"/>
    <w:multiLevelType w:val="singleLevel"/>
    <w:tmpl w:val="5F082612"/>
    <w:lvl w:ilvl="0">
      <w:start w:val="1"/>
      <w:numFmt w:val="upperLetter"/>
      <w:lvlText w:val="%1."/>
      <w:lvlJc w:val="left"/>
      <w:pPr>
        <w:tabs>
          <w:tab w:val="num" w:pos="795"/>
        </w:tabs>
        <w:ind w:left="795" w:hanging="360"/>
      </w:pPr>
      <w:rPr>
        <w:rFonts w:hint="default"/>
      </w:rPr>
    </w:lvl>
  </w:abstractNum>
  <w:abstractNum w:abstractNumId="188" w15:restartNumberingAfterBreak="0">
    <w:nsid w:val="31F36AD5"/>
    <w:multiLevelType w:val="hybridMultilevel"/>
    <w:tmpl w:val="5D66A5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28969F6"/>
    <w:multiLevelType w:val="hybridMultilevel"/>
    <w:tmpl w:val="AEFA356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32AC3B7A"/>
    <w:multiLevelType w:val="singleLevel"/>
    <w:tmpl w:val="06541976"/>
    <w:lvl w:ilvl="0">
      <w:start w:val="1"/>
      <w:numFmt w:val="upperLetter"/>
      <w:lvlText w:val="%1."/>
      <w:lvlJc w:val="left"/>
      <w:pPr>
        <w:tabs>
          <w:tab w:val="num" w:pos="795"/>
        </w:tabs>
        <w:ind w:left="795" w:hanging="360"/>
      </w:pPr>
      <w:rPr>
        <w:rFonts w:hint="default"/>
      </w:rPr>
    </w:lvl>
  </w:abstractNum>
  <w:abstractNum w:abstractNumId="191" w15:restartNumberingAfterBreak="0">
    <w:nsid w:val="333A7822"/>
    <w:multiLevelType w:val="hybridMultilevel"/>
    <w:tmpl w:val="1B04AE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33C96125"/>
    <w:multiLevelType w:val="singleLevel"/>
    <w:tmpl w:val="3DA08324"/>
    <w:lvl w:ilvl="0">
      <w:start w:val="1"/>
      <w:numFmt w:val="upperLetter"/>
      <w:lvlText w:val="%1."/>
      <w:lvlJc w:val="left"/>
      <w:pPr>
        <w:tabs>
          <w:tab w:val="num" w:pos="795"/>
        </w:tabs>
        <w:ind w:left="795" w:hanging="360"/>
      </w:pPr>
      <w:rPr>
        <w:rFonts w:hint="default"/>
      </w:rPr>
    </w:lvl>
  </w:abstractNum>
  <w:abstractNum w:abstractNumId="193" w15:restartNumberingAfterBreak="0">
    <w:nsid w:val="342E7910"/>
    <w:multiLevelType w:val="hybridMultilevel"/>
    <w:tmpl w:val="12D02972"/>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347934EE"/>
    <w:multiLevelType w:val="hybridMultilevel"/>
    <w:tmpl w:val="AE188090"/>
    <w:lvl w:ilvl="0" w:tplc="04090015">
      <w:start w:val="1"/>
      <w:numFmt w:val="upperLetter"/>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4D92AC4"/>
    <w:multiLevelType w:val="singleLevel"/>
    <w:tmpl w:val="D4A8CF44"/>
    <w:lvl w:ilvl="0">
      <w:start w:val="1"/>
      <w:numFmt w:val="upperLetter"/>
      <w:lvlText w:val="%1."/>
      <w:lvlJc w:val="left"/>
      <w:pPr>
        <w:tabs>
          <w:tab w:val="num" w:pos="795"/>
        </w:tabs>
        <w:ind w:left="795" w:hanging="360"/>
      </w:pPr>
      <w:rPr>
        <w:rFonts w:hint="default"/>
      </w:rPr>
    </w:lvl>
  </w:abstractNum>
  <w:abstractNum w:abstractNumId="196" w15:restartNumberingAfterBreak="0">
    <w:nsid w:val="35041965"/>
    <w:multiLevelType w:val="singleLevel"/>
    <w:tmpl w:val="C05E8DC0"/>
    <w:lvl w:ilvl="0">
      <w:start w:val="1"/>
      <w:numFmt w:val="upperLetter"/>
      <w:lvlText w:val="%1."/>
      <w:lvlJc w:val="left"/>
      <w:pPr>
        <w:tabs>
          <w:tab w:val="num" w:pos="795"/>
        </w:tabs>
        <w:ind w:left="795" w:hanging="360"/>
      </w:pPr>
      <w:rPr>
        <w:rFonts w:hint="default"/>
      </w:rPr>
    </w:lvl>
  </w:abstractNum>
  <w:abstractNum w:abstractNumId="197" w15:restartNumberingAfterBreak="0">
    <w:nsid w:val="35181991"/>
    <w:multiLevelType w:val="singleLevel"/>
    <w:tmpl w:val="15AA674C"/>
    <w:lvl w:ilvl="0">
      <w:start w:val="1"/>
      <w:numFmt w:val="upperLetter"/>
      <w:lvlText w:val="%1."/>
      <w:lvlJc w:val="left"/>
      <w:pPr>
        <w:tabs>
          <w:tab w:val="num" w:pos="795"/>
        </w:tabs>
        <w:ind w:left="795" w:hanging="360"/>
      </w:pPr>
      <w:rPr>
        <w:rFonts w:hint="default"/>
      </w:rPr>
    </w:lvl>
  </w:abstractNum>
  <w:abstractNum w:abstractNumId="198" w15:restartNumberingAfterBreak="0">
    <w:nsid w:val="3577458B"/>
    <w:multiLevelType w:val="hybridMultilevel"/>
    <w:tmpl w:val="3E0A8A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9" w15:restartNumberingAfterBreak="0">
    <w:nsid w:val="35C80757"/>
    <w:multiLevelType w:val="singleLevel"/>
    <w:tmpl w:val="A7420000"/>
    <w:lvl w:ilvl="0">
      <w:start w:val="1"/>
      <w:numFmt w:val="upperLetter"/>
      <w:lvlText w:val="%1."/>
      <w:lvlJc w:val="left"/>
      <w:pPr>
        <w:tabs>
          <w:tab w:val="num" w:pos="720"/>
        </w:tabs>
        <w:ind w:left="720" w:hanging="360"/>
      </w:pPr>
      <w:rPr>
        <w:rFonts w:hint="default"/>
      </w:rPr>
    </w:lvl>
  </w:abstractNum>
  <w:abstractNum w:abstractNumId="200" w15:restartNumberingAfterBreak="0">
    <w:nsid w:val="35D90C7A"/>
    <w:multiLevelType w:val="hybridMultilevel"/>
    <w:tmpl w:val="9FCE4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6382FF9"/>
    <w:multiLevelType w:val="singleLevel"/>
    <w:tmpl w:val="442A5FD4"/>
    <w:lvl w:ilvl="0">
      <w:start w:val="1"/>
      <w:numFmt w:val="upperLetter"/>
      <w:lvlText w:val="%1."/>
      <w:lvlJc w:val="left"/>
      <w:pPr>
        <w:tabs>
          <w:tab w:val="num" w:pos="795"/>
        </w:tabs>
        <w:ind w:left="795" w:hanging="360"/>
      </w:pPr>
      <w:rPr>
        <w:rFonts w:hint="default"/>
      </w:rPr>
    </w:lvl>
  </w:abstractNum>
  <w:abstractNum w:abstractNumId="202" w15:restartNumberingAfterBreak="0">
    <w:nsid w:val="37A021E6"/>
    <w:multiLevelType w:val="hybridMultilevel"/>
    <w:tmpl w:val="B79426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3" w15:restartNumberingAfterBreak="0">
    <w:nsid w:val="385B343B"/>
    <w:multiLevelType w:val="singleLevel"/>
    <w:tmpl w:val="0A363BB2"/>
    <w:lvl w:ilvl="0">
      <w:start w:val="1"/>
      <w:numFmt w:val="upperLetter"/>
      <w:lvlText w:val="%1."/>
      <w:lvlJc w:val="left"/>
      <w:pPr>
        <w:tabs>
          <w:tab w:val="num" w:pos="795"/>
        </w:tabs>
        <w:ind w:left="795" w:hanging="360"/>
      </w:pPr>
      <w:rPr>
        <w:rFonts w:hint="default"/>
      </w:rPr>
    </w:lvl>
  </w:abstractNum>
  <w:abstractNum w:abstractNumId="204" w15:restartNumberingAfterBreak="0">
    <w:nsid w:val="38A41DB9"/>
    <w:multiLevelType w:val="hybridMultilevel"/>
    <w:tmpl w:val="D4461384"/>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15:restartNumberingAfterBreak="0">
    <w:nsid w:val="391A5C35"/>
    <w:multiLevelType w:val="singleLevel"/>
    <w:tmpl w:val="6DA6EDA6"/>
    <w:lvl w:ilvl="0">
      <w:start w:val="1"/>
      <w:numFmt w:val="upperLetter"/>
      <w:lvlText w:val="%1."/>
      <w:lvlJc w:val="left"/>
      <w:pPr>
        <w:tabs>
          <w:tab w:val="num" w:pos="795"/>
        </w:tabs>
        <w:ind w:left="795" w:hanging="360"/>
      </w:pPr>
      <w:rPr>
        <w:rFonts w:hint="default"/>
      </w:rPr>
    </w:lvl>
  </w:abstractNum>
  <w:abstractNum w:abstractNumId="206" w15:restartNumberingAfterBreak="0">
    <w:nsid w:val="3967631E"/>
    <w:multiLevelType w:val="hybridMultilevel"/>
    <w:tmpl w:val="974EF9E4"/>
    <w:lvl w:ilvl="0" w:tplc="0409000F">
      <w:start w:val="1"/>
      <w:numFmt w:val="decimal"/>
      <w:lvlText w:val="%1."/>
      <w:lvlJc w:val="left"/>
      <w:pPr>
        <w:ind w:left="360" w:hanging="360"/>
      </w:pPr>
    </w:lvl>
    <w:lvl w:ilvl="1" w:tplc="56E29D3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96B6AE9"/>
    <w:multiLevelType w:val="hybridMultilevel"/>
    <w:tmpl w:val="2A58FDE8"/>
    <w:lvl w:ilvl="0" w:tplc="2AD21F2E">
      <w:start w:val="1"/>
      <w:numFmt w:val="decimal"/>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9761C5C"/>
    <w:multiLevelType w:val="hybridMultilevel"/>
    <w:tmpl w:val="A59AAE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9" w15:restartNumberingAfterBreak="0">
    <w:nsid w:val="39C32F12"/>
    <w:multiLevelType w:val="singleLevel"/>
    <w:tmpl w:val="F680385E"/>
    <w:lvl w:ilvl="0">
      <w:start w:val="1"/>
      <w:numFmt w:val="upperLetter"/>
      <w:lvlText w:val="%1."/>
      <w:lvlJc w:val="left"/>
      <w:pPr>
        <w:tabs>
          <w:tab w:val="num" w:pos="720"/>
        </w:tabs>
        <w:ind w:left="720" w:hanging="360"/>
      </w:pPr>
      <w:rPr>
        <w:rFonts w:hint="default"/>
      </w:rPr>
    </w:lvl>
  </w:abstractNum>
  <w:abstractNum w:abstractNumId="210" w15:restartNumberingAfterBreak="0">
    <w:nsid w:val="39C61142"/>
    <w:multiLevelType w:val="singleLevel"/>
    <w:tmpl w:val="A53218CC"/>
    <w:lvl w:ilvl="0">
      <w:start w:val="1"/>
      <w:numFmt w:val="upperLetter"/>
      <w:lvlText w:val="%1."/>
      <w:lvlJc w:val="left"/>
      <w:pPr>
        <w:tabs>
          <w:tab w:val="num" w:pos="795"/>
        </w:tabs>
        <w:ind w:left="795" w:hanging="360"/>
      </w:pPr>
      <w:rPr>
        <w:rFonts w:hint="default"/>
      </w:rPr>
    </w:lvl>
  </w:abstractNum>
  <w:abstractNum w:abstractNumId="211" w15:restartNumberingAfterBreak="0">
    <w:nsid w:val="3A290593"/>
    <w:multiLevelType w:val="singleLevel"/>
    <w:tmpl w:val="072C6EB6"/>
    <w:lvl w:ilvl="0">
      <w:start w:val="1"/>
      <w:numFmt w:val="upperLetter"/>
      <w:lvlText w:val="%1."/>
      <w:lvlJc w:val="left"/>
      <w:pPr>
        <w:tabs>
          <w:tab w:val="num" w:pos="795"/>
        </w:tabs>
        <w:ind w:left="795" w:hanging="360"/>
      </w:pPr>
      <w:rPr>
        <w:rFonts w:hint="default"/>
      </w:rPr>
    </w:lvl>
  </w:abstractNum>
  <w:abstractNum w:abstractNumId="212" w15:restartNumberingAfterBreak="0">
    <w:nsid w:val="3A9409D0"/>
    <w:multiLevelType w:val="hybridMultilevel"/>
    <w:tmpl w:val="2B68AA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AB02CBE"/>
    <w:multiLevelType w:val="singleLevel"/>
    <w:tmpl w:val="777C5EEC"/>
    <w:lvl w:ilvl="0">
      <w:start w:val="1"/>
      <w:numFmt w:val="upperLetter"/>
      <w:lvlText w:val="%1."/>
      <w:lvlJc w:val="left"/>
      <w:pPr>
        <w:tabs>
          <w:tab w:val="num" w:pos="795"/>
        </w:tabs>
        <w:ind w:left="795" w:hanging="360"/>
      </w:pPr>
      <w:rPr>
        <w:rFonts w:hint="default"/>
      </w:rPr>
    </w:lvl>
  </w:abstractNum>
  <w:abstractNum w:abstractNumId="214" w15:restartNumberingAfterBreak="0">
    <w:nsid w:val="3ABF60F4"/>
    <w:multiLevelType w:val="hybridMultilevel"/>
    <w:tmpl w:val="7A2EA380"/>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5" w15:restartNumberingAfterBreak="0">
    <w:nsid w:val="3AD3029E"/>
    <w:multiLevelType w:val="hybridMultilevel"/>
    <w:tmpl w:val="FF4803D6"/>
    <w:lvl w:ilvl="0" w:tplc="A7722E32">
      <w:start w:val="1"/>
      <w:numFmt w:val="decimal"/>
      <w:lvlText w:val="%1."/>
      <w:lvlJc w:val="left"/>
      <w:pPr>
        <w:ind w:left="360" w:hanging="360"/>
      </w:pPr>
      <w:rPr>
        <w:b/>
        <w:bCs/>
      </w:rPr>
    </w:lvl>
    <w:lvl w:ilvl="1" w:tplc="30AA720C">
      <w:start w:val="1"/>
      <w:numFmt w:val="upperLetter"/>
      <w:lvlText w:val="%2."/>
      <w:lvlJc w:val="left"/>
      <w:pPr>
        <w:ind w:left="4470" w:hanging="375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6" w15:restartNumberingAfterBreak="0">
    <w:nsid w:val="3B6B31D2"/>
    <w:multiLevelType w:val="hybridMultilevel"/>
    <w:tmpl w:val="6EF8A5A2"/>
    <w:lvl w:ilvl="0" w:tplc="FFFFFFFF">
      <w:start w:val="5"/>
      <w:numFmt w:val="upperLetter"/>
      <w:lvlText w:val="%1."/>
      <w:lvlJc w:val="left"/>
      <w:pPr>
        <w:ind w:left="360" w:hanging="360"/>
      </w:pPr>
      <w:rPr>
        <w:rFonts w:hint="default"/>
        <w:color w:val="FF0000"/>
      </w:rPr>
    </w:lvl>
    <w:lvl w:ilvl="1" w:tplc="D866478C">
      <w:start w:val="44"/>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B6E3E01"/>
    <w:multiLevelType w:val="singleLevel"/>
    <w:tmpl w:val="E1C84830"/>
    <w:lvl w:ilvl="0">
      <w:start w:val="1"/>
      <w:numFmt w:val="upperLetter"/>
      <w:lvlText w:val="%1."/>
      <w:lvlJc w:val="left"/>
      <w:pPr>
        <w:tabs>
          <w:tab w:val="num" w:pos="795"/>
        </w:tabs>
        <w:ind w:left="795" w:hanging="360"/>
      </w:pPr>
      <w:rPr>
        <w:rFonts w:hint="default"/>
      </w:rPr>
    </w:lvl>
  </w:abstractNum>
  <w:abstractNum w:abstractNumId="218" w15:restartNumberingAfterBreak="0">
    <w:nsid w:val="3B88234E"/>
    <w:multiLevelType w:val="hybridMultilevel"/>
    <w:tmpl w:val="D592FC34"/>
    <w:lvl w:ilvl="0" w:tplc="E03E56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3BA60DD7"/>
    <w:multiLevelType w:val="hybridMultilevel"/>
    <w:tmpl w:val="A5C615A8"/>
    <w:lvl w:ilvl="0" w:tplc="A7005B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3BB1295F"/>
    <w:multiLevelType w:val="hybridMultilevel"/>
    <w:tmpl w:val="6C64B9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15:restartNumberingAfterBreak="0">
    <w:nsid w:val="3C170513"/>
    <w:multiLevelType w:val="hybridMultilevel"/>
    <w:tmpl w:val="1C7C3FB6"/>
    <w:lvl w:ilvl="0" w:tplc="FD00810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D0A6DC7"/>
    <w:multiLevelType w:val="hybridMultilevel"/>
    <w:tmpl w:val="483A3C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3" w15:restartNumberingAfterBreak="0">
    <w:nsid w:val="3D202DDA"/>
    <w:multiLevelType w:val="singleLevel"/>
    <w:tmpl w:val="6B10B800"/>
    <w:lvl w:ilvl="0">
      <w:start w:val="1"/>
      <w:numFmt w:val="upperLetter"/>
      <w:lvlText w:val="%1."/>
      <w:lvlJc w:val="left"/>
      <w:pPr>
        <w:tabs>
          <w:tab w:val="num" w:pos="795"/>
        </w:tabs>
        <w:ind w:left="795" w:hanging="360"/>
      </w:pPr>
      <w:rPr>
        <w:rFonts w:hint="default"/>
      </w:rPr>
    </w:lvl>
  </w:abstractNum>
  <w:abstractNum w:abstractNumId="224" w15:restartNumberingAfterBreak="0">
    <w:nsid w:val="3D6F7F89"/>
    <w:multiLevelType w:val="hybridMultilevel"/>
    <w:tmpl w:val="1C9C0DE4"/>
    <w:lvl w:ilvl="0" w:tplc="A28ECA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3DB34F59"/>
    <w:multiLevelType w:val="hybridMultilevel"/>
    <w:tmpl w:val="9064B55E"/>
    <w:lvl w:ilvl="0" w:tplc="04090015">
      <w:start w:val="1"/>
      <w:numFmt w:val="upperLetter"/>
      <w:lvlText w:val="%1."/>
      <w:lvlJc w:val="left"/>
      <w:pPr>
        <w:ind w:left="13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DE00390"/>
    <w:multiLevelType w:val="singleLevel"/>
    <w:tmpl w:val="B4385444"/>
    <w:lvl w:ilvl="0">
      <w:start w:val="1"/>
      <w:numFmt w:val="upperLetter"/>
      <w:lvlText w:val="%1."/>
      <w:lvlJc w:val="left"/>
      <w:pPr>
        <w:tabs>
          <w:tab w:val="num" w:pos="795"/>
        </w:tabs>
        <w:ind w:left="795" w:hanging="360"/>
      </w:pPr>
      <w:rPr>
        <w:rFonts w:hint="default"/>
      </w:rPr>
    </w:lvl>
  </w:abstractNum>
  <w:abstractNum w:abstractNumId="227" w15:restartNumberingAfterBreak="0">
    <w:nsid w:val="3E587777"/>
    <w:multiLevelType w:val="singleLevel"/>
    <w:tmpl w:val="9E5A5C12"/>
    <w:lvl w:ilvl="0">
      <w:start w:val="1"/>
      <w:numFmt w:val="upperLetter"/>
      <w:lvlText w:val="%1."/>
      <w:lvlJc w:val="left"/>
      <w:pPr>
        <w:tabs>
          <w:tab w:val="num" w:pos="795"/>
        </w:tabs>
        <w:ind w:left="795" w:hanging="360"/>
      </w:pPr>
      <w:rPr>
        <w:rFonts w:hint="default"/>
      </w:rPr>
    </w:lvl>
  </w:abstractNum>
  <w:abstractNum w:abstractNumId="228" w15:restartNumberingAfterBreak="0">
    <w:nsid w:val="3E88370B"/>
    <w:multiLevelType w:val="singleLevel"/>
    <w:tmpl w:val="CB482A16"/>
    <w:lvl w:ilvl="0">
      <w:start w:val="1"/>
      <w:numFmt w:val="upperLetter"/>
      <w:lvlText w:val="%1."/>
      <w:lvlJc w:val="left"/>
      <w:pPr>
        <w:tabs>
          <w:tab w:val="num" w:pos="795"/>
        </w:tabs>
        <w:ind w:left="795" w:hanging="360"/>
      </w:pPr>
      <w:rPr>
        <w:rFonts w:hint="default"/>
      </w:rPr>
    </w:lvl>
  </w:abstractNum>
  <w:abstractNum w:abstractNumId="229" w15:restartNumberingAfterBreak="0">
    <w:nsid w:val="3EBD24F8"/>
    <w:multiLevelType w:val="hybridMultilevel"/>
    <w:tmpl w:val="575CC0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0" w15:restartNumberingAfterBreak="0">
    <w:nsid w:val="3F1A0039"/>
    <w:multiLevelType w:val="hybridMultilevel"/>
    <w:tmpl w:val="5826050C"/>
    <w:lvl w:ilvl="0" w:tplc="04090019">
      <w:start w:val="1"/>
      <w:numFmt w:val="lowerLetter"/>
      <w:lvlText w:val="%1."/>
      <w:lvlJc w:val="left"/>
      <w:pPr>
        <w:ind w:left="72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1" w15:restartNumberingAfterBreak="0">
    <w:nsid w:val="3F49093A"/>
    <w:multiLevelType w:val="hybridMultilevel"/>
    <w:tmpl w:val="43961E4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402A3B3E"/>
    <w:multiLevelType w:val="hybridMultilevel"/>
    <w:tmpl w:val="EB70DB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3" w15:restartNumberingAfterBreak="0">
    <w:nsid w:val="4038589F"/>
    <w:multiLevelType w:val="singleLevel"/>
    <w:tmpl w:val="10DABAB6"/>
    <w:lvl w:ilvl="0">
      <w:start w:val="1"/>
      <w:numFmt w:val="upperLetter"/>
      <w:lvlText w:val="%1."/>
      <w:lvlJc w:val="left"/>
      <w:pPr>
        <w:tabs>
          <w:tab w:val="num" w:pos="795"/>
        </w:tabs>
        <w:ind w:left="795" w:hanging="360"/>
      </w:pPr>
      <w:rPr>
        <w:rFonts w:hint="default"/>
      </w:rPr>
    </w:lvl>
  </w:abstractNum>
  <w:abstractNum w:abstractNumId="234" w15:restartNumberingAfterBreak="0">
    <w:nsid w:val="408C091C"/>
    <w:multiLevelType w:val="singleLevel"/>
    <w:tmpl w:val="6D1076C8"/>
    <w:lvl w:ilvl="0">
      <w:start w:val="1"/>
      <w:numFmt w:val="upperLetter"/>
      <w:lvlText w:val="%1."/>
      <w:lvlJc w:val="left"/>
      <w:pPr>
        <w:tabs>
          <w:tab w:val="num" w:pos="795"/>
        </w:tabs>
        <w:ind w:left="795" w:hanging="360"/>
      </w:pPr>
      <w:rPr>
        <w:rFonts w:hint="default"/>
      </w:rPr>
    </w:lvl>
  </w:abstractNum>
  <w:abstractNum w:abstractNumId="235" w15:restartNumberingAfterBreak="0">
    <w:nsid w:val="408F7B05"/>
    <w:multiLevelType w:val="hybridMultilevel"/>
    <w:tmpl w:val="80ACC0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15:restartNumberingAfterBreak="0">
    <w:nsid w:val="409675B8"/>
    <w:multiLevelType w:val="hybridMultilevel"/>
    <w:tmpl w:val="A9FEEE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7" w15:restartNumberingAfterBreak="0">
    <w:nsid w:val="40C51469"/>
    <w:multiLevelType w:val="hybridMultilevel"/>
    <w:tmpl w:val="ADF8AD88"/>
    <w:lvl w:ilvl="0" w:tplc="605C3A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40D97B61"/>
    <w:multiLevelType w:val="hybridMultilevel"/>
    <w:tmpl w:val="5C5001F0"/>
    <w:lvl w:ilvl="0" w:tplc="D59E8C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411F7428"/>
    <w:multiLevelType w:val="hybridMultilevel"/>
    <w:tmpl w:val="C7E8B9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121508E"/>
    <w:multiLevelType w:val="hybridMultilevel"/>
    <w:tmpl w:val="53381D8E"/>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15:restartNumberingAfterBreak="0">
    <w:nsid w:val="41504D04"/>
    <w:multiLevelType w:val="singleLevel"/>
    <w:tmpl w:val="A5E00076"/>
    <w:lvl w:ilvl="0">
      <w:start w:val="1"/>
      <w:numFmt w:val="upperLetter"/>
      <w:lvlText w:val="%1."/>
      <w:lvlJc w:val="left"/>
      <w:pPr>
        <w:tabs>
          <w:tab w:val="num" w:pos="795"/>
        </w:tabs>
        <w:ind w:left="795" w:hanging="360"/>
      </w:pPr>
      <w:rPr>
        <w:rFonts w:hint="default"/>
      </w:rPr>
    </w:lvl>
  </w:abstractNum>
  <w:abstractNum w:abstractNumId="242" w15:restartNumberingAfterBreak="0">
    <w:nsid w:val="416E65E6"/>
    <w:multiLevelType w:val="singleLevel"/>
    <w:tmpl w:val="F9E0D3C4"/>
    <w:lvl w:ilvl="0">
      <w:start w:val="1"/>
      <w:numFmt w:val="upperLetter"/>
      <w:lvlText w:val="%1."/>
      <w:lvlJc w:val="left"/>
      <w:pPr>
        <w:tabs>
          <w:tab w:val="num" w:pos="795"/>
        </w:tabs>
        <w:ind w:left="795" w:hanging="360"/>
      </w:pPr>
      <w:rPr>
        <w:rFonts w:hint="default"/>
      </w:rPr>
    </w:lvl>
  </w:abstractNum>
  <w:abstractNum w:abstractNumId="243" w15:restartNumberingAfterBreak="0">
    <w:nsid w:val="4185451B"/>
    <w:multiLevelType w:val="hybridMultilevel"/>
    <w:tmpl w:val="50C8A2F0"/>
    <w:lvl w:ilvl="0" w:tplc="ABFED6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15:restartNumberingAfterBreak="0">
    <w:nsid w:val="41A34BE3"/>
    <w:multiLevelType w:val="hybridMultilevel"/>
    <w:tmpl w:val="00B8F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5" w15:restartNumberingAfterBreak="0">
    <w:nsid w:val="422D0D91"/>
    <w:multiLevelType w:val="singleLevel"/>
    <w:tmpl w:val="486821F0"/>
    <w:lvl w:ilvl="0">
      <w:start w:val="1"/>
      <w:numFmt w:val="upperLetter"/>
      <w:lvlText w:val="%1."/>
      <w:lvlJc w:val="left"/>
      <w:pPr>
        <w:tabs>
          <w:tab w:val="num" w:pos="795"/>
        </w:tabs>
        <w:ind w:left="795" w:hanging="360"/>
      </w:pPr>
      <w:rPr>
        <w:rFonts w:hint="default"/>
      </w:rPr>
    </w:lvl>
  </w:abstractNum>
  <w:abstractNum w:abstractNumId="246" w15:restartNumberingAfterBreak="0">
    <w:nsid w:val="423D6334"/>
    <w:multiLevelType w:val="hybridMultilevel"/>
    <w:tmpl w:val="0D0CD390"/>
    <w:lvl w:ilvl="0" w:tplc="C206E5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15:restartNumberingAfterBreak="0">
    <w:nsid w:val="42587715"/>
    <w:multiLevelType w:val="singleLevel"/>
    <w:tmpl w:val="509CF36A"/>
    <w:lvl w:ilvl="0">
      <w:start w:val="1"/>
      <w:numFmt w:val="upperLetter"/>
      <w:lvlText w:val="%1."/>
      <w:lvlJc w:val="left"/>
      <w:pPr>
        <w:tabs>
          <w:tab w:val="num" w:pos="795"/>
        </w:tabs>
        <w:ind w:left="795" w:hanging="360"/>
      </w:pPr>
      <w:rPr>
        <w:rFonts w:hint="default"/>
      </w:rPr>
    </w:lvl>
  </w:abstractNum>
  <w:abstractNum w:abstractNumId="248" w15:restartNumberingAfterBreak="0">
    <w:nsid w:val="428C4782"/>
    <w:multiLevelType w:val="singleLevel"/>
    <w:tmpl w:val="1472E064"/>
    <w:lvl w:ilvl="0">
      <w:start w:val="1"/>
      <w:numFmt w:val="upperLetter"/>
      <w:lvlText w:val="%1."/>
      <w:lvlJc w:val="left"/>
      <w:pPr>
        <w:tabs>
          <w:tab w:val="num" w:pos="795"/>
        </w:tabs>
        <w:ind w:left="795" w:hanging="360"/>
      </w:pPr>
      <w:rPr>
        <w:rFonts w:hint="default"/>
      </w:rPr>
    </w:lvl>
  </w:abstractNum>
  <w:abstractNum w:abstractNumId="249" w15:restartNumberingAfterBreak="0">
    <w:nsid w:val="42C822A8"/>
    <w:multiLevelType w:val="hybridMultilevel"/>
    <w:tmpl w:val="57F240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325326D"/>
    <w:multiLevelType w:val="singleLevel"/>
    <w:tmpl w:val="5E08F740"/>
    <w:lvl w:ilvl="0">
      <w:start w:val="1"/>
      <w:numFmt w:val="upperLetter"/>
      <w:lvlText w:val="%1."/>
      <w:lvlJc w:val="left"/>
      <w:pPr>
        <w:tabs>
          <w:tab w:val="num" w:pos="795"/>
        </w:tabs>
        <w:ind w:left="795" w:hanging="360"/>
      </w:pPr>
      <w:rPr>
        <w:rFonts w:hint="default"/>
      </w:rPr>
    </w:lvl>
  </w:abstractNum>
  <w:abstractNum w:abstractNumId="251" w15:restartNumberingAfterBreak="0">
    <w:nsid w:val="433E5284"/>
    <w:multiLevelType w:val="singleLevel"/>
    <w:tmpl w:val="CE16DB56"/>
    <w:lvl w:ilvl="0">
      <w:start w:val="1"/>
      <w:numFmt w:val="upperLetter"/>
      <w:lvlText w:val="%1."/>
      <w:lvlJc w:val="left"/>
      <w:pPr>
        <w:tabs>
          <w:tab w:val="num" w:pos="795"/>
        </w:tabs>
        <w:ind w:left="795" w:hanging="360"/>
      </w:pPr>
      <w:rPr>
        <w:rFonts w:hint="default"/>
      </w:rPr>
    </w:lvl>
  </w:abstractNum>
  <w:abstractNum w:abstractNumId="252" w15:restartNumberingAfterBreak="0">
    <w:nsid w:val="435E2548"/>
    <w:multiLevelType w:val="hybridMultilevel"/>
    <w:tmpl w:val="95FA45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3" w15:restartNumberingAfterBreak="0">
    <w:nsid w:val="44437842"/>
    <w:multiLevelType w:val="singleLevel"/>
    <w:tmpl w:val="84645BCA"/>
    <w:lvl w:ilvl="0">
      <w:start w:val="1"/>
      <w:numFmt w:val="upperLetter"/>
      <w:lvlText w:val="%1."/>
      <w:lvlJc w:val="left"/>
      <w:pPr>
        <w:tabs>
          <w:tab w:val="num" w:pos="795"/>
        </w:tabs>
        <w:ind w:left="795" w:hanging="360"/>
      </w:pPr>
      <w:rPr>
        <w:rFonts w:hint="default"/>
      </w:rPr>
    </w:lvl>
  </w:abstractNum>
  <w:abstractNum w:abstractNumId="254" w15:restartNumberingAfterBreak="0">
    <w:nsid w:val="447D2E6B"/>
    <w:multiLevelType w:val="hybridMultilevel"/>
    <w:tmpl w:val="0FDCAB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5" w15:restartNumberingAfterBreak="0">
    <w:nsid w:val="448D0A8C"/>
    <w:multiLevelType w:val="singleLevel"/>
    <w:tmpl w:val="7A4C1868"/>
    <w:lvl w:ilvl="0">
      <w:start w:val="1"/>
      <w:numFmt w:val="upperLetter"/>
      <w:lvlText w:val="%1."/>
      <w:lvlJc w:val="left"/>
      <w:pPr>
        <w:tabs>
          <w:tab w:val="num" w:pos="795"/>
        </w:tabs>
        <w:ind w:left="795" w:hanging="360"/>
      </w:pPr>
      <w:rPr>
        <w:rFonts w:hint="default"/>
      </w:rPr>
    </w:lvl>
  </w:abstractNum>
  <w:abstractNum w:abstractNumId="256" w15:restartNumberingAfterBreak="0">
    <w:nsid w:val="44FE7C69"/>
    <w:multiLevelType w:val="singleLevel"/>
    <w:tmpl w:val="1A8AA95E"/>
    <w:lvl w:ilvl="0">
      <w:start w:val="1"/>
      <w:numFmt w:val="upperLetter"/>
      <w:lvlText w:val="%1."/>
      <w:lvlJc w:val="left"/>
      <w:pPr>
        <w:tabs>
          <w:tab w:val="num" w:pos="795"/>
        </w:tabs>
        <w:ind w:left="795" w:hanging="360"/>
      </w:pPr>
      <w:rPr>
        <w:rFonts w:hint="default"/>
      </w:rPr>
    </w:lvl>
  </w:abstractNum>
  <w:abstractNum w:abstractNumId="257" w15:restartNumberingAfterBreak="0">
    <w:nsid w:val="45006618"/>
    <w:multiLevelType w:val="hybridMultilevel"/>
    <w:tmpl w:val="E6862B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5633C2F"/>
    <w:multiLevelType w:val="singleLevel"/>
    <w:tmpl w:val="0B5296E0"/>
    <w:lvl w:ilvl="0">
      <w:start w:val="1"/>
      <w:numFmt w:val="upperLetter"/>
      <w:lvlText w:val="%1."/>
      <w:lvlJc w:val="left"/>
      <w:pPr>
        <w:tabs>
          <w:tab w:val="num" w:pos="795"/>
        </w:tabs>
        <w:ind w:left="795" w:hanging="360"/>
      </w:pPr>
      <w:rPr>
        <w:rFonts w:hint="default"/>
      </w:rPr>
    </w:lvl>
  </w:abstractNum>
  <w:abstractNum w:abstractNumId="259" w15:restartNumberingAfterBreak="0">
    <w:nsid w:val="45662414"/>
    <w:multiLevelType w:val="singleLevel"/>
    <w:tmpl w:val="BEE85B2A"/>
    <w:lvl w:ilvl="0">
      <w:start w:val="1"/>
      <w:numFmt w:val="upperLetter"/>
      <w:lvlText w:val="%1."/>
      <w:lvlJc w:val="left"/>
      <w:pPr>
        <w:tabs>
          <w:tab w:val="num" w:pos="795"/>
        </w:tabs>
        <w:ind w:left="795" w:hanging="360"/>
      </w:pPr>
      <w:rPr>
        <w:rFonts w:hint="default"/>
      </w:rPr>
    </w:lvl>
  </w:abstractNum>
  <w:abstractNum w:abstractNumId="260" w15:restartNumberingAfterBreak="0">
    <w:nsid w:val="459B1EFE"/>
    <w:multiLevelType w:val="singleLevel"/>
    <w:tmpl w:val="3918D0BE"/>
    <w:lvl w:ilvl="0">
      <w:start w:val="1"/>
      <w:numFmt w:val="upperLetter"/>
      <w:lvlText w:val="%1."/>
      <w:lvlJc w:val="left"/>
      <w:pPr>
        <w:tabs>
          <w:tab w:val="num" w:pos="795"/>
        </w:tabs>
        <w:ind w:left="795" w:hanging="360"/>
      </w:pPr>
      <w:rPr>
        <w:rFonts w:hint="default"/>
      </w:rPr>
    </w:lvl>
  </w:abstractNum>
  <w:abstractNum w:abstractNumId="261" w15:restartNumberingAfterBreak="0">
    <w:nsid w:val="45B03358"/>
    <w:multiLevelType w:val="hybridMultilevel"/>
    <w:tmpl w:val="C38A24D2"/>
    <w:lvl w:ilvl="0" w:tplc="FFFFFFFF">
      <w:start w:val="1"/>
      <w:numFmt w:val="lowerLetter"/>
      <w:lvlText w:val="%1."/>
      <w:lvlJc w:val="left"/>
      <w:pPr>
        <w:ind w:left="720" w:hanging="360"/>
      </w:pPr>
    </w:lvl>
    <w:lvl w:ilvl="1" w:tplc="38267786">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2" w15:restartNumberingAfterBreak="0">
    <w:nsid w:val="462660B3"/>
    <w:multiLevelType w:val="singleLevel"/>
    <w:tmpl w:val="00A2C2C0"/>
    <w:lvl w:ilvl="0">
      <w:start w:val="1"/>
      <w:numFmt w:val="upperLetter"/>
      <w:lvlText w:val="%1."/>
      <w:lvlJc w:val="left"/>
      <w:pPr>
        <w:tabs>
          <w:tab w:val="num" w:pos="720"/>
        </w:tabs>
        <w:ind w:left="720" w:hanging="360"/>
      </w:pPr>
      <w:rPr>
        <w:rFonts w:hint="default"/>
      </w:rPr>
    </w:lvl>
  </w:abstractNum>
  <w:abstractNum w:abstractNumId="263" w15:restartNumberingAfterBreak="0">
    <w:nsid w:val="46270D97"/>
    <w:multiLevelType w:val="singleLevel"/>
    <w:tmpl w:val="00343CB4"/>
    <w:lvl w:ilvl="0">
      <w:start w:val="1"/>
      <w:numFmt w:val="upperLetter"/>
      <w:lvlText w:val="%1."/>
      <w:lvlJc w:val="left"/>
      <w:pPr>
        <w:tabs>
          <w:tab w:val="num" w:pos="540"/>
        </w:tabs>
        <w:ind w:left="540" w:hanging="360"/>
      </w:pPr>
      <w:rPr>
        <w:rFonts w:hint="default"/>
      </w:rPr>
    </w:lvl>
  </w:abstractNum>
  <w:abstractNum w:abstractNumId="264" w15:restartNumberingAfterBreak="0">
    <w:nsid w:val="469B7B8D"/>
    <w:multiLevelType w:val="singleLevel"/>
    <w:tmpl w:val="689EDC28"/>
    <w:lvl w:ilvl="0">
      <w:start w:val="1"/>
      <w:numFmt w:val="upperLetter"/>
      <w:lvlText w:val="%1."/>
      <w:lvlJc w:val="left"/>
      <w:pPr>
        <w:tabs>
          <w:tab w:val="num" w:pos="795"/>
        </w:tabs>
        <w:ind w:left="795" w:hanging="360"/>
      </w:pPr>
      <w:rPr>
        <w:rFonts w:hint="default"/>
      </w:rPr>
    </w:lvl>
  </w:abstractNum>
  <w:abstractNum w:abstractNumId="265" w15:restartNumberingAfterBreak="0">
    <w:nsid w:val="46E16C96"/>
    <w:multiLevelType w:val="hybridMultilevel"/>
    <w:tmpl w:val="0400AF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6F85E56"/>
    <w:multiLevelType w:val="hybridMultilevel"/>
    <w:tmpl w:val="829AB244"/>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471F2C0D"/>
    <w:multiLevelType w:val="singleLevel"/>
    <w:tmpl w:val="30B856DA"/>
    <w:lvl w:ilvl="0">
      <w:start w:val="1"/>
      <w:numFmt w:val="upperLetter"/>
      <w:lvlText w:val="%1."/>
      <w:lvlJc w:val="left"/>
      <w:pPr>
        <w:tabs>
          <w:tab w:val="num" w:pos="795"/>
        </w:tabs>
        <w:ind w:left="795" w:hanging="360"/>
      </w:pPr>
      <w:rPr>
        <w:rFonts w:hint="default"/>
      </w:rPr>
    </w:lvl>
  </w:abstractNum>
  <w:abstractNum w:abstractNumId="268" w15:restartNumberingAfterBreak="0">
    <w:nsid w:val="472C19C3"/>
    <w:multiLevelType w:val="hybridMultilevel"/>
    <w:tmpl w:val="1B9A461C"/>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69" w15:restartNumberingAfterBreak="0">
    <w:nsid w:val="47402FBE"/>
    <w:multiLevelType w:val="singleLevel"/>
    <w:tmpl w:val="86E0C6BA"/>
    <w:lvl w:ilvl="0">
      <w:start w:val="1"/>
      <w:numFmt w:val="upperLetter"/>
      <w:lvlText w:val="%1."/>
      <w:lvlJc w:val="left"/>
      <w:pPr>
        <w:tabs>
          <w:tab w:val="num" w:pos="795"/>
        </w:tabs>
        <w:ind w:left="795" w:hanging="360"/>
      </w:pPr>
      <w:rPr>
        <w:rFonts w:hint="default"/>
      </w:rPr>
    </w:lvl>
  </w:abstractNum>
  <w:abstractNum w:abstractNumId="270" w15:restartNumberingAfterBreak="0">
    <w:nsid w:val="477B6C57"/>
    <w:multiLevelType w:val="singleLevel"/>
    <w:tmpl w:val="1C983282"/>
    <w:lvl w:ilvl="0">
      <w:start w:val="1"/>
      <w:numFmt w:val="upperLetter"/>
      <w:lvlText w:val="%1."/>
      <w:lvlJc w:val="left"/>
      <w:pPr>
        <w:tabs>
          <w:tab w:val="num" w:pos="795"/>
        </w:tabs>
        <w:ind w:left="795" w:hanging="360"/>
      </w:pPr>
      <w:rPr>
        <w:rFonts w:hint="default"/>
      </w:rPr>
    </w:lvl>
  </w:abstractNum>
  <w:abstractNum w:abstractNumId="271" w15:restartNumberingAfterBreak="0">
    <w:nsid w:val="47AD7BB3"/>
    <w:multiLevelType w:val="singleLevel"/>
    <w:tmpl w:val="8658742E"/>
    <w:lvl w:ilvl="0">
      <w:start w:val="1"/>
      <w:numFmt w:val="upperLetter"/>
      <w:lvlText w:val="%1."/>
      <w:lvlJc w:val="left"/>
      <w:pPr>
        <w:tabs>
          <w:tab w:val="num" w:pos="795"/>
        </w:tabs>
        <w:ind w:left="795" w:hanging="360"/>
      </w:pPr>
      <w:rPr>
        <w:rFonts w:hint="default"/>
      </w:rPr>
    </w:lvl>
  </w:abstractNum>
  <w:abstractNum w:abstractNumId="272" w15:restartNumberingAfterBreak="0">
    <w:nsid w:val="47BC4A72"/>
    <w:multiLevelType w:val="hybridMultilevel"/>
    <w:tmpl w:val="820EC2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7E556B1"/>
    <w:multiLevelType w:val="hybridMultilevel"/>
    <w:tmpl w:val="865611D6"/>
    <w:lvl w:ilvl="0" w:tplc="D69462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47FA0197"/>
    <w:multiLevelType w:val="hybridMultilevel"/>
    <w:tmpl w:val="AEAA2C4E"/>
    <w:lvl w:ilvl="0" w:tplc="2D3E1D28">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8675C29"/>
    <w:multiLevelType w:val="hybridMultilevel"/>
    <w:tmpl w:val="D1E4C664"/>
    <w:lvl w:ilvl="0" w:tplc="04090015">
      <w:start w:val="1"/>
      <w:numFmt w:val="upperLetter"/>
      <w:lvlText w:val="%1."/>
      <w:lvlJc w:val="left"/>
      <w:pPr>
        <w:ind w:left="720" w:hanging="360"/>
      </w:pPr>
    </w:lvl>
    <w:lvl w:ilvl="1" w:tplc="04090019">
      <w:start w:val="1"/>
      <w:numFmt w:val="lowerLetter"/>
      <w:lvlText w:val="%2."/>
      <w:lvlJc w:val="left"/>
      <w:pPr>
        <w:ind w:left="4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86921E2"/>
    <w:multiLevelType w:val="singleLevel"/>
    <w:tmpl w:val="40C651EC"/>
    <w:lvl w:ilvl="0">
      <w:start w:val="1"/>
      <w:numFmt w:val="upperLetter"/>
      <w:lvlText w:val="%1."/>
      <w:lvlJc w:val="left"/>
      <w:pPr>
        <w:tabs>
          <w:tab w:val="num" w:pos="795"/>
        </w:tabs>
        <w:ind w:left="795" w:hanging="360"/>
      </w:pPr>
      <w:rPr>
        <w:rFonts w:hint="default"/>
      </w:rPr>
    </w:lvl>
  </w:abstractNum>
  <w:abstractNum w:abstractNumId="277" w15:restartNumberingAfterBreak="0">
    <w:nsid w:val="48CD137F"/>
    <w:multiLevelType w:val="singleLevel"/>
    <w:tmpl w:val="49D2918A"/>
    <w:lvl w:ilvl="0">
      <w:start w:val="1"/>
      <w:numFmt w:val="upperLetter"/>
      <w:lvlText w:val="%1."/>
      <w:lvlJc w:val="left"/>
      <w:pPr>
        <w:tabs>
          <w:tab w:val="num" w:pos="795"/>
        </w:tabs>
        <w:ind w:left="795" w:hanging="360"/>
      </w:pPr>
      <w:rPr>
        <w:rFonts w:hint="default"/>
      </w:rPr>
    </w:lvl>
  </w:abstractNum>
  <w:abstractNum w:abstractNumId="278" w15:restartNumberingAfterBreak="0">
    <w:nsid w:val="48CE4A83"/>
    <w:multiLevelType w:val="hybridMultilevel"/>
    <w:tmpl w:val="0DE2F8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9" w15:restartNumberingAfterBreak="0">
    <w:nsid w:val="4944053D"/>
    <w:multiLevelType w:val="singleLevel"/>
    <w:tmpl w:val="41DE2BE2"/>
    <w:lvl w:ilvl="0">
      <w:start w:val="1"/>
      <w:numFmt w:val="upperLetter"/>
      <w:lvlText w:val="%1."/>
      <w:lvlJc w:val="left"/>
      <w:pPr>
        <w:tabs>
          <w:tab w:val="num" w:pos="795"/>
        </w:tabs>
        <w:ind w:left="795" w:hanging="360"/>
      </w:pPr>
      <w:rPr>
        <w:rFonts w:hint="default"/>
      </w:rPr>
    </w:lvl>
  </w:abstractNum>
  <w:abstractNum w:abstractNumId="280" w15:restartNumberingAfterBreak="0">
    <w:nsid w:val="494470A0"/>
    <w:multiLevelType w:val="hybridMultilevel"/>
    <w:tmpl w:val="CFF8EB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1" w15:restartNumberingAfterBreak="0">
    <w:nsid w:val="49655D56"/>
    <w:multiLevelType w:val="hybridMultilevel"/>
    <w:tmpl w:val="11289934"/>
    <w:lvl w:ilvl="0" w:tplc="04090015">
      <w:start w:val="1"/>
      <w:numFmt w:val="upperLetter"/>
      <w:lvlText w:val="%1."/>
      <w:lvlJc w:val="left"/>
      <w:pPr>
        <w:ind w:left="1080" w:hanging="360"/>
      </w:pPr>
    </w:lvl>
    <w:lvl w:ilvl="1" w:tplc="04090015">
      <w:start w:val="1"/>
      <w:numFmt w:val="upperLetter"/>
      <w:lvlText w:val="%2."/>
      <w:lvlJc w:val="left"/>
      <w:pPr>
        <w:ind w:left="117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49CA1898"/>
    <w:multiLevelType w:val="hybridMultilevel"/>
    <w:tmpl w:val="742C443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15:restartNumberingAfterBreak="0">
    <w:nsid w:val="49E05A8D"/>
    <w:multiLevelType w:val="singleLevel"/>
    <w:tmpl w:val="24CACF76"/>
    <w:lvl w:ilvl="0">
      <w:start w:val="1"/>
      <w:numFmt w:val="upperLetter"/>
      <w:lvlText w:val="%1."/>
      <w:lvlJc w:val="left"/>
      <w:pPr>
        <w:tabs>
          <w:tab w:val="num" w:pos="795"/>
        </w:tabs>
        <w:ind w:left="795" w:hanging="360"/>
      </w:pPr>
      <w:rPr>
        <w:rFonts w:hint="default"/>
      </w:rPr>
    </w:lvl>
  </w:abstractNum>
  <w:abstractNum w:abstractNumId="284" w15:restartNumberingAfterBreak="0">
    <w:nsid w:val="4A335CCA"/>
    <w:multiLevelType w:val="hybridMultilevel"/>
    <w:tmpl w:val="2DA0A9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15:restartNumberingAfterBreak="0">
    <w:nsid w:val="4A4217D3"/>
    <w:multiLevelType w:val="singleLevel"/>
    <w:tmpl w:val="41467BC4"/>
    <w:lvl w:ilvl="0">
      <w:start w:val="1"/>
      <w:numFmt w:val="upperLetter"/>
      <w:lvlText w:val="%1."/>
      <w:lvlJc w:val="left"/>
      <w:pPr>
        <w:tabs>
          <w:tab w:val="num" w:pos="795"/>
        </w:tabs>
        <w:ind w:left="795" w:hanging="360"/>
      </w:pPr>
      <w:rPr>
        <w:rFonts w:hint="default"/>
      </w:rPr>
    </w:lvl>
  </w:abstractNum>
  <w:abstractNum w:abstractNumId="286" w15:restartNumberingAfterBreak="0">
    <w:nsid w:val="4A4B5FF5"/>
    <w:multiLevelType w:val="hybridMultilevel"/>
    <w:tmpl w:val="B308F0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7" w15:restartNumberingAfterBreak="0">
    <w:nsid w:val="4A531FCC"/>
    <w:multiLevelType w:val="hybridMultilevel"/>
    <w:tmpl w:val="3C806622"/>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A880B51"/>
    <w:multiLevelType w:val="singleLevel"/>
    <w:tmpl w:val="9190E2BC"/>
    <w:lvl w:ilvl="0">
      <w:start w:val="1"/>
      <w:numFmt w:val="upperLetter"/>
      <w:lvlText w:val="%1."/>
      <w:lvlJc w:val="left"/>
      <w:pPr>
        <w:tabs>
          <w:tab w:val="num" w:pos="795"/>
        </w:tabs>
        <w:ind w:left="795" w:hanging="360"/>
      </w:pPr>
      <w:rPr>
        <w:rFonts w:hint="default"/>
      </w:rPr>
    </w:lvl>
  </w:abstractNum>
  <w:abstractNum w:abstractNumId="289" w15:restartNumberingAfterBreak="0">
    <w:nsid w:val="4AD17DE3"/>
    <w:multiLevelType w:val="singleLevel"/>
    <w:tmpl w:val="95D6B748"/>
    <w:lvl w:ilvl="0">
      <w:start w:val="1"/>
      <w:numFmt w:val="upperLetter"/>
      <w:lvlText w:val="%1."/>
      <w:lvlJc w:val="left"/>
      <w:pPr>
        <w:tabs>
          <w:tab w:val="num" w:pos="795"/>
        </w:tabs>
        <w:ind w:left="795" w:hanging="360"/>
      </w:pPr>
      <w:rPr>
        <w:rFonts w:hint="default"/>
      </w:rPr>
    </w:lvl>
  </w:abstractNum>
  <w:abstractNum w:abstractNumId="290" w15:restartNumberingAfterBreak="0">
    <w:nsid w:val="4B0668DC"/>
    <w:multiLevelType w:val="singleLevel"/>
    <w:tmpl w:val="1662FFC8"/>
    <w:lvl w:ilvl="0">
      <w:start w:val="1"/>
      <w:numFmt w:val="upperLetter"/>
      <w:lvlText w:val="%1."/>
      <w:lvlJc w:val="left"/>
      <w:pPr>
        <w:tabs>
          <w:tab w:val="num" w:pos="795"/>
        </w:tabs>
        <w:ind w:left="795" w:hanging="360"/>
      </w:pPr>
      <w:rPr>
        <w:rFonts w:hint="default"/>
      </w:rPr>
    </w:lvl>
  </w:abstractNum>
  <w:abstractNum w:abstractNumId="291" w15:restartNumberingAfterBreak="0">
    <w:nsid w:val="4B0C4BE4"/>
    <w:multiLevelType w:val="singleLevel"/>
    <w:tmpl w:val="6F78ACF2"/>
    <w:lvl w:ilvl="0">
      <w:start w:val="1"/>
      <w:numFmt w:val="upperLetter"/>
      <w:lvlText w:val="%1."/>
      <w:lvlJc w:val="left"/>
      <w:pPr>
        <w:tabs>
          <w:tab w:val="num" w:pos="795"/>
        </w:tabs>
        <w:ind w:left="795" w:hanging="360"/>
      </w:pPr>
      <w:rPr>
        <w:rFonts w:hint="default"/>
      </w:rPr>
    </w:lvl>
  </w:abstractNum>
  <w:abstractNum w:abstractNumId="292" w15:restartNumberingAfterBreak="0">
    <w:nsid w:val="4BB93A74"/>
    <w:multiLevelType w:val="singleLevel"/>
    <w:tmpl w:val="8B0A83DE"/>
    <w:lvl w:ilvl="0">
      <w:start w:val="1"/>
      <w:numFmt w:val="upperLetter"/>
      <w:lvlText w:val="%1."/>
      <w:lvlJc w:val="left"/>
      <w:pPr>
        <w:tabs>
          <w:tab w:val="num" w:pos="795"/>
        </w:tabs>
        <w:ind w:left="795" w:hanging="360"/>
      </w:pPr>
      <w:rPr>
        <w:rFonts w:hint="default"/>
      </w:rPr>
    </w:lvl>
  </w:abstractNum>
  <w:abstractNum w:abstractNumId="293" w15:restartNumberingAfterBreak="0">
    <w:nsid w:val="4BBF1585"/>
    <w:multiLevelType w:val="hybridMultilevel"/>
    <w:tmpl w:val="7C44D6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DD19C4"/>
    <w:multiLevelType w:val="hybridMultilevel"/>
    <w:tmpl w:val="2E001E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5" w15:restartNumberingAfterBreak="0">
    <w:nsid w:val="4C1E529C"/>
    <w:multiLevelType w:val="singleLevel"/>
    <w:tmpl w:val="C5E44220"/>
    <w:lvl w:ilvl="0">
      <w:start w:val="1"/>
      <w:numFmt w:val="upperLetter"/>
      <w:lvlText w:val="%1."/>
      <w:lvlJc w:val="left"/>
      <w:pPr>
        <w:tabs>
          <w:tab w:val="num" w:pos="795"/>
        </w:tabs>
        <w:ind w:left="795" w:hanging="360"/>
      </w:pPr>
      <w:rPr>
        <w:rFonts w:hint="default"/>
      </w:rPr>
    </w:lvl>
  </w:abstractNum>
  <w:abstractNum w:abstractNumId="296" w15:restartNumberingAfterBreak="0">
    <w:nsid w:val="4C3C5F97"/>
    <w:multiLevelType w:val="singleLevel"/>
    <w:tmpl w:val="FC562F7E"/>
    <w:lvl w:ilvl="0">
      <w:start w:val="1"/>
      <w:numFmt w:val="upperLetter"/>
      <w:lvlText w:val="%1."/>
      <w:lvlJc w:val="left"/>
      <w:pPr>
        <w:tabs>
          <w:tab w:val="num" w:pos="795"/>
        </w:tabs>
        <w:ind w:left="795" w:hanging="360"/>
      </w:pPr>
      <w:rPr>
        <w:rFonts w:hint="default"/>
      </w:rPr>
    </w:lvl>
  </w:abstractNum>
  <w:abstractNum w:abstractNumId="297" w15:restartNumberingAfterBreak="0">
    <w:nsid w:val="4C5362F0"/>
    <w:multiLevelType w:val="singleLevel"/>
    <w:tmpl w:val="B4E8A09A"/>
    <w:lvl w:ilvl="0">
      <w:start w:val="1"/>
      <w:numFmt w:val="upperLetter"/>
      <w:lvlText w:val="%1."/>
      <w:lvlJc w:val="left"/>
      <w:pPr>
        <w:tabs>
          <w:tab w:val="num" w:pos="795"/>
        </w:tabs>
        <w:ind w:left="795" w:hanging="360"/>
      </w:pPr>
      <w:rPr>
        <w:rFonts w:hint="default"/>
      </w:rPr>
    </w:lvl>
  </w:abstractNum>
  <w:abstractNum w:abstractNumId="298" w15:restartNumberingAfterBreak="0">
    <w:nsid w:val="4C9413B9"/>
    <w:multiLevelType w:val="singleLevel"/>
    <w:tmpl w:val="888E4226"/>
    <w:lvl w:ilvl="0">
      <w:start w:val="1"/>
      <w:numFmt w:val="upperLetter"/>
      <w:lvlText w:val="%1."/>
      <w:lvlJc w:val="left"/>
      <w:pPr>
        <w:tabs>
          <w:tab w:val="num" w:pos="795"/>
        </w:tabs>
        <w:ind w:left="795" w:hanging="360"/>
      </w:pPr>
      <w:rPr>
        <w:rFonts w:hint="default"/>
      </w:rPr>
    </w:lvl>
  </w:abstractNum>
  <w:abstractNum w:abstractNumId="299" w15:restartNumberingAfterBreak="0">
    <w:nsid w:val="4CA64008"/>
    <w:multiLevelType w:val="singleLevel"/>
    <w:tmpl w:val="4DF2C556"/>
    <w:lvl w:ilvl="0">
      <w:start w:val="1"/>
      <w:numFmt w:val="upperLetter"/>
      <w:lvlText w:val="%1."/>
      <w:lvlJc w:val="left"/>
      <w:pPr>
        <w:tabs>
          <w:tab w:val="num" w:pos="795"/>
        </w:tabs>
        <w:ind w:left="795" w:hanging="360"/>
      </w:pPr>
      <w:rPr>
        <w:rFonts w:hint="default"/>
      </w:rPr>
    </w:lvl>
  </w:abstractNum>
  <w:abstractNum w:abstractNumId="300" w15:restartNumberingAfterBreak="0">
    <w:nsid w:val="4CCA2D63"/>
    <w:multiLevelType w:val="hybridMultilevel"/>
    <w:tmpl w:val="A49A2644"/>
    <w:lvl w:ilvl="0" w:tplc="2ED066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15:restartNumberingAfterBreak="0">
    <w:nsid w:val="4D074FFF"/>
    <w:multiLevelType w:val="hybridMultilevel"/>
    <w:tmpl w:val="6B3AF63A"/>
    <w:lvl w:ilvl="0" w:tplc="CA50ED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15:restartNumberingAfterBreak="0">
    <w:nsid w:val="4DB155F6"/>
    <w:multiLevelType w:val="singleLevel"/>
    <w:tmpl w:val="22126304"/>
    <w:lvl w:ilvl="0">
      <w:start w:val="1"/>
      <w:numFmt w:val="upperLetter"/>
      <w:lvlText w:val="%1."/>
      <w:lvlJc w:val="left"/>
      <w:pPr>
        <w:tabs>
          <w:tab w:val="num" w:pos="795"/>
        </w:tabs>
        <w:ind w:left="795" w:hanging="360"/>
      </w:pPr>
      <w:rPr>
        <w:rFonts w:hint="default"/>
      </w:rPr>
    </w:lvl>
  </w:abstractNum>
  <w:abstractNum w:abstractNumId="303" w15:restartNumberingAfterBreak="0">
    <w:nsid w:val="4DDE0D8C"/>
    <w:multiLevelType w:val="hybridMultilevel"/>
    <w:tmpl w:val="BBEAA4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4" w15:restartNumberingAfterBreak="0">
    <w:nsid w:val="4DE74FE6"/>
    <w:multiLevelType w:val="hybridMultilevel"/>
    <w:tmpl w:val="EF8EC602"/>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FA26E4"/>
    <w:multiLevelType w:val="singleLevel"/>
    <w:tmpl w:val="89448090"/>
    <w:lvl w:ilvl="0">
      <w:start w:val="1"/>
      <w:numFmt w:val="upperLetter"/>
      <w:lvlText w:val="%1."/>
      <w:lvlJc w:val="left"/>
      <w:pPr>
        <w:tabs>
          <w:tab w:val="num" w:pos="795"/>
        </w:tabs>
        <w:ind w:left="795" w:hanging="360"/>
      </w:pPr>
      <w:rPr>
        <w:rFonts w:hint="default"/>
      </w:rPr>
    </w:lvl>
  </w:abstractNum>
  <w:abstractNum w:abstractNumId="306" w15:restartNumberingAfterBreak="0">
    <w:nsid w:val="4ECE06DD"/>
    <w:multiLevelType w:val="hybridMultilevel"/>
    <w:tmpl w:val="0B44899A"/>
    <w:lvl w:ilvl="0" w:tplc="04090015">
      <w:start w:val="1"/>
      <w:numFmt w:val="upperLetter"/>
      <w:lvlText w:val="%1."/>
      <w:lvlJc w:val="left"/>
      <w:pPr>
        <w:ind w:left="108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7" w15:restartNumberingAfterBreak="0">
    <w:nsid w:val="4EF3743C"/>
    <w:multiLevelType w:val="singleLevel"/>
    <w:tmpl w:val="E312D640"/>
    <w:lvl w:ilvl="0">
      <w:start w:val="1"/>
      <w:numFmt w:val="upperLetter"/>
      <w:lvlText w:val="%1."/>
      <w:lvlJc w:val="left"/>
      <w:pPr>
        <w:tabs>
          <w:tab w:val="num" w:pos="795"/>
        </w:tabs>
        <w:ind w:left="795" w:hanging="360"/>
      </w:pPr>
      <w:rPr>
        <w:rFonts w:hint="default"/>
      </w:rPr>
    </w:lvl>
  </w:abstractNum>
  <w:abstractNum w:abstractNumId="308" w15:restartNumberingAfterBreak="0">
    <w:nsid w:val="4F33114C"/>
    <w:multiLevelType w:val="singleLevel"/>
    <w:tmpl w:val="9376B7F6"/>
    <w:lvl w:ilvl="0">
      <w:start w:val="1"/>
      <w:numFmt w:val="upperLetter"/>
      <w:lvlText w:val="%1."/>
      <w:lvlJc w:val="left"/>
      <w:pPr>
        <w:tabs>
          <w:tab w:val="num" w:pos="795"/>
        </w:tabs>
        <w:ind w:left="795" w:hanging="360"/>
      </w:pPr>
      <w:rPr>
        <w:rFonts w:hint="default"/>
      </w:rPr>
    </w:lvl>
  </w:abstractNum>
  <w:abstractNum w:abstractNumId="309" w15:restartNumberingAfterBreak="0">
    <w:nsid w:val="4F8F5EA3"/>
    <w:multiLevelType w:val="singleLevel"/>
    <w:tmpl w:val="B5200D18"/>
    <w:lvl w:ilvl="0">
      <w:start w:val="1"/>
      <w:numFmt w:val="upperLetter"/>
      <w:lvlText w:val="%1."/>
      <w:lvlJc w:val="left"/>
      <w:pPr>
        <w:tabs>
          <w:tab w:val="num" w:pos="900"/>
        </w:tabs>
        <w:ind w:left="900" w:hanging="360"/>
      </w:pPr>
      <w:rPr>
        <w:rFonts w:hint="default"/>
      </w:rPr>
    </w:lvl>
  </w:abstractNum>
  <w:abstractNum w:abstractNumId="310" w15:restartNumberingAfterBreak="0">
    <w:nsid w:val="4FB80E50"/>
    <w:multiLevelType w:val="hybridMultilevel"/>
    <w:tmpl w:val="70422B18"/>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1" w15:restartNumberingAfterBreak="0">
    <w:nsid w:val="4FD43CA9"/>
    <w:multiLevelType w:val="singleLevel"/>
    <w:tmpl w:val="D966D6DA"/>
    <w:lvl w:ilvl="0">
      <w:start w:val="1"/>
      <w:numFmt w:val="upperLetter"/>
      <w:lvlText w:val="%1."/>
      <w:lvlJc w:val="left"/>
      <w:pPr>
        <w:tabs>
          <w:tab w:val="num" w:pos="795"/>
        </w:tabs>
        <w:ind w:left="795" w:hanging="360"/>
      </w:pPr>
      <w:rPr>
        <w:rFonts w:hint="default"/>
      </w:rPr>
    </w:lvl>
  </w:abstractNum>
  <w:abstractNum w:abstractNumId="312" w15:restartNumberingAfterBreak="0">
    <w:nsid w:val="50225FC9"/>
    <w:multiLevelType w:val="singleLevel"/>
    <w:tmpl w:val="E7DECA6E"/>
    <w:lvl w:ilvl="0">
      <w:start w:val="1"/>
      <w:numFmt w:val="upperLetter"/>
      <w:lvlText w:val="%1."/>
      <w:lvlJc w:val="left"/>
      <w:pPr>
        <w:tabs>
          <w:tab w:val="num" w:pos="795"/>
        </w:tabs>
        <w:ind w:left="795" w:hanging="360"/>
      </w:pPr>
      <w:rPr>
        <w:rFonts w:hint="default"/>
      </w:rPr>
    </w:lvl>
  </w:abstractNum>
  <w:abstractNum w:abstractNumId="313" w15:restartNumberingAfterBreak="0">
    <w:nsid w:val="505D5377"/>
    <w:multiLevelType w:val="singleLevel"/>
    <w:tmpl w:val="86366620"/>
    <w:lvl w:ilvl="0">
      <w:start w:val="1"/>
      <w:numFmt w:val="upperLetter"/>
      <w:lvlText w:val="%1."/>
      <w:lvlJc w:val="left"/>
      <w:pPr>
        <w:tabs>
          <w:tab w:val="num" w:pos="795"/>
        </w:tabs>
        <w:ind w:left="795" w:hanging="360"/>
      </w:pPr>
      <w:rPr>
        <w:rFonts w:hint="default"/>
      </w:rPr>
    </w:lvl>
  </w:abstractNum>
  <w:abstractNum w:abstractNumId="314" w15:restartNumberingAfterBreak="0">
    <w:nsid w:val="50C15184"/>
    <w:multiLevelType w:val="hybridMultilevel"/>
    <w:tmpl w:val="0E6A7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0EB2040"/>
    <w:multiLevelType w:val="singleLevel"/>
    <w:tmpl w:val="E59C4BD8"/>
    <w:lvl w:ilvl="0">
      <w:start w:val="1"/>
      <w:numFmt w:val="upperLetter"/>
      <w:lvlText w:val="%1."/>
      <w:lvlJc w:val="left"/>
      <w:pPr>
        <w:tabs>
          <w:tab w:val="num" w:pos="795"/>
        </w:tabs>
        <w:ind w:left="795" w:hanging="360"/>
      </w:pPr>
      <w:rPr>
        <w:rFonts w:hint="default"/>
      </w:rPr>
    </w:lvl>
  </w:abstractNum>
  <w:abstractNum w:abstractNumId="316" w15:restartNumberingAfterBreak="0">
    <w:nsid w:val="51415F33"/>
    <w:multiLevelType w:val="singleLevel"/>
    <w:tmpl w:val="BF62A042"/>
    <w:lvl w:ilvl="0">
      <w:start w:val="1"/>
      <w:numFmt w:val="upperLetter"/>
      <w:lvlText w:val="%1."/>
      <w:lvlJc w:val="left"/>
      <w:pPr>
        <w:tabs>
          <w:tab w:val="num" w:pos="795"/>
        </w:tabs>
        <w:ind w:left="795" w:hanging="360"/>
      </w:pPr>
      <w:rPr>
        <w:rFonts w:hint="default"/>
      </w:rPr>
    </w:lvl>
  </w:abstractNum>
  <w:abstractNum w:abstractNumId="317" w15:restartNumberingAfterBreak="0">
    <w:nsid w:val="517252E4"/>
    <w:multiLevelType w:val="hybridMultilevel"/>
    <w:tmpl w:val="6220F6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8" w15:restartNumberingAfterBreak="0">
    <w:nsid w:val="51B3793D"/>
    <w:multiLevelType w:val="singleLevel"/>
    <w:tmpl w:val="CFEC4378"/>
    <w:lvl w:ilvl="0">
      <w:start w:val="1"/>
      <w:numFmt w:val="upperLetter"/>
      <w:lvlText w:val="%1."/>
      <w:lvlJc w:val="left"/>
      <w:pPr>
        <w:tabs>
          <w:tab w:val="num" w:pos="795"/>
        </w:tabs>
        <w:ind w:left="795" w:hanging="360"/>
      </w:pPr>
      <w:rPr>
        <w:rFonts w:hint="default"/>
      </w:rPr>
    </w:lvl>
  </w:abstractNum>
  <w:abstractNum w:abstractNumId="319" w15:restartNumberingAfterBreak="0">
    <w:nsid w:val="51DB04F7"/>
    <w:multiLevelType w:val="hybridMultilevel"/>
    <w:tmpl w:val="E40A18BE"/>
    <w:lvl w:ilvl="0" w:tplc="A26EFA2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51ED3D49"/>
    <w:multiLevelType w:val="singleLevel"/>
    <w:tmpl w:val="CAFE2DFA"/>
    <w:lvl w:ilvl="0">
      <w:start w:val="1"/>
      <w:numFmt w:val="upperLetter"/>
      <w:lvlText w:val="%1."/>
      <w:lvlJc w:val="left"/>
      <w:pPr>
        <w:tabs>
          <w:tab w:val="num" w:pos="795"/>
        </w:tabs>
        <w:ind w:left="795" w:hanging="360"/>
      </w:pPr>
      <w:rPr>
        <w:rFonts w:hint="default"/>
      </w:rPr>
    </w:lvl>
  </w:abstractNum>
  <w:abstractNum w:abstractNumId="321" w15:restartNumberingAfterBreak="0">
    <w:nsid w:val="52177716"/>
    <w:multiLevelType w:val="singleLevel"/>
    <w:tmpl w:val="98F0C5B8"/>
    <w:lvl w:ilvl="0">
      <w:start w:val="1"/>
      <w:numFmt w:val="upperLetter"/>
      <w:lvlText w:val="%1."/>
      <w:lvlJc w:val="left"/>
      <w:pPr>
        <w:tabs>
          <w:tab w:val="num" w:pos="795"/>
        </w:tabs>
        <w:ind w:left="795" w:hanging="360"/>
      </w:pPr>
      <w:rPr>
        <w:rFonts w:hint="default"/>
      </w:rPr>
    </w:lvl>
  </w:abstractNum>
  <w:abstractNum w:abstractNumId="322" w15:restartNumberingAfterBreak="0">
    <w:nsid w:val="528636AB"/>
    <w:multiLevelType w:val="singleLevel"/>
    <w:tmpl w:val="F3A49650"/>
    <w:lvl w:ilvl="0">
      <w:start w:val="1"/>
      <w:numFmt w:val="upperLetter"/>
      <w:lvlText w:val="%1."/>
      <w:lvlJc w:val="left"/>
      <w:pPr>
        <w:tabs>
          <w:tab w:val="num" w:pos="795"/>
        </w:tabs>
        <w:ind w:left="795" w:hanging="360"/>
      </w:pPr>
      <w:rPr>
        <w:rFonts w:hint="default"/>
      </w:rPr>
    </w:lvl>
  </w:abstractNum>
  <w:abstractNum w:abstractNumId="323" w15:restartNumberingAfterBreak="0">
    <w:nsid w:val="528D2E90"/>
    <w:multiLevelType w:val="hybridMultilevel"/>
    <w:tmpl w:val="30BC17A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4" w15:restartNumberingAfterBreak="0">
    <w:nsid w:val="52990FE6"/>
    <w:multiLevelType w:val="hybridMultilevel"/>
    <w:tmpl w:val="5A18AD24"/>
    <w:lvl w:ilvl="0" w:tplc="CDDE34BA">
      <w:start w:val="1"/>
      <w:numFmt w:val="decimal"/>
      <w:lvlText w:val="%1-"/>
      <w:lvlJc w:val="left"/>
      <w:pPr>
        <w:ind w:left="720" w:hanging="360"/>
      </w:pPr>
      <w:rPr>
        <w:rFonts w:hint="default"/>
        <w:color w:val="0505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52A8362D"/>
    <w:multiLevelType w:val="singleLevel"/>
    <w:tmpl w:val="59EC1944"/>
    <w:lvl w:ilvl="0">
      <w:start w:val="1"/>
      <w:numFmt w:val="upperLetter"/>
      <w:lvlText w:val="%1."/>
      <w:lvlJc w:val="left"/>
      <w:pPr>
        <w:tabs>
          <w:tab w:val="num" w:pos="795"/>
        </w:tabs>
        <w:ind w:left="795" w:hanging="360"/>
      </w:pPr>
      <w:rPr>
        <w:rFonts w:hint="default"/>
      </w:rPr>
    </w:lvl>
  </w:abstractNum>
  <w:abstractNum w:abstractNumId="326" w15:restartNumberingAfterBreak="0">
    <w:nsid w:val="52CE64AE"/>
    <w:multiLevelType w:val="singleLevel"/>
    <w:tmpl w:val="6C8EF66E"/>
    <w:lvl w:ilvl="0">
      <w:start w:val="1"/>
      <w:numFmt w:val="upperLetter"/>
      <w:lvlText w:val="%1."/>
      <w:lvlJc w:val="left"/>
      <w:pPr>
        <w:tabs>
          <w:tab w:val="num" w:pos="795"/>
        </w:tabs>
        <w:ind w:left="795" w:hanging="360"/>
      </w:pPr>
      <w:rPr>
        <w:rFonts w:hint="default"/>
      </w:rPr>
    </w:lvl>
  </w:abstractNum>
  <w:abstractNum w:abstractNumId="327" w15:restartNumberingAfterBreak="0">
    <w:nsid w:val="52EC7F4D"/>
    <w:multiLevelType w:val="singleLevel"/>
    <w:tmpl w:val="E576A1BC"/>
    <w:lvl w:ilvl="0">
      <w:start w:val="1"/>
      <w:numFmt w:val="upperLetter"/>
      <w:lvlText w:val="%1."/>
      <w:lvlJc w:val="left"/>
      <w:pPr>
        <w:tabs>
          <w:tab w:val="num" w:pos="795"/>
        </w:tabs>
        <w:ind w:left="795" w:hanging="360"/>
      </w:pPr>
      <w:rPr>
        <w:rFonts w:hint="default"/>
      </w:rPr>
    </w:lvl>
  </w:abstractNum>
  <w:abstractNum w:abstractNumId="328" w15:restartNumberingAfterBreak="0">
    <w:nsid w:val="535F2B03"/>
    <w:multiLevelType w:val="singleLevel"/>
    <w:tmpl w:val="8B641D66"/>
    <w:lvl w:ilvl="0">
      <w:start w:val="1"/>
      <w:numFmt w:val="upperLetter"/>
      <w:lvlText w:val="%1."/>
      <w:lvlJc w:val="left"/>
      <w:pPr>
        <w:tabs>
          <w:tab w:val="num" w:pos="795"/>
        </w:tabs>
        <w:ind w:left="795" w:hanging="360"/>
      </w:pPr>
      <w:rPr>
        <w:rFonts w:hint="default"/>
      </w:rPr>
    </w:lvl>
  </w:abstractNum>
  <w:abstractNum w:abstractNumId="329" w15:restartNumberingAfterBreak="0">
    <w:nsid w:val="53622028"/>
    <w:multiLevelType w:val="hybridMultilevel"/>
    <w:tmpl w:val="C66A67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0" w15:restartNumberingAfterBreak="0">
    <w:nsid w:val="53B4554A"/>
    <w:multiLevelType w:val="singleLevel"/>
    <w:tmpl w:val="857C6CC4"/>
    <w:lvl w:ilvl="0">
      <w:start w:val="1"/>
      <w:numFmt w:val="upperLetter"/>
      <w:lvlText w:val="%1."/>
      <w:lvlJc w:val="left"/>
      <w:pPr>
        <w:tabs>
          <w:tab w:val="num" w:pos="795"/>
        </w:tabs>
        <w:ind w:left="795" w:hanging="360"/>
      </w:pPr>
      <w:rPr>
        <w:rFonts w:hint="default"/>
      </w:rPr>
    </w:lvl>
  </w:abstractNum>
  <w:abstractNum w:abstractNumId="331" w15:restartNumberingAfterBreak="0">
    <w:nsid w:val="53CB5B3E"/>
    <w:multiLevelType w:val="singleLevel"/>
    <w:tmpl w:val="4D32D436"/>
    <w:lvl w:ilvl="0">
      <w:start w:val="1"/>
      <w:numFmt w:val="upperLetter"/>
      <w:lvlText w:val="%1."/>
      <w:lvlJc w:val="left"/>
      <w:pPr>
        <w:tabs>
          <w:tab w:val="num" w:pos="795"/>
        </w:tabs>
        <w:ind w:left="795" w:hanging="360"/>
      </w:pPr>
      <w:rPr>
        <w:rFonts w:hint="default"/>
      </w:rPr>
    </w:lvl>
  </w:abstractNum>
  <w:abstractNum w:abstractNumId="332" w15:restartNumberingAfterBreak="0">
    <w:nsid w:val="544B073C"/>
    <w:multiLevelType w:val="singleLevel"/>
    <w:tmpl w:val="7BC81B2E"/>
    <w:lvl w:ilvl="0">
      <w:start w:val="1"/>
      <w:numFmt w:val="upperLetter"/>
      <w:lvlText w:val="%1."/>
      <w:lvlJc w:val="left"/>
      <w:pPr>
        <w:tabs>
          <w:tab w:val="num" w:pos="795"/>
        </w:tabs>
        <w:ind w:left="795" w:hanging="360"/>
      </w:pPr>
      <w:rPr>
        <w:rFonts w:hint="default"/>
      </w:rPr>
    </w:lvl>
  </w:abstractNum>
  <w:abstractNum w:abstractNumId="333" w15:restartNumberingAfterBreak="0">
    <w:nsid w:val="544C371A"/>
    <w:multiLevelType w:val="singleLevel"/>
    <w:tmpl w:val="4BA0B9C6"/>
    <w:lvl w:ilvl="0">
      <w:start w:val="1"/>
      <w:numFmt w:val="upperLetter"/>
      <w:lvlText w:val="%1."/>
      <w:lvlJc w:val="left"/>
      <w:pPr>
        <w:tabs>
          <w:tab w:val="num" w:pos="795"/>
        </w:tabs>
        <w:ind w:left="795" w:hanging="360"/>
      </w:pPr>
      <w:rPr>
        <w:rFonts w:hint="default"/>
      </w:rPr>
    </w:lvl>
  </w:abstractNum>
  <w:abstractNum w:abstractNumId="334" w15:restartNumberingAfterBreak="0">
    <w:nsid w:val="54771BC2"/>
    <w:multiLevelType w:val="singleLevel"/>
    <w:tmpl w:val="4FF8563E"/>
    <w:lvl w:ilvl="0">
      <w:start w:val="1"/>
      <w:numFmt w:val="upperLetter"/>
      <w:lvlText w:val="%1."/>
      <w:lvlJc w:val="left"/>
      <w:pPr>
        <w:tabs>
          <w:tab w:val="num" w:pos="795"/>
        </w:tabs>
        <w:ind w:left="795" w:hanging="360"/>
      </w:pPr>
      <w:rPr>
        <w:rFonts w:hint="default"/>
      </w:rPr>
    </w:lvl>
  </w:abstractNum>
  <w:abstractNum w:abstractNumId="335" w15:restartNumberingAfterBreak="0">
    <w:nsid w:val="54807572"/>
    <w:multiLevelType w:val="singleLevel"/>
    <w:tmpl w:val="E9FCF3C2"/>
    <w:lvl w:ilvl="0">
      <w:start w:val="1"/>
      <w:numFmt w:val="upperLetter"/>
      <w:lvlText w:val="%1."/>
      <w:lvlJc w:val="left"/>
      <w:pPr>
        <w:tabs>
          <w:tab w:val="num" w:pos="795"/>
        </w:tabs>
        <w:ind w:left="795" w:hanging="360"/>
      </w:pPr>
      <w:rPr>
        <w:rFonts w:hint="default"/>
      </w:rPr>
    </w:lvl>
  </w:abstractNum>
  <w:abstractNum w:abstractNumId="336" w15:restartNumberingAfterBreak="0">
    <w:nsid w:val="549D4045"/>
    <w:multiLevelType w:val="singleLevel"/>
    <w:tmpl w:val="A278448E"/>
    <w:lvl w:ilvl="0">
      <w:start w:val="1"/>
      <w:numFmt w:val="upperLetter"/>
      <w:lvlText w:val="%1."/>
      <w:lvlJc w:val="left"/>
      <w:pPr>
        <w:tabs>
          <w:tab w:val="num" w:pos="900"/>
        </w:tabs>
        <w:ind w:left="900" w:hanging="360"/>
      </w:pPr>
      <w:rPr>
        <w:rFonts w:hint="default"/>
      </w:rPr>
    </w:lvl>
  </w:abstractNum>
  <w:abstractNum w:abstractNumId="337" w15:restartNumberingAfterBreak="0">
    <w:nsid w:val="54F03D1D"/>
    <w:multiLevelType w:val="hybridMultilevel"/>
    <w:tmpl w:val="AA6A3C5E"/>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8" w15:restartNumberingAfterBreak="0">
    <w:nsid w:val="55946284"/>
    <w:multiLevelType w:val="hybridMultilevel"/>
    <w:tmpl w:val="745C7330"/>
    <w:lvl w:ilvl="0" w:tplc="04090019">
      <w:start w:val="1"/>
      <w:numFmt w:val="lowerLetter"/>
      <w:lvlText w:val="%1."/>
      <w:lvlJc w:val="left"/>
      <w:pPr>
        <w:ind w:left="72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9" w15:restartNumberingAfterBreak="0">
    <w:nsid w:val="55A90D1F"/>
    <w:multiLevelType w:val="hybridMultilevel"/>
    <w:tmpl w:val="0CBCDD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55BA0D8C"/>
    <w:multiLevelType w:val="hybridMultilevel"/>
    <w:tmpl w:val="ED7A1410"/>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55C10A33"/>
    <w:multiLevelType w:val="singleLevel"/>
    <w:tmpl w:val="FCFE2F8C"/>
    <w:lvl w:ilvl="0">
      <w:start w:val="1"/>
      <w:numFmt w:val="upperLetter"/>
      <w:lvlText w:val="%1."/>
      <w:lvlJc w:val="left"/>
      <w:pPr>
        <w:tabs>
          <w:tab w:val="num" w:pos="795"/>
        </w:tabs>
        <w:ind w:left="795" w:hanging="360"/>
      </w:pPr>
      <w:rPr>
        <w:rFonts w:hint="default"/>
      </w:rPr>
    </w:lvl>
  </w:abstractNum>
  <w:abstractNum w:abstractNumId="342" w15:restartNumberingAfterBreak="0">
    <w:nsid w:val="56105DDB"/>
    <w:multiLevelType w:val="singleLevel"/>
    <w:tmpl w:val="C7DAB12C"/>
    <w:lvl w:ilvl="0">
      <w:start w:val="1"/>
      <w:numFmt w:val="upperLetter"/>
      <w:lvlText w:val="%1."/>
      <w:lvlJc w:val="left"/>
      <w:pPr>
        <w:tabs>
          <w:tab w:val="num" w:pos="795"/>
        </w:tabs>
        <w:ind w:left="795" w:hanging="360"/>
      </w:pPr>
      <w:rPr>
        <w:rFonts w:hint="default"/>
      </w:rPr>
    </w:lvl>
  </w:abstractNum>
  <w:abstractNum w:abstractNumId="343" w15:restartNumberingAfterBreak="0">
    <w:nsid w:val="561479A2"/>
    <w:multiLevelType w:val="hybridMultilevel"/>
    <w:tmpl w:val="0F6E3A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4" w15:restartNumberingAfterBreak="0">
    <w:nsid w:val="566118D5"/>
    <w:multiLevelType w:val="singleLevel"/>
    <w:tmpl w:val="B1B26782"/>
    <w:lvl w:ilvl="0">
      <w:start w:val="1"/>
      <w:numFmt w:val="upperLetter"/>
      <w:lvlText w:val="%1."/>
      <w:lvlJc w:val="left"/>
      <w:pPr>
        <w:tabs>
          <w:tab w:val="num" w:pos="795"/>
        </w:tabs>
        <w:ind w:left="795" w:hanging="360"/>
      </w:pPr>
      <w:rPr>
        <w:rFonts w:hint="default"/>
      </w:rPr>
    </w:lvl>
  </w:abstractNum>
  <w:abstractNum w:abstractNumId="345" w15:restartNumberingAfterBreak="0">
    <w:nsid w:val="567A5598"/>
    <w:multiLevelType w:val="singleLevel"/>
    <w:tmpl w:val="D1C05934"/>
    <w:lvl w:ilvl="0">
      <w:start w:val="1"/>
      <w:numFmt w:val="upperLetter"/>
      <w:lvlText w:val="%1."/>
      <w:lvlJc w:val="left"/>
      <w:pPr>
        <w:tabs>
          <w:tab w:val="num" w:pos="795"/>
        </w:tabs>
        <w:ind w:left="795" w:hanging="360"/>
      </w:pPr>
      <w:rPr>
        <w:rFonts w:hint="default"/>
      </w:rPr>
    </w:lvl>
  </w:abstractNum>
  <w:abstractNum w:abstractNumId="346" w15:restartNumberingAfterBreak="0">
    <w:nsid w:val="56D20FAC"/>
    <w:multiLevelType w:val="singleLevel"/>
    <w:tmpl w:val="CE96D808"/>
    <w:lvl w:ilvl="0">
      <w:start w:val="1"/>
      <w:numFmt w:val="upperLetter"/>
      <w:lvlText w:val="%1."/>
      <w:lvlJc w:val="left"/>
      <w:pPr>
        <w:tabs>
          <w:tab w:val="num" w:pos="795"/>
        </w:tabs>
        <w:ind w:left="795" w:hanging="360"/>
      </w:pPr>
      <w:rPr>
        <w:rFonts w:hint="default"/>
      </w:rPr>
    </w:lvl>
  </w:abstractNum>
  <w:abstractNum w:abstractNumId="347" w15:restartNumberingAfterBreak="0">
    <w:nsid w:val="56E4234E"/>
    <w:multiLevelType w:val="hybridMultilevel"/>
    <w:tmpl w:val="36EA002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8" w15:restartNumberingAfterBreak="0">
    <w:nsid w:val="573F4808"/>
    <w:multiLevelType w:val="hybridMultilevel"/>
    <w:tmpl w:val="4FFE13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9" w15:restartNumberingAfterBreak="0">
    <w:nsid w:val="57547300"/>
    <w:multiLevelType w:val="singleLevel"/>
    <w:tmpl w:val="2F483A4C"/>
    <w:lvl w:ilvl="0">
      <w:start w:val="1"/>
      <w:numFmt w:val="upperLetter"/>
      <w:lvlText w:val="%1."/>
      <w:lvlJc w:val="left"/>
      <w:pPr>
        <w:tabs>
          <w:tab w:val="num" w:pos="795"/>
        </w:tabs>
        <w:ind w:left="795" w:hanging="360"/>
      </w:pPr>
      <w:rPr>
        <w:rFonts w:hint="default"/>
      </w:rPr>
    </w:lvl>
  </w:abstractNum>
  <w:abstractNum w:abstractNumId="350" w15:restartNumberingAfterBreak="0">
    <w:nsid w:val="576201F0"/>
    <w:multiLevelType w:val="singleLevel"/>
    <w:tmpl w:val="02B63F16"/>
    <w:lvl w:ilvl="0">
      <w:start w:val="1"/>
      <w:numFmt w:val="upperLetter"/>
      <w:lvlText w:val="%1."/>
      <w:lvlJc w:val="left"/>
      <w:pPr>
        <w:tabs>
          <w:tab w:val="num" w:pos="795"/>
        </w:tabs>
        <w:ind w:left="795" w:hanging="360"/>
      </w:pPr>
      <w:rPr>
        <w:rFonts w:hint="default"/>
      </w:rPr>
    </w:lvl>
  </w:abstractNum>
  <w:abstractNum w:abstractNumId="351" w15:restartNumberingAfterBreak="0">
    <w:nsid w:val="577D2132"/>
    <w:multiLevelType w:val="singleLevel"/>
    <w:tmpl w:val="43AEB77A"/>
    <w:lvl w:ilvl="0">
      <w:start w:val="1"/>
      <w:numFmt w:val="upperLetter"/>
      <w:lvlText w:val="%1."/>
      <w:lvlJc w:val="left"/>
      <w:pPr>
        <w:tabs>
          <w:tab w:val="num" w:pos="795"/>
        </w:tabs>
        <w:ind w:left="795" w:hanging="360"/>
      </w:pPr>
      <w:rPr>
        <w:rFonts w:hint="default"/>
      </w:rPr>
    </w:lvl>
  </w:abstractNum>
  <w:abstractNum w:abstractNumId="352" w15:restartNumberingAfterBreak="0">
    <w:nsid w:val="57895BD9"/>
    <w:multiLevelType w:val="singleLevel"/>
    <w:tmpl w:val="BCF80BB8"/>
    <w:lvl w:ilvl="0">
      <w:start w:val="1"/>
      <w:numFmt w:val="upperLetter"/>
      <w:lvlText w:val="%1."/>
      <w:lvlJc w:val="left"/>
      <w:pPr>
        <w:tabs>
          <w:tab w:val="num" w:pos="795"/>
        </w:tabs>
        <w:ind w:left="795" w:hanging="360"/>
      </w:pPr>
      <w:rPr>
        <w:rFonts w:hint="default"/>
      </w:rPr>
    </w:lvl>
  </w:abstractNum>
  <w:abstractNum w:abstractNumId="353" w15:restartNumberingAfterBreak="0">
    <w:nsid w:val="582B25C0"/>
    <w:multiLevelType w:val="hybridMultilevel"/>
    <w:tmpl w:val="C3AE8C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86031AB"/>
    <w:multiLevelType w:val="hybridMultilevel"/>
    <w:tmpl w:val="A9607C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5" w15:restartNumberingAfterBreak="0">
    <w:nsid w:val="587005C1"/>
    <w:multiLevelType w:val="hybridMultilevel"/>
    <w:tmpl w:val="ADDA2FFC"/>
    <w:lvl w:ilvl="0" w:tplc="FDFE91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15:restartNumberingAfterBreak="0">
    <w:nsid w:val="58B15127"/>
    <w:multiLevelType w:val="singleLevel"/>
    <w:tmpl w:val="009CB962"/>
    <w:lvl w:ilvl="0">
      <w:start w:val="1"/>
      <w:numFmt w:val="upperLetter"/>
      <w:lvlText w:val="%1."/>
      <w:lvlJc w:val="left"/>
      <w:pPr>
        <w:tabs>
          <w:tab w:val="num" w:pos="795"/>
        </w:tabs>
        <w:ind w:left="795" w:hanging="360"/>
      </w:pPr>
      <w:rPr>
        <w:rFonts w:hint="default"/>
      </w:rPr>
    </w:lvl>
  </w:abstractNum>
  <w:abstractNum w:abstractNumId="357" w15:restartNumberingAfterBreak="0">
    <w:nsid w:val="58DA5AED"/>
    <w:multiLevelType w:val="singleLevel"/>
    <w:tmpl w:val="E52ED9C6"/>
    <w:lvl w:ilvl="0">
      <w:start w:val="1"/>
      <w:numFmt w:val="upperLetter"/>
      <w:lvlText w:val="%1."/>
      <w:lvlJc w:val="left"/>
      <w:pPr>
        <w:tabs>
          <w:tab w:val="num" w:pos="795"/>
        </w:tabs>
        <w:ind w:left="795" w:hanging="360"/>
      </w:pPr>
      <w:rPr>
        <w:rFonts w:hint="default"/>
      </w:rPr>
    </w:lvl>
  </w:abstractNum>
  <w:abstractNum w:abstractNumId="358" w15:restartNumberingAfterBreak="0">
    <w:nsid w:val="590144DE"/>
    <w:multiLevelType w:val="hybridMultilevel"/>
    <w:tmpl w:val="5A5008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9" w15:restartNumberingAfterBreak="0">
    <w:nsid w:val="59317994"/>
    <w:multiLevelType w:val="singleLevel"/>
    <w:tmpl w:val="D512D424"/>
    <w:lvl w:ilvl="0">
      <w:start w:val="1"/>
      <w:numFmt w:val="upperLetter"/>
      <w:lvlText w:val="%1."/>
      <w:lvlJc w:val="left"/>
      <w:pPr>
        <w:tabs>
          <w:tab w:val="num" w:pos="795"/>
        </w:tabs>
        <w:ind w:left="795" w:hanging="360"/>
      </w:pPr>
      <w:rPr>
        <w:rFonts w:hint="default"/>
      </w:rPr>
    </w:lvl>
  </w:abstractNum>
  <w:abstractNum w:abstractNumId="360" w15:restartNumberingAfterBreak="0">
    <w:nsid w:val="598C164F"/>
    <w:multiLevelType w:val="hybridMultilevel"/>
    <w:tmpl w:val="0BD2E1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99628BC"/>
    <w:multiLevelType w:val="singleLevel"/>
    <w:tmpl w:val="00D89AFA"/>
    <w:lvl w:ilvl="0">
      <w:start w:val="1"/>
      <w:numFmt w:val="upperLetter"/>
      <w:lvlText w:val="%1."/>
      <w:lvlJc w:val="left"/>
      <w:pPr>
        <w:tabs>
          <w:tab w:val="num" w:pos="795"/>
        </w:tabs>
        <w:ind w:left="795" w:hanging="360"/>
      </w:pPr>
      <w:rPr>
        <w:rFonts w:hint="default"/>
      </w:rPr>
    </w:lvl>
  </w:abstractNum>
  <w:abstractNum w:abstractNumId="362" w15:restartNumberingAfterBreak="0">
    <w:nsid w:val="599629A2"/>
    <w:multiLevelType w:val="hybridMultilevel"/>
    <w:tmpl w:val="E712414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3" w15:restartNumberingAfterBreak="0">
    <w:nsid w:val="59BA0BA1"/>
    <w:multiLevelType w:val="hybridMultilevel"/>
    <w:tmpl w:val="9ACC2F24"/>
    <w:lvl w:ilvl="0" w:tplc="0080A146">
      <w:start w:val="75"/>
      <w:numFmt w:val="decimal"/>
      <w:lvlText w:val="%1."/>
      <w:lvlJc w:val="left"/>
      <w:pPr>
        <w:ind w:left="540" w:hanging="360"/>
      </w:pPr>
      <w:rPr>
        <w:rFonts w:hint="default"/>
      </w:rPr>
    </w:lvl>
    <w:lvl w:ilvl="1" w:tplc="04090015">
      <w:start w:val="1"/>
      <w:numFmt w:val="upp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4" w15:restartNumberingAfterBreak="0">
    <w:nsid w:val="5A291F57"/>
    <w:multiLevelType w:val="singleLevel"/>
    <w:tmpl w:val="0762A53E"/>
    <w:lvl w:ilvl="0">
      <w:start w:val="1"/>
      <w:numFmt w:val="upperLetter"/>
      <w:lvlText w:val="%1."/>
      <w:lvlJc w:val="left"/>
      <w:pPr>
        <w:tabs>
          <w:tab w:val="num" w:pos="795"/>
        </w:tabs>
        <w:ind w:left="795" w:hanging="360"/>
      </w:pPr>
      <w:rPr>
        <w:rFonts w:hint="default"/>
      </w:rPr>
    </w:lvl>
  </w:abstractNum>
  <w:abstractNum w:abstractNumId="365" w15:restartNumberingAfterBreak="0">
    <w:nsid w:val="5B505B7F"/>
    <w:multiLevelType w:val="hybridMultilevel"/>
    <w:tmpl w:val="A5F677EE"/>
    <w:lvl w:ilvl="0" w:tplc="04090015">
      <w:start w:val="1"/>
      <w:numFmt w:val="upperLetter"/>
      <w:lvlText w:val="%1."/>
      <w:lvlJc w:val="left"/>
      <w:pPr>
        <w:ind w:left="720" w:hanging="360"/>
      </w:pPr>
      <w:rPr>
        <w:rFonts w:hint="default"/>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627F4B"/>
    <w:multiLevelType w:val="hybridMultilevel"/>
    <w:tmpl w:val="7A2EA3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7" w15:restartNumberingAfterBreak="0">
    <w:nsid w:val="5B7C5D74"/>
    <w:multiLevelType w:val="hybridMultilevel"/>
    <w:tmpl w:val="8F564130"/>
    <w:lvl w:ilvl="0" w:tplc="6C7C70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5B7F529A"/>
    <w:multiLevelType w:val="hybridMultilevel"/>
    <w:tmpl w:val="14EA99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9" w15:restartNumberingAfterBreak="0">
    <w:nsid w:val="5B8241FB"/>
    <w:multiLevelType w:val="hybridMultilevel"/>
    <w:tmpl w:val="15C0B6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0" w15:restartNumberingAfterBreak="0">
    <w:nsid w:val="5BC96E4E"/>
    <w:multiLevelType w:val="hybridMultilevel"/>
    <w:tmpl w:val="FF3EA9E8"/>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BF76265"/>
    <w:multiLevelType w:val="singleLevel"/>
    <w:tmpl w:val="FDCC0166"/>
    <w:lvl w:ilvl="0">
      <w:start w:val="1"/>
      <w:numFmt w:val="upperLetter"/>
      <w:lvlText w:val="%1."/>
      <w:lvlJc w:val="left"/>
      <w:pPr>
        <w:tabs>
          <w:tab w:val="num" w:pos="795"/>
        </w:tabs>
        <w:ind w:left="795" w:hanging="360"/>
      </w:pPr>
      <w:rPr>
        <w:rFonts w:hint="default"/>
      </w:rPr>
    </w:lvl>
  </w:abstractNum>
  <w:abstractNum w:abstractNumId="372" w15:restartNumberingAfterBreak="0">
    <w:nsid w:val="5CC12C8C"/>
    <w:multiLevelType w:val="singleLevel"/>
    <w:tmpl w:val="41B89198"/>
    <w:lvl w:ilvl="0">
      <w:start w:val="1"/>
      <w:numFmt w:val="upperLetter"/>
      <w:lvlText w:val="%1."/>
      <w:lvlJc w:val="left"/>
      <w:pPr>
        <w:tabs>
          <w:tab w:val="num" w:pos="795"/>
        </w:tabs>
        <w:ind w:left="795" w:hanging="360"/>
      </w:pPr>
      <w:rPr>
        <w:rFonts w:hint="default"/>
      </w:rPr>
    </w:lvl>
  </w:abstractNum>
  <w:abstractNum w:abstractNumId="373" w15:restartNumberingAfterBreak="0">
    <w:nsid w:val="5D060070"/>
    <w:multiLevelType w:val="singleLevel"/>
    <w:tmpl w:val="094A9B36"/>
    <w:lvl w:ilvl="0">
      <w:start w:val="1"/>
      <w:numFmt w:val="upperLetter"/>
      <w:lvlText w:val="%1."/>
      <w:lvlJc w:val="left"/>
      <w:pPr>
        <w:tabs>
          <w:tab w:val="num" w:pos="795"/>
        </w:tabs>
        <w:ind w:left="795" w:hanging="360"/>
      </w:pPr>
      <w:rPr>
        <w:rFonts w:hint="default"/>
      </w:rPr>
    </w:lvl>
  </w:abstractNum>
  <w:abstractNum w:abstractNumId="374" w15:restartNumberingAfterBreak="0">
    <w:nsid w:val="5D827E28"/>
    <w:multiLevelType w:val="hybridMultilevel"/>
    <w:tmpl w:val="F2DA5E20"/>
    <w:lvl w:ilvl="0" w:tplc="1EA617A2">
      <w:start w:val="23"/>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375" w15:restartNumberingAfterBreak="0">
    <w:nsid w:val="5D8332A7"/>
    <w:multiLevelType w:val="singleLevel"/>
    <w:tmpl w:val="C13229D4"/>
    <w:lvl w:ilvl="0">
      <w:start w:val="1"/>
      <w:numFmt w:val="upperLetter"/>
      <w:lvlText w:val="%1."/>
      <w:lvlJc w:val="left"/>
      <w:pPr>
        <w:tabs>
          <w:tab w:val="num" w:pos="795"/>
        </w:tabs>
        <w:ind w:left="795" w:hanging="360"/>
      </w:pPr>
      <w:rPr>
        <w:rFonts w:hint="default"/>
      </w:rPr>
    </w:lvl>
  </w:abstractNum>
  <w:abstractNum w:abstractNumId="376" w15:restartNumberingAfterBreak="0">
    <w:nsid w:val="5D967BC1"/>
    <w:multiLevelType w:val="singleLevel"/>
    <w:tmpl w:val="D0A040D2"/>
    <w:lvl w:ilvl="0">
      <w:start w:val="1"/>
      <w:numFmt w:val="upperLetter"/>
      <w:lvlText w:val="%1."/>
      <w:lvlJc w:val="left"/>
      <w:pPr>
        <w:tabs>
          <w:tab w:val="num" w:pos="795"/>
        </w:tabs>
        <w:ind w:left="795" w:hanging="360"/>
      </w:pPr>
      <w:rPr>
        <w:rFonts w:hint="default"/>
      </w:rPr>
    </w:lvl>
  </w:abstractNum>
  <w:abstractNum w:abstractNumId="377" w15:restartNumberingAfterBreak="0">
    <w:nsid w:val="5D990993"/>
    <w:multiLevelType w:val="singleLevel"/>
    <w:tmpl w:val="15F6C0C6"/>
    <w:lvl w:ilvl="0">
      <w:start w:val="1"/>
      <w:numFmt w:val="upperLetter"/>
      <w:lvlText w:val="%1."/>
      <w:lvlJc w:val="left"/>
      <w:pPr>
        <w:tabs>
          <w:tab w:val="num" w:pos="795"/>
        </w:tabs>
        <w:ind w:left="795" w:hanging="360"/>
      </w:pPr>
      <w:rPr>
        <w:rFonts w:hint="default"/>
      </w:rPr>
    </w:lvl>
  </w:abstractNum>
  <w:abstractNum w:abstractNumId="378" w15:restartNumberingAfterBreak="0">
    <w:nsid w:val="5E1E775E"/>
    <w:multiLevelType w:val="hybridMultilevel"/>
    <w:tmpl w:val="247E453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E424FB3"/>
    <w:multiLevelType w:val="singleLevel"/>
    <w:tmpl w:val="7A8CDEBE"/>
    <w:lvl w:ilvl="0">
      <w:start w:val="1"/>
      <w:numFmt w:val="upperLetter"/>
      <w:lvlText w:val="%1."/>
      <w:lvlJc w:val="left"/>
      <w:pPr>
        <w:tabs>
          <w:tab w:val="num" w:pos="795"/>
        </w:tabs>
        <w:ind w:left="795" w:hanging="360"/>
      </w:pPr>
      <w:rPr>
        <w:rFonts w:hint="default"/>
      </w:rPr>
    </w:lvl>
  </w:abstractNum>
  <w:abstractNum w:abstractNumId="380" w15:restartNumberingAfterBreak="0">
    <w:nsid w:val="5EFC2CF7"/>
    <w:multiLevelType w:val="singleLevel"/>
    <w:tmpl w:val="78C829BA"/>
    <w:lvl w:ilvl="0">
      <w:start w:val="1"/>
      <w:numFmt w:val="upperLetter"/>
      <w:lvlText w:val="%1."/>
      <w:lvlJc w:val="left"/>
      <w:pPr>
        <w:tabs>
          <w:tab w:val="num" w:pos="795"/>
        </w:tabs>
        <w:ind w:left="795" w:hanging="360"/>
      </w:pPr>
      <w:rPr>
        <w:rFonts w:hint="default"/>
      </w:rPr>
    </w:lvl>
  </w:abstractNum>
  <w:abstractNum w:abstractNumId="381" w15:restartNumberingAfterBreak="0">
    <w:nsid w:val="5F4763CE"/>
    <w:multiLevelType w:val="hybridMultilevel"/>
    <w:tmpl w:val="23D86D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2" w15:restartNumberingAfterBreak="0">
    <w:nsid w:val="5F632496"/>
    <w:multiLevelType w:val="hybridMultilevel"/>
    <w:tmpl w:val="AC469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5FD946CB"/>
    <w:multiLevelType w:val="singleLevel"/>
    <w:tmpl w:val="364C4FAE"/>
    <w:lvl w:ilvl="0">
      <w:start w:val="1"/>
      <w:numFmt w:val="upperLetter"/>
      <w:lvlText w:val="%1."/>
      <w:lvlJc w:val="left"/>
      <w:pPr>
        <w:tabs>
          <w:tab w:val="num" w:pos="795"/>
        </w:tabs>
        <w:ind w:left="795" w:hanging="360"/>
      </w:pPr>
      <w:rPr>
        <w:rFonts w:hint="default"/>
      </w:rPr>
    </w:lvl>
  </w:abstractNum>
  <w:abstractNum w:abstractNumId="384" w15:restartNumberingAfterBreak="0">
    <w:nsid w:val="604620AB"/>
    <w:multiLevelType w:val="singleLevel"/>
    <w:tmpl w:val="E0E659A8"/>
    <w:lvl w:ilvl="0">
      <w:start w:val="1"/>
      <w:numFmt w:val="upperLetter"/>
      <w:lvlText w:val="%1."/>
      <w:lvlJc w:val="left"/>
      <w:pPr>
        <w:tabs>
          <w:tab w:val="num" w:pos="795"/>
        </w:tabs>
        <w:ind w:left="795" w:hanging="360"/>
      </w:pPr>
      <w:rPr>
        <w:rFonts w:hint="default"/>
      </w:rPr>
    </w:lvl>
  </w:abstractNum>
  <w:abstractNum w:abstractNumId="385" w15:restartNumberingAfterBreak="0">
    <w:nsid w:val="614604CA"/>
    <w:multiLevelType w:val="hybridMultilevel"/>
    <w:tmpl w:val="E07484D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6" w15:restartNumberingAfterBreak="0">
    <w:nsid w:val="616A707A"/>
    <w:multiLevelType w:val="singleLevel"/>
    <w:tmpl w:val="B3DA5D4C"/>
    <w:lvl w:ilvl="0">
      <w:start w:val="1"/>
      <w:numFmt w:val="upperLetter"/>
      <w:lvlText w:val="%1."/>
      <w:lvlJc w:val="left"/>
      <w:pPr>
        <w:tabs>
          <w:tab w:val="num" w:pos="795"/>
        </w:tabs>
        <w:ind w:left="795" w:hanging="360"/>
      </w:pPr>
      <w:rPr>
        <w:rFonts w:hint="default"/>
      </w:rPr>
    </w:lvl>
  </w:abstractNum>
  <w:abstractNum w:abstractNumId="387" w15:restartNumberingAfterBreak="0">
    <w:nsid w:val="618F7764"/>
    <w:multiLevelType w:val="singleLevel"/>
    <w:tmpl w:val="EC6202E2"/>
    <w:lvl w:ilvl="0">
      <w:start w:val="1"/>
      <w:numFmt w:val="upperLetter"/>
      <w:lvlText w:val="%1."/>
      <w:lvlJc w:val="left"/>
      <w:pPr>
        <w:tabs>
          <w:tab w:val="num" w:pos="795"/>
        </w:tabs>
        <w:ind w:left="795" w:hanging="360"/>
      </w:pPr>
      <w:rPr>
        <w:rFonts w:hint="default"/>
      </w:rPr>
    </w:lvl>
  </w:abstractNum>
  <w:abstractNum w:abstractNumId="388" w15:restartNumberingAfterBreak="0">
    <w:nsid w:val="619C644D"/>
    <w:multiLevelType w:val="singleLevel"/>
    <w:tmpl w:val="3EAC9A64"/>
    <w:lvl w:ilvl="0">
      <w:start w:val="1"/>
      <w:numFmt w:val="upperLetter"/>
      <w:lvlText w:val="%1."/>
      <w:lvlJc w:val="left"/>
      <w:pPr>
        <w:tabs>
          <w:tab w:val="num" w:pos="795"/>
        </w:tabs>
        <w:ind w:left="795" w:hanging="360"/>
      </w:pPr>
      <w:rPr>
        <w:rFonts w:hint="default"/>
      </w:rPr>
    </w:lvl>
  </w:abstractNum>
  <w:abstractNum w:abstractNumId="389" w15:restartNumberingAfterBreak="0">
    <w:nsid w:val="622B5E99"/>
    <w:multiLevelType w:val="singleLevel"/>
    <w:tmpl w:val="DF568E68"/>
    <w:lvl w:ilvl="0">
      <w:start w:val="1"/>
      <w:numFmt w:val="upperLetter"/>
      <w:lvlText w:val="%1."/>
      <w:lvlJc w:val="left"/>
      <w:pPr>
        <w:tabs>
          <w:tab w:val="num" w:pos="795"/>
        </w:tabs>
        <w:ind w:left="795" w:hanging="360"/>
      </w:pPr>
      <w:rPr>
        <w:rFonts w:hint="default"/>
      </w:rPr>
    </w:lvl>
  </w:abstractNum>
  <w:abstractNum w:abstractNumId="390" w15:restartNumberingAfterBreak="0">
    <w:nsid w:val="62855E6E"/>
    <w:multiLevelType w:val="singleLevel"/>
    <w:tmpl w:val="B81809F6"/>
    <w:lvl w:ilvl="0">
      <w:start w:val="1"/>
      <w:numFmt w:val="upperLetter"/>
      <w:lvlText w:val="%1."/>
      <w:lvlJc w:val="left"/>
      <w:pPr>
        <w:tabs>
          <w:tab w:val="num" w:pos="795"/>
        </w:tabs>
        <w:ind w:left="795" w:hanging="360"/>
      </w:pPr>
      <w:rPr>
        <w:rFonts w:hint="default"/>
      </w:rPr>
    </w:lvl>
  </w:abstractNum>
  <w:abstractNum w:abstractNumId="391" w15:restartNumberingAfterBreak="0">
    <w:nsid w:val="62CC6717"/>
    <w:multiLevelType w:val="singleLevel"/>
    <w:tmpl w:val="6712B6BE"/>
    <w:lvl w:ilvl="0">
      <w:start w:val="1"/>
      <w:numFmt w:val="upperLetter"/>
      <w:lvlText w:val="%1."/>
      <w:lvlJc w:val="left"/>
      <w:pPr>
        <w:tabs>
          <w:tab w:val="num" w:pos="795"/>
        </w:tabs>
        <w:ind w:left="795" w:hanging="360"/>
      </w:pPr>
      <w:rPr>
        <w:rFonts w:hint="default"/>
      </w:rPr>
    </w:lvl>
  </w:abstractNum>
  <w:abstractNum w:abstractNumId="392" w15:restartNumberingAfterBreak="0">
    <w:nsid w:val="63BE2C76"/>
    <w:multiLevelType w:val="hybridMultilevel"/>
    <w:tmpl w:val="3892A920"/>
    <w:lvl w:ilvl="0" w:tplc="2E1AEE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15:restartNumberingAfterBreak="0">
    <w:nsid w:val="63D81C32"/>
    <w:multiLevelType w:val="hybridMultilevel"/>
    <w:tmpl w:val="A0289A7E"/>
    <w:lvl w:ilvl="0" w:tplc="FFFFFFFF">
      <w:start w:val="1"/>
      <w:numFmt w:val="lowerLetter"/>
      <w:lvlText w:val="%1."/>
      <w:lvlJc w:val="left"/>
      <w:pPr>
        <w:tabs>
          <w:tab w:val="num" w:pos="1620"/>
        </w:tabs>
        <w:ind w:left="1620" w:hanging="360"/>
      </w:pPr>
      <w:rPr>
        <w:rFonts w:hint="default"/>
      </w:rPr>
    </w:lvl>
    <w:lvl w:ilvl="1" w:tplc="FFFFFFFF">
      <w:start w:val="1"/>
      <w:numFmt w:val="lowerLetter"/>
      <w:lvlText w:val="%2."/>
      <w:lvlJc w:val="left"/>
      <w:pPr>
        <w:tabs>
          <w:tab w:val="num" w:pos="2340"/>
        </w:tabs>
        <w:ind w:left="2340" w:hanging="360"/>
      </w:pPr>
    </w:lvl>
    <w:lvl w:ilvl="2" w:tplc="FFFFFFFF">
      <w:start w:val="1"/>
      <w:numFmt w:val="lowerRoman"/>
      <w:lvlText w:val="%3."/>
      <w:lvlJc w:val="right"/>
      <w:pPr>
        <w:tabs>
          <w:tab w:val="num" w:pos="3060"/>
        </w:tabs>
        <w:ind w:left="3060" w:hanging="180"/>
      </w:pPr>
    </w:lvl>
    <w:lvl w:ilvl="3" w:tplc="FFFFFFFF">
      <w:start w:val="1"/>
      <w:numFmt w:val="decimal"/>
      <w:lvlText w:val="%4."/>
      <w:lvlJc w:val="left"/>
      <w:pPr>
        <w:tabs>
          <w:tab w:val="num" w:pos="3780"/>
        </w:tabs>
        <w:ind w:left="3780" w:hanging="360"/>
      </w:pPr>
    </w:lvl>
    <w:lvl w:ilvl="4" w:tplc="FFFFFFFF">
      <w:start w:val="1"/>
      <w:numFmt w:val="lowerLetter"/>
      <w:lvlText w:val="%5."/>
      <w:lvlJc w:val="left"/>
      <w:pPr>
        <w:tabs>
          <w:tab w:val="num" w:pos="4500"/>
        </w:tabs>
        <w:ind w:left="4500" w:hanging="360"/>
      </w:pPr>
    </w:lvl>
    <w:lvl w:ilvl="5" w:tplc="FFFFFFFF">
      <w:start w:val="1"/>
      <w:numFmt w:val="lowerRoman"/>
      <w:lvlText w:val="%6."/>
      <w:lvlJc w:val="right"/>
      <w:pPr>
        <w:tabs>
          <w:tab w:val="num" w:pos="5220"/>
        </w:tabs>
        <w:ind w:left="5220" w:hanging="180"/>
      </w:pPr>
    </w:lvl>
    <w:lvl w:ilvl="6" w:tplc="FFFFFFFF">
      <w:start w:val="1"/>
      <w:numFmt w:val="decimal"/>
      <w:lvlText w:val="%7."/>
      <w:lvlJc w:val="left"/>
      <w:pPr>
        <w:tabs>
          <w:tab w:val="num" w:pos="5940"/>
        </w:tabs>
        <w:ind w:left="5940" w:hanging="360"/>
      </w:pPr>
    </w:lvl>
    <w:lvl w:ilvl="7" w:tplc="FFFFFFFF">
      <w:start w:val="1"/>
      <w:numFmt w:val="lowerLetter"/>
      <w:lvlText w:val="%8."/>
      <w:lvlJc w:val="left"/>
      <w:pPr>
        <w:tabs>
          <w:tab w:val="num" w:pos="6660"/>
        </w:tabs>
        <w:ind w:left="6660" w:hanging="360"/>
      </w:pPr>
    </w:lvl>
    <w:lvl w:ilvl="8" w:tplc="FFFFFFFF">
      <w:start w:val="1"/>
      <w:numFmt w:val="lowerRoman"/>
      <w:lvlText w:val="%9."/>
      <w:lvlJc w:val="right"/>
      <w:pPr>
        <w:tabs>
          <w:tab w:val="num" w:pos="7380"/>
        </w:tabs>
        <w:ind w:left="7380" w:hanging="180"/>
      </w:pPr>
    </w:lvl>
  </w:abstractNum>
  <w:abstractNum w:abstractNumId="394" w15:restartNumberingAfterBreak="0">
    <w:nsid w:val="640856AA"/>
    <w:multiLevelType w:val="singleLevel"/>
    <w:tmpl w:val="08DA0E64"/>
    <w:lvl w:ilvl="0">
      <w:start w:val="1"/>
      <w:numFmt w:val="upperLetter"/>
      <w:lvlText w:val="%1."/>
      <w:lvlJc w:val="left"/>
      <w:pPr>
        <w:tabs>
          <w:tab w:val="num" w:pos="795"/>
        </w:tabs>
        <w:ind w:left="795" w:hanging="360"/>
      </w:pPr>
      <w:rPr>
        <w:rFonts w:hint="default"/>
      </w:rPr>
    </w:lvl>
  </w:abstractNum>
  <w:abstractNum w:abstractNumId="395" w15:restartNumberingAfterBreak="0">
    <w:nsid w:val="642D6E35"/>
    <w:multiLevelType w:val="hybridMultilevel"/>
    <w:tmpl w:val="605E62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6" w15:restartNumberingAfterBreak="0">
    <w:nsid w:val="64666265"/>
    <w:multiLevelType w:val="multilevel"/>
    <w:tmpl w:val="4D7637CA"/>
    <w:lvl w:ilvl="0">
      <w:start w:val="1"/>
      <w:numFmt w:val="upperLetter"/>
      <w:lvlText w:val="%1."/>
      <w:lvlJc w:val="left"/>
      <w:pPr>
        <w:tabs>
          <w:tab w:val="num" w:pos="795"/>
        </w:tabs>
        <w:ind w:left="795"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7" w15:restartNumberingAfterBreak="0">
    <w:nsid w:val="64943D7E"/>
    <w:multiLevelType w:val="singleLevel"/>
    <w:tmpl w:val="AD3C4D78"/>
    <w:lvl w:ilvl="0">
      <w:start w:val="1"/>
      <w:numFmt w:val="upperLetter"/>
      <w:lvlText w:val="%1."/>
      <w:lvlJc w:val="left"/>
      <w:pPr>
        <w:tabs>
          <w:tab w:val="num" w:pos="795"/>
        </w:tabs>
        <w:ind w:left="795" w:hanging="360"/>
      </w:pPr>
      <w:rPr>
        <w:rFonts w:hint="default"/>
      </w:rPr>
    </w:lvl>
  </w:abstractNum>
  <w:abstractNum w:abstractNumId="398" w15:restartNumberingAfterBreak="0">
    <w:nsid w:val="64BC3F36"/>
    <w:multiLevelType w:val="hybridMultilevel"/>
    <w:tmpl w:val="B59A845E"/>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9" w15:restartNumberingAfterBreak="0">
    <w:nsid w:val="65541FFF"/>
    <w:multiLevelType w:val="singleLevel"/>
    <w:tmpl w:val="5DBA3968"/>
    <w:lvl w:ilvl="0">
      <w:start w:val="1"/>
      <w:numFmt w:val="upperLetter"/>
      <w:lvlText w:val="%1."/>
      <w:lvlJc w:val="left"/>
      <w:pPr>
        <w:tabs>
          <w:tab w:val="num" w:pos="795"/>
        </w:tabs>
        <w:ind w:left="795" w:hanging="360"/>
      </w:pPr>
      <w:rPr>
        <w:rFonts w:hint="default"/>
      </w:rPr>
    </w:lvl>
  </w:abstractNum>
  <w:abstractNum w:abstractNumId="400" w15:restartNumberingAfterBreak="0">
    <w:nsid w:val="65570FD3"/>
    <w:multiLevelType w:val="hybridMultilevel"/>
    <w:tmpl w:val="11FA03EE"/>
    <w:lvl w:ilvl="0" w:tplc="FCA4AD84">
      <w:start w:val="1"/>
      <w:numFmt w:val="bullet"/>
      <w:lvlText w:val=""/>
      <w:lvlJc w:val="left"/>
      <w:pPr>
        <w:tabs>
          <w:tab w:val="num" w:pos="600"/>
        </w:tabs>
        <w:ind w:left="600" w:hanging="360"/>
      </w:pPr>
      <w:rPr>
        <w:rFonts w:ascii="Symbol" w:eastAsia="Times New Roman" w:hAnsi="Symbol"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401" w15:restartNumberingAfterBreak="0">
    <w:nsid w:val="65901D2E"/>
    <w:multiLevelType w:val="hybridMultilevel"/>
    <w:tmpl w:val="FC40A954"/>
    <w:lvl w:ilvl="0" w:tplc="672A3454">
      <w:start w:val="1"/>
      <w:numFmt w:val="upp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402" w15:restartNumberingAfterBreak="0">
    <w:nsid w:val="66D428FA"/>
    <w:multiLevelType w:val="hybridMultilevel"/>
    <w:tmpl w:val="549C555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672A79BE"/>
    <w:multiLevelType w:val="hybridMultilevel"/>
    <w:tmpl w:val="6B4229F6"/>
    <w:lvl w:ilvl="0" w:tplc="4CE8DC3C">
      <w:start w:val="1"/>
      <w:numFmt w:val="decimal"/>
      <w:lvlText w:val="%1)"/>
      <w:lvlJc w:val="left"/>
      <w:pPr>
        <w:ind w:left="54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4" w15:restartNumberingAfterBreak="0">
    <w:nsid w:val="674B6ABB"/>
    <w:multiLevelType w:val="hybridMultilevel"/>
    <w:tmpl w:val="9560EC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5" w15:restartNumberingAfterBreak="0">
    <w:nsid w:val="67527925"/>
    <w:multiLevelType w:val="singleLevel"/>
    <w:tmpl w:val="87DC721A"/>
    <w:lvl w:ilvl="0">
      <w:start w:val="1"/>
      <w:numFmt w:val="upperLetter"/>
      <w:lvlText w:val="%1."/>
      <w:lvlJc w:val="left"/>
      <w:pPr>
        <w:tabs>
          <w:tab w:val="num" w:pos="795"/>
        </w:tabs>
        <w:ind w:left="795" w:hanging="360"/>
      </w:pPr>
      <w:rPr>
        <w:rFonts w:hint="default"/>
      </w:rPr>
    </w:lvl>
  </w:abstractNum>
  <w:abstractNum w:abstractNumId="406" w15:restartNumberingAfterBreak="0">
    <w:nsid w:val="681D6A08"/>
    <w:multiLevelType w:val="singleLevel"/>
    <w:tmpl w:val="2B04C6B8"/>
    <w:lvl w:ilvl="0">
      <w:start w:val="1"/>
      <w:numFmt w:val="upperLetter"/>
      <w:lvlText w:val="%1."/>
      <w:lvlJc w:val="left"/>
      <w:pPr>
        <w:tabs>
          <w:tab w:val="num" w:pos="795"/>
        </w:tabs>
        <w:ind w:left="795" w:hanging="360"/>
      </w:pPr>
      <w:rPr>
        <w:rFonts w:hint="default"/>
      </w:rPr>
    </w:lvl>
  </w:abstractNum>
  <w:abstractNum w:abstractNumId="407" w15:restartNumberingAfterBreak="0">
    <w:nsid w:val="68704D2E"/>
    <w:multiLevelType w:val="hybridMultilevel"/>
    <w:tmpl w:val="29089A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8" w15:restartNumberingAfterBreak="0">
    <w:nsid w:val="68BC35ED"/>
    <w:multiLevelType w:val="singleLevel"/>
    <w:tmpl w:val="052E2F98"/>
    <w:lvl w:ilvl="0">
      <w:start w:val="1"/>
      <w:numFmt w:val="upperLetter"/>
      <w:lvlText w:val="%1."/>
      <w:lvlJc w:val="left"/>
      <w:pPr>
        <w:tabs>
          <w:tab w:val="num" w:pos="795"/>
        </w:tabs>
        <w:ind w:left="795" w:hanging="360"/>
      </w:pPr>
      <w:rPr>
        <w:rFonts w:hint="default"/>
      </w:rPr>
    </w:lvl>
  </w:abstractNum>
  <w:abstractNum w:abstractNumId="409" w15:restartNumberingAfterBreak="0">
    <w:nsid w:val="68D63892"/>
    <w:multiLevelType w:val="singleLevel"/>
    <w:tmpl w:val="11F8CF6C"/>
    <w:lvl w:ilvl="0">
      <w:start w:val="1"/>
      <w:numFmt w:val="upperLetter"/>
      <w:lvlText w:val="%1."/>
      <w:lvlJc w:val="left"/>
      <w:pPr>
        <w:tabs>
          <w:tab w:val="num" w:pos="795"/>
        </w:tabs>
        <w:ind w:left="795" w:hanging="360"/>
      </w:pPr>
      <w:rPr>
        <w:rFonts w:hint="default"/>
      </w:rPr>
    </w:lvl>
  </w:abstractNum>
  <w:abstractNum w:abstractNumId="410" w15:restartNumberingAfterBreak="0">
    <w:nsid w:val="68F3796F"/>
    <w:multiLevelType w:val="singleLevel"/>
    <w:tmpl w:val="BF2EC9CA"/>
    <w:lvl w:ilvl="0">
      <w:start w:val="1"/>
      <w:numFmt w:val="upperLetter"/>
      <w:lvlText w:val="%1."/>
      <w:lvlJc w:val="left"/>
      <w:pPr>
        <w:tabs>
          <w:tab w:val="num" w:pos="795"/>
        </w:tabs>
        <w:ind w:left="795" w:hanging="360"/>
      </w:pPr>
      <w:rPr>
        <w:rFonts w:hint="default"/>
      </w:rPr>
    </w:lvl>
  </w:abstractNum>
  <w:abstractNum w:abstractNumId="411" w15:restartNumberingAfterBreak="0">
    <w:nsid w:val="691479B1"/>
    <w:multiLevelType w:val="singleLevel"/>
    <w:tmpl w:val="A50A23EA"/>
    <w:lvl w:ilvl="0">
      <w:start w:val="1"/>
      <w:numFmt w:val="upperLetter"/>
      <w:lvlText w:val="%1."/>
      <w:lvlJc w:val="left"/>
      <w:pPr>
        <w:tabs>
          <w:tab w:val="num" w:pos="795"/>
        </w:tabs>
        <w:ind w:left="795" w:hanging="360"/>
      </w:pPr>
      <w:rPr>
        <w:rFonts w:hint="default"/>
      </w:rPr>
    </w:lvl>
  </w:abstractNum>
  <w:abstractNum w:abstractNumId="412" w15:restartNumberingAfterBreak="0">
    <w:nsid w:val="691A4B11"/>
    <w:multiLevelType w:val="singleLevel"/>
    <w:tmpl w:val="3896634C"/>
    <w:lvl w:ilvl="0">
      <w:start w:val="1"/>
      <w:numFmt w:val="upperLetter"/>
      <w:lvlText w:val="%1."/>
      <w:lvlJc w:val="left"/>
      <w:pPr>
        <w:tabs>
          <w:tab w:val="num" w:pos="795"/>
        </w:tabs>
        <w:ind w:left="795" w:hanging="360"/>
      </w:pPr>
      <w:rPr>
        <w:rFonts w:hint="default"/>
      </w:rPr>
    </w:lvl>
  </w:abstractNum>
  <w:abstractNum w:abstractNumId="413" w15:restartNumberingAfterBreak="0">
    <w:nsid w:val="692F6FD5"/>
    <w:multiLevelType w:val="hybridMultilevel"/>
    <w:tmpl w:val="189C9380"/>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4" w15:restartNumberingAfterBreak="0">
    <w:nsid w:val="69C32D28"/>
    <w:multiLevelType w:val="singleLevel"/>
    <w:tmpl w:val="2D5C85E0"/>
    <w:lvl w:ilvl="0">
      <w:start w:val="1"/>
      <w:numFmt w:val="upperLetter"/>
      <w:lvlText w:val="%1."/>
      <w:lvlJc w:val="left"/>
      <w:pPr>
        <w:tabs>
          <w:tab w:val="num" w:pos="795"/>
        </w:tabs>
        <w:ind w:left="795" w:hanging="360"/>
      </w:pPr>
      <w:rPr>
        <w:rFonts w:hint="default"/>
      </w:rPr>
    </w:lvl>
  </w:abstractNum>
  <w:abstractNum w:abstractNumId="415" w15:restartNumberingAfterBreak="0">
    <w:nsid w:val="69F47849"/>
    <w:multiLevelType w:val="singleLevel"/>
    <w:tmpl w:val="B1F449A6"/>
    <w:lvl w:ilvl="0">
      <w:start w:val="1"/>
      <w:numFmt w:val="upperLetter"/>
      <w:lvlText w:val="%1."/>
      <w:lvlJc w:val="left"/>
      <w:pPr>
        <w:tabs>
          <w:tab w:val="num" w:pos="795"/>
        </w:tabs>
        <w:ind w:left="795" w:hanging="360"/>
      </w:pPr>
      <w:rPr>
        <w:rFonts w:hint="default"/>
      </w:rPr>
    </w:lvl>
  </w:abstractNum>
  <w:abstractNum w:abstractNumId="416" w15:restartNumberingAfterBreak="0">
    <w:nsid w:val="6A4A7685"/>
    <w:multiLevelType w:val="singleLevel"/>
    <w:tmpl w:val="488463F8"/>
    <w:lvl w:ilvl="0">
      <w:start w:val="1"/>
      <w:numFmt w:val="upperLetter"/>
      <w:lvlText w:val="%1."/>
      <w:lvlJc w:val="left"/>
      <w:pPr>
        <w:tabs>
          <w:tab w:val="num" w:pos="795"/>
        </w:tabs>
        <w:ind w:left="795" w:hanging="360"/>
      </w:pPr>
      <w:rPr>
        <w:rFonts w:hint="default"/>
      </w:rPr>
    </w:lvl>
  </w:abstractNum>
  <w:abstractNum w:abstractNumId="417" w15:restartNumberingAfterBreak="0">
    <w:nsid w:val="6A697CE7"/>
    <w:multiLevelType w:val="hybridMultilevel"/>
    <w:tmpl w:val="0910EEB6"/>
    <w:lvl w:ilvl="0" w:tplc="04090019">
      <w:start w:val="1"/>
      <w:numFmt w:val="lowerLetter"/>
      <w:lvlText w:val="%1."/>
      <w:lvlJc w:val="left"/>
      <w:pPr>
        <w:ind w:left="72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18" w15:restartNumberingAfterBreak="0">
    <w:nsid w:val="6A6E5A67"/>
    <w:multiLevelType w:val="hybridMultilevel"/>
    <w:tmpl w:val="56346362"/>
    <w:lvl w:ilvl="0" w:tplc="653884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AB565C6"/>
    <w:multiLevelType w:val="hybridMultilevel"/>
    <w:tmpl w:val="64325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6AC544EC"/>
    <w:multiLevelType w:val="hybridMultilevel"/>
    <w:tmpl w:val="B0AE9F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1" w15:restartNumberingAfterBreak="0">
    <w:nsid w:val="6AE06472"/>
    <w:multiLevelType w:val="singleLevel"/>
    <w:tmpl w:val="621C4A9E"/>
    <w:lvl w:ilvl="0">
      <w:start w:val="1"/>
      <w:numFmt w:val="upperLetter"/>
      <w:lvlText w:val="%1."/>
      <w:lvlJc w:val="left"/>
      <w:pPr>
        <w:tabs>
          <w:tab w:val="num" w:pos="795"/>
        </w:tabs>
        <w:ind w:left="795" w:hanging="360"/>
      </w:pPr>
      <w:rPr>
        <w:rFonts w:hint="default"/>
      </w:rPr>
    </w:lvl>
  </w:abstractNum>
  <w:abstractNum w:abstractNumId="422" w15:restartNumberingAfterBreak="0">
    <w:nsid w:val="6BD81413"/>
    <w:multiLevelType w:val="singleLevel"/>
    <w:tmpl w:val="81921F8E"/>
    <w:lvl w:ilvl="0">
      <w:start w:val="1"/>
      <w:numFmt w:val="upperLetter"/>
      <w:lvlText w:val="%1."/>
      <w:lvlJc w:val="left"/>
      <w:pPr>
        <w:tabs>
          <w:tab w:val="num" w:pos="795"/>
        </w:tabs>
        <w:ind w:left="795" w:hanging="360"/>
      </w:pPr>
      <w:rPr>
        <w:rFonts w:hint="default"/>
      </w:rPr>
    </w:lvl>
  </w:abstractNum>
  <w:abstractNum w:abstractNumId="423" w15:restartNumberingAfterBreak="0">
    <w:nsid w:val="6C0B2449"/>
    <w:multiLevelType w:val="singleLevel"/>
    <w:tmpl w:val="79145F0E"/>
    <w:lvl w:ilvl="0">
      <w:start w:val="1"/>
      <w:numFmt w:val="upperLetter"/>
      <w:lvlText w:val="%1."/>
      <w:lvlJc w:val="left"/>
      <w:pPr>
        <w:tabs>
          <w:tab w:val="num" w:pos="795"/>
        </w:tabs>
        <w:ind w:left="795" w:hanging="360"/>
      </w:pPr>
      <w:rPr>
        <w:rFonts w:hint="default"/>
      </w:rPr>
    </w:lvl>
  </w:abstractNum>
  <w:abstractNum w:abstractNumId="424" w15:restartNumberingAfterBreak="0">
    <w:nsid w:val="6C1D748B"/>
    <w:multiLevelType w:val="hybridMultilevel"/>
    <w:tmpl w:val="0E16E840"/>
    <w:lvl w:ilvl="0" w:tplc="DC286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5" w15:restartNumberingAfterBreak="0">
    <w:nsid w:val="6C1E76A1"/>
    <w:multiLevelType w:val="hybridMultilevel"/>
    <w:tmpl w:val="A6B04B60"/>
    <w:lvl w:ilvl="0" w:tplc="EAD454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6" w15:restartNumberingAfterBreak="0">
    <w:nsid w:val="6C610D36"/>
    <w:multiLevelType w:val="hybridMultilevel"/>
    <w:tmpl w:val="ECCA88B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7" w15:restartNumberingAfterBreak="0">
    <w:nsid w:val="6CAE2EEB"/>
    <w:multiLevelType w:val="hybridMultilevel"/>
    <w:tmpl w:val="31B6A1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B34D38"/>
    <w:multiLevelType w:val="hybridMultilevel"/>
    <w:tmpl w:val="33747A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9" w15:restartNumberingAfterBreak="0">
    <w:nsid w:val="6CBD6067"/>
    <w:multiLevelType w:val="singleLevel"/>
    <w:tmpl w:val="04190015"/>
    <w:lvl w:ilvl="0">
      <w:start w:val="1"/>
      <w:numFmt w:val="upperLetter"/>
      <w:lvlText w:val="%1."/>
      <w:lvlJc w:val="left"/>
      <w:pPr>
        <w:tabs>
          <w:tab w:val="num" w:pos="360"/>
        </w:tabs>
        <w:ind w:left="360" w:hanging="360"/>
      </w:pPr>
      <w:rPr>
        <w:rFonts w:hint="default"/>
      </w:rPr>
    </w:lvl>
  </w:abstractNum>
  <w:abstractNum w:abstractNumId="430" w15:restartNumberingAfterBreak="0">
    <w:nsid w:val="6CE43D43"/>
    <w:multiLevelType w:val="hybridMultilevel"/>
    <w:tmpl w:val="CFC677A8"/>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6D216099"/>
    <w:multiLevelType w:val="hybridMultilevel"/>
    <w:tmpl w:val="1D1892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2" w15:restartNumberingAfterBreak="0">
    <w:nsid w:val="6DA93316"/>
    <w:multiLevelType w:val="hybridMultilevel"/>
    <w:tmpl w:val="00DC3E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3" w15:restartNumberingAfterBreak="0">
    <w:nsid w:val="6DEA7A99"/>
    <w:multiLevelType w:val="singleLevel"/>
    <w:tmpl w:val="467EE428"/>
    <w:lvl w:ilvl="0">
      <w:start w:val="1"/>
      <w:numFmt w:val="upperLetter"/>
      <w:lvlText w:val="%1."/>
      <w:lvlJc w:val="left"/>
      <w:pPr>
        <w:tabs>
          <w:tab w:val="num" w:pos="795"/>
        </w:tabs>
        <w:ind w:left="795" w:hanging="360"/>
      </w:pPr>
      <w:rPr>
        <w:rFonts w:hint="default"/>
      </w:rPr>
    </w:lvl>
  </w:abstractNum>
  <w:abstractNum w:abstractNumId="434" w15:restartNumberingAfterBreak="0">
    <w:nsid w:val="6E0465A0"/>
    <w:multiLevelType w:val="singleLevel"/>
    <w:tmpl w:val="D0FAB9FA"/>
    <w:lvl w:ilvl="0">
      <w:start w:val="1"/>
      <w:numFmt w:val="upperLetter"/>
      <w:lvlText w:val="%1."/>
      <w:lvlJc w:val="left"/>
      <w:pPr>
        <w:tabs>
          <w:tab w:val="num" w:pos="795"/>
        </w:tabs>
        <w:ind w:left="795" w:hanging="360"/>
      </w:pPr>
      <w:rPr>
        <w:rFonts w:hint="default"/>
      </w:rPr>
    </w:lvl>
  </w:abstractNum>
  <w:abstractNum w:abstractNumId="435" w15:restartNumberingAfterBreak="0">
    <w:nsid w:val="6E0A3D5B"/>
    <w:multiLevelType w:val="singleLevel"/>
    <w:tmpl w:val="0576DD56"/>
    <w:lvl w:ilvl="0">
      <w:start w:val="1"/>
      <w:numFmt w:val="upperLetter"/>
      <w:lvlText w:val="%1."/>
      <w:lvlJc w:val="left"/>
      <w:pPr>
        <w:tabs>
          <w:tab w:val="num" w:pos="795"/>
        </w:tabs>
        <w:ind w:left="795" w:hanging="360"/>
      </w:pPr>
      <w:rPr>
        <w:rFonts w:hint="default"/>
      </w:rPr>
    </w:lvl>
  </w:abstractNum>
  <w:abstractNum w:abstractNumId="436" w15:restartNumberingAfterBreak="0">
    <w:nsid w:val="6E0C0B6B"/>
    <w:multiLevelType w:val="singleLevel"/>
    <w:tmpl w:val="8E3623FA"/>
    <w:lvl w:ilvl="0">
      <w:start w:val="1"/>
      <w:numFmt w:val="upperLetter"/>
      <w:lvlText w:val="%1."/>
      <w:lvlJc w:val="left"/>
      <w:pPr>
        <w:tabs>
          <w:tab w:val="num" w:pos="795"/>
        </w:tabs>
        <w:ind w:left="795" w:hanging="360"/>
      </w:pPr>
      <w:rPr>
        <w:rFonts w:hint="default"/>
      </w:rPr>
    </w:lvl>
  </w:abstractNum>
  <w:abstractNum w:abstractNumId="437" w15:restartNumberingAfterBreak="0">
    <w:nsid w:val="6E113E4C"/>
    <w:multiLevelType w:val="hybridMultilevel"/>
    <w:tmpl w:val="2A9CF5B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662632E8">
      <w:start w:val="23"/>
      <w:numFmt w:val="bullet"/>
      <w:lvlText w:val="-"/>
      <w:lvlJc w:val="left"/>
      <w:pPr>
        <w:ind w:left="2700" w:hanging="360"/>
      </w:pPr>
      <w:rPr>
        <w:rFonts w:ascii="Calibri" w:eastAsiaTheme="minorHAnsi" w:hAnsi="Calibri" w:cs="Calibri"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8" w15:restartNumberingAfterBreak="0">
    <w:nsid w:val="6F282860"/>
    <w:multiLevelType w:val="singleLevel"/>
    <w:tmpl w:val="2820A9B2"/>
    <w:lvl w:ilvl="0">
      <w:start w:val="1"/>
      <w:numFmt w:val="upperLetter"/>
      <w:lvlText w:val="%1."/>
      <w:lvlJc w:val="left"/>
      <w:pPr>
        <w:tabs>
          <w:tab w:val="num" w:pos="795"/>
        </w:tabs>
        <w:ind w:left="795" w:hanging="360"/>
      </w:pPr>
      <w:rPr>
        <w:rFonts w:hint="default"/>
      </w:rPr>
    </w:lvl>
  </w:abstractNum>
  <w:abstractNum w:abstractNumId="439" w15:restartNumberingAfterBreak="0">
    <w:nsid w:val="6F793209"/>
    <w:multiLevelType w:val="singleLevel"/>
    <w:tmpl w:val="78F4AA5E"/>
    <w:lvl w:ilvl="0">
      <w:start w:val="1"/>
      <w:numFmt w:val="upperLetter"/>
      <w:lvlText w:val="%1."/>
      <w:lvlJc w:val="left"/>
      <w:pPr>
        <w:tabs>
          <w:tab w:val="num" w:pos="795"/>
        </w:tabs>
        <w:ind w:left="795" w:hanging="360"/>
      </w:pPr>
      <w:rPr>
        <w:rFonts w:hint="default"/>
      </w:rPr>
    </w:lvl>
  </w:abstractNum>
  <w:abstractNum w:abstractNumId="440" w15:restartNumberingAfterBreak="0">
    <w:nsid w:val="6F7E0383"/>
    <w:multiLevelType w:val="hybridMultilevel"/>
    <w:tmpl w:val="EDC8BD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6FDF0EFC"/>
    <w:multiLevelType w:val="singleLevel"/>
    <w:tmpl w:val="22F0BB0E"/>
    <w:lvl w:ilvl="0">
      <w:start w:val="1"/>
      <w:numFmt w:val="upperLetter"/>
      <w:lvlText w:val="%1."/>
      <w:lvlJc w:val="left"/>
      <w:pPr>
        <w:tabs>
          <w:tab w:val="num" w:pos="795"/>
        </w:tabs>
        <w:ind w:left="795" w:hanging="360"/>
      </w:pPr>
      <w:rPr>
        <w:rFonts w:hint="default"/>
      </w:rPr>
    </w:lvl>
  </w:abstractNum>
  <w:abstractNum w:abstractNumId="442" w15:restartNumberingAfterBreak="0">
    <w:nsid w:val="6FEE50E6"/>
    <w:multiLevelType w:val="singleLevel"/>
    <w:tmpl w:val="8824458C"/>
    <w:lvl w:ilvl="0">
      <w:start w:val="1"/>
      <w:numFmt w:val="upperLetter"/>
      <w:lvlText w:val="%1."/>
      <w:lvlJc w:val="left"/>
      <w:pPr>
        <w:tabs>
          <w:tab w:val="num" w:pos="795"/>
        </w:tabs>
        <w:ind w:left="795" w:hanging="360"/>
      </w:pPr>
      <w:rPr>
        <w:rFonts w:hint="default"/>
      </w:rPr>
    </w:lvl>
  </w:abstractNum>
  <w:abstractNum w:abstractNumId="443" w15:restartNumberingAfterBreak="0">
    <w:nsid w:val="70802EC2"/>
    <w:multiLevelType w:val="singleLevel"/>
    <w:tmpl w:val="1F1CEC7C"/>
    <w:lvl w:ilvl="0">
      <w:start w:val="1"/>
      <w:numFmt w:val="upperLetter"/>
      <w:lvlText w:val="%1."/>
      <w:lvlJc w:val="left"/>
      <w:pPr>
        <w:tabs>
          <w:tab w:val="num" w:pos="795"/>
        </w:tabs>
        <w:ind w:left="795" w:hanging="360"/>
      </w:pPr>
      <w:rPr>
        <w:rFonts w:hint="default"/>
      </w:rPr>
    </w:lvl>
  </w:abstractNum>
  <w:abstractNum w:abstractNumId="444" w15:restartNumberingAfterBreak="0">
    <w:nsid w:val="70A953D6"/>
    <w:multiLevelType w:val="singleLevel"/>
    <w:tmpl w:val="ED94D3E8"/>
    <w:lvl w:ilvl="0">
      <w:start w:val="1"/>
      <w:numFmt w:val="upperLetter"/>
      <w:lvlText w:val="%1."/>
      <w:lvlJc w:val="left"/>
      <w:pPr>
        <w:tabs>
          <w:tab w:val="num" w:pos="795"/>
        </w:tabs>
        <w:ind w:left="795" w:hanging="360"/>
      </w:pPr>
      <w:rPr>
        <w:rFonts w:hint="default"/>
      </w:rPr>
    </w:lvl>
  </w:abstractNum>
  <w:abstractNum w:abstractNumId="445" w15:restartNumberingAfterBreak="0">
    <w:nsid w:val="70EF572F"/>
    <w:multiLevelType w:val="singleLevel"/>
    <w:tmpl w:val="E4A8BC72"/>
    <w:lvl w:ilvl="0">
      <w:start w:val="1"/>
      <w:numFmt w:val="upperLetter"/>
      <w:lvlText w:val="%1."/>
      <w:lvlJc w:val="left"/>
      <w:pPr>
        <w:tabs>
          <w:tab w:val="num" w:pos="795"/>
        </w:tabs>
        <w:ind w:left="795" w:hanging="360"/>
      </w:pPr>
      <w:rPr>
        <w:rFonts w:hint="default"/>
      </w:rPr>
    </w:lvl>
  </w:abstractNum>
  <w:abstractNum w:abstractNumId="446" w15:restartNumberingAfterBreak="0">
    <w:nsid w:val="713A05F2"/>
    <w:multiLevelType w:val="singleLevel"/>
    <w:tmpl w:val="7AB4E846"/>
    <w:lvl w:ilvl="0">
      <w:start w:val="1"/>
      <w:numFmt w:val="upperLetter"/>
      <w:lvlText w:val="%1."/>
      <w:lvlJc w:val="left"/>
      <w:pPr>
        <w:tabs>
          <w:tab w:val="num" w:pos="795"/>
        </w:tabs>
        <w:ind w:left="795" w:hanging="360"/>
      </w:pPr>
      <w:rPr>
        <w:rFonts w:hint="default"/>
      </w:rPr>
    </w:lvl>
  </w:abstractNum>
  <w:abstractNum w:abstractNumId="447" w15:restartNumberingAfterBreak="0">
    <w:nsid w:val="713F3C67"/>
    <w:multiLevelType w:val="hybridMultilevel"/>
    <w:tmpl w:val="D15C70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71BB66F2"/>
    <w:multiLevelType w:val="hybridMultilevel"/>
    <w:tmpl w:val="4456F422"/>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1BD4028"/>
    <w:multiLevelType w:val="hybridMultilevel"/>
    <w:tmpl w:val="07AE0B5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0" w15:restartNumberingAfterBreak="0">
    <w:nsid w:val="71F22D23"/>
    <w:multiLevelType w:val="hybridMultilevel"/>
    <w:tmpl w:val="C18A5A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31178E"/>
    <w:multiLevelType w:val="hybridMultilevel"/>
    <w:tmpl w:val="94F886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2" w15:restartNumberingAfterBreak="0">
    <w:nsid w:val="72644045"/>
    <w:multiLevelType w:val="singleLevel"/>
    <w:tmpl w:val="B1C09344"/>
    <w:lvl w:ilvl="0">
      <w:start w:val="1"/>
      <w:numFmt w:val="upperLetter"/>
      <w:lvlText w:val="%1."/>
      <w:lvlJc w:val="left"/>
      <w:pPr>
        <w:tabs>
          <w:tab w:val="num" w:pos="795"/>
        </w:tabs>
        <w:ind w:left="795" w:hanging="360"/>
      </w:pPr>
      <w:rPr>
        <w:rFonts w:hint="default"/>
      </w:rPr>
    </w:lvl>
  </w:abstractNum>
  <w:abstractNum w:abstractNumId="453" w15:restartNumberingAfterBreak="0">
    <w:nsid w:val="72766D15"/>
    <w:multiLevelType w:val="singleLevel"/>
    <w:tmpl w:val="2B304602"/>
    <w:lvl w:ilvl="0">
      <w:start w:val="1"/>
      <w:numFmt w:val="upperLetter"/>
      <w:lvlText w:val="%1."/>
      <w:lvlJc w:val="left"/>
      <w:pPr>
        <w:tabs>
          <w:tab w:val="num" w:pos="795"/>
        </w:tabs>
        <w:ind w:left="795" w:hanging="360"/>
      </w:pPr>
      <w:rPr>
        <w:rFonts w:hint="default"/>
      </w:rPr>
    </w:lvl>
  </w:abstractNum>
  <w:abstractNum w:abstractNumId="454" w15:restartNumberingAfterBreak="0">
    <w:nsid w:val="727C612E"/>
    <w:multiLevelType w:val="hybridMultilevel"/>
    <w:tmpl w:val="2772B7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5" w15:restartNumberingAfterBreak="0">
    <w:nsid w:val="728A629B"/>
    <w:multiLevelType w:val="hybridMultilevel"/>
    <w:tmpl w:val="39BAFFE4"/>
    <w:lvl w:ilvl="0" w:tplc="CDDE34BA">
      <w:start w:val="1"/>
      <w:numFmt w:val="decimal"/>
      <w:lvlText w:val="%1-"/>
      <w:lvlJc w:val="left"/>
      <w:pPr>
        <w:ind w:left="720" w:hanging="360"/>
      </w:pPr>
      <w:rPr>
        <w:rFonts w:hint="default"/>
        <w:color w:val="0505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72962983"/>
    <w:multiLevelType w:val="hybridMultilevel"/>
    <w:tmpl w:val="9478347A"/>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7" w15:restartNumberingAfterBreak="0">
    <w:nsid w:val="72CA7E33"/>
    <w:multiLevelType w:val="singleLevel"/>
    <w:tmpl w:val="5B2AB0D6"/>
    <w:lvl w:ilvl="0">
      <w:start w:val="1"/>
      <w:numFmt w:val="upperLetter"/>
      <w:lvlText w:val="%1."/>
      <w:lvlJc w:val="left"/>
      <w:pPr>
        <w:tabs>
          <w:tab w:val="num" w:pos="795"/>
        </w:tabs>
        <w:ind w:left="795" w:hanging="360"/>
      </w:pPr>
      <w:rPr>
        <w:rFonts w:hint="default"/>
      </w:rPr>
    </w:lvl>
  </w:abstractNum>
  <w:abstractNum w:abstractNumId="458" w15:restartNumberingAfterBreak="0">
    <w:nsid w:val="731C578D"/>
    <w:multiLevelType w:val="hybridMultilevel"/>
    <w:tmpl w:val="C4DA596A"/>
    <w:lvl w:ilvl="0" w:tplc="4A88D0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9" w15:restartNumberingAfterBreak="0">
    <w:nsid w:val="733F10C1"/>
    <w:multiLevelType w:val="singleLevel"/>
    <w:tmpl w:val="E07ECCEE"/>
    <w:lvl w:ilvl="0">
      <w:start w:val="1"/>
      <w:numFmt w:val="upperLetter"/>
      <w:lvlText w:val="%1."/>
      <w:lvlJc w:val="left"/>
      <w:pPr>
        <w:tabs>
          <w:tab w:val="num" w:pos="795"/>
        </w:tabs>
        <w:ind w:left="795" w:hanging="360"/>
      </w:pPr>
      <w:rPr>
        <w:rFonts w:hint="default"/>
      </w:rPr>
    </w:lvl>
  </w:abstractNum>
  <w:abstractNum w:abstractNumId="460" w15:restartNumberingAfterBreak="0">
    <w:nsid w:val="737A5441"/>
    <w:multiLevelType w:val="singleLevel"/>
    <w:tmpl w:val="FB44131A"/>
    <w:lvl w:ilvl="0">
      <w:start w:val="1"/>
      <w:numFmt w:val="upperLetter"/>
      <w:lvlText w:val="%1."/>
      <w:lvlJc w:val="left"/>
      <w:pPr>
        <w:tabs>
          <w:tab w:val="num" w:pos="795"/>
        </w:tabs>
        <w:ind w:left="795" w:hanging="360"/>
      </w:pPr>
      <w:rPr>
        <w:rFonts w:hint="default"/>
      </w:rPr>
    </w:lvl>
  </w:abstractNum>
  <w:abstractNum w:abstractNumId="461" w15:restartNumberingAfterBreak="0">
    <w:nsid w:val="73B667E6"/>
    <w:multiLevelType w:val="hybridMultilevel"/>
    <w:tmpl w:val="7206CF5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2" w15:restartNumberingAfterBreak="0">
    <w:nsid w:val="747B7199"/>
    <w:multiLevelType w:val="singleLevel"/>
    <w:tmpl w:val="77ACA51C"/>
    <w:lvl w:ilvl="0">
      <w:start w:val="1"/>
      <w:numFmt w:val="upperLetter"/>
      <w:lvlText w:val="%1."/>
      <w:lvlJc w:val="left"/>
      <w:pPr>
        <w:tabs>
          <w:tab w:val="num" w:pos="795"/>
        </w:tabs>
        <w:ind w:left="795" w:hanging="360"/>
      </w:pPr>
      <w:rPr>
        <w:rFonts w:hint="default"/>
      </w:rPr>
    </w:lvl>
  </w:abstractNum>
  <w:abstractNum w:abstractNumId="463" w15:restartNumberingAfterBreak="0">
    <w:nsid w:val="74B63DE3"/>
    <w:multiLevelType w:val="hybridMultilevel"/>
    <w:tmpl w:val="ADE6F0D8"/>
    <w:lvl w:ilvl="0" w:tplc="0E32F6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4" w15:restartNumberingAfterBreak="0">
    <w:nsid w:val="751735F4"/>
    <w:multiLevelType w:val="hybridMultilevel"/>
    <w:tmpl w:val="06F66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15:restartNumberingAfterBreak="0">
    <w:nsid w:val="7526104F"/>
    <w:multiLevelType w:val="singleLevel"/>
    <w:tmpl w:val="B25E76DC"/>
    <w:lvl w:ilvl="0">
      <w:start w:val="1"/>
      <w:numFmt w:val="upperLetter"/>
      <w:lvlText w:val="%1."/>
      <w:lvlJc w:val="left"/>
      <w:pPr>
        <w:tabs>
          <w:tab w:val="num" w:pos="795"/>
        </w:tabs>
        <w:ind w:left="795" w:hanging="360"/>
      </w:pPr>
      <w:rPr>
        <w:rFonts w:hint="default"/>
      </w:rPr>
    </w:lvl>
  </w:abstractNum>
  <w:abstractNum w:abstractNumId="466" w15:restartNumberingAfterBreak="0">
    <w:nsid w:val="753960AA"/>
    <w:multiLevelType w:val="hybridMultilevel"/>
    <w:tmpl w:val="48BA94BC"/>
    <w:lvl w:ilvl="0" w:tplc="F45AC2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7" w15:restartNumberingAfterBreak="0">
    <w:nsid w:val="75576DC4"/>
    <w:multiLevelType w:val="hybridMultilevel"/>
    <w:tmpl w:val="5B5EBA24"/>
    <w:lvl w:ilvl="0" w:tplc="40569B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8" w15:restartNumberingAfterBreak="0">
    <w:nsid w:val="75E53643"/>
    <w:multiLevelType w:val="singleLevel"/>
    <w:tmpl w:val="B33447EC"/>
    <w:lvl w:ilvl="0">
      <w:start w:val="1"/>
      <w:numFmt w:val="upperLetter"/>
      <w:lvlText w:val="%1."/>
      <w:lvlJc w:val="left"/>
      <w:pPr>
        <w:tabs>
          <w:tab w:val="num" w:pos="795"/>
        </w:tabs>
        <w:ind w:left="795" w:hanging="360"/>
      </w:pPr>
      <w:rPr>
        <w:rFonts w:hint="default"/>
      </w:rPr>
    </w:lvl>
  </w:abstractNum>
  <w:abstractNum w:abstractNumId="469" w15:restartNumberingAfterBreak="0">
    <w:nsid w:val="76724887"/>
    <w:multiLevelType w:val="singleLevel"/>
    <w:tmpl w:val="4E1027C8"/>
    <w:lvl w:ilvl="0">
      <w:start w:val="1"/>
      <w:numFmt w:val="upperLetter"/>
      <w:lvlText w:val="%1."/>
      <w:lvlJc w:val="left"/>
      <w:pPr>
        <w:tabs>
          <w:tab w:val="num" w:pos="795"/>
        </w:tabs>
        <w:ind w:left="795" w:hanging="360"/>
      </w:pPr>
      <w:rPr>
        <w:rFonts w:hint="default"/>
      </w:rPr>
    </w:lvl>
  </w:abstractNum>
  <w:abstractNum w:abstractNumId="470" w15:restartNumberingAfterBreak="0">
    <w:nsid w:val="76A56F87"/>
    <w:multiLevelType w:val="hybridMultilevel"/>
    <w:tmpl w:val="BDC4B7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1" w15:restartNumberingAfterBreak="0">
    <w:nsid w:val="76E041C1"/>
    <w:multiLevelType w:val="hybridMultilevel"/>
    <w:tmpl w:val="739A68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2" w15:restartNumberingAfterBreak="0">
    <w:nsid w:val="76E457E9"/>
    <w:multiLevelType w:val="hybridMultilevel"/>
    <w:tmpl w:val="A4B080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3" w15:restartNumberingAfterBreak="0">
    <w:nsid w:val="76E92073"/>
    <w:multiLevelType w:val="singleLevel"/>
    <w:tmpl w:val="3724CA5A"/>
    <w:lvl w:ilvl="0">
      <w:start w:val="1"/>
      <w:numFmt w:val="upperLetter"/>
      <w:lvlText w:val="%1."/>
      <w:lvlJc w:val="left"/>
      <w:pPr>
        <w:tabs>
          <w:tab w:val="num" w:pos="795"/>
        </w:tabs>
        <w:ind w:left="795" w:hanging="360"/>
      </w:pPr>
      <w:rPr>
        <w:rFonts w:hint="default"/>
      </w:rPr>
    </w:lvl>
  </w:abstractNum>
  <w:abstractNum w:abstractNumId="474" w15:restartNumberingAfterBreak="0">
    <w:nsid w:val="76FB4EE0"/>
    <w:multiLevelType w:val="singleLevel"/>
    <w:tmpl w:val="7FA2D346"/>
    <w:lvl w:ilvl="0">
      <w:start w:val="1"/>
      <w:numFmt w:val="upperLetter"/>
      <w:lvlText w:val="%1."/>
      <w:lvlJc w:val="left"/>
      <w:pPr>
        <w:tabs>
          <w:tab w:val="num" w:pos="795"/>
        </w:tabs>
        <w:ind w:left="795" w:hanging="360"/>
      </w:pPr>
      <w:rPr>
        <w:rFonts w:hint="default"/>
      </w:rPr>
    </w:lvl>
  </w:abstractNum>
  <w:abstractNum w:abstractNumId="475" w15:restartNumberingAfterBreak="0">
    <w:nsid w:val="77165623"/>
    <w:multiLevelType w:val="hybridMultilevel"/>
    <w:tmpl w:val="6C580B4A"/>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7526904"/>
    <w:multiLevelType w:val="singleLevel"/>
    <w:tmpl w:val="3BF46C60"/>
    <w:lvl w:ilvl="0">
      <w:start w:val="1"/>
      <w:numFmt w:val="upperLetter"/>
      <w:lvlText w:val="%1."/>
      <w:lvlJc w:val="left"/>
      <w:pPr>
        <w:tabs>
          <w:tab w:val="num" w:pos="795"/>
        </w:tabs>
        <w:ind w:left="795" w:hanging="360"/>
      </w:pPr>
      <w:rPr>
        <w:rFonts w:hint="default"/>
      </w:rPr>
    </w:lvl>
  </w:abstractNum>
  <w:abstractNum w:abstractNumId="477" w15:restartNumberingAfterBreak="0">
    <w:nsid w:val="77FC5C7B"/>
    <w:multiLevelType w:val="singleLevel"/>
    <w:tmpl w:val="3CF87BD2"/>
    <w:lvl w:ilvl="0">
      <w:start w:val="1"/>
      <w:numFmt w:val="upperLetter"/>
      <w:lvlText w:val="%1."/>
      <w:lvlJc w:val="left"/>
      <w:pPr>
        <w:tabs>
          <w:tab w:val="num" w:pos="795"/>
        </w:tabs>
        <w:ind w:left="795" w:hanging="360"/>
      </w:pPr>
      <w:rPr>
        <w:rFonts w:hint="default"/>
      </w:rPr>
    </w:lvl>
  </w:abstractNum>
  <w:abstractNum w:abstractNumId="478" w15:restartNumberingAfterBreak="0">
    <w:nsid w:val="7800609B"/>
    <w:multiLevelType w:val="singleLevel"/>
    <w:tmpl w:val="AF5876AC"/>
    <w:lvl w:ilvl="0">
      <w:start w:val="1"/>
      <w:numFmt w:val="upperLetter"/>
      <w:lvlText w:val="%1."/>
      <w:lvlJc w:val="left"/>
      <w:pPr>
        <w:tabs>
          <w:tab w:val="num" w:pos="720"/>
        </w:tabs>
        <w:ind w:left="720" w:hanging="360"/>
      </w:pPr>
      <w:rPr>
        <w:rFonts w:hint="default"/>
      </w:rPr>
    </w:lvl>
  </w:abstractNum>
  <w:abstractNum w:abstractNumId="479" w15:restartNumberingAfterBreak="0">
    <w:nsid w:val="783B37CA"/>
    <w:multiLevelType w:val="singleLevel"/>
    <w:tmpl w:val="04F2F894"/>
    <w:lvl w:ilvl="0">
      <w:start w:val="1"/>
      <w:numFmt w:val="upperLetter"/>
      <w:lvlText w:val="%1."/>
      <w:lvlJc w:val="left"/>
      <w:pPr>
        <w:tabs>
          <w:tab w:val="num" w:pos="795"/>
        </w:tabs>
        <w:ind w:left="795" w:hanging="360"/>
      </w:pPr>
      <w:rPr>
        <w:rFonts w:hint="default"/>
      </w:rPr>
    </w:lvl>
  </w:abstractNum>
  <w:abstractNum w:abstractNumId="480" w15:restartNumberingAfterBreak="0">
    <w:nsid w:val="78465F00"/>
    <w:multiLevelType w:val="hybridMultilevel"/>
    <w:tmpl w:val="C06A1C6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8B0541C"/>
    <w:multiLevelType w:val="singleLevel"/>
    <w:tmpl w:val="D56C0B42"/>
    <w:lvl w:ilvl="0">
      <w:start w:val="1"/>
      <w:numFmt w:val="upperLetter"/>
      <w:lvlText w:val="%1."/>
      <w:lvlJc w:val="left"/>
      <w:pPr>
        <w:tabs>
          <w:tab w:val="num" w:pos="795"/>
        </w:tabs>
        <w:ind w:left="795" w:hanging="360"/>
      </w:pPr>
      <w:rPr>
        <w:rFonts w:hint="default"/>
      </w:rPr>
    </w:lvl>
  </w:abstractNum>
  <w:abstractNum w:abstractNumId="482" w15:restartNumberingAfterBreak="0">
    <w:nsid w:val="791B411B"/>
    <w:multiLevelType w:val="singleLevel"/>
    <w:tmpl w:val="B56A53EE"/>
    <w:lvl w:ilvl="0">
      <w:start w:val="1"/>
      <w:numFmt w:val="upperLetter"/>
      <w:lvlText w:val="%1."/>
      <w:lvlJc w:val="left"/>
      <w:pPr>
        <w:tabs>
          <w:tab w:val="num" w:pos="795"/>
        </w:tabs>
        <w:ind w:left="795" w:hanging="360"/>
      </w:pPr>
      <w:rPr>
        <w:rFonts w:hint="default"/>
      </w:rPr>
    </w:lvl>
  </w:abstractNum>
  <w:abstractNum w:abstractNumId="483" w15:restartNumberingAfterBreak="0">
    <w:nsid w:val="79C6796B"/>
    <w:multiLevelType w:val="singleLevel"/>
    <w:tmpl w:val="7D92C96C"/>
    <w:lvl w:ilvl="0">
      <w:start w:val="1"/>
      <w:numFmt w:val="upperLetter"/>
      <w:lvlText w:val="%1."/>
      <w:lvlJc w:val="left"/>
      <w:pPr>
        <w:tabs>
          <w:tab w:val="num" w:pos="795"/>
        </w:tabs>
        <w:ind w:left="795" w:hanging="360"/>
      </w:pPr>
      <w:rPr>
        <w:rFonts w:hint="default"/>
      </w:rPr>
    </w:lvl>
  </w:abstractNum>
  <w:abstractNum w:abstractNumId="484" w15:restartNumberingAfterBreak="0">
    <w:nsid w:val="79DA7475"/>
    <w:multiLevelType w:val="hybridMultilevel"/>
    <w:tmpl w:val="EC8A23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5" w15:restartNumberingAfterBreak="0">
    <w:nsid w:val="79E34598"/>
    <w:multiLevelType w:val="hybridMultilevel"/>
    <w:tmpl w:val="36D62B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6" w15:restartNumberingAfterBreak="0">
    <w:nsid w:val="79E76704"/>
    <w:multiLevelType w:val="singleLevel"/>
    <w:tmpl w:val="8A42879E"/>
    <w:lvl w:ilvl="0">
      <w:start w:val="1"/>
      <w:numFmt w:val="upperLetter"/>
      <w:lvlText w:val="%1."/>
      <w:lvlJc w:val="left"/>
      <w:pPr>
        <w:tabs>
          <w:tab w:val="num" w:pos="795"/>
        </w:tabs>
        <w:ind w:left="795" w:hanging="360"/>
      </w:pPr>
      <w:rPr>
        <w:rFonts w:hint="default"/>
      </w:rPr>
    </w:lvl>
  </w:abstractNum>
  <w:abstractNum w:abstractNumId="487" w15:restartNumberingAfterBreak="0">
    <w:nsid w:val="7A0D201B"/>
    <w:multiLevelType w:val="hybridMultilevel"/>
    <w:tmpl w:val="C68445B4"/>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962179"/>
    <w:multiLevelType w:val="singleLevel"/>
    <w:tmpl w:val="B4387DA8"/>
    <w:lvl w:ilvl="0">
      <w:start w:val="1"/>
      <w:numFmt w:val="upperLetter"/>
      <w:lvlText w:val="%1."/>
      <w:lvlJc w:val="left"/>
      <w:pPr>
        <w:tabs>
          <w:tab w:val="num" w:pos="795"/>
        </w:tabs>
        <w:ind w:left="795" w:hanging="360"/>
      </w:pPr>
      <w:rPr>
        <w:rFonts w:hint="default"/>
      </w:rPr>
    </w:lvl>
  </w:abstractNum>
  <w:abstractNum w:abstractNumId="489" w15:restartNumberingAfterBreak="0">
    <w:nsid w:val="7A9E47DB"/>
    <w:multiLevelType w:val="singleLevel"/>
    <w:tmpl w:val="9D6E22F0"/>
    <w:lvl w:ilvl="0">
      <w:start w:val="1"/>
      <w:numFmt w:val="upperLetter"/>
      <w:lvlText w:val="%1."/>
      <w:lvlJc w:val="left"/>
      <w:pPr>
        <w:tabs>
          <w:tab w:val="num" w:pos="795"/>
        </w:tabs>
        <w:ind w:left="795" w:hanging="360"/>
      </w:pPr>
      <w:rPr>
        <w:rFonts w:hint="default"/>
      </w:rPr>
    </w:lvl>
  </w:abstractNum>
  <w:abstractNum w:abstractNumId="490" w15:restartNumberingAfterBreak="0">
    <w:nsid w:val="7B070578"/>
    <w:multiLevelType w:val="singleLevel"/>
    <w:tmpl w:val="D982EB22"/>
    <w:lvl w:ilvl="0">
      <w:start w:val="1"/>
      <w:numFmt w:val="upperLetter"/>
      <w:lvlText w:val="%1."/>
      <w:lvlJc w:val="left"/>
      <w:pPr>
        <w:tabs>
          <w:tab w:val="num" w:pos="795"/>
        </w:tabs>
        <w:ind w:left="795" w:hanging="360"/>
      </w:pPr>
      <w:rPr>
        <w:rFonts w:hint="default"/>
      </w:rPr>
    </w:lvl>
  </w:abstractNum>
  <w:abstractNum w:abstractNumId="491" w15:restartNumberingAfterBreak="0">
    <w:nsid w:val="7B28036B"/>
    <w:multiLevelType w:val="hybridMultilevel"/>
    <w:tmpl w:val="86B06D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2" w15:restartNumberingAfterBreak="0">
    <w:nsid w:val="7B7762FF"/>
    <w:multiLevelType w:val="hybridMultilevel"/>
    <w:tmpl w:val="9822E0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3" w15:restartNumberingAfterBreak="0">
    <w:nsid w:val="7C481C6F"/>
    <w:multiLevelType w:val="singleLevel"/>
    <w:tmpl w:val="EF449860"/>
    <w:lvl w:ilvl="0">
      <w:start w:val="1"/>
      <w:numFmt w:val="upperLetter"/>
      <w:lvlText w:val="%1."/>
      <w:lvlJc w:val="left"/>
      <w:pPr>
        <w:tabs>
          <w:tab w:val="num" w:pos="795"/>
        </w:tabs>
        <w:ind w:left="795" w:hanging="360"/>
      </w:pPr>
      <w:rPr>
        <w:rFonts w:hint="default"/>
      </w:rPr>
    </w:lvl>
  </w:abstractNum>
  <w:abstractNum w:abstractNumId="494" w15:restartNumberingAfterBreak="0">
    <w:nsid w:val="7CA46337"/>
    <w:multiLevelType w:val="singleLevel"/>
    <w:tmpl w:val="11286988"/>
    <w:lvl w:ilvl="0">
      <w:start w:val="1"/>
      <w:numFmt w:val="upperLetter"/>
      <w:lvlText w:val="%1."/>
      <w:lvlJc w:val="left"/>
      <w:pPr>
        <w:tabs>
          <w:tab w:val="num" w:pos="795"/>
        </w:tabs>
        <w:ind w:left="795" w:hanging="360"/>
      </w:pPr>
      <w:rPr>
        <w:rFonts w:hint="default"/>
      </w:rPr>
    </w:lvl>
  </w:abstractNum>
  <w:abstractNum w:abstractNumId="495" w15:restartNumberingAfterBreak="0">
    <w:nsid w:val="7CB91431"/>
    <w:multiLevelType w:val="hybridMultilevel"/>
    <w:tmpl w:val="C428B0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6" w15:restartNumberingAfterBreak="0">
    <w:nsid w:val="7D0B6B6B"/>
    <w:multiLevelType w:val="singleLevel"/>
    <w:tmpl w:val="51163CE6"/>
    <w:lvl w:ilvl="0">
      <w:start w:val="1"/>
      <w:numFmt w:val="upperLetter"/>
      <w:lvlText w:val="%1."/>
      <w:lvlJc w:val="left"/>
      <w:pPr>
        <w:tabs>
          <w:tab w:val="num" w:pos="795"/>
        </w:tabs>
        <w:ind w:left="795" w:hanging="360"/>
      </w:pPr>
      <w:rPr>
        <w:rFonts w:hint="default"/>
      </w:rPr>
    </w:lvl>
  </w:abstractNum>
  <w:abstractNum w:abstractNumId="497" w15:restartNumberingAfterBreak="0">
    <w:nsid w:val="7D10190D"/>
    <w:multiLevelType w:val="hybridMultilevel"/>
    <w:tmpl w:val="FED0FA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D3C4C00"/>
    <w:multiLevelType w:val="singleLevel"/>
    <w:tmpl w:val="E7E25DFA"/>
    <w:lvl w:ilvl="0">
      <w:start w:val="1"/>
      <w:numFmt w:val="upperLetter"/>
      <w:lvlText w:val="%1."/>
      <w:lvlJc w:val="left"/>
      <w:pPr>
        <w:tabs>
          <w:tab w:val="num" w:pos="795"/>
        </w:tabs>
        <w:ind w:left="795" w:hanging="360"/>
      </w:pPr>
      <w:rPr>
        <w:rFonts w:hint="default"/>
      </w:rPr>
    </w:lvl>
  </w:abstractNum>
  <w:abstractNum w:abstractNumId="499" w15:restartNumberingAfterBreak="0">
    <w:nsid w:val="7D627275"/>
    <w:multiLevelType w:val="hybridMultilevel"/>
    <w:tmpl w:val="7EFAA7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0" w15:restartNumberingAfterBreak="0">
    <w:nsid w:val="7D7F456A"/>
    <w:multiLevelType w:val="hybridMultilevel"/>
    <w:tmpl w:val="C688EA92"/>
    <w:lvl w:ilvl="0" w:tplc="94621B0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15:restartNumberingAfterBreak="0">
    <w:nsid w:val="7D806F65"/>
    <w:multiLevelType w:val="hybridMultilevel"/>
    <w:tmpl w:val="8C7AA5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2" w15:restartNumberingAfterBreak="0">
    <w:nsid w:val="7DE74BE4"/>
    <w:multiLevelType w:val="hybridMultilevel"/>
    <w:tmpl w:val="747C2540"/>
    <w:lvl w:ilvl="0" w:tplc="04090015">
      <w:start w:val="1"/>
      <w:numFmt w:val="upperLetter"/>
      <w:lvlText w:val="%1."/>
      <w:lvlJc w:val="left"/>
      <w:pPr>
        <w:ind w:left="720" w:hanging="360"/>
      </w:pPr>
      <w:rPr>
        <w:rFonts w:hint="default"/>
        <w:color w:val="auto"/>
      </w:rPr>
    </w:lvl>
    <w:lvl w:ilvl="1" w:tplc="3826778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E1665F9"/>
    <w:multiLevelType w:val="singleLevel"/>
    <w:tmpl w:val="96582F7E"/>
    <w:lvl w:ilvl="0">
      <w:start w:val="1"/>
      <w:numFmt w:val="upperLetter"/>
      <w:lvlText w:val="%1."/>
      <w:lvlJc w:val="left"/>
      <w:pPr>
        <w:tabs>
          <w:tab w:val="num" w:pos="795"/>
        </w:tabs>
        <w:ind w:left="795" w:hanging="360"/>
      </w:pPr>
      <w:rPr>
        <w:rFonts w:hint="default"/>
      </w:rPr>
    </w:lvl>
  </w:abstractNum>
  <w:abstractNum w:abstractNumId="504" w15:restartNumberingAfterBreak="0">
    <w:nsid w:val="7E3C2666"/>
    <w:multiLevelType w:val="singleLevel"/>
    <w:tmpl w:val="8F368AB2"/>
    <w:lvl w:ilvl="0">
      <w:start w:val="1"/>
      <w:numFmt w:val="upperLetter"/>
      <w:lvlText w:val="%1."/>
      <w:lvlJc w:val="left"/>
      <w:pPr>
        <w:tabs>
          <w:tab w:val="num" w:pos="795"/>
        </w:tabs>
        <w:ind w:left="795" w:hanging="360"/>
      </w:pPr>
      <w:rPr>
        <w:rFonts w:hint="default"/>
      </w:rPr>
    </w:lvl>
  </w:abstractNum>
  <w:abstractNum w:abstractNumId="505" w15:restartNumberingAfterBreak="0">
    <w:nsid w:val="7E781B4C"/>
    <w:multiLevelType w:val="singleLevel"/>
    <w:tmpl w:val="B75A96D0"/>
    <w:lvl w:ilvl="0">
      <w:start w:val="1"/>
      <w:numFmt w:val="upperLetter"/>
      <w:lvlText w:val="%1."/>
      <w:lvlJc w:val="left"/>
      <w:pPr>
        <w:tabs>
          <w:tab w:val="num" w:pos="795"/>
        </w:tabs>
        <w:ind w:left="795" w:hanging="360"/>
      </w:pPr>
      <w:rPr>
        <w:rFonts w:hint="default"/>
      </w:rPr>
    </w:lvl>
  </w:abstractNum>
  <w:abstractNum w:abstractNumId="506" w15:restartNumberingAfterBreak="0">
    <w:nsid w:val="7EAE3E17"/>
    <w:multiLevelType w:val="hybridMultilevel"/>
    <w:tmpl w:val="78A4AB64"/>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7" w15:restartNumberingAfterBreak="0">
    <w:nsid w:val="7EB70EF4"/>
    <w:multiLevelType w:val="hybridMultilevel"/>
    <w:tmpl w:val="CC5C7B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8" w15:restartNumberingAfterBreak="0">
    <w:nsid w:val="7ED221E4"/>
    <w:multiLevelType w:val="singleLevel"/>
    <w:tmpl w:val="A4FA7A72"/>
    <w:lvl w:ilvl="0">
      <w:start w:val="1"/>
      <w:numFmt w:val="upperLetter"/>
      <w:lvlText w:val="%1."/>
      <w:lvlJc w:val="left"/>
      <w:pPr>
        <w:tabs>
          <w:tab w:val="num" w:pos="795"/>
        </w:tabs>
        <w:ind w:left="795" w:hanging="360"/>
      </w:pPr>
      <w:rPr>
        <w:rFonts w:hint="default"/>
      </w:rPr>
    </w:lvl>
  </w:abstractNum>
  <w:abstractNum w:abstractNumId="509" w15:restartNumberingAfterBreak="0">
    <w:nsid w:val="7F512687"/>
    <w:multiLevelType w:val="singleLevel"/>
    <w:tmpl w:val="7F86A368"/>
    <w:lvl w:ilvl="0">
      <w:start w:val="1"/>
      <w:numFmt w:val="upperLetter"/>
      <w:lvlText w:val="%1."/>
      <w:lvlJc w:val="left"/>
      <w:pPr>
        <w:tabs>
          <w:tab w:val="num" w:pos="795"/>
        </w:tabs>
        <w:ind w:left="795" w:hanging="360"/>
      </w:pPr>
      <w:rPr>
        <w:rFonts w:hint="default"/>
      </w:rPr>
    </w:lvl>
  </w:abstractNum>
  <w:abstractNum w:abstractNumId="510" w15:restartNumberingAfterBreak="0">
    <w:nsid w:val="7F610A1F"/>
    <w:multiLevelType w:val="singleLevel"/>
    <w:tmpl w:val="D3ACE47C"/>
    <w:lvl w:ilvl="0">
      <w:start w:val="1"/>
      <w:numFmt w:val="upperLetter"/>
      <w:lvlText w:val="%1."/>
      <w:lvlJc w:val="left"/>
      <w:pPr>
        <w:tabs>
          <w:tab w:val="num" w:pos="795"/>
        </w:tabs>
        <w:ind w:left="795" w:hanging="360"/>
      </w:pPr>
      <w:rPr>
        <w:rFonts w:hint="default"/>
      </w:rPr>
    </w:lvl>
  </w:abstractNum>
  <w:abstractNum w:abstractNumId="511" w15:restartNumberingAfterBreak="0">
    <w:nsid w:val="7F73289A"/>
    <w:multiLevelType w:val="hybridMultilevel"/>
    <w:tmpl w:val="4942C500"/>
    <w:lvl w:ilvl="0" w:tplc="41F267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91015621">
    <w:abstractNumId w:val="390"/>
  </w:num>
  <w:num w:numId="2" w16cid:durableId="1548830686">
    <w:abstractNumId w:val="211"/>
  </w:num>
  <w:num w:numId="3" w16cid:durableId="487751668">
    <w:abstractNumId w:val="345"/>
  </w:num>
  <w:num w:numId="4" w16cid:durableId="526139097">
    <w:abstractNumId w:val="296"/>
  </w:num>
  <w:num w:numId="5" w16cid:durableId="706880097">
    <w:abstractNumId w:val="459"/>
  </w:num>
  <w:num w:numId="6" w16cid:durableId="1802843079">
    <w:abstractNumId w:val="508"/>
  </w:num>
  <w:num w:numId="7" w16cid:durableId="930743877">
    <w:abstractNumId w:val="498"/>
  </w:num>
  <w:num w:numId="8" w16cid:durableId="1158229671">
    <w:abstractNumId w:val="335"/>
  </w:num>
  <w:num w:numId="9" w16cid:durableId="1801875555">
    <w:abstractNumId w:val="247"/>
  </w:num>
  <w:num w:numId="10" w16cid:durableId="1536432049">
    <w:abstractNumId w:val="411"/>
  </w:num>
  <w:num w:numId="11" w16cid:durableId="1251305775">
    <w:abstractNumId w:val="118"/>
  </w:num>
  <w:num w:numId="12" w16cid:durableId="1378048177">
    <w:abstractNumId w:val="387"/>
  </w:num>
  <w:num w:numId="13" w16cid:durableId="260261920">
    <w:abstractNumId w:val="33"/>
  </w:num>
  <w:num w:numId="14" w16cid:durableId="1151366236">
    <w:abstractNumId w:val="12"/>
  </w:num>
  <w:num w:numId="15" w16cid:durableId="1526403485">
    <w:abstractNumId w:val="436"/>
  </w:num>
  <w:num w:numId="16" w16cid:durableId="1813054843">
    <w:abstractNumId w:val="356"/>
  </w:num>
  <w:num w:numId="17" w16cid:durableId="991561745">
    <w:abstractNumId w:val="439"/>
  </w:num>
  <w:num w:numId="18" w16cid:durableId="58604050">
    <w:abstractNumId w:val="201"/>
  </w:num>
  <w:num w:numId="19" w16cid:durableId="433328990">
    <w:abstractNumId w:val="171"/>
  </w:num>
  <w:num w:numId="20" w16cid:durableId="2002538489">
    <w:abstractNumId w:val="205"/>
  </w:num>
  <w:num w:numId="21" w16cid:durableId="951784907">
    <w:abstractNumId w:val="94"/>
  </w:num>
  <w:num w:numId="22" w16cid:durableId="787814120">
    <w:abstractNumId w:val="79"/>
  </w:num>
  <w:num w:numId="23" w16cid:durableId="1094742867">
    <w:abstractNumId w:val="371"/>
  </w:num>
  <w:num w:numId="24" w16cid:durableId="458575806">
    <w:abstractNumId w:val="364"/>
  </w:num>
  <w:num w:numId="25" w16cid:durableId="419765528">
    <w:abstractNumId w:val="405"/>
  </w:num>
  <w:num w:numId="26" w16cid:durableId="569852609">
    <w:abstractNumId w:val="357"/>
  </w:num>
  <w:num w:numId="27" w16cid:durableId="1961450412">
    <w:abstractNumId w:val="124"/>
  </w:num>
  <w:num w:numId="28" w16cid:durableId="576474503">
    <w:abstractNumId w:val="263"/>
  </w:num>
  <w:num w:numId="29" w16cid:durableId="722024520">
    <w:abstractNumId w:val="115"/>
  </w:num>
  <w:num w:numId="30" w16cid:durableId="323896116">
    <w:abstractNumId w:val="255"/>
  </w:num>
  <w:num w:numId="31" w16cid:durableId="1922834212">
    <w:abstractNumId w:val="399"/>
  </w:num>
  <w:num w:numId="32" w16cid:durableId="938296117">
    <w:abstractNumId w:val="406"/>
  </w:num>
  <w:num w:numId="33" w16cid:durableId="805701181">
    <w:abstractNumId w:val="469"/>
  </w:num>
  <w:num w:numId="34" w16cid:durableId="1980962742">
    <w:abstractNumId w:val="321"/>
  </w:num>
  <w:num w:numId="35" w16cid:durableId="1367831495">
    <w:abstractNumId w:val="344"/>
  </w:num>
  <w:num w:numId="36" w16cid:durableId="2008438906">
    <w:abstractNumId w:val="209"/>
  </w:num>
  <w:num w:numId="37" w16cid:durableId="1572346483">
    <w:abstractNumId w:val="465"/>
  </w:num>
  <w:num w:numId="38" w16cid:durableId="684595072">
    <w:abstractNumId w:val="128"/>
  </w:num>
  <w:num w:numId="39" w16cid:durableId="1134443431">
    <w:abstractNumId w:val="11"/>
  </w:num>
  <w:num w:numId="40" w16cid:durableId="1896626875">
    <w:abstractNumId w:val="481"/>
  </w:num>
  <w:num w:numId="41" w16cid:durableId="430198365">
    <w:abstractNumId w:val="305"/>
  </w:num>
  <w:num w:numId="42" w16cid:durableId="1917980432">
    <w:abstractNumId w:val="264"/>
  </w:num>
  <w:num w:numId="43" w16cid:durableId="633217279">
    <w:abstractNumId w:val="65"/>
  </w:num>
  <w:num w:numId="44" w16cid:durableId="1666325110">
    <w:abstractNumId w:val="256"/>
  </w:num>
  <w:num w:numId="45" w16cid:durableId="1592155465">
    <w:abstractNumId w:val="351"/>
  </w:num>
  <w:num w:numId="46" w16cid:durableId="318195629">
    <w:abstractNumId w:val="500"/>
  </w:num>
  <w:num w:numId="47" w16cid:durableId="2046708965">
    <w:abstractNumId w:val="427"/>
  </w:num>
  <w:num w:numId="48" w16cid:durableId="1199464138">
    <w:abstractNumId w:val="360"/>
  </w:num>
  <w:num w:numId="49" w16cid:durableId="1097336031">
    <w:abstractNumId w:val="87"/>
  </w:num>
  <w:num w:numId="50" w16cid:durableId="1842353513">
    <w:abstractNumId w:val="96"/>
  </w:num>
  <w:num w:numId="51" w16cid:durableId="696352674">
    <w:abstractNumId w:val="142"/>
  </w:num>
  <w:num w:numId="52" w16cid:durableId="117989848">
    <w:abstractNumId w:val="60"/>
  </w:num>
  <w:num w:numId="53" w16cid:durableId="418141537">
    <w:abstractNumId w:val="91"/>
  </w:num>
  <w:num w:numId="54" w16cid:durableId="1980257189">
    <w:abstractNumId w:val="291"/>
  </w:num>
  <w:num w:numId="55" w16cid:durableId="1000736828">
    <w:abstractNumId w:val="421"/>
  </w:num>
  <w:num w:numId="56" w16cid:durableId="2110615413">
    <w:abstractNumId w:val="112"/>
  </w:num>
  <w:num w:numId="57" w16cid:durableId="793329528">
    <w:abstractNumId w:val="253"/>
  </w:num>
  <w:num w:numId="58" w16cid:durableId="1453862203">
    <w:abstractNumId w:val="144"/>
  </w:num>
  <w:num w:numId="59" w16cid:durableId="1052853310">
    <w:abstractNumId w:val="30"/>
  </w:num>
  <w:num w:numId="60" w16cid:durableId="1917740273">
    <w:abstractNumId w:val="27"/>
  </w:num>
  <w:num w:numId="61" w16cid:durableId="453250370">
    <w:abstractNumId w:val="442"/>
  </w:num>
  <w:num w:numId="62" w16cid:durableId="1536238251">
    <w:abstractNumId w:val="46"/>
  </w:num>
  <w:num w:numId="63" w16cid:durableId="1351683789">
    <w:abstractNumId w:val="185"/>
  </w:num>
  <w:num w:numId="64" w16cid:durableId="557130535">
    <w:abstractNumId w:val="350"/>
  </w:num>
  <w:num w:numId="65" w16cid:durableId="45564981">
    <w:abstractNumId w:val="54"/>
  </w:num>
  <w:num w:numId="66" w16cid:durableId="1549299314">
    <w:abstractNumId w:val="290"/>
  </w:num>
  <w:num w:numId="67" w16cid:durableId="2144879463">
    <w:abstractNumId w:val="330"/>
  </w:num>
  <w:num w:numId="68" w16cid:durableId="1767992189">
    <w:abstractNumId w:val="182"/>
  </w:num>
  <w:num w:numId="69" w16cid:durableId="443810825">
    <w:abstractNumId w:val="10"/>
  </w:num>
  <w:num w:numId="70" w16cid:durableId="1650741578">
    <w:abstractNumId w:val="100"/>
  </w:num>
  <w:num w:numId="71" w16cid:durableId="2063095814">
    <w:abstractNumId w:val="174"/>
  </w:num>
  <w:num w:numId="72" w16cid:durableId="637414004">
    <w:abstractNumId w:val="17"/>
  </w:num>
  <w:num w:numId="73" w16cid:durableId="1176268015">
    <w:abstractNumId w:val="110"/>
  </w:num>
  <w:num w:numId="74" w16cid:durableId="149371487">
    <w:abstractNumId w:val="373"/>
  </w:num>
  <w:num w:numId="75" w16cid:durableId="2082557484">
    <w:abstractNumId w:val="9"/>
  </w:num>
  <w:num w:numId="76" w16cid:durableId="890000884">
    <w:abstractNumId w:val="503"/>
  </w:num>
  <w:num w:numId="77" w16cid:durableId="1528568799">
    <w:abstractNumId w:val="509"/>
  </w:num>
  <w:num w:numId="78" w16cid:durableId="396712017">
    <w:abstractNumId w:val="203"/>
  </w:num>
  <w:num w:numId="79" w16cid:durableId="581839915">
    <w:abstractNumId w:val="341"/>
  </w:num>
  <w:num w:numId="80" w16cid:durableId="318078579">
    <w:abstractNumId w:val="295"/>
  </w:num>
  <w:num w:numId="81" w16cid:durableId="1408309515">
    <w:abstractNumId w:val="490"/>
  </w:num>
  <w:num w:numId="82" w16cid:durableId="562913450">
    <w:abstractNumId w:val="97"/>
  </w:num>
  <w:num w:numId="83" w16cid:durableId="1707757140">
    <w:abstractNumId w:val="162"/>
  </w:num>
  <w:num w:numId="84" w16cid:durableId="348680462">
    <w:abstractNumId w:val="377"/>
  </w:num>
  <w:num w:numId="85" w16cid:durableId="444231419">
    <w:abstractNumId w:val="190"/>
  </w:num>
  <w:num w:numId="86" w16cid:durableId="1112822288">
    <w:abstractNumId w:val="429"/>
  </w:num>
  <w:num w:numId="87" w16cid:durableId="1690059356">
    <w:abstractNumId w:val="372"/>
  </w:num>
  <w:num w:numId="88" w16cid:durableId="1649825129">
    <w:abstractNumId w:val="36"/>
  </w:num>
  <w:num w:numId="89" w16cid:durableId="1823767274">
    <w:abstractNumId w:val="44"/>
  </w:num>
  <w:num w:numId="90" w16cid:durableId="808937319">
    <w:abstractNumId w:val="74"/>
  </w:num>
  <w:num w:numId="91" w16cid:durableId="1938127267">
    <w:abstractNumId w:val="479"/>
  </w:num>
  <w:num w:numId="92" w16cid:durableId="865026231">
    <w:abstractNumId w:val="259"/>
  </w:num>
  <w:num w:numId="93" w16cid:durableId="2049336621">
    <w:abstractNumId w:val="313"/>
  </w:num>
  <w:num w:numId="94" w16cid:durableId="1381857986">
    <w:abstractNumId w:val="267"/>
  </w:num>
  <w:num w:numId="95" w16cid:durableId="1607074942">
    <w:abstractNumId w:val="416"/>
  </w:num>
  <w:num w:numId="96" w16cid:durableId="225606582">
    <w:abstractNumId w:val="136"/>
  </w:num>
  <w:num w:numId="97" w16cid:durableId="1191332147">
    <w:abstractNumId w:val="194"/>
  </w:num>
  <w:num w:numId="98" w16cid:durableId="792553451">
    <w:abstractNumId w:val="363"/>
  </w:num>
  <w:num w:numId="99" w16cid:durableId="2006277443">
    <w:abstractNumId w:val="225"/>
  </w:num>
  <w:num w:numId="100" w16cid:durableId="355274565">
    <w:abstractNumId w:val="99"/>
  </w:num>
  <w:num w:numId="101" w16cid:durableId="1473789333">
    <w:abstractNumId w:val="125"/>
  </w:num>
  <w:num w:numId="102" w16cid:durableId="310255881">
    <w:abstractNumId w:val="149"/>
  </w:num>
  <w:num w:numId="103" w16cid:durableId="1089692564">
    <w:abstractNumId w:val="86"/>
  </w:num>
  <w:num w:numId="104" w16cid:durableId="1429472211">
    <w:abstractNumId w:val="300"/>
  </w:num>
  <w:num w:numId="105" w16cid:durableId="353843495">
    <w:abstractNumId w:val="116"/>
  </w:num>
  <w:num w:numId="106" w16cid:durableId="1100567035">
    <w:abstractNumId w:val="238"/>
  </w:num>
  <w:num w:numId="107" w16cid:durableId="1160082044">
    <w:abstractNumId w:val="463"/>
  </w:num>
  <w:num w:numId="108" w16cid:durableId="890967273">
    <w:abstractNumId w:val="193"/>
  </w:num>
  <w:num w:numId="109" w16cid:durableId="1844010630">
    <w:abstractNumId w:val="447"/>
  </w:num>
  <w:num w:numId="110" w16cid:durableId="434833410">
    <w:abstractNumId w:val="221"/>
  </w:num>
  <w:num w:numId="111" w16cid:durableId="1767195263">
    <w:abstractNumId w:val="29"/>
  </w:num>
  <w:num w:numId="112" w16cid:durableId="2007903672">
    <w:abstractNumId w:val="150"/>
  </w:num>
  <w:num w:numId="113" w16cid:durableId="487526311">
    <w:abstractNumId w:val="22"/>
  </w:num>
  <w:num w:numId="114" w16cid:durableId="1606964431">
    <w:abstractNumId w:val="246"/>
  </w:num>
  <w:num w:numId="115" w16cid:durableId="426778038">
    <w:abstractNumId w:val="398"/>
  </w:num>
  <w:num w:numId="116" w16cid:durableId="1427337339">
    <w:abstractNumId w:val="219"/>
  </w:num>
  <w:num w:numId="117" w16cid:durableId="1499227978">
    <w:abstractNumId w:val="72"/>
  </w:num>
  <w:num w:numId="118" w16cid:durableId="797378691">
    <w:abstractNumId w:val="331"/>
  </w:num>
  <w:num w:numId="119" w16cid:durableId="1980575940">
    <w:abstractNumId w:val="342"/>
  </w:num>
  <w:num w:numId="120" w16cid:durableId="1305695764">
    <w:abstractNumId w:val="245"/>
  </w:num>
  <w:num w:numId="121" w16cid:durableId="238176440">
    <w:abstractNumId w:val="494"/>
  </w:num>
  <w:num w:numId="122" w16cid:durableId="1811480740">
    <w:abstractNumId w:val="423"/>
  </w:num>
  <w:num w:numId="123" w16cid:durableId="326173596">
    <w:abstractNumId w:val="483"/>
  </w:num>
  <w:num w:numId="124" w16cid:durableId="257956400">
    <w:abstractNumId w:val="488"/>
  </w:num>
  <w:num w:numId="125" w16cid:durableId="505948732">
    <w:abstractNumId w:val="51"/>
  </w:num>
  <w:num w:numId="126" w16cid:durableId="855583582">
    <w:abstractNumId w:val="359"/>
  </w:num>
  <w:num w:numId="127" w16cid:durableId="422386287">
    <w:abstractNumId w:val="285"/>
  </w:num>
  <w:num w:numId="128" w16cid:durableId="2052264491">
    <w:abstractNumId w:val="234"/>
  </w:num>
  <w:num w:numId="129" w16cid:durableId="958221764">
    <w:abstractNumId w:val="242"/>
  </w:num>
  <w:num w:numId="130" w16cid:durableId="146939172">
    <w:abstractNumId w:val="409"/>
  </w:num>
  <w:num w:numId="131" w16cid:durableId="1690401199">
    <w:abstractNumId w:val="361"/>
  </w:num>
  <w:num w:numId="132" w16cid:durableId="355889191">
    <w:abstractNumId w:val="443"/>
  </w:num>
  <w:num w:numId="133" w16cid:durableId="630210911">
    <w:abstractNumId w:val="50"/>
  </w:num>
  <w:num w:numId="134" w16cid:durableId="1504280551">
    <w:abstractNumId w:val="493"/>
  </w:num>
  <w:num w:numId="135" w16cid:durableId="321081913">
    <w:abstractNumId w:val="233"/>
  </w:num>
  <w:num w:numId="136" w16cid:durableId="1976181521">
    <w:abstractNumId w:val="223"/>
  </w:num>
  <w:num w:numId="137" w16cid:durableId="873731039">
    <w:abstractNumId w:val="271"/>
  </w:num>
  <w:num w:numId="138" w16cid:durableId="1667247597">
    <w:abstractNumId w:val="210"/>
  </w:num>
  <w:num w:numId="139" w16cid:durableId="1227108623">
    <w:abstractNumId w:val="337"/>
  </w:num>
  <w:num w:numId="140" w16cid:durableId="43415137">
    <w:abstractNumId w:val="441"/>
  </w:num>
  <w:num w:numId="141" w16cid:durableId="150758155">
    <w:abstractNumId w:val="307"/>
  </w:num>
  <w:num w:numId="142" w16cid:durableId="1310329590">
    <w:abstractNumId w:val="183"/>
  </w:num>
  <w:num w:numId="143" w16cid:durableId="268247283">
    <w:abstractNumId w:val="55"/>
  </w:num>
  <w:num w:numId="144" w16cid:durableId="2082242271">
    <w:abstractNumId w:val="159"/>
  </w:num>
  <w:num w:numId="145" w16cid:durableId="515385170">
    <w:abstractNumId w:val="240"/>
  </w:num>
  <w:num w:numId="146" w16cid:durableId="817721350">
    <w:abstractNumId w:val="45"/>
  </w:num>
  <w:num w:numId="147" w16cid:durableId="1376732959">
    <w:abstractNumId w:val="237"/>
  </w:num>
  <w:num w:numId="148" w16cid:durableId="830944124">
    <w:abstractNumId w:val="158"/>
  </w:num>
  <w:num w:numId="149" w16cid:durableId="1240335608">
    <w:abstractNumId w:val="142"/>
    <w:lvlOverride w:ilvl="0">
      <w:startOverride w:val="1"/>
    </w:lvlOverride>
  </w:num>
  <w:num w:numId="150" w16cid:durableId="2095083414">
    <w:abstractNumId w:val="362"/>
  </w:num>
  <w:num w:numId="151" w16cid:durableId="126050357">
    <w:abstractNumId w:val="366"/>
  </w:num>
  <w:num w:numId="152" w16cid:durableId="133107321">
    <w:abstractNumId w:val="21"/>
  </w:num>
  <w:num w:numId="153" w16cid:durableId="375397486">
    <w:abstractNumId w:val="145"/>
  </w:num>
  <w:num w:numId="154" w16cid:durableId="1105271931">
    <w:abstractNumId w:val="251"/>
  </w:num>
  <w:num w:numId="155" w16cid:durableId="1174227836">
    <w:abstractNumId w:val="380"/>
  </w:num>
  <w:num w:numId="156" w16cid:durableId="2136291223">
    <w:abstractNumId w:val="388"/>
  </w:num>
  <w:num w:numId="157" w16cid:durableId="1650327950">
    <w:abstractNumId w:val="90"/>
  </w:num>
  <w:num w:numId="158" w16cid:durableId="1283921246">
    <w:abstractNumId w:val="412"/>
  </w:num>
  <w:num w:numId="159" w16cid:durableId="1616787548">
    <w:abstractNumId w:val="298"/>
  </w:num>
  <w:num w:numId="160" w16cid:durableId="370957626">
    <w:abstractNumId w:val="217"/>
  </w:num>
  <w:num w:numId="161" w16cid:durableId="1335837472">
    <w:abstractNumId w:val="53"/>
  </w:num>
  <w:num w:numId="162" w16cid:durableId="1574312320">
    <w:abstractNumId w:val="375"/>
  </w:num>
  <w:num w:numId="163" w16cid:durableId="2105834054">
    <w:abstractNumId w:val="438"/>
  </w:num>
  <w:num w:numId="164" w16cid:durableId="783842355">
    <w:abstractNumId w:val="334"/>
  </w:num>
  <w:num w:numId="165" w16cid:durableId="1293319599">
    <w:abstractNumId w:val="312"/>
  </w:num>
  <w:num w:numId="166" w16cid:durableId="426653753">
    <w:abstractNumId w:val="133"/>
  </w:num>
  <w:num w:numId="167" w16cid:durableId="1749843849">
    <w:abstractNumId w:val="153"/>
  </w:num>
  <w:num w:numId="168" w16cid:durableId="786002653">
    <w:abstractNumId w:val="3"/>
  </w:num>
  <w:num w:numId="169" w16cid:durableId="837119443">
    <w:abstractNumId w:val="195"/>
  </w:num>
  <w:num w:numId="170" w16cid:durableId="1487287137">
    <w:abstractNumId w:val="376"/>
  </w:num>
  <w:num w:numId="171" w16cid:durableId="746807371">
    <w:abstractNumId w:val="462"/>
  </w:num>
  <w:num w:numId="172" w16cid:durableId="23748502">
    <w:abstractNumId w:val="292"/>
  </w:num>
  <w:num w:numId="173" w16cid:durableId="1092966523">
    <w:abstractNumId w:val="173"/>
  </w:num>
  <w:num w:numId="174" w16cid:durableId="675575279">
    <w:abstractNumId w:val="192"/>
  </w:num>
  <w:num w:numId="175" w16cid:durableId="518396644">
    <w:abstractNumId w:val="349"/>
  </w:num>
  <w:num w:numId="176" w16cid:durableId="37438697">
    <w:abstractNumId w:val="297"/>
  </w:num>
  <w:num w:numId="177" w16cid:durableId="2025279844">
    <w:abstractNumId w:val="14"/>
  </w:num>
  <w:num w:numId="178" w16cid:durableId="1909725078">
    <w:abstractNumId w:val="40"/>
  </w:num>
  <w:num w:numId="179" w16cid:durableId="1847205010">
    <w:abstractNumId w:val="391"/>
  </w:num>
  <w:num w:numId="180" w16cid:durableId="722753512">
    <w:abstractNumId w:val="283"/>
  </w:num>
  <w:num w:numId="181" w16cid:durableId="1602296842">
    <w:abstractNumId w:val="477"/>
  </w:num>
  <w:num w:numId="182" w16cid:durableId="1725522794">
    <w:abstractNumId w:val="276"/>
  </w:num>
  <w:num w:numId="183" w16cid:durableId="1801722030">
    <w:abstractNumId w:val="196"/>
  </w:num>
  <w:num w:numId="184" w16cid:durableId="1622763637">
    <w:abstractNumId w:val="302"/>
  </w:num>
  <w:num w:numId="185" w16cid:durableId="1277980219">
    <w:abstractNumId w:val="85"/>
  </w:num>
  <w:num w:numId="186" w16cid:durableId="1432775339">
    <w:abstractNumId w:val="288"/>
  </w:num>
  <w:num w:numId="187" w16cid:durableId="1062824411">
    <w:abstractNumId w:val="16"/>
  </w:num>
  <w:num w:numId="188" w16cid:durableId="1437480406">
    <w:abstractNumId w:val="452"/>
  </w:num>
  <w:num w:numId="189" w16cid:durableId="1651396263">
    <w:abstractNumId w:val="63"/>
  </w:num>
  <w:num w:numId="190" w16cid:durableId="424227949">
    <w:abstractNumId w:val="227"/>
  </w:num>
  <w:num w:numId="191" w16cid:durableId="928267750">
    <w:abstractNumId w:val="352"/>
  </w:num>
  <w:num w:numId="192" w16cid:durableId="1844053513">
    <w:abstractNumId w:val="49"/>
  </w:num>
  <w:num w:numId="193" w16cid:durableId="1413434432">
    <w:abstractNumId w:val="327"/>
  </w:num>
  <w:num w:numId="194" w16cid:durableId="218979717">
    <w:abstractNumId w:val="228"/>
  </w:num>
  <w:num w:numId="195" w16cid:durableId="1171720258">
    <w:abstractNumId w:val="457"/>
  </w:num>
  <w:num w:numId="196" w16cid:durableId="601836880">
    <w:abstractNumId w:val="474"/>
  </w:num>
  <w:num w:numId="197" w16cid:durableId="1150094259">
    <w:abstractNumId w:val="126"/>
  </w:num>
  <w:num w:numId="198" w16cid:durableId="1155338532">
    <w:abstractNumId w:val="414"/>
  </w:num>
  <w:num w:numId="199" w16cid:durableId="1883205424">
    <w:abstractNumId w:val="38"/>
  </w:num>
  <w:num w:numId="200" w16cid:durableId="1399130200">
    <w:abstractNumId w:val="389"/>
  </w:num>
  <w:num w:numId="201" w16cid:durableId="1437555498">
    <w:abstractNumId w:val="279"/>
  </w:num>
  <w:num w:numId="202" w16cid:durableId="1859735987">
    <w:abstractNumId w:val="184"/>
  </w:num>
  <w:num w:numId="203" w16cid:durableId="335108992">
    <w:abstractNumId w:val="460"/>
  </w:num>
  <w:num w:numId="204" w16cid:durableId="1485731644">
    <w:abstractNumId w:val="73"/>
  </w:num>
  <w:num w:numId="205" w16cid:durableId="1145657150">
    <w:abstractNumId w:val="146"/>
  </w:num>
  <w:num w:numId="206" w16cid:durableId="7296895">
    <w:abstractNumId w:val="482"/>
  </w:num>
  <w:num w:numId="207" w16cid:durableId="1835368336">
    <w:abstractNumId w:val="277"/>
  </w:num>
  <w:num w:numId="208" w16cid:durableId="1325207132">
    <w:abstractNumId w:val="396"/>
  </w:num>
  <w:num w:numId="209" w16cid:durableId="1636375653">
    <w:abstractNumId w:val="95"/>
  </w:num>
  <w:num w:numId="210" w16cid:durableId="343091217">
    <w:abstractNumId w:val="105"/>
  </w:num>
  <w:num w:numId="211" w16cid:durableId="164590876">
    <w:abstractNumId w:val="314"/>
  </w:num>
  <w:num w:numId="212" w16cid:durableId="22362818">
    <w:abstractNumId w:val="425"/>
  </w:num>
  <w:num w:numId="213" w16cid:durableId="1817605225">
    <w:abstractNumId w:val="101"/>
  </w:num>
  <w:num w:numId="214" w16cid:durableId="1444154205">
    <w:abstractNumId w:val="177"/>
  </w:num>
  <w:num w:numId="215" w16cid:durableId="332537083">
    <w:abstractNumId w:val="98"/>
  </w:num>
  <w:num w:numId="216" w16cid:durableId="1462260018">
    <w:abstractNumId w:val="77"/>
  </w:num>
  <w:num w:numId="217" w16cid:durableId="1955404303">
    <w:abstractNumId w:val="458"/>
  </w:num>
  <w:num w:numId="218" w16cid:durableId="685523296">
    <w:abstractNumId w:val="392"/>
  </w:num>
  <w:num w:numId="219" w16cid:durableId="1789278859">
    <w:abstractNumId w:val="511"/>
  </w:num>
  <w:num w:numId="220" w16cid:durableId="266037573">
    <w:abstractNumId w:val="28"/>
  </w:num>
  <w:num w:numId="221" w16cid:durableId="256064935">
    <w:abstractNumId w:val="367"/>
  </w:num>
  <w:num w:numId="222" w16cid:durableId="1537498503">
    <w:abstractNumId w:val="147"/>
  </w:num>
  <w:num w:numId="223" w16cid:durableId="428962565">
    <w:abstractNumId w:val="239"/>
  </w:num>
  <w:num w:numId="224" w16cid:durableId="1008559993">
    <w:abstractNumId w:val="464"/>
  </w:num>
  <w:num w:numId="225" w16cid:durableId="499546804">
    <w:abstractNumId w:val="212"/>
  </w:num>
  <w:num w:numId="226" w16cid:durableId="704909989">
    <w:abstractNumId w:val="450"/>
  </w:num>
  <w:num w:numId="227" w16cid:durableId="117991496">
    <w:abstractNumId w:val="31"/>
  </w:num>
  <w:num w:numId="228" w16cid:durableId="1934238192">
    <w:abstractNumId w:val="402"/>
  </w:num>
  <w:num w:numId="229" w16cid:durableId="2065710364">
    <w:abstractNumId w:val="275"/>
  </w:num>
  <w:num w:numId="230" w16cid:durableId="1145392997">
    <w:abstractNumId w:val="34"/>
  </w:num>
  <w:num w:numId="231" w16cid:durableId="1734695221">
    <w:abstractNumId w:val="117"/>
  </w:num>
  <w:num w:numId="232" w16cid:durableId="423308920">
    <w:abstractNumId w:val="440"/>
  </w:num>
  <w:num w:numId="233" w16cid:durableId="136268181">
    <w:abstractNumId w:val="265"/>
  </w:num>
  <w:num w:numId="234" w16cid:durableId="1252620469">
    <w:abstractNumId w:val="154"/>
  </w:num>
  <w:num w:numId="235" w16cid:durableId="614097308">
    <w:abstractNumId w:val="249"/>
  </w:num>
  <w:num w:numId="236" w16cid:durableId="620962622">
    <w:abstractNumId w:val="81"/>
  </w:num>
  <w:num w:numId="237" w16cid:durableId="807865562">
    <w:abstractNumId w:val="199"/>
  </w:num>
  <w:num w:numId="238" w16cid:durableId="965546721">
    <w:abstractNumId w:val="0"/>
  </w:num>
  <w:num w:numId="239" w16cid:durableId="1211720676">
    <w:abstractNumId w:val="180"/>
  </w:num>
  <w:num w:numId="240" w16cid:durableId="1779136335">
    <w:abstractNumId w:val="386"/>
  </w:num>
  <w:num w:numId="241" w16cid:durableId="1561287756">
    <w:abstractNumId w:val="248"/>
  </w:num>
  <w:num w:numId="242" w16cid:durableId="1231774889">
    <w:abstractNumId w:val="510"/>
  </w:num>
  <w:num w:numId="243" w16cid:durableId="48500252">
    <w:abstractNumId w:val="468"/>
  </w:num>
  <w:num w:numId="244" w16cid:durableId="453210958">
    <w:abstractNumId w:val="289"/>
  </w:num>
  <w:num w:numId="245" w16cid:durableId="1833257571">
    <w:abstractNumId w:val="325"/>
  </w:num>
  <w:num w:numId="246" w16cid:durableId="745226530">
    <w:abstractNumId w:val="163"/>
    <w:lvlOverride w:ilvl="0">
      <w:startOverride w:val="1"/>
    </w:lvlOverride>
  </w:num>
  <w:num w:numId="247" w16cid:durableId="2072338190">
    <w:abstractNumId w:val="164"/>
  </w:num>
  <w:num w:numId="248" w16cid:durableId="255795896">
    <w:abstractNumId w:val="418"/>
  </w:num>
  <w:num w:numId="249" w16cid:durableId="1065907414">
    <w:abstractNumId w:val="71"/>
  </w:num>
  <w:num w:numId="250" w16cid:durableId="854729731">
    <w:abstractNumId w:val="456"/>
  </w:num>
  <w:num w:numId="251" w16cid:durableId="1849442868">
    <w:abstractNumId w:val="413"/>
  </w:num>
  <w:num w:numId="252" w16cid:durableId="1443037923">
    <w:abstractNumId w:val="127"/>
  </w:num>
  <w:num w:numId="253" w16cid:durableId="668027233">
    <w:abstractNumId w:val="282"/>
  </w:num>
  <w:num w:numId="254" w16cid:durableId="25102092">
    <w:abstractNumId w:val="347"/>
  </w:num>
  <w:num w:numId="255" w16cid:durableId="340355131">
    <w:abstractNumId w:val="43"/>
  </w:num>
  <w:num w:numId="256" w16cid:durableId="1206210452">
    <w:abstractNumId w:val="231"/>
  </w:num>
  <w:num w:numId="257" w16cid:durableId="157768444">
    <w:abstractNumId w:val="336"/>
  </w:num>
  <w:num w:numId="258" w16cid:durableId="1987975918">
    <w:abstractNumId w:val="241"/>
  </w:num>
  <w:num w:numId="259" w16cid:durableId="1109275296">
    <w:abstractNumId w:val="47"/>
  </w:num>
  <w:num w:numId="260" w16cid:durableId="223297883">
    <w:abstractNumId w:val="160"/>
  </w:num>
  <w:num w:numId="261" w16cid:durableId="1537742420">
    <w:abstractNumId w:val="109"/>
  </w:num>
  <w:num w:numId="262" w16cid:durableId="691539400">
    <w:abstractNumId w:val="39"/>
  </w:num>
  <w:num w:numId="263" w16cid:durableId="1802572857">
    <w:abstractNumId w:val="262"/>
  </w:num>
  <w:num w:numId="264" w16cid:durableId="1222329820">
    <w:abstractNumId w:val="486"/>
  </w:num>
  <w:num w:numId="265" w16cid:durableId="571698865">
    <w:abstractNumId w:val="346"/>
  </w:num>
  <w:num w:numId="266" w16cid:durableId="951060363">
    <w:abstractNumId w:val="332"/>
  </w:num>
  <w:num w:numId="267" w16cid:durableId="1825537836">
    <w:abstractNumId w:val="82"/>
  </w:num>
  <w:num w:numId="268" w16cid:durableId="1135102323">
    <w:abstractNumId w:val="316"/>
  </w:num>
  <w:num w:numId="269" w16cid:durableId="491067276">
    <w:abstractNumId w:val="41"/>
  </w:num>
  <w:num w:numId="270" w16cid:durableId="1616669922">
    <w:abstractNumId w:val="4"/>
  </w:num>
  <w:num w:numId="271" w16cid:durableId="945381609">
    <w:abstractNumId w:val="6"/>
  </w:num>
  <w:num w:numId="272" w16cid:durableId="252249228">
    <w:abstractNumId w:val="260"/>
  </w:num>
  <w:num w:numId="273" w16cid:durableId="539905301">
    <w:abstractNumId w:val="445"/>
  </w:num>
  <w:num w:numId="274" w16cid:durableId="440228612">
    <w:abstractNumId w:val="446"/>
  </w:num>
  <w:num w:numId="275" w16cid:durableId="1070418862">
    <w:abstractNumId w:val="123"/>
  </w:num>
  <w:num w:numId="276" w16cid:durableId="755979386">
    <w:abstractNumId w:val="496"/>
  </w:num>
  <w:num w:numId="277" w16cid:durableId="1049106262">
    <w:abstractNumId w:val="64"/>
  </w:num>
  <w:num w:numId="278" w16cid:durableId="1317418821">
    <w:abstractNumId w:val="489"/>
  </w:num>
  <w:num w:numId="279" w16cid:durableId="407578563">
    <w:abstractNumId w:val="326"/>
  </w:num>
  <w:num w:numId="280" w16cid:durableId="879631584">
    <w:abstractNumId w:val="69"/>
  </w:num>
  <w:num w:numId="281" w16cid:durableId="293289290">
    <w:abstractNumId w:val="157"/>
  </w:num>
  <w:num w:numId="282" w16cid:durableId="2133673925">
    <w:abstractNumId w:val="258"/>
  </w:num>
  <w:num w:numId="283" w16cid:durableId="2078240799">
    <w:abstractNumId w:val="311"/>
  </w:num>
  <w:num w:numId="284" w16cid:durableId="676923702">
    <w:abstractNumId w:val="322"/>
  </w:num>
  <w:num w:numId="285" w16cid:durableId="2092307560">
    <w:abstractNumId w:val="505"/>
  </w:num>
  <w:num w:numId="286" w16cid:durableId="766848239">
    <w:abstractNumId w:val="473"/>
  </w:num>
  <w:num w:numId="287" w16cid:durableId="1234319317">
    <w:abstractNumId w:val="299"/>
  </w:num>
  <w:num w:numId="288" w16cid:durableId="1472481877">
    <w:abstractNumId w:val="422"/>
  </w:num>
  <w:num w:numId="289" w16cid:durableId="1870297551">
    <w:abstractNumId w:val="176"/>
  </w:num>
  <w:num w:numId="290" w16cid:durableId="1492217737">
    <w:abstractNumId w:val="320"/>
  </w:num>
  <w:num w:numId="291" w16cid:durableId="207379241">
    <w:abstractNumId w:val="433"/>
  </w:num>
  <w:num w:numId="292" w16cid:durableId="390079092">
    <w:abstractNumId w:val="394"/>
  </w:num>
  <w:num w:numId="293" w16cid:durableId="1819494531">
    <w:abstractNumId w:val="384"/>
  </w:num>
  <w:num w:numId="294" w16cid:durableId="704135015">
    <w:abstractNumId w:val="270"/>
  </w:num>
  <w:num w:numId="295" w16cid:durableId="118300889">
    <w:abstractNumId w:val="476"/>
  </w:num>
  <w:num w:numId="296" w16cid:durableId="1466586317">
    <w:abstractNumId w:val="315"/>
  </w:num>
  <w:num w:numId="297" w16cid:durableId="1021466763">
    <w:abstractNumId w:val="8"/>
  </w:num>
  <w:num w:numId="298" w16cid:durableId="2002730248">
    <w:abstractNumId w:val="435"/>
  </w:num>
  <w:num w:numId="299" w16cid:durableId="1937060610">
    <w:abstractNumId w:val="250"/>
  </w:num>
  <w:num w:numId="300" w16cid:durableId="1236207329">
    <w:abstractNumId w:val="19"/>
  </w:num>
  <w:num w:numId="301" w16cid:durableId="207449918">
    <w:abstractNumId w:val="415"/>
  </w:num>
  <w:num w:numId="302" w16cid:durableId="639504165">
    <w:abstractNumId w:val="434"/>
  </w:num>
  <w:num w:numId="303" w16cid:durableId="128089093">
    <w:abstractNumId w:val="197"/>
  </w:num>
  <w:num w:numId="304" w16cid:durableId="2063409677">
    <w:abstractNumId w:val="444"/>
  </w:num>
  <w:num w:numId="305" w16cid:durableId="910310204">
    <w:abstractNumId w:val="18"/>
  </w:num>
  <w:num w:numId="306" w16cid:durableId="893083259">
    <w:abstractNumId w:val="89"/>
  </w:num>
  <w:num w:numId="307" w16cid:durableId="1228490589">
    <w:abstractNumId w:val="308"/>
  </w:num>
  <w:num w:numId="308" w16cid:durableId="1292055264">
    <w:abstractNumId w:val="397"/>
  </w:num>
  <w:num w:numId="309" w16cid:durableId="717052971">
    <w:abstractNumId w:val="58"/>
  </w:num>
  <w:num w:numId="310" w16cid:durableId="372465867">
    <w:abstractNumId w:val="504"/>
  </w:num>
  <w:num w:numId="311" w16cid:durableId="607077801">
    <w:abstractNumId w:val="132"/>
  </w:num>
  <w:num w:numId="312" w16cid:durableId="381909956">
    <w:abstractNumId w:val="309"/>
  </w:num>
  <w:num w:numId="313" w16cid:durableId="153838641">
    <w:abstractNumId w:val="393"/>
  </w:num>
  <w:num w:numId="314" w16cid:durableId="184902367">
    <w:abstractNumId w:val="37"/>
  </w:num>
  <w:num w:numId="315" w16cid:durableId="1936204862">
    <w:abstractNumId w:val="20"/>
  </w:num>
  <w:num w:numId="316" w16cid:durableId="1918901053">
    <w:abstractNumId w:val="1"/>
  </w:num>
  <w:num w:numId="317" w16cid:durableId="1157383498">
    <w:abstractNumId w:val="151"/>
  </w:num>
  <w:num w:numId="318" w16cid:durableId="933561861">
    <w:abstractNumId w:val="93"/>
  </w:num>
  <w:num w:numId="319" w16cid:durableId="248389663">
    <w:abstractNumId w:val="102"/>
  </w:num>
  <w:num w:numId="320" w16cid:durableId="356661182">
    <w:abstractNumId w:val="113"/>
  </w:num>
  <w:num w:numId="321" w16cid:durableId="767890730">
    <w:abstractNumId w:val="187"/>
  </w:num>
  <w:num w:numId="322" w16cid:durableId="1111320482">
    <w:abstractNumId w:val="119"/>
  </w:num>
  <w:num w:numId="323" w16cid:durableId="1749384590">
    <w:abstractNumId w:val="453"/>
  </w:num>
  <w:num w:numId="324" w16cid:durableId="364717645">
    <w:abstractNumId w:val="226"/>
  </w:num>
  <w:num w:numId="325" w16cid:durableId="570389946">
    <w:abstractNumId w:val="410"/>
  </w:num>
  <w:num w:numId="326" w16cid:durableId="301007753">
    <w:abstractNumId w:val="269"/>
  </w:num>
  <w:num w:numId="327" w16cid:durableId="1589850555">
    <w:abstractNumId w:val="333"/>
  </w:num>
  <w:num w:numId="328" w16cid:durableId="1370447268">
    <w:abstractNumId w:val="383"/>
  </w:num>
  <w:num w:numId="329" w16cid:durableId="1156721305">
    <w:abstractNumId w:val="318"/>
  </w:num>
  <w:num w:numId="330" w16cid:durableId="1198349719">
    <w:abstractNumId w:val="213"/>
  </w:num>
  <w:num w:numId="331" w16cid:durableId="536965478">
    <w:abstractNumId w:val="408"/>
  </w:num>
  <w:num w:numId="332" w16cid:durableId="855311573">
    <w:abstractNumId w:val="379"/>
  </w:num>
  <w:num w:numId="333" w16cid:durableId="1808811888">
    <w:abstractNumId w:val="328"/>
  </w:num>
  <w:num w:numId="334" w16cid:durableId="2078432841">
    <w:abstractNumId w:val="478"/>
  </w:num>
  <w:num w:numId="335" w16cid:durableId="499274720">
    <w:abstractNumId w:val="374"/>
  </w:num>
  <w:num w:numId="336" w16cid:durableId="751465513">
    <w:abstractNumId w:val="401"/>
  </w:num>
  <w:num w:numId="337" w16cid:durableId="1684816277">
    <w:abstractNumId w:val="400"/>
  </w:num>
  <w:num w:numId="338" w16cid:durableId="261645333">
    <w:abstractNumId w:val="114"/>
  </w:num>
  <w:num w:numId="339" w16cid:durableId="2002655348">
    <w:abstractNumId w:val="224"/>
  </w:num>
  <w:num w:numId="340" w16cid:durableId="589971558">
    <w:abstractNumId w:val="218"/>
  </w:num>
  <w:num w:numId="341" w16cid:durableId="656802729">
    <w:abstractNumId w:val="243"/>
  </w:num>
  <w:num w:numId="342" w16cid:durableId="1551962551">
    <w:abstractNumId w:val="466"/>
  </w:num>
  <w:num w:numId="343" w16cid:durableId="762993154">
    <w:abstractNumId w:val="467"/>
  </w:num>
  <w:num w:numId="344" w16cid:durableId="1352874605">
    <w:abstractNumId w:val="301"/>
  </w:num>
  <w:num w:numId="345" w16cid:durableId="1246381423">
    <w:abstractNumId w:val="355"/>
  </w:num>
  <w:num w:numId="346" w16cid:durableId="1423599710">
    <w:abstractNumId w:val="273"/>
  </w:num>
  <w:num w:numId="347" w16cid:durableId="1967927960">
    <w:abstractNumId w:val="424"/>
  </w:num>
  <w:num w:numId="348" w16cid:durableId="947472456">
    <w:abstractNumId w:val="152"/>
  </w:num>
  <w:num w:numId="349" w16cid:durableId="268512559">
    <w:abstractNumId w:val="104"/>
  </w:num>
  <w:num w:numId="350" w16cid:durableId="1978413915">
    <w:abstractNumId w:val="491"/>
  </w:num>
  <w:num w:numId="351" w16cid:durableId="1839734277">
    <w:abstractNumId w:val="207"/>
  </w:num>
  <w:num w:numId="352" w16cid:durableId="52504214">
    <w:abstractNumId w:val="437"/>
  </w:num>
  <w:num w:numId="353" w16cid:durableId="1664746476">
    <w:abstractNumId w:val="103"/>
  </w:num>
  <w:num w:numId="354" w16cid:durableId="312296576">
    <w:abstractNumId w:val="365"/>
  </w:num>
  <w:num w:numId="355" w16cid:durableId="120920774">
    <w:abstractNumId w:val="179"/>
  </w:num>
  <w:num w:numId="356" w16cid:durableId="1526750588">
    <w:abstractNumId w:val="26"/>
  </w:num>
  <w:num w:numId="357" w16cid:durableId="1048383504">
    <w:abstractNumId w:val="161"/>
  </w:num>
  <w:num w:numId="358" w16cid:durableId="1523057869">
    <w:abstractNumId w:val="430"/>
  </w:num>
  <w:num w:numId="359" w16cid:durableId="422343051">
    <w:abstractNumId w:val="166"/>
  </w:num>
  <w:num w:numId="360" w16cid:durableId="1245263592">
    <w:abstractNumId w:val="287"/>
  </w:num>
  <w:num w:numId="361" w16cid:durableId="26293918">
    <w:abstractNumId w:val="487"/>
  </w:num>
  <w:num w:numId="362" w16cid:durableId="536696932">
    <w:abstractNumId w:val="266"/>
  </w:num>
  <w:num w:numId="363" w16cid:durableId="1391074621">
    <w:abstractNumId w:val="480"/>
  </w:num>
  <w:num w:numId="364" w16cid:durableId="622418026">
    <w:abstractNumId w:val="167"/>
  </w:num>
  <w:num w:numId="365" w16cid:durableId="2054498091">
    <w:abstractNumId w:val="448"/>
  </w:num>
  <w:num w:numId="366" w16cid:durableId="1572346305">
    <w:abstractNumId w:val="170"/>
  </w:num>
  <w:num w:numId="367" w16cid:durableId="1386680713">
    <w:abstractNumId w:val="461"/>
  </w:num>
  <w:num w:numId="368" w16cid:durableId="874733443">
    <w:abstractNumId w:val="148"/>
  </w:num>
  <w:num w:numId="369" w16cid:durableId="1392197986">
    <w:abstractNumId w:val="168"/>
  </w:num>
  <w:num w:numId="370" w16cid:durableId="339745727">
    <w:abstractNumId w:val="5"/>
  </w:num>
  <w:num w:numId="371" w16cid:durableId="253170810">
    <w:abstractNumId w:val="281"/>
  </w:num>
  <w:num w:numId="372" w16cid:durableId="899513217">
    <w:abstractNumId w:val="306"/>
  </w:num>
  <w:num w:numId="373" w16cid:durableId="1392845311">
    <w:abstractNumId w:val="191"/>
  </w:num>
  <w:num w:numId="374" w16cid:durableId="594435760">
    <w:abstractNumId w:val="66"/>
  </w:num>
  <w:num w:numId="375" w16cid:durableId="935819701">
    <w:abstractNumId w:val="449"/>
  </w:num>
  <w:num w:numId="376" w16cid:durableId="591087339">
    <w:abstractNumId w:val="485"/>
  </w:num>
  <w:num w:numId="377" w16cid:durableId="1567692117">
    <w:abstractNumId w:val="475"/>
  </w:num>
  <w:num w:numId="378" w16cid:durableId="820385063">
    <w:abstractNumId w:val="385"/>
  </w:num>
  <w:num w:numId="379" w16cid:durableId="1634479203">
    <w:abstractNumId w:val="378"/>
  </w:num>
  <w:num w:numId="380" w16cid:durableId="916207995">
    <w:abstractNumId w:val="129"/>
  </w:num>
  <w:num w:numId="381" w16cid:durableId="1990867102">
    <w:abstractNumId w:val="370"/>
  </w:num>
  <w:num w:numId="382" w16cid:durableId="1571844832">
    <w:abstractNumId w:val="121"/>
  </w:num>
  <w:num w:numId="383" w16cid:durableId="1810392540">
    <w:abstractNumId w:val="426"/>
  </w:num>
  <w:num w:numId="384" w16cid:durableId="621427575">
    <w:abstractNumId w:val="304"/>
  </w:num>
  <w:num w:numId="385" w16cid:durableId="926620246">
    <w:abstractNumId w:val="507"/>
  </w:num>
  <w:num w:numId="386" w16cid:durableId="722097328">
    <w:abstractNumId w:val="502"/>
  </w:num>
  <w:num w:numId="387" w16cid:durableId="825124945">
    <w:abstractNumId w:val="169"/>
  </w:num>
  <w:num w:numId="388" w16cid:durableId="1807703452">
    <w:abstractNumId w:val="340"/>
  </w:num>
  <w:num w:numId="389" w16cid:durableId="253587664">
    <w:abstractNumId w:val="369"/>
  </w:num>
  <w:num w:numId="390" w16cid:durableId="1308969725">
    <w:abstractNumId w:val="319"/>
  </w:num>
  <w:num w:numId="391" w16cid:durableId="1820875458">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16cid:durableId="712080136">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16cid:durableId="446897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16cid:durableId="10742090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16cid:durableId="110449639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16cid:durableId="5651889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16cid:durableId="129421201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16cid:durableId="91043393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16cid:durableId="8827941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16cid:durableId="170262615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16cid:durableId="139927920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693917155">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205263388">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33557683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5023118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620723793">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786847614">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25756883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919746621">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972100558">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046755596">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70772815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5547017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221604355">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02513571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6843286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16cid:durableId="506159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952326433">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895704284">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741178622">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10428287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20539186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201294584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62720537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20471728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3136071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15262081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108364791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16cid:durableId="987325658">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440690392">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16cid:durableId="13052317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16cid:durableId="38025048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96882303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1920600446">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1875265665">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17710514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16cid:durableId="153291196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538126388">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21073842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560486454">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1190947823">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343408895">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1687634772">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33360723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6025581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435052056">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967467478">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436949895">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370491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84582925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16cid:durableId="173528027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145833313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1166281334">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16cid:durableId="177160389">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1211262723">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16cid:durableId="4772683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16cid:durableId="2815456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16cid:durableId="1328633148">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1308899766">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10501504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16cid:durableId="713309039">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161560018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317198689">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177427440">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4697884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2140101593">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76764997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123728539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73898900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1608154313">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16cid:durableId="693114576">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16cid:durableId="17548122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16cid:durableId="8419715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16cid:durableId="1383746276">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16cid:durableId="941792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79629327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16cid:durableId="1246181614">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1111247768">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867794684">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1346176140">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210668614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126819943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16cid:durableId="306908342">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2135367037">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16cid:durableId="1316908488">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73808841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16cid:durableId="137589087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16cid:durableId="11949715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16cid:durableId="74298718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16cid:durableId="128650019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16cid:durableId="255791036">
    <w:abstractNumId w:val="339"/>
  </w:num>
  <w:num w:numId="492" w16cid:durableId="1257324673">
    <w:abstractNumId w:val="111"/>
  </w:num>
  <w:num w:numId="493" w16cid:durableId="276522678">
    <w:abstractNumId w:val="403"/>
  </w:num>
  <w:num w:numId="494" w16cid:durableId="148335296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16cid:durableId="151919129">
    <w:abstractNumId w:val="206"/>
  </w:num>
  <w:num w:numId="496" w16cid:durableId="1424183513">
    <w:abstractNumId w:val="122"/>
  </w:num>
  <w:num w:numId="497" w16cid:durableId="845949180">
    <w:abstractNumId w:val="261"/>
  </w:num>
  <w:num w:numId="498" w16cid:durableId="1291787872">
    <w:abstractNumId w:val="188"/>
  </w:num>
  <w:num w:numId="499" w16cid:durableId="802650275">
    <w:abstractNumId w:val="382"/>
  </w:num>
  <w:num w:numId="500" w16cid:durableId="4528012">
    <w:abstractNumId w:val="7"/>
  </w:num>
  <w:num w:numId="501" w16cid:durableId="172889720">
    <w:abstractNumId w:val="257"/>
  </w:num>
  <w:num w:numId="502" w16cid:durableId="1492020868">
    <w:abstractNumId w:val="293"/>
  </w:num>
  <w:num w:numId="503" w16cid:durableId="1580599947">
    <w:abstractNumId w:val="353"/>
  </w:num>
  <w:num w:numId="504" w16cid:durableId="729886091">
    <w:abstractNumId w:val="42"/>
  </w:num>
  <w:num w:numId="505" w16cid:durableId="765536714">
    <w:abstractNumId w:val="32"/>
  </w:num>
  <w:num w:numId="506" w16cid:durableId="1234314132">
    <w:abstractNumId w:val="83"/>
  </w:num>
  <w:num w:numId="507" w16cid:durableId="1299454006">
    <w:abstractNumId w:val="272"/>
  </w:num>
  <w:num w:numId="508" w16cid:durableId="984627282">
    <w:abstractNumId w:val="274"/>
  </w:num>
  <w:num w:numId="509" w16cid:durableId="617954592">
    <w:abstractNumId w:val="200"/>
  </w:num>
  <w:num w:numId="510" w16cid:durableId="64182902">
    <w:abstractNumId w:val="189"/>
  </w:num>
  <w:num w:numId="511" w16cid:durableId="815756056">
    <w:abstractNumId w:val="419"/>
  </w:num>
  <w:num w:numId="512" w16cid:durableId="487281975">
    <w:abstractNumId w:val="455"/>
  </w:num>
  <w:num w:numId="513" w16cid:durableId="793598013">
    <w:abstractNumId w:val="324"/>
  </w:num>
  <w:num w:numId="514" w16cid:durableId="1631588601">
    <w:abstractNumId w:val="216"/>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ar-JO" w:vendorID="64" w:dllVersion="6" w:nlCheck="1" w:checkStyle="0"/>
  <w:activeWritingStyle w:appName="MSWord" w:lang="en-US" w:vendorID="64" w:dllVersion="6" w:nlCheck="1" w:checkStyle="1"/>
  <w:activeWritingStyle w:appName="MSWord" w:lang="ar-SA" w:vendorID="64" w:dllVersion="6" w:nlCheck="1" w:checkStyle="0"/>
  <w:activeWritingStyle w:appName="MSWord" w:lang="en-US"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D76"/>
    <w:rsid w:val="00045976"/>
    <w:rsid w:val="00072660"/>
    <w:rsid w:val="00073FE5"/>
    <w:rsid w:val="000E1210"/>
    <w:rsid w:val="000F0EDE"/>
    <w:rsid w:val="000F3550"/>
    <w:rsid w:val="0010778E"/>
    <w:rsid w:val="00136528"/>
    <w:rsid w:val="00140D76"/>
    <w:rsid w:val="00161454"/>
    <w:rsid w:val="00166529"/>
    <w:rsid w:val="00176CA7"/>
    <w:rsid w:val="001822D1"/>
    <w:rsid w:val="001A12B8"/>
    <w:rsid w:val="001A151D"/>
    <w:rsid w:val="001A274E"/>
    <w:rsid w:val="001B1B29"/>
    <w:rsid w:val="001B51C8"/>
    <w:rsid w:val="001D5F90"/>
    <w:rsid w:val="001D6529"/>
    <w:rsid w:val="001F1929"/>
    <w:rsid w:val="00204A73"/>
    <w:rsid w:val="00211002"/>
    <w:rsid w:val="00243516"/>
    <w:rsid w:val="0029004C"/>
    <w:rsid w:val="00290932"/>
    <w:rsid w:val="002A1813"/>
    <w:rsid w:val="002B11E3"/>
    <w:rsid w:val="002C5BCB"/>
    <w:rsid w:val="002D03F6"/>
    <w:rsid w:val="002D45B7"/>
    <w:rsid w:val="002F089D"/>
    <w:rsid w:val="00314D67"/>
    <w:rsid w:val="00327223"/>
    <w:rsid w:val="003614C8"/>
    <w:rsid w:val="003C2E57"/>
    <w:rsid w:val="003C35CD"/>
    <w:rsid w:val="003C3797"/>
    <w:rsid w:val="00404DD0"/>
    <w:rsid w:val="0040549B"/>
    <w:rsid w:val="00406428"/>
    <w:rsid w:val="00410133"/>
    <w:rsid w:val="0041155C"/>
    <w:rsid w:val="00412DF6"/>
    <w:rsid w:val="00416087"/>
    <w:rsid w:val="0043023F"/>
    <w:rsid w:val="0044318F"/>
    <w:rsid w:val="00445868"/>
    <w:rsid w:val="0045261C"/>
    <w:rsid w:val="004655E5"/>
    <w:rsid w:val="00471F7D"/>
    <w:rsid w:val="00484E27"/>
    <w:rsid w:val="00493F81"/>
    <w:rsid w:val="004B00E2"/>
    <w:rsid w:val="004B2B47"/>
    <w:rsid w:val="004B3C3B"/>
    <w:rsid w:val="004E581B"/>
    <w:rsid w:val="004E68D9"/>
    <w:rsid w:val="00501477"/>
    <w:rsid w:val="0050421F"/>
    <w:rsid w:val="00505B84"/>
    <w:rsid w:val="00540209"/>
    <w:rsid w:val="00573879"/>
    <w:rsid w:val="00576646"/>
    <w:rsid w:val="00580A3B"/>
    <w:rsid w:val="005A66D1"/>
    <w:rsid w:val="005C4FA0"/>
    <w:rsid w:val="005D4C51"/>
    <w:rsid w:val="005D66F8"/>
    <w:rsid w:val="00605510"/>
    <w:rsid w:val="006136DC"/>
    <w:rsid w:val="0062347C"/>
    <w:rsid w:val="00645C7F"/>
    <w:rsid w:val="006501BC"/>
    <w:rsid w:val="006524AE"/>
    <w:rsid w:val="00654832"/>
    <w:rsid w:val="0065696F"/>
    <w:rsid w:val="006675F4"/>
    <w:rsid w:val="00682200"/>
    <w:rsid w:val="00690C1E"/>
    <w:rsid w:val="006B371E"/>
    <w:rsid w:val="006E1556"/>
    <w:rsid w:val="006E2750"/>
    <w:rsid w:val="006F3705"/>
    <w:rsid w:val="00705D8F"/>
    <w:rsid w:val="00705F71"/>
    <w:rsid w:val="00712E80"/>
    <w:rsid w:val="00717AEF"/>
    <w:rsid w:val="0072477F"/>
    <w:rsid w:val="00741869"/>
    <w:rsid w:val="00765AA0"/>
    <w:rsid w:val="00767A8C"/>
    <w:rsid w:val="007739D3"/>
    <w:rsid w:val="00786DCA"/>
    <w:rsid w:val="007B092E"/>
    <w:rsid w:val="007C4B5C"/>
    <w:rsid w:val="007E339F"/>
    <w:rsid w:val="00800282"/>
    <w:rsid w:val="00821C06"/>
    <w:rsid w:val="00826392"/>
    <w:rsid w:val="00830F02"/>
    <w:rsid w:val="0084459B"/>
    <w:rsid w:val="008830D0"/>
    <w:rsid w:val="008831A8"/>
    <w:rsid w:val="008A265F"/>
    <w:rsid w:val="008A3F1B"/>
    <w:rsid w:val="008C2565"/>
    <w:rsid w:val="008C74D4"/>
    <w:rsid w:val="008E7EC7"/>
    <w:rsid w:val="008F2201"/>
    <w:rsid w:val="008F3C4C"/>
    <w:rsid w:val="008F57CF"/>
    <w:rsid w:val="008F6841"/>
    <w:rsid w:val="00916AC5"/>
    <w:rsid w:val="009233C1"/>
    <w:rsid w:val="009361DC"/>
    <w:rsid w:val="009574EE"/>
    <w:rsid w:val="00962F22"/>
    <w:rsid w:val="0097047E"/>
    <w:rsid w:val="0097565C"/>
    <w:rsid w:val="009919B7"/>
    <w:rsid w:val="009A0A92"/>
    <w:rsid w:val="009F190C"/>
    <w:rsid w:val="009F7FEC"/>
    <w:rsid w:val="00A04BEF"/>
    <w:rsid w:val="00A104AA"/>
    <w:rsid w:val="00A42FFE"/>
    <w:rsid w:val="00A44697"/>
    <w:rsid w:val="00A503B1"/>
    <w:rsid w:val="00A82A92"/>
    <w:rsid w:val="00AA002F"/>
    <w:rsid w:val="00AA6167"/>
    <w:rsid w:val="00AB6A4A"/>
    <w:rsid w:val="00AB7635"/>
    <w:rsid w:val="00AC11B8"/>
    <w:rsid w:val="00AD08A7"/>
    <w:rsid w:val="00AE584D"/>
    <w:rsid w:val="00B01C3F"/>
    <w:rsid w:val="00B02E89"/>
    <w:rsid w:val="00B107AB"/>
    <w:rsid w:val="00B534C0"/>
    <w:rsid w:val="00B7458A"/>
    <w:rsid w:val="00B80D8C"/>
    <w:rsid w:val="00BA17B6"/>
    <w:rsid w:val="00BA6477"/>
    <w:rsid w:val="00BA7975"/>
    <w:rsid w:val="00BC2384"/>
    <w:rsid w:val="00BD3141"/>
    <w:rsid w:val="00BE3077"/>
    <w:rsid w:val="00C114ED"/>
    <w:rsid w:val="00C332F6"/>
    <w:rsid w:val="00C43E45"/>
    <w:rsid w:val="00C57678"/>
    <w:rsid w:val="00C60C90"/>
    <w:rsid w:val="00C649C1"/>
    <w:rsid w:val="00C676E8"/>
    <w:rsid w:val="00C7322C"/>
    <w:rsid w:val="00C856B4"/>
    <w:rsid w:val="00CC335C"/>
    <w:rsid w:val="00CC4899"/>
    <w:rsid w:val="00CD723D"/>
    <w:rsid w:val="00CE1E37"/>
    <w:rsid w:val="00CE766E"/>
    <w:rsid w:val="00D34032"/>
    <w:rsid w:val="00D51028"/>
    <w:rsid w:val="00D873A2"/>
    <w:rsid w:val="00D96D27"/>
    <w:rsid w:val="00DA038E"/>
    <w:rsid w:val="00DB7414"/>
    <w:rsid w:val="00DD1A0A"/>
    <w:rsid w:val="00DD4E1D"/>
    <w:rsid w:val="00DE61BC"/>
    <w:rsid w:val="00E23E04"/>
    <w:rsid w:val="00E357FE"/>
    <w:rsid w:val="00E3765A"/>
    <w:rsid w:val="00E66B27"/>
    <w:rsid w:val="00E85BBB"/>
    <w:rsid w:val="00E8784D"/>
    <w:rsid w:val="00EB1857"/>
    <w:rsid w:val="00EB48A4"/>
    <w:rsid w:val="00EF2357"/>
    <w:rsid w:val="00EF6FCB"/>
    <w:rsid w:val="00EF7DE0"/>
    <w:rsid w:val="00F12551"/>
    <w:rsid w:val="00F637E0"/>
    <w:rsid w:val="00F65E61"/>
    <w:rsid w:val="00F71088"/>
    <w:rsid w:val="00F7407F"/>
    <w:rsid w:val="00FC53EC"/>
    <w:rsid w:val="00FD6C37"/>
    <w:rsid w:val="00FE626A"/>
    <w:rsid w:val="00FF5A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14:docId w14:val="73D00F2B"/>
  <w15:docId w15:val="{4AC846DD-BDCC-4014-9249-7933A3A9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qFormat/>
    <w:rsid w:val="00DB7414"/>
    <w:pPr>
      <w:keepNext/>
      <w:spacing w:after="0" w:line="240" w:lineRule="auto"/>
      <w:ind w:left="435"/>
      <w:outlineLvl w:val="0"/>
    </w:pPr>
    <w:rPr>
      <w:rFonts w:asciiTheme="majorBidi" w:eastAsiaTheme="minorEastAsia" w:hAnsiTheme="majorBidi" w:cstheme="majorBidi"/>
      <w:b/>
      <w:bCs/>
      <w:sz w:val="40"/>
      <w:szCs w:val="40"/>
      <w:lang w:bidi="ar-JO"/>
    </w:rPr>
  </w:style>
  <w:style w:type="paragraph" w:styleId="Heading2">
    <w:name w:val="heading 2"/>
    <w:basedOn w:val="Normal"/>
    <w:next w:val="Normal"/>
    <w:link w:val="Heading2Char"/>
    <w:unhideWhenUsed/>
    <w:qFormat/>
    <w:rsid w:val="008F3C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1"/>
    <w:next w:val="Normal1"/>
    <w:link w:val="Heading3Char"/>
    <w:rsid w:val="00BC2384"/>
    <w:pPr>
      <w:keepNext/>
      <w:keepLines/>
      <w:spacing w:before="280" w:after="80"/>
      <w:outlineLvl w:val="2"/>
    </w:pPr>
    <w:rPr>
      <w:b/>
      <w:sz w:val="28"/>
      <w:szCs w:val="28"/>
    </w:rPr>
  </w:style>
  <w:style w:type="paragraph" w:styleId="Heading4">
    <w:name w:val="heading 4"/>
    <w:basedOn w:val="Normal1"/>
    <w:next w:val="Normal1"/>
    <w:link w:val="Heading4Char"/>
    <w:rsid w:val="00BC2384"/>
    <w:pPr>
      <w:keepNext/>
      <w:keepLines/>
      <w:spacing w:before="240" w:after="40"/>
      <w:outlineLvl w:val="3"/>
    </w:pPr>
    <w:rPr>
      <w:b/>
      <w:sz w:val="24"/>
      <w:szCs w:val="24"/>
    </w:rPr>
  </w:style>
  <w:style w:type="paragraph" w:styleId="Heading5">
    <w:name w:val="heading 5"/>
    <w:basedOn w:val="Normal"/>
    <w:next w:val="Normal"/>
    <w:link w:val="Heading5Char"/>
    <w:unhideWhenUsed/>
    <w:qFormat/>
    <w:rsid w:val="007B092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1"/>
    <w:next w:val="Normal1"/>
    <w:link w:val="Heading6Char"/>
    <w:rsid w:val="00BC2384"/>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CC335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7414"/>
    <w:rPr>
      <w:rFonts w:asciiTheme="majorBidi" w:eastAsiaTheme="minorEastAsia" w:hAnsiTheme="majorBidi" w:cstheme="majorBidi"/>
      <w:b/>
      <w:bCs/>
      <w:sz w:val="40"/>
      <w:szCs w:val="40"/>
      <w:lang w:bidi="ar-JO"/>
    </w:rPr>
  </w:style>
  <w:style w:type="paragraph" w:styleId="BodyText">
    <w:name w:val="Body Text"/>
    <w:basedOn w:val="Normal"/>
    <w:link w:val="BodyTextChar"/>
    <w:rsid w:val="0010778E"/>
    <w:pPr>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rsid w:val="0010778E"/>
    <w:rPr>
      <w:rFonts w:ascii="Times New Roman" w:eastAsia="Times New Roman" w:hAnsi="Times New Roman" w:cs="Times New Roman"/>
      <w:b/>
      <w:bCs/>
      <w:sz w:val="28"/>
      <w:szCs w:val="28"/>
    </w:rPr>
  </w:style>
  <w:style w:type="paragraph" w:styleId="ListParagraph">
    <w:name w:val="List Paragraph"/>
    <w:basedOn w:val="Normal"/>
    <w:uiPriority w:val="34"/>
    <w:qFormat/>
    <w:rsid w:val="0010778E"/>
    <w:pPr>
      <w:spacing w:after="0" w:line="240" w:lineRule="auto"/>
      <w:ind w:left="720"/>
      <w:contextualSpacing/>
    </w:pPr>
    <w:rPr>
      <w:rFonts w:ascii="Arial" w:eastAsia="Calibri" w:hAnsi="Arial" w:cs="Arial"/>
      <w:sz w:val="20"/>
    </w:rPr>
  </w:style>
  <w:style w:type="table" w:styleId="TableGrid">
    <w:name w:val="Table Grid"/>
    <w:basedOn w:val="TableNormal"/>
    <w:uiPriority w:val="39"/>
    <w:rsid w:val="00DA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next w:val="Heading5"/>
    <w:link w:val="Style1Char"/>
    <w:qFormat/>
    <w:rsid w:val="007B092E"/>
  </w:style>
  <w:style w:type="character" w:customStyle="1" w:styleId="Heading2Char">
    <w:name w:val="Heading 2 Char"/>
    <w:basedOn w:val="DefaultParagraphFont"/>
    <w:link w:val="Heading2"/>
    <w:uiPriority w:val="9"/>
    <w:semiHidden/>
    <w:rsid w:val="008F3C4C"/>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7B092E"/>
    <w:rPr>
      <w:rFonts w:asciiTheme="majorHAnsi" w:eastAsiaTheme="majorEastAsia" w:hAnsiTheme="majorHAnsi" w:cstheme="majorBidi"/>
      <w:color w:val="2F5496" w:themeColor="accent1" w:themeShade="BF"/>
    </w:rPr>
  </w:style>
  <w:style w:type="character" w:customStyle="1" w:styleId="Style1Char">
    <w:name w:val="Style1 Char"/>
    <w:basedOn w:val="Heading1Char"/>
    <w:link w:val="Style1"/>
    <w:rsid w:val="007B092E"/>
    <w:rPr>
      <w:rFonts w:asciiTheme="majorBidi" w:eastAsiaTheme="minorEastAsia" w:hAnsiTheme="majorBidi" w:cstheme="majorBidi"/>
      <w:b/>
      <w:bCs/>
      <w:color w:val="FF0000"/>
      <w:sz w:val="28"/>
      <w:szCs w:val="28"/>
      <w:lang w:bidi="ar-JO"/>
    </w:rPr>
  </w:style>
  <w:style w:type="paragraph" w:styleId="NormalWeb">
    <w:name w:val="Normal (Web)"/>
    <w:basedOn w:val="Normal"/>
    <w:uiPriority w:val="99"/>
    <w:unhideWhenUsed/>
    <w:rsid w:val="009574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74EE"/>
  </w:style>
  <w:style w:type="paragraph" w:styleId="Header">
    <w:name w:val="header"/>
    <w:basedOn w:val="Normal"/>
    <w:link w:val="HeaderChar"/>
    <w:uiPriority w:val="99"/>
    <w:unhideWhenUsed/>
    <w:rsid w:val="00957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4EE"/>
  </w:style>
  <w:style w:type="paragraph" w:styleId="Footer">
    <w:name w:val="footer"/>
    <w:basedOn w:val="Normal"/>
    <w:link w:val="FooterChar"/>
    <w:uiPriority w:val="99"/>
    <w:unhideWhenUsed/>
    <w:rsid w:val="00957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4EE"/>
  </w:style>
  <w:style w:type="paragraph" w:styleId="HTMLPreformatted">
    <w:name w:val="HTML Preformatted"/>
    <w:basedOn w:val="Normal"/>
    <w:link w:val="HTMLPreformattedChar"/>
    <w:rsid w:val="00B1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B107AB"/>
    <w:rPr>
      <w:rFonts w:ascii="Arial Unicode MS" w:eastAsia="Arial Unicode MS" w:hAnsi="Arial Unicode MS" w:cs="Arial Unicode MS"/>
      <w:sz w:val="20"/>
      <w:szCs w:val="20"/>
    </w:rPr>
  </w:style>
  <w:style w:type="paragraph" w:styleId="BalloonText">
    <w:name w:val="Balloon Text"/>
    <w:basedOn w:val="Normal"/>
    <w:link w:val="BalloonTextChar"/>
    <w:uiPriority w:val="99"/>
    <w:semiHidden/>
    <w:unhideWhenUsed/>
    <w:rsid w:val="00724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77F"/>
    <w:rPr>
      <w:rFonts w:ascii="Segoe UI" w:hAnsi="Segoe UI" w:cs="Segoe UI"/>
      <w:sz w:val="18"/>
      <w:szCs w:val="18"/>
    </w:rPr>
  </w:style>
  <w:style w:type="paragraph" w:styleId="NoSpacing">
    <w:name w:val="No Spacing"/>
    <w:link w:val="NoSpacingChar"/>
    <w:uiPriority w:val="1"/>
    <w:qFormat/>
    <w:rsid w:val="0072477F"/>
    <w:pPr>
      <w:spacing w:after="0" w:line="240" w:lineRule="auto"/>
    </w:pPr>
    <w:rPr>
      <w:rFonts w:eastAsiaTheme="minorEastAsia"/>
    </w:rPr>
  </w:style>
  <w:style w:type="character" w:customStyle="1" w:styleId="NoSpacingChar">
    <w:name w:val="No Spacing Char"/>
    <w:basedOn w:val="DefaultParagraphFont"/>
    <w:link w:val="NoSpacing"/>
    <w:uiPriority w:val="1"/>
    <w:rsid w:val="0072477F"/>
    <w:rPr>
      <w:rFonts w:eastAsiaTheme="minorEastAsia"/>
    </w:rPr>
  </w:style>
  <w:style w:type="table" w:customStyle="1" w:styleId="ListTable7Colorful1">
    <w:name w:val="List Table 7 Colorful1"/>
    <w:basedOn w:val="TableNormal"/>
    <w:uiPriority w:val="52"/>
    <w:rsid w:val="00645C7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7464">
    <w:name w:val="_7464"/>
    <w:basedOn w:val="DefaultParagraphFont"/>
    <w:rsid w:val="009361DC"/>
  </w:style>
  <w:style w:type="character" w:customStyle="1" w:styleId="Heading3Char">
    <w:name w:val="Heading 3 Char"/>
    <w:basedOn w:val="DefaultParagraphFont"/>
    <w:link w:val="Heading3"/>
    <w:rsid w:val="00BC2384"/>
    <w:rPr>
      <w:rFonts w:ascii="Arial" w:eastAsia="Arial" w:hAnsi="Arial" w:cs="Arial"/>
      <w:b/>
      <w:sz w:val="28"/>
      <w:szCs w:val="28"/>
    </w:rPr>
  </w:style>
  <w:style w:type="character" w:customStyle="1" w:styleId="Heading4Char">
    <w:name w:val="Heading 4 Char"/>
    <w:basedOn w:val="DefaultParagraphFont"/>
    <w:link w:val="Heading4"/>
    <w:rsid w:val="00BC2384"/>
    <w:rPr>
      <w:rFonts w:ascii="Arial" w:eastAsia="Arial" w:hAnsi="Arial" w:cs="Arial"/>
      <w:b/>
      <w:sz w:val="24"/>
      <w:szCs w:val="24"/>
    </w:rPr>
  </w:style>
  <w:style w:type="character" w:customStyle="1" w:styleId="Heading6Char">
    <w:name w:val="Heading 6 Char"/>
    <w:basedOn w:val="DefaultParagraphFont"/>
    <w:link w:val="Heading6"/>
    <w:rsid w:val="00BC2384"/>
    <w:rPr>
      <w:rFonts w:ascii="Arial" w:eastAsia="Arial" w:hAnsi="Arial" w:cs="Arial"/>
      <w:b/>
      <w:sz w:val="20"/>
      <w:szCs w:val="20"/>
    </w:rPr>
  </w:style>
  <w:style w:type="paragraph" w:customStyle="1" w:styleId="Normal1">
    <w:name w:val="Normal1"/>
    <w:rsid w:val="00BC2384"/>
    <w:pPr>
      <w:spacing w:after="0" w:line="276" w:lineRule="auto"/>
    </w:pPr>
    <w:rPr>
      <w:rFonts w:ascii="Arial" w:eastAsia="Arial" w:hAnsi="Arial" w:cs="Arial"/>
    </w:rPr>
  </w:style>
  <w:style w:type="paragraph" w:styleId="Title">
    <w:name w:val="Title"/>
    <w:basedOn w:val="Normal1"/>
    <w:next w:val="Normal1"/>
    <w:link w:val="TitleChar"/>
    <w:rsid w:val="00BC2384"/>
    <w:pPr>
      <w:keepNext/>
      <w:keepLines/>
      <w:spacing w:before="480" w:after="120"/>
    </w:pPr>
    <w:rPr>
      <w:b/>
      <w:sz w:val="72"/>
      <w:szCs w:val="72"/>
    </w:rPr>
  </w:style>
  <w:style w:type="character" w:customStyle="1" w:styleId="TitleChar">
    <w:name w:val="Title Char"/>
    <w:basedOn w:val="DefaultParagraphFont"/>
    <w:link w:val="Title"/>
    <w:rsid w:val="00BC2384"/>
    <w:rPr>
      <w:rFonts w:ascii="Arial" w:eastAsia="Arial" w:hAnsi="Arial" w:cs="Arial"/>
      <w:b/>
      <w:sz w:val="72"/>
      <w:szCs w:val="72"/>
    </w:rPr>
  </w:style>
  <w:style w:type="paragraph" w:styleId="Subtitle">
    <w:name w:val="Subtitle"/>
    <w:basedOn w:val="Normal1"/>
    <w:next w:val="Normal1"/>
    <w:link w:val="SubtitleChar"/>
    <w:rsid w:val="00BC238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BC2384"/>
    <w:rPr>
      <w:rFonts w:ascii="Georgia" w:eastAsia="Georgia" w:hAnsi="Georgia" w:cs="Georgia"/>
      <w:i/>
      <w:color w:val="666666"/>
      <w:sz w:val="48"/>
      <w:szCs w:val="48"/>
    </w:rPr>
  </w:style>
  <w:style w:type="character" w:styleId="Emphasis">
    <w:name w:val="Emphasis"/>
    <w:basedOn w:val="DefaultParagraphFont"/>
    <w:uiPriority w:val="20"/>
    <w:qFormat/>
    <w:rsid w:val="00EF2357"/>
    <w:rPr>
      <w:i/>
      <w:iCs/>
    </w:rPr>
  </w:style>
  <w:style w:type="character" w:customStyle="1" w:styleId="Heading7Char">
    <w:name w:val="Heading 7 Char"/>
    <w:basedOn w:val="DefaultParagraphFont"/>
    <w:link w:val="Heading7"/>
    <w:uiPriority w:val="9"/>
    <w:rsid w:val="00CC335C"/>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4286">
      <w:bodyDiv w:val="1"/>
      <w:marLeft w:val="0"/>
      <w:marRight w:val="0"/>
      <w:marTop w:val="0"/>
      <w:marBottom w:val="0"/>
      <w:divBdr>
        <w:top w:val="none" w:sz="0" w:space="0" w:color="auto"/>
        <w:left w:val="none" w:sz="0" w:space="0" w:color="auto"/>
        <w:bottom w:val="none" w:sz="0" w:space="0" w:color="auto"/>
        <w:right w:val="none" w:sz="0" w:space="0" w:color="auto"/>
      </w:divBdr>
      <w:divsChild>
        <w:div w:id="2075423680">
          <w:marLeft w:val="0"/>
          <w:marRight w:val="0"/>
          <w:marTop w:val="0"/>
          <w:marBottom w:val="0"/>
          <w:divBdr>
            <w:top w:val="none" w:sz="0" w:space="0" w:color="auto"/>
            <w:left w:val="none" w:sz="0" w:space="0" w:color="auto"/>
            <w:bottom w:val="none" w:sz="0" w:space="0" w:color="auto"/>
            <w:right w:val="none" w:sz="0" w:space="0" w:color="auto"/>
          </w:divBdr>
        </w:div>
        <w:div w:id="1051461426">
          <w:marLeft w:val="0"/>
          <w:marRight w:val="0"/>
          <w:marTop w:val="0"/>
          <w:marBottom w:val="0"/>
          <w:divBdr>
            <w:top w:val="none" w:sz="0" w:space="0" w:color="auto"/>
            <w:left w:val="none" w:sz="0" w:space="0" w:color="auto"/>
            <w:bottom w:val="none" w:sz="0" w:space="0" w:color="auto"/>
            <w:right w:val="none" w:sz="0" w:space="0" w:color="auto"/>
          </w:divBdr>
        </w:div>
        <w:div w:id="598678703">
          <w:marLeft w:val="0"/>
          <w:marRight w:val="0"/>
          <w:marTop w:val="0"/>
          <w:marBottom w:val="0"/>
          <w:divBdr>
            <w:top w:val="none" w:sz="0" w:space="0" w:color="auto"/>
            <w:left w:val="none" w:sz="0" w:space="0" w:color="auto"/>
            <w:bottom w:val="none" w:sz="0" w:space="0" w:color="auto"/>
            <w:right w:val="none" w:sz="0" w:space="0" w:color="auto"/>
          </w:divBdr>
        </w:div>
        <w:div w:id="142893438">
          <w:marLeft w:val="0"/>
          <w:marRight w:val="0"/>
          <w:marTop w:val="0"/>
          <w:marBottom w:val="0"/>
          <w:divBdr>
            <w:top w:val="none" w:sz="0" w:space="0" w:color="auto"/>
            <w:left w:val="none" w:sz="0" w:space="0" w:color="auto"/>
            <w:bottom w:val="none" w:sz="0" w:space="0" w:color="auto"/>
            <w:right w:val="none" w:sz="0" w:space="0" w:color="auto"/>
          </w:divBdr>
        </w:div>
        <w:div w:id="1269697076">
          <w:marLeft w:val="0"/>
          <w:marRight w:val="0"/>
          <w:marTop w:val="0"/>
          <w:marBottom w:val="0"/>
          <w:divBdr>
            <w:top w:val="none" w:sz="0" w:space="0" w:color="auto"/>
            <w:left w:val="none" w:sz="0" w:space="0" w:color="auto"/>
            <w:bottom w:val="none" w:sz="0" w:space="0" w:color="auto"/>
            <w:right w:val="none" w:sz="0" w:space="0" w:color="auto"/>
          </w:divBdr>
        </w:div>
      </w:divsChild>
    </w:div>
    <w:div w:id="103811249">
      <w:bodyDiv w:val="1"/>
      <w:marLeft w:val="0"/>
      <w:marRight w:val="0"/>
      <w:marTop w:val="0"/>
      <w:marBottom w:val="0"/>
      <w:divBdr>
        <w:top w:val="none" w:sz="0" w:space="0" w:color="auto"/>
        <w:left w:val="none" w:sz="0" w:space="0" w:color="auto"/>
        <w:bottom w:val="none" w:sz="0" w:space="0" w:color="auto"/>
        <w:right w:val="none" w:sz="0" w:space="0" w:color="auto"/>
      </w:divBdr>
      <w:divsChild>
        <w:div w:id="959842143">
          <w:marLeft w:val="0"/>
          <w:marRight w:val="0"/>
          <w:marTop w:val="0"/>
          <w:marBottom w:val="0"/>
          <w:divBdr>
            <w:top w:val="none" w:sz="0" w:space="0" w:color="auto"/>
            <w:left w:val="none" w:sz="0" w:space="0" w:color="auto"/>
            <w:bottom w:val="none" w:sz="0" w:space="0" w:color="auto"/>
            <w:right w:val="none" w:sz="0" w:space="0" w:color="auto"/>
          </w:divBdr>
        </w:div>
        <w:div w:id="1108427681">
          <w:marLeft w:val="0"/>
          <w:marRight w:val="0"/>
          <w:marTop w:val="0"/>
          <w:marBottom w:val="0"/>
          <w:divBdr>
            <w:top w:val="none" w:sz="0" w:space="0" w:color="auto"/>
            <w:left w:val="none" w:sz="0" w:space="0" w:color="auto"/>
            <w:bottom w:val="none" w:sz="0" w:space="0" w:color="auto"/>
            <w:right w:val="none" w:sz="0" w:space="0" w:color="auto"/>
          </w:divBdr>
        </w:div>
        <w:div w:id="468716392">
          <w:marLeft w:val="0"/>
          <w:marRight w:val="0"/>
          <w:marTop w:val="0"/>
          <w:marBottom w:val="0"/>
          <w:divBdr>
            <w:top w:val="none" w:sz="0" w:space="0" w:color="auto"/>
            <w:left w:val="none" w:sz="0" w:space="0" w:color="auto"/>
            <w:bottom w:val="none" w:sz="0" w:space="0" w:color="auto"/>
            <w:right w:val="none" w:sz="0" w:space="0" w:color="auto"/>
          </w:divBdr>
        </w:div>
        <w:div w:id="381566239">
          <w:marLeft w:val="0"/>
          <w:marRight w:val="0"/>
          <w:marTop w:val="0"/>
          <w:marBottom w:val="0"/>
          <w:divBdr>
            <w:top w:val="none" w:sz="0" w:space="0" w:color="auto"/>
            <w:left w:val="none" w:sz="0" w:space="0" w:color="auto"/>
            <w:bottom w:val="none" w:sz="0" w:space="0" w:color="auto"/>
            <w:right w:val="none" w:sz="0" w:space="0" w:color="auto"/>
          </w:divBdr>
        </w:div>
        <w:div w:id="1682513340">
          <w:marLeft w:val="0"/>
          <w:marRight w:val="0"/>
          <w:marTop w:val="0"/>
          <w:marBottom w:val="0"/>
          <w:divBdr>
            <w:top w:val="none" w:sz="0" w:space="0" w:color="auto"/>
            <w:left w:val="none" w:sz="0" w:space="0" w:color="auto"/>
            <w:bottom w:val="none" w:sz="0" w:space="0" w:color="auto"/>
            <w:right w:val="none" w:sz="0" w:space="0" w:color="auto"/>
          </w:divBdr>
        </w:div>
        <w:div w:id="1378238167">
          <w:marLeft w:val="0"/>
          <w:marRight w:val="0"/>
          <w:marTop w:val="0"/>
          <w:marBottom w:val="0"/>
          <w:divBdr>
            <w:top w:val="none" w:sz="0" w:space="0" w:color="auto"/>
            <w:left w:val="none" w:sz="0" w:space="0" w:color="auto"/>
            <w:bottom w:val="none" w:sz="0" w:space="0" w:color="auto"/>
            <w:right w:val="none" w:sz="0" w:space="0" w:color="auto"/>
          </w:divBdr>
        </w:div>
        <w:div w:id="1338120697">
          <w:marLeft w:val="0"/>
          <w:marRight w:val="0"/>
          <w:marTop w:val="0"/>
          <w:marBottom w:val="0"/>
          <w:divBdr>
            <w:top w:val="none" w:sz="0" w:space="0" w:color="auto"/>
            <w:left w:val="none" w:sz="0" w:space="0" w:color="auto"/>
            <w:bottom w:val="none" w:sz="0" w:space="0" w:color="auto"/>
            <w:right w:val="none" w:sz="0" w:space="0" w:color="auto"/>
          </w:divBdr>
        </w:div>
      </w:divsChild>
    </w:div>
    <w:div w:id="279531297">
      <w:bodyDiv w:val="1"/>
      <w:marLeft w:val="0"/>
      <w:marRight w:val="0"/>
      <w:marTop w:val="0"/>
      <w:marBottom w:val="0"/>
      <w:divBdr>
        <w:top w:val="none" w:sz="0" w:space="0" w:color="auto"/>
        <w:left w:val="none" w:sz="0" w:space="0" w:color="auto"/>
        <w:bottom w:val="none" w:sz="0" w:space="0" w:color="auto"/>
        <w:right w:val="none" w:sz="0" w:space="0" w:color="auto"/>
      </w:divBdr>
      <w:divsChild>
        <w:div w:id="187836780">
          <w:marLeft w:val="0"/>
          <w:marRight w:val="0"/>
          <w:marTop w:val="0"/>
          <w:marBottom w:val="0"/>
          <w:divBdr>
            <w:top w:val="none" w:sz="0" w:space="0" w:color="auto"/>
            <w:left w:val="none" w:sz="0" w:space="0" w:color="auto"/>
            <w:bottom w:val="none" w:sz="0" w:space="0" w:color="auto"/>
            <w:right w:val="none" w:sz="0" w:space="0" w:color="auto"/>
          </w:divBdr>
        </w:div>
        <w:div w:id="981275299">
          <w:marLeft w:val="0"/>
          <w:marRight w:val="0"/>
          <w:marTop w:val="0"/>
          <w:marBottom w:val="0"/>
          <w:divBdr>
            <w:top w:val="none" w:sz="0" w:space="0" w:color="auto"/>
            <w:left w:val="none" w:sz="0" w:space="0" w:color="auto"/>
            <w:bottom w:val="none" w:sz="0" w:space="0" w:color="auto"/>
            <w:right w:val="none" w:sz="0" w:space="0" w:color="auto"/>
          </w:divBdr>
        </w:div>
        <w:div w:id="1929921244">
          <w:marLeft w:val="0"/>
          <w:marRight w:val="0"/>
          <w:marTop w:val="0"/>
          <w:marBottom w:val="0"/>
          <w:divBdr>
            <w:top w:val="none" w:sz="0" w:space="0" w:color="auto"/>
            <w:left w:val="none" w:sz="0" w:space="0" w:color="auto"/>
            <w:bottom w:val="none" w:sz="0" w:space="0" w:color="auto"/>
            <w:right w:val="none" w:sz="0" w:space="0" w:color="auto"/>
          </w:divBdr>
        </w:div>
        <w:div w:id="205534128">
          <w:marLeft w:val="0"/>
          <w:marRight w:val="0"/>
          <w:marTop w:val="0"/>
          <w:marBottom w:val="0"/>
          <w:divBdr>
            <w:top w:val="none" w:sz="0" w:space="0" w:color="auto"/>
            <w:left w:val="none" w:sz="0" w:space="0" w:color="auto"/>
            <w:bottom w:val="none" w:sz="0" w:space="0" w:color="auto"/>
            <w:right w:val="none" w:sz="0" w:space="0" w:color="auto"/>
          </w:divBdr>
        </w:div>
        <w:div w:id="187792954">
          <w:marLeft w:val="0"/>
          <w:marRight w:val="0"/>
          <w:marTop w:val="0"/>
          <w:marBottom w:val="0"/>
          <w:divBdr>
            <w:top w:val="none" w:sz="0" w:space="0" w:color="auto"/>
            <w:left w:val="none" w:sz="0" w:space="0" w:color="auto"/>
            <w:bottom w:val="none" w:sz="0" w:space="0" w:color="auto"/>
            <w:right w:val="none" w:sz="0" w:space="0" w:color="auto"/>
          </w:divBdr>
        </w:div>
        <w:div w:id="1597203003">
          <w:marLeft w:val="0"/>
          <w:marRight w:val="0"/>
          <w:marTop w:val="120"/>
          <w:marBottom w:val="0"/>
          <w:divBdr>
            <w:top w:val="none" w:sz="0" w:space="0" w:color="auto"/>
            <w:left w:val="none" w:sz="0" w:space="0" w:color="auto"/>
            <w:bottom w:val="none" w:sz="0" w:space="0" w:color="auto"/>
            <w:right w:val="none" w:sz="0" w:space="0" w:color="auto"/>
          </w:divBdr>
          <w:divsChild>
            <w:div w:id="5364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8992">
      <w:bodyDiv w:val="1"/>
      <w:marLeft w:val="0"/>
      <w:marRight w:val="0"/>
      <w:marTop w:val="0"/>
      <w:marBottom w:val="0"/>
      <w:divBdr>
        <w:top w:val="none" w:sz="0" w:space="0" w:color="auto"/>
        <w:left w:val="none" w:sz="0" w:space="0" w:color="auto"/>
        <w:bottom w:val="none" w:sz="0" w:space="0" w:color="auto"/>
        <w:right w:val="none" w:sz="0" w:space="0" w:color="auto"/>
      </w:divBdr>
      <w:divsChild>
        <w:div w:id="1060130889">
          <w:marLeft w:val="0"/>
          <w:marRight w:val="0"/>
          <w:marTop w:val="0"/>
          <w:marBottom w:val="0"/>
          <w:divBdr>
            <w:top w:val="none" w:sz="0" w:space="0" w:color="auto"/>
            <w:left w:val="none" w:sz="0" w:space="0" w:color="auto"/>
            <w:bottom w:val="none" w:sz="0" w:space="0" w:color="auto"/>
            <w:right w:val="none" w:sz="0" w:space="0" w:color="auto"/>
          </w:divBdr>
        </w:div>
        <w:div w:id="338586031">
          <w:marLeft w:val="0"/>
          <w:marRight w:val="0"/>
          <w:marTop w:val="0"/>
          <w:marBottom w:val="0"/>
          <w:divBdr>
            <w:top w:val="none" w:sz="0" w:space="0" w:color="auto"/>
            <w:left w:val="none" w:sz="0" w:space="0" w:color="auto"/>
            <w:bottom w:val="none" w:sz="0" w:space="0" w:color="auto"/>
            <w:right w:val="none" w:sz="0" w:space="0" w:color="auto"/>
          </w:divBdr>
        </w:div>
      </w:divsChild>
    </w:div>
    <w:div w:id="317269393">
      <w:bodyDiv w:val="1"/>
      <w:marLeft w:val="0"/>
      <w:marRight w:val="0"/>
      <w:marTop w:val="0"/>
      <w:marBottom w:val="0"/>
      <w:divBdr>
        <w:top w:val="none" w:sz="0" w:space="0" w:color="auto"/>
        <w:left w:val="none" w:sz="0" w:space="0" w:color="auto"/>
        <w:bottom w:val="none" w:sz="0" w:space="0" w:color="auto"/>
        <w:right w:val="none" w:sz="0" w:space="0" w:color="auto"/>
      </w:divBdr>
      <w:divsChild>
        <w:div w:id="1083063133">
          <w:marLeft w:val="0"/>
          <w:marRight w:val="0"/>
          <w:marTop w:val="0"/>
          <w:marBottom w:val="0"/>
          <w:divBdr>
            <w:top w:val="none" w:sz="0" w:space="0" w:color="auto"/>
            <w:left w:val="none" w:sz="0" w:space="0" w:color="auto"/>
            <w:bottom w:val="none" w:sz="0" w:space="0" w:color="auto"/>
            <w:right w:val="none" w:sz="0" w:space="0" w:color="auto"/>
          </w:divBdr>
        </w:div>
        <w:div w:id="1734690831">
          <w:marLeft w:val="0"/>
          <w:marRight w:val="0"/>
          <w:marTop w:val="120"/>
          <w:marBottom w:val="0"/>
          <w:divBdr>
            <w:top w:val="none" w:sz="0" w:space="0" w:color="auto"/>
            <w:left w:val="none" w:sz="0" w:space="0" w:color="auto"/>
            <w:bottom w:val="none" w:sz="0" w:space="0" w:color="auto"/>
            <w:right w:val="none" w:sz="0" w:space="0" w:color="auto"/>
          </w:divBdr>
          <w:divsChild>
            <w:div w:id="20953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6555">
      <w:bodyDiv w:val="1"/>
      <w:marLeft w:val="0"/>
      <w:marRight w:val="0"/>
      <w:marTop w:val="0"/>
      <w:marBottom w:val="0"/>
      <w:divBdr>
        <w:top w:val="none" w:sz="0" w:space="0" w:color="auto"/>
        <w:left w:val="none" w:sz="0" w:space="0" w:color="auto"/>
        <w:bottom w:val="none" w:sz="0" w:space="0" w:color="auto"/>
        <w:right w:val="none" w:sz="0" w:space="0" w:color="auto"/>
      </w:divBdr>
      <w:divsChild>
        <w:div w:id="1649358647">
          <w:marLeft w:val="0"/>
          <w:marRight w:val="0"/>
          <w:marTop w:val="0"/>
          <w:marBottom w:val="0"/>
          <w:divBdr>
            <w:top w:val="none" w:sz="0" w:space="0" w:color="auto"/>
            <w:left w:val="none" w:sz="0" w:space="0" w:color="auto"/>
            <w:bottom w:val="none" w:sz="0" w:space="0" w:color="auto"/>
            <w:right w:val="none" w:sz="0" w:space="0" w:color="auto"/>
          </w:divBdr>
        </w:div>
        <w:div w:id="1061558551">
          <w:marLeft w:val="0"/>
          <w:marRight w:val="0"/>
          <w:marTop w:val="0"/>
          <w:marBottom w:val="0"/>
          <w:divBdr>
            <w:top w:val="none" w:sz="0" w:space="0" w:color="auto"/>
            <w:left w:val="none" w:sz="0" w:space="0" w:color="auto"/>
            <w:bottom w:val="none" w:sz="0" w:space="0" w:color="auto"/>
            <w:right w:val="none" w:sz="0" w:space="0" w:color="auto"/>
          </w:divBdr>
        </w:div>
      </w:divsChild>
    </w:div>
    <w:div w:id="438914823">
      <w:bodyDiv w:val="1"/>
      <w:marLeft w:val="0"/>
      <w:marRight w:val="0"/>
      <w:marTop w:val="0"/>
      <w:marBottom w:val="0"/>
      <w:divBdr>
        <w:top w:val="none" w:sz="0" w:space="0" w:color="auto"/>
        <w:left w:val="none" w:sz="0" w:space="0" w:color="auto"/>
        <w:bottom w:val="none" w:sz="0" w:space="0" w:color="auto"/>
        <w:right w:val="none" w:sz="0" w:space="0" w:color="auto"/>
      </w:divBdr>
      <w:divsChild>
        <w:div w:id="309480938">
          <w:marLeft w:val="0"/>
          <w:marRight w:val="0"/>
          <w:marTop w:val="0"/>
          <w:marBottom w:val="0"/>
          <w:divBdr>
            <w:top w:val="none" w:sz="0" w:space="0" w:color="auto"/>
            <w:left w:val="none" w:sz="0" w:space="0" w:color="auto"/>
            <w:bottom w:val="none" w:sz="0" w:space="0" w:color="auto"/>
            <w:right w:val="none" w:sz="0" w:space="0" w:color="auto"/>
          </w:divBdr>
        </w:div>
        <w:div w:id="881016777">
          <w:marLeft w:val="0"/>
          <w:marRight w:val="0"/>
          <w:marTop w:val="0"/>
          <w:marBottom w:val="0"/>
          <w:divBdr>
            <w:top w:val="none" w:sz="0" w:space="0" w:color="auto"/>
            <w:left w:val="none" w:sz="0" w:space="0" w:color="auto"/>
            <w:bottom w:val="none" w:sz="0" w:space="0" w:color="auto"/>
            <w:right w:val="none" w:sz="0" w:space="0" w:color="auto"/>
          </w:divBdr>
        </w:div>
      </w:divsChild>
    </w:div>
    <w:div w:id="557591820">
      <w:bodyDiv w:val="1"/>
      <w:marLeft w:val="0"/>
      <w:marRight w:val="0"/>
      <w:marTop w:val="0"/>
      <w:marBottom w:val="0"/>
      <w:divBdr>
        <w:top w:val="none" w:sz="0" w:space="0" w:color="auto"/>
        <w:left w:val="none" w:sz="0" w:space="0" w:color="auto"/>
        <w:bottom w:val="none" w:sz="0" w:space="0" w:color="auto"/>
        <w:right w:val="none" w:sz="0" w:space="0" w:color="auto"/>
      </w:divBdr>
    </w:div>
    <w:div w:id="564493652">
      <w:bodyDiv w:val="1"/>
      <w:marLeft w:val="0"/>
      <w:marRight w:val="0"/>
      <w:marTop w:val="0"/>
      <w:marBottom w:val="0"/>
      <w:divBdr>
        <w:top w:val="none" w:sz="0" w:space="0" w:color="auto"/>
        <w:left w:val="none" w:sz="0" w:space="0" w:color="auto"/>
        <w:bottom w:val="none" w:sz="0" w:space="0" w:color="auto"/>
        <w:right w:val="none" w:sz="0" w:space="0" w:color="auto"/>
      </w:divBdr>
      <w:divsChild>
        <w:div w:id="24068217">
          <w:marLeft w:val="0"/>
          <w:marRight w:val="0"/>
          <w:marTop w:val="0"/>
          <w:marBottom w:val="0"/>
          <w:divBdr>
            <w:top w:val="none" w:sz="0" w:space="0" w:color="auto"/>
            <w:left w:val="none" w:sz="0" w:space="0" w:color="auto"/>
            <w:bottom w:val="none" w:sz="0" w:space="0" w:color="auto"/>
            <w:right w:val="none" w:sz="0" w:space="0" w:color="auto"/>
          </w:divBdr>
        </w:div>
        <w:div w:id="83966108">
          <w:marLeft w:val="0"/>
          <w:marRight w:val="0"/>
          <w:marTop w:val="0"/>
          <w:marBottom w:val="0"/>
          <w:divBdr>
            <w:top w:val="none" w:sz="0" w:space="0" w:color="auto"/>
            <w:left w:val="none" w:sz="0" w:space="0" w:color="auto"/>
            <w:bottom w:val="none" w:sz="0" w:space="0" w:color="auto"/>
            <w:right w:val="none" w:sz="0" w:space="0" w:color="auto"/>
          </w:divBdr>
        </w:div>
        <w:div w:id="1614899522">
          <w:marLeft w:val="0"/>
          <w:marRight w:val="0"/>
          <w:marTop w:val="0"/>
          <w:marBottom w:val="0"/>
          <w:divBdr>
            <w:top w:val="none" w:sz="0" w:space="0" w:color="auto"/>
            <w:left w:val="none" w:sz="0" w:space="0" w:color="auto"/>
            <w:bottom w:val="none" w:sz="0" w:space="0" w:color="auto"/>
            <w:right w:val="none" w:sz="0" w:space="0" w:color="auto"/>
          </w:divBdr>
        </w:div>
        <w:div w:id="642123837">
          <w:marLeft w:val="0"/>
          <w:marRight w:val="0"/>
          <w:marTop w:val="0"/>
          <w:marBottom w:val="0"/>
          <w:divBdr>
            <w:top w:val="none" w:sz="0" w:space="0" w:color="auto"/>
            <w:left w:val="none" w:sz="0" w:space="0" w:color="auto"/>
            <w:bottom w:val="none" w:sz="0" w:space="0" w:color="auto"/>
            <w:right w:val="none" w:sz="0" w:space="0" w:color="auto"/>
          </w:divBdr>
        </w:div>
        <w:div w:id="671838290">
          <w:marLeft w:val="0"/>
          <w:marRight w:val="0"/>
          <w:marTop w:val="0"/>
          <w:marBottom w:val="0"/>
          <w:divBdr>
            <w:top w:val="none" w:sz="0" w:space="0" w:color="auto"/>
            <w:left w:val="none" w:sz="0" w:space="0" w:color="auto"/>
            <w:bottom w:val="none" w:sz="0" w:space="0" w:color="auto"/>
            <w:right w:val="none" w:sz="0" w:space="0" w:color="auto"/>
          </w:divBdr>
        </w:div>
      </w:divsChild>
    </w:div>
    <w:div w:id="600724895">
      <w:bodyDiv w:val="1"/>
      <w:marLeft w:val="0"/>
      <w:marRight w:val="0"/>
      <w:marTop w:val="0"/>
      <w:marBottom w:val="0"/>
      <w:divBdr>
        <w:top w:val="none" w:sz="0" w:space="0" w:color="auto"/>
        <w:left w:val="none" w:sz="0" w:space="0" w:color="auto"/>
        <w:bottom w:val="none" w:sz="0" w:space="0" w:color="auto"/>
        <w:right w:val="none" w:sz="0" w:space="0" w:color="auto"/>
      </w:divBdr>
      <w:divsChild>
        <w:div w:id="780147594">
          <w:marLeft w:val="0"/>
          <w:marRight w:val="0"/>
          <w:marTop w:val="0"/>
          <w:marBottom w:val="0"/>
          <w:divBdr>
            <w:top w:val="none" w:sz="0" w:space="0" w:color="auto"/>
            <w:left w:val="none" w:sz="0" w:space="0" w:color="auto"/>
            <w:bottom w:val="none" w:sz="0" w:space="0" w:color="auto"/>
            <w:right w:val="none" w:sz="0" w:space="0" w:color="auto"/>
          </w:divBdr>
        </w:div>
        <w:div w:id="2080708290">
          <w:marLeft w:val="0"/>
          <w:marRight w:val="0"/>
          <w:marTop w:val="0"/>
          <w:marBottom w:val="0"/>
          <w:divBdr>
            <w:top w:val="none" w:sz="0" w:space="0" w:color="auto"/>
            <w:left w:val="none" w:sz="0" w:space="0" w:color="auto"/>
            <w:bottom w:val="none" w:sz="0" w:space="0" w:color="auto"/>
            <w:right w:val="none" w:sz="0" w:space="0" w:color="auto"/>
          </w:divBdr>
        </w:div>
        <w:div w:id="816798169">
          <w:marLeft w:val="0"/>
          <w:marRight w:val="0"/>
          <w:marTop w:val="0"/>
          <w:marBottom w:val="0"/>
          <w:divBdr>
            <w:top w:val="none" w:sz="0" w:space="0" w:color="auto"/>
            <w:left w:val="none" w:sz="0" w:space="0" w:color="auto"/>
            <w:bottom w:val="none" w:sz="0" w:space="0" w:color="auto"/>
            <w:right w:val="none" w:sz="0" w:space="0" w:color="auto"/>
          </w:divBdr>
        </w:div>
        <w:div w:id="35007740">
          <w:marLeft w:val="0"/>
          <w:marRight w:val="0"/>
          <w:marTop w:val="0"/>
          <w:marBottom w:val="0"/>
          <w:divBdr>
            <w:top w:val="none" w:sz="0" w:space="0" w:color="auto"/>
            <w:left w:val="none" w:sz="0" w:space="0" w:color="auto"/>
            <w:bottom w:val="none" w:sz="0" w:space="0" w:color="auto"/>
            <w:right w:val="none" w:sz="0" w:space="0" w:color="auto"/>
          </w:divBdr>
        </w:div>
        <w:div w:id="1495075148">
          <w:marLeft w:val="0"/>
          <w:marRight w:val="0"/>
          <w:marTop w:val="0"/>
          <w:marBottom w:val="0"/>
          <w:divBdr>
            <w:top w:val="none" w:sz="0" w:space="0" w:color="auto"/>
            <w:left w:val="none" w:sz="0" w:space="0" w:color="auto"/>
            <w:bottom w:val="none" w:sz="0" w:space="0" w:color="auto"/>
            <w:right w:val="none" w:sz="0" w:space="0" w:color="auto"/>
          </w:divBdr>
        </w:div>
      </w:divsChild>
    </w:div>
    <w:div w:id="684482444">
      <w:bodyDiv w:val="1"/>
      <w:marLeft w:val="0"/>
      <w:marRight w:val="0"/>
      <w:marTop w:val="0"/>
      <w:marBottom w:val="0"/>
      <w:divBdr>
        <w:top w:val="none" w:sz="0" w:space="0" w:color="auto"/>
        <w:left w:val="none" w:sz="0" w:space="0" w:color="auto"/>
        <w:bottom w:val="none" w:sz="0" w:space="0" w:color="auto"/>
        <w:right w:val="none" w:sz="0" w:space="0" w:color="auto"/>
      </w:divBdr>
      <w:divsChild>
        <w:div w:id="1135296503">
          <w:marLeft w:val="0"/>
          <w:marRight w:val="0"/>
          <w:marTop w:val="0"/>
          <w:marBottom w:val="0"/>
          <w:divBdr>
            <w:top w:val="none" w:sz="0" w:space="0" w:color="auto"/>
            <w:left w:val="none" w:sz="0" w:space="0" w:color="auto"/>
            <w:bottom w:val="none" w:sz="0" w:space="0" w:color="auto"/>
            <w:right w:val="none" w:sz="0" w:space="0" w:color="auto"/>
          </w:divBdr>
        </w:div>
        <w:div w:id="257757775">
          <w:marLeft w:val="0"/>
          <w:marRight w:val="0"/>
          <w:marTop w:val="0"/>
          <w:marBottom w:val="0"/>
          <w:divBdr>
            <w:top w:val="none" w:sz="0" w:space="0" w:color="auto"/>
            <w:left w:val="none" w:sz="0" w:space="0" w:color="auto"/>
            <w:bottom w:val="none" w:sz="0" w:space="0" w:color="auto"/>
            <w:right w:val="none" w:sz="0" w:space="0" w:color="auto"/>
          </w:divBdr>
        </w:div>
        <w:div w:id="2015716163">
          <w:marLeft w:val="0"/>
          <w:marRight w:val="0"/>
          <w:marTop w:val="0"/>
          <w:marBottom w:val="0"/>
          <w:divBdr>
            <w:top w:val="none" w:sz="0" w:space="0" w:color="auto"/>
            <w:left w:val="none" w:sz="0" w:space="0" w:color="auto"/>
            <w:bottom w:val="none" w:sz="0" w:space="0" w:color="auto"/>
            <w:right w:val="none" w:sz="0" w:space="0" w:color="auto"/>
          </w:divBdr>
        </w:div>
        <w:div w:id="670765110">
          <w:marLeft w:val="0"/>
          <w:marRight w:val="0"/>
          <w:marTop w:val="0"/>
          <w:marBottom w:val="0"/>
          <w:divBdr>
            <w:top w:val="none" w:sz="0" w:space="0" w:color="auto"/>
            <w:left w:val="none" w:sz="0" w:space="0" w:color="auto"/>
            <w:bottom w:val="none" w:sz="0" w:space="0" w:color="auto"/>
            <w:right w:val="none" w:sz="0" w:space="0" w:color="auto"/>
          </w:divBdr>
        </w:div>
        <w:div w:id="1909808062">
          <w:marLeft w:val="0"/>
          <w:marRight w:val="0"/>
          <w:marTop w:val="0"/>
          <w:marBottom w:val="0"/>
          <w:divBdr>
            <w:top w:val="none" w:sz="0" w:space="0" w:color="auto"/>
            <w:left w:val="none" w:sz="0" w:space="0" w:color="auto"/>
            <w:bottom w:val="none" w:sz="0" w:space="0" w:color="auto"/>
            <w:right w:val="none" w:sz="0" w:space="0" w:color="auto"/>
          </w:divBdr>
        </w:div>
      </w:divsChild>
    </w:div>
    <w:div w:id="769395825">
      <w:bodyDiv w:val="1"/>
      <w:marLeft w:val="0"/>
      <w:marRight w:val="0"/>
      <w:marTop w:val="0"/>
      <w:marBottom w:val="0"/>
      <w:divBdr>
        <w:top w:val="none" w:sz="0" w:space="0" w:color="auto"/>
        <w:left w:val="none" w:sz="0" w:space="0" w:color="auto"/>
        <w:bottom w:val="none" w:sz="0" w:space="0" w:color="auto"/>
        <w:right w:val="none" w:sz="0" w:space="0" w:color="auto"/>
      </w:divBdr>
      <w:divsChild>
        <w:div w:id="1533610062">
          <w:marLeft w:val="0"/>
          <w:marRight w:val="0"/>
          <w:marTop w:val="0"/>
          <w:marBottom w:val="0"/>
          <w:divBdr>
            <w:top w:val="none" w:sz="0" w:space="0" w:color="auto"/>
            <w:left w:val="none" w:sz="0" w:space="0" w:color="auto"/>
            <w:bottom w:val="none" w:sz="0" w:space="0" w:color="auto"/>
            <w:right w:val="none" w:sz="0" w:space="0" w:color="auto"/>
          </w:divBdr>
        </w:div>
        <w:div w:id="472602130">
          <w:marLeft w:val="0"/>
          <w:marRight w:val="0"/>
          <w:marTop w:val="0"/>
          <w:marBottom w:val="0"/>
          <w:divBdr>
            <w:top w:val="none" w:sz="0" w:space="0" w:color="auto"/>
            <w:left w:val="none" w:sz="0" w:space="0" w:color="auto"/>
            <w:bottom w:val="none" w:sz="0" w:space="0" w:color="auto"/>
            <w:right w:val="none" w:sz="0" w:space="0" w:color="auto"/>
          </w:divBdr>
        </w:div>
        <w:div w:id="21592883">
          <w:marLeft w:val="0"/>
          <w:marRight w:val="0"/>
          <w:marTop w:val="0"/>
          <w:marBottom w:val="0"/>
          <w:divBdr>
            <w:top w:val="none" w:sz="0" w:space="0" w:color="auto"/>
            <w:left w:val="none" w:sz="0" w:space="0" w:color="auto"/>
            <w:bottom w:val="none" w:sz="0" w:space="0" w:color="auto"/>
            <w:right w:val="none" w:sz="0" w:space="0" w:color="auto"/>
          </w:divBdr>
        </w:div>
        <w:div w:id="238834181">
          <w:marLeft w:val="0"/>
          <w:marRight w:val="0"/>
          <w:marTop w:val="0"/>
          <w:marBottom w:val="0"/>
          <w:divBdr>
            <w:top w:val="none" w:sz="0" w:space="0" w:color="auto"/>
            <w:left w:val="none" w:sz="0" w:space="0" w:color="auto"/>
            <w:bottom w:val="none" w:sz="0" w:space="0" w:color="auto"/>
            <w:right w:val="none" w:sz="0" w:space="0" w:color="auto"/>
          </w:divBdr>
        </w:div>
      </w:divsChild>
    </w:div>
    <w:div w:id="800658088">
      <w:bodyDiv w:val="1"/>
      <w:marLeft w:val="0"/>
      <w:marRight w:val="0"/>
      <w:marTop w:val="0"/>
      <w:marBottom w:val="0"/>
      <w:divBdr>
        <w:top w:val="none" w:sz="0" w:space="0" w:color="auto"/>
        <w:left w:val="none" w:sz="0" w:space="0" w:color="auto"/>
        <w:bottom w:val="none" w:sz="0" w:space="0" w:color="auto"/>
        <w:right w:val="none" w:sz="0" w:space="0" w:color="auto"/>
      </w:divBdr>
      <w:divsChild>
        <w:div w:id="832643206">
          <w:marLeft w:val="0"/>
          <w:marRight w:val="0"/>
          <w:marTop w:val="0"/>
          <w:marBottom w:val="0"/>
          <w:divBdr>
            <w:top w:val="none" w:sz="0" w:space="0" w:color="auto"/>
            <w:left w:val="none" w:sz="0" w:space="0" w:color="auto"/>
            <w:bottom w:val="none" w:sz="0" w:space="0" w:color="auto"/>
            <w:right w:val="none" w:sz="0" w:space="0" w:color="auto"/>
          </w:divBdr>
          <w:divsChild>
            <w:div w:id="13544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2343">
      <w:bodyDiv w:val="1"/>
      <w:marLeft w:val="0"/>
      <w:marRight w:val="0"/>
      <w:marTop w:val="0"/>
      <w:marBottom w:val="0"/>
      <w:divBdr>
        <w:top w:val="none" w:sz="0" w:space="0" w:color="auto"/>
        <w:left w:val="none" w:sz="0" w:space="0" w:color="auto"/>
        <w:bottom w:val="none" w:sz="0" w:space="0" w:color="auto"/>
        <w:right w:val="none" w:sz="0" w:space="0" w:color="auto"/>
      </w:divBdr>
      <w:divsChild>
        <w:div w:id="806780681">
          <w:marLeft w:val="0"/>
          <w:marRight w:val="0"/>
          <w:marTop w:val="0"/>
          <w:marBottom w:val="0"/>
          <w:divBdr>
            <w:top w:val="none" w:sz="0" w:space="0" w:color="auto"/>
            <w:left w:val="none" w:sz="0" w:space="0" w:color="auto"/>
            <w:bottom w:val="none" w:sz="0" w:space="0" w:color="auto"/>
            <w:right w:val="none" w:sz="0" w:space="0" w:color="auto"/>
          </w:divBdr>
        </w:div>
        <w:div w:id="619382889">
          <w:marLeft w:val="0"/>
          <w:marRight w:val="0"/>
          <w:marTop w:val="0"/>
          <w:marBottom w:val="0"/>
          <w:divBdr>
            <w:top w:val="none" w:sz="0" w:space="0" w:color="auto"/>
            <w:left w:val="none" w:sz="0" w:space="0" w:color="auto"/>
            <w:bottom w:val="none" w:sz="0" w:space="0" w:color="auto"/>
            <w:right w:val="none" w:sz="0" w:space="0" w:color="auto"/>
          </w:divBdr>
        </w:div>
      </w:divsChild>
    </w:div>
    <w:div w:id="831413901">
      <w:bodyDiv w:val="1"/>
      <w:marLeft w:val="0"/>
      <w:marRight w:val="0"/>
      <w:marTop w:val="0"/>
      <w:marBottom w:val="0"/>
      <w:divBdr>
        <w:top w:val="none" w:sz="0" w:space="0" w:color="auto"/>
        <w:left w:val="none" w:sz="0" w:space="0" w:color="auto"/>
        <w:bottom w:val="none" w:sz="0" w:space="0" w:color="auto"/>
        <w:right w:val="none" w:sz="0" w:space="0" w:color="auto"/>
      </w:divBdr>
      <w:divsChild>
        <w:div w:id="968509184">
          <w:marLeft w:val="0"/>
          <w:marRight w:val="0"/>
          <w:marTop w:val="0"/>
          <w:marBottom w:val="0"/>
          <w:divBdr>
            <w:top w:val="none" w:sz="0" w:space="0" w:color="auto"/>
            <w:left w:val="none" w:sz="0" w:space="0" w:color="auto"/>
            <w:bottom w:val="none" w:sz="0" w:space="0" w:color="auto"/>
            <w:right w:val="none" w:sz="0" w:space="0" w:color="auto"/>
          </w:divBdr>
        </w:div>
        <w:div w:id="1798991894">
          <w:marLeft w:val="0"/>
          <w:marRight w:val="0"/>
          <w:marTop w:val="0"/>
          <w:marBottom w:val="0"/>
          <w:divBdr>
            <w:top w:val="none" w:sz="0" w:space="0" w:color="auto"/>
            <w:left w:val="none" w:sz="0" w:space="0" w:color="auto"/>
            <w:bottom w:val="none" w:sz="0" w:space="0" w:color="auto"/>
            <w:right w:val="none" w:sz="0" w:space="0" w:color="auto"/>
          </w:divBdr>
        </w:div>
      </w:divsChild>
    </w:div>
    <w:div w:id="835344508">
      <w:bodyDiv w:val="1"/>
      <w:marLeft w:val="0"/>
      <w:marRight w:val="0"/>
      <w:marTop w:val="0"/>
      <w:marBottom w:val="0"/>
      <w:divBdr>
        <w:top w:val="none" w:sz="0" w:space="0" w:color="auto"/>
        <w:left w:val="none" w:sz="0" w:space="0" w:color="auto"/>
        <w:bottom w:val="none" w:sz="0" w:space="0" w:color="auto"/>
        <w:right w:val="none" w:sz="0" w:space="0" w:color="auto"/>
      </w:divBdr>
      <w:divsChild>
        <w:div w:id="340402497">
          <w:marLeft w:val="0"/>
          <w:marRight w:val="0"/>
          <w:marTop w:val="0"/>
          <w:marBottom w:val="0"/>
          <w:divBdr>
            <w:top w:val="none" w:sz="0" w:space="0" w:color="auto"/>
            <w:left w:val="none" w:sz="0" w:space="0" w:color="auto"/>
            <w:bottom w:val="none" w:sz="0" w:space="0" w:color="auto"/>
            <w:right w:val="none" w:sz="0" w:space="0" w:color="auto"/>
          </w:divBdr>
        </w:div>
        <w:div w:id="1329138970">
          <w:marLeft w:val="0"/>
          <w:marRight w:val="0"/>
          <w:marTop w:val="0"/>
          <w:marBottom w:val="0"/>
          <w:divBdr>
            <w:top w:val="none" w:sz="0" w:space="0" w:color="auto"/>
            <w:left w:val="none" w:sz="0" w:space="0" w:color="auto"/>
            <w:bottom w:val="none" w:sz="0" w:space="0" w:color="auto"/>
            <w:right w:val="none" w:sz="0" w:space="0" w:color="auto"/>
          </w:divBdr>
        </w:div>
      </w:divsChild>
    </w:div>
    <w:div w:id="887304857">
      <w:bodyDiv w:val="1"/>
      <w:marLeft w:val="0"/>
      <w:marRight w:val="0"/>
      <w:marTop w:val="0"/>
      <w:marBottom w:val="0"/>
      <w:divBdr>
        <w:top w:val="none" w:sz="0" w:space="0" w:color="auto"/>
        <w:left w:val="none" w:sz="0" w:space="0" w:color="auto"/>
        <w:bottom w:val="none" w:sz="0" w:space="0" w:color="auto"/>
        <w:right w:val="none" w:sz="0" w:space="0" w:color="auto"/>
      </w:divBdr>
      <w:divsChild>
        <w:div w:id="429593242">
          <w:marLeft w:val="0"/>
          <w:marRight w:val="0"/>
          <w:marTop w:val="0"/>
          <w:marBottom w:val="0"/>
          <w:divBdr>
            <w:top w:val="none" w:sz="0" w:space="0" w:color="auto"/>
            <w:left w:val="none" w:sz="0" w:space="0" w:color="auto"/>
            <w:bottom w:val="none" w:sz="0" w:space="0" w:color="auto"/>
            <w:right w:val="none" w:sz="0" w:space="0" w:color="auto"/>
          </w:divBdr>
        </w:div>
        <w:div w:id="471993786">
          <w:marLeft w:val="0"/>
          <w:marRight w:val="0"/>
          <w:marTop w:val="0"/>
          <w:marBottom w:val="0"/>
          <w:divBdr>
            <w:top w:val="none" w:sz="0" w:space="0" w:color="auto"/>
            <w:left w:val="none" w:sz="0" w:space="0" w:color="auto"/>
            <w:bottom w:val="none" w:sz="0" w:space="0" w:color="auto"/>
            <w:right w:val="none" w:sz="0" w:space="0" w:color="auto"/>
          </w:divBdr>
        </w:div>
      </w:divsChild>
    </w:div>
    <w:div w:id="889462339">
      <w:bodyDiv w:val="1"/>
      <w:marLeft w:val="0"/>
      <w:marRight w:val="0"/>
      <w:marTop w:val="0"/>
      <w:marBottom w:val="0"/>
      <w:divBdr>
        <w:top w:val="none" w:sz="0" w:space="0" w:color="auto"/>
        <w:left w:val="none" w:sz="0" w:space="0" w:color="auto"/>
        <w:bottom w:val="none" w:sz="0" w:space="0" w:color="auto"/>
        <w:right w:val="none" w:sz="0" w:space="0" w:color="auto"/>
      </w:divBdr>
      <w:divsChild>
        <w:div w:id="1739748445">
          <w:marLeft w:val="0"/>
          <w:marRight w:val="0"/>
          <w:marTop w:val="0"/>
          <w:marBottom w:val="0"/>
          <w:divBdr>
            <w:top w:val="none" w:sz="0" w:space="0" w:color="auto"/>
            <w:left w:val="none" w:sz="0" w:space="0" w:color="auto"/>
            <w:bottom w:val="none" w:sz="0" w:space="0" w:color="auto"/>
            <w:right w:val="none" w:sz="0" w:space="0" w:color="auto"/>
          </w:divBdr>
        </w:div>
        <w:div w:id="1335231607">
          <w:marLeft w:val="0"/>
          <w:marRight w:val="0"/>
          <w:marTop w:val="0"/>
          <w:marBottom w:val="0"/>
          <w:divBdr>
            <w:top w:val="none" w:sz="0" w:space="0" w:color="auto"/>
            <w:left w:val="none" w:sz="0" w:space="0" w:color="auto"/>
            <w:bottom w:val="none" w:sz="0" w:space="0" w:color="auto"/>
            <w:right w:val="none" w:sz="0" w:space="0" w:color="auto"/>
          </w:divBdr>
        </w:div>
        <w:div w:id="1230534796">
          <w:marLeft w:val="0"/>
          <w:marRight w:val="0"/>
          <w:marTop w:val="0"/>
          <w:marBottom w:val="0"/>
          <w:divBdr>
            <w:top w:val="none" w:sz="0" w:space="0" w:color="auto"/>
            <w:left w:val="none" w:sz="0" w:space="0" w:color="auto"/>
            <w:bottom w:val="none" w:sz="0" w:space="0" w:color="auto"/>
            <w:right w:val="none" w:sz="0" w:space="0" w:color="auto"/>
          </w:divBdr>
        </w:div>
        <w:div w:id="1335373325">
          <w:marLeft w:val="0"/>
          <w:marRight w:val="0"/>
          <w:marTop w:val="0"/>
          <w:marBottom w:val="0"/>
          <w:divBdr>
            <w:top w:val="none" w:sz="0" w:space="0" w:color="auto"/>
            <w:left w:val="none" w:sz="0" w:space="0" w:color="auto"/>
            <w:bottom w:val="none" w:sz="0" w:space="0" w:color="auto"/>
            <w:right w:val="none" w:sz="0" w:space="0" w:color="auto"/>
          </w:divBdr>
        </w:div>
      </w:divsChild>
    </w:div>
    <w:div w:id="921571335">
      <w:bodyDiv w:val="1"/>
      <w:marLeft w:val="0"/>
      <w:marRight w:val="0"/>
      <w:marTop w:val="0"/>
      <w:marBottom w:val="0"/>
      <w:divBdr>
        <w:top w:val="none" w:sz="0" w:space="0" w:color="auto"/>
        <w:left w:val="none" w:sz="0" w:space="0" w:color="auto"/>
        <w:bottom w:val="none" w:sz="0" w:space="0" w:color="auto"/>
        <w:right w:val="none" w:sz="0" w:space="0" w:color="auto"/>
      </w:divBdr>
      <w:divsChild>
        <w:div w:id="1281569556">
          <w:marLeft w:val="0"/>
          <w:marRight w:val="0"/>
          <w:marTop w:val="0"/>
          <w:marBottom w:val="0"/>
          <w:divBdr>
            <w:top w:val="none" w:sz="0" w:space="0" w:color="auto"/>
            <w:left w:val="none" w:sz="0" w:space="0" w:color="auto"/>
            <w:bottom w:val="none" w:sz="0" w:space="0" w:color="auto"/>
            <w:right w:val="none" w:sz="0" w:space="0" w:color="auto"/>
          </w:divBdr>
        </w:div>
        <w:div w:id="1621523185">
          <w:marLeft w:val="0"/>
          <w:marRight w:val="0"/>
          <w:marTop w:val="120"/>
          <w:marBottom w:val="0"/>
          <w:divBdr>
            <w:top w:val="none" w:sz="0" w:space="0" w:color="auto"/>
            <w:left w:val="none" w:sz="0" w:space="0" w:color="auto"/>
            <w:bottom w:val="none" w:sz="0" w:space="0" w:color="auto"/>
            <w:right w:val="none" w:sz="0" w:space="0" w:color="auto"/>
          </w:divBdr>
          <w:divsChild>
            <w:div w:id="638992524">
              <w:marLeft w:val="0"/>
              <w:marRight w:val="0"/>
              <w:marTop w:val="0"/>
              <w:marBottom w:val="0"/>
              <w:divBdr>
                <w:top w:val="none" w:sz="0" w:space="0" w:color="auto"/>
                <w:left w:val="none" w:sz="0" w:space="0" w:color="auto"/>
                <w:bottom w:val="none" w:sz="0" w:space="0" w:color="auto"/>
                <w:right w:val="none" w:sz="0" w:space="0" w:color="auto"/>
              </w:divBdr>
            </w:div>
          </w:divsChild>
        </w:div>
        <w:div w:id="451903452">
          <w:marLeft w:val="0"/>
          <w:marRight w:val="0"/>
          <w:marTop w:val="120"/>
          <w:marBottom w:val="0"/>
          <w:divBdr>
            <w:top w:val="none" w:sz="0" w:space="0" w:color="auto"/>
            <w:left w:val="none" w:sz="0" w:space="0" w:color="auto"/>
            <w:bottom w:val="none" w:sz="0" w:space="0" w:color="auto"/>
            <w:right w:val="none" w:sz="0" w:space="0" w:color="auto"/>
          </w:divBdr>
          <w:divsChild>
            <w:div w:id="6963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619">
      <w:bodyDiv w:val="1"/>
      <w:marLeft w:val="0"/>
      <w:marRight w:val="0"/>
      <w:marTop w:val="0"/>
      <w:marBottom w:val="0"/>
      <w:divBdr>
        <w:top w:val="none" w:sz="0" w:space="0" w:color="auto"/>
        <w:left w:val="none" w:sz="0" w:space="0" w:color="auto"/>
        <w:bottom w:val="none" w:sz="0" w:space="0" w:color="auto"/>
        <w:right w:val="none" w:sz="0" w:space="0" w:color="auto"/>
      </w:divBdr>
      <w:divsChild>
        <w:div w:id="1214848224">
          <w:marLeft w:val="0"/>
          <w:marRight w:val="0"/>
          <w:marTop w:val="0"/>
          <w:marBottom w:val="0"/>
          <w:divBdr>
            <w:top w:val="none" w:sz="0" w:space="0" w:color="auto"/>
            <w:left w:val="none" w:sz="0" w:space="0" w:color="auto"/>
            <w:bottom w:val="none" w:sz="0" w:space="0" w:color="auto"/>
            <w:right w:val="none" w:sz="0" w:space="0" w:color="auto"/>
          </w:divBdr>
        </w:div>
        <w:div w:id="1623878542">
          <w:marLeft w:val="0"/>
          <w:marRight w:val="0"/>
          <w:marTop w:val="0"/>
          <w:marBottom w:val="0"/>
          <w:divBdr>
            <w:top w:val="none" w:sz="0" w:space="0" w:color="auto"/>
            <w:left w:val="none" w:sz="0" w:space="0" w:color="auto"/>
            <w:bottom w:val="none" w:sz="0" w:space="0" w:color="auto"/>
            <w:right w:val="none" w:sz="0" w:space="0" w:color="auto"/>
          </w:divBdr>
        </w:div>
        <w:div w:id="1063721866">
          <w:marLeft w:val="0"/>
          <w:marRight w:val="0"/>
          <w:marTop w:val="0"/>
          <w:marBottom w:val="0"/>
          <w:divBdr>
            <w:top w:val="none" w:sz="0" w:space="0" w:color="auto"/>
            <w:left w:val="none" w:sz="0" w:space="0" w:color="auto"/>
            <w:bottom w:val="none" w:sz="0" w:space="0" w:color="auto"/>
            <w:right w:val="none" w:sz="0" w:space="0" w:color="auto"/>
          </w:divBdr>
        </w:div>
        <w:div w:id="524439960">
          <w:marLeft w:val="0"/>
          <w:marRight w:val="0"/>
          <w:marTop w:val="0"/>
          <w:marBottom w:val="0"/>
          <w:divBdr>
            <w:top w:val="none" w:sz="0" w:space="0" w:color="auto"/>
            <w:left w:val="none" w:sz="0" w:space="0" w:color="auto"/>
            <w:bottom w:val="none" w:sz="0" w:space="0" w:color="auto"/>
            <w:right w:val="none" w:sz="0" w:space="0" w:color="auto"/>
          </w:divBdr>
        </w:div>
        <w:div w:id="1497188085">
          <w:marLeft w:val="0"/>
          <w:marRight w:val="0"/>
          <w:marTop w:val="0"/>
          <w:marBottom w:val="0"/>
          <w:divBdr>
            <w:top w:val="none" w:sz="0" w:space="0" w:color="auto"/>
            <w:left w:val="none" w:sz="0" w:space="0" w:color="auto"/>
            <w:bottom w:val="none" w:sz="0" w:space="0" w:color="auto"/>
            <w:right w:val="none" w:sz="0" w:space="0" w:color="auto"/>
          </w:divBdr>
        </w:div>
        <w:div w:id="1760059153">
          <w:marLeft w:val="0"/>
          <w:marRight w:val="0"/>
          <w:marTop w:val="120"/>
          <w:marBottom w:val="0"/>
          <w:divBdr>
            <w:top w:val="none" w:sz="0" w:space="0" w:color="auto"/>
            <w:left w:val="none" w:sz="0" w:space="0" w:color="auto"/>
            <w:bottom w:val="none" w:sz="0" w:space="0" w:color="auto"/>
            <w:right w:val="none" w:sz="0" w:space="0" w:color="auto"/>
          </w:divBdr>
          <w:divsChild>
            <w:div w:id="1373654875">
              <w:marLeft w:val="0"/>
              <w:marRight w:val="0"/>
              <w:marTop w:val="0"/>
              <w:marBottom w:val="0"/>
              <w:divBdr>
                <w:top w:val="none" w:sz="0" w:space="0" w:color="auto"/>
                <w:left w:val="none" w:sz="0" w:space="0" w:color="auto"/>
                <w:bottom w:val="none" w:sz="0" w:space="0" w:color="auto"/>
                <w:right w:val="none" w:sz="0" w:space="0" w:color="auto"/>
              </w:divBdr>
            </w:div>
            <w:div w:id="1782339452">
              <w:marLeft w:val="0"/>
              <w:marRight w:val="0"/>
              <w:marTop w:val="0"/>
              <w:marBottom w:val="0"/>
              <w:divBdr>
                <w:top w:val="none" w:sz="0" w:space="0" w:color="auto"/>
                <w:left w:val="none" w:sz="0" w:space="0" w:color="auto"/>
                <w:bottom w:val="none" w:sz="0" w:space="0" w:color="auto"/>
                <w:right w:val="none" w:sz="0" w:space="0" w:color="auto"/>
              </w:divBdr>
            </w:div>
            <w:div w:id="1267276320">
              <w:marLeft w:val="0"/>
              <w:marRight w:val="0"/>
              <w:marTop w:val="0"/>
              <w:marBottom w:val="0"/>
              <w:divBdr>
                <w:top w:val="none" w:sz="0" w:space="0" w:color="auto"/>
                <w:left w:val="none" w:sz="0" w:space="0" w:color="auto"/>
                <w:bottom w:val="none" w:sz="0" w:space="0" w:color="auto"/>
                <w:right w:val="none" w:sz="0" w:space="0" w:color="auto"/>
              </w:divBdr>
            </w:div>
            <w:div w:id="1418945009">
              <w:marLeft w:val="0"/>
              <w:marRight w:val="0"/>
              <w:marTop w:val="0"/>
              <w:marBottom w:val="0"/>
              <w:divBdr>
                <w:top w:val="none" w:sz="0" w:space="0" w:color="auto"/>
                <w:left w:val="none" w:sz="0" w:space="0" w:color="auto"/>
                <w:bottom w:val="none" w:sz="0" w:space="0" w:color="auto"/>
                <w:right w:val="none" w:sz="0" w:space="0" w:color="auto"/>
              </w:divBdr>
            </w:div>
            <w:div w:id="20415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8835">
      <w:bodyDiv w:val="1"/>
      <w:marLeft w:val="0"/>
      <w:marRight w:val="0"/>
      <w:marTop w:val="0"/>
      <w:marBottom w:val="0"/>
      <w:divBdr>
        <w:top w:val="none" w:sz="0" w:space="0" w:color="auto"/>
        <w:left w:val="none" w:sz="0" w:space="0" w:color="auto"/>
        <w:bottom w:val="none" w:sz="0" w:space="0" w:color="auto"/>
        <w:right w:val="none" w:sz="0" w:space="0" w:color="auto"/>
      </w:divBdr>
      <w:divsChild>
        <w:div w:id="714428961">
          <w:marLeft w:val="0"/>
          <w:marRight w:val="0"/>
          <w:marTop w:val="0"/>
          <w:marBottom w:val="0"/>
          <w:divBdr>
            <w:top w:val="none" w:sz="0" w:space="0" w:color="auto"/>
            <w:left w:val="none" w:sz="0" w:space="0" w:color="auto"/>
            <w:bottom w:val="none" w:sz="0" w:space="0" w:color="auto"/>
            <w:right w:val="none" w:sz="0" w:space="0" w:color="auto"/>
          </w:divBdr>
        </w:div>
        <w:div w:id="295572334">
          <w:marLeft w:val="0"/>
          <w:marRight w:val="0"/>
          <w:marTop w:val="120"/>
          <w:marBottom w:val="0"/>
          <w:divBdr>
            <w:top w:val="none" w:sz="0" w:space="0" w:color="auto"/>
            <w:left w:val="none" w:sz="0" w:space="0" w:color="auto"/>
            <w:bottom w:val="none" w:sz="0" w:space="0" w:color="auto"/>
            <w:right w:val="none" w:sz="0" w:space="0" w:color="auto"/>
          </w:divBdr>
          <w:divsChild>
            <w:div w:id="1417240820">
              <w:marLeft w:val="0"/>
              <w:marRight w:val="0"/>
              <w:marTop w:val="0"/>
              <w:marBottom w:val="0"/>
              <w:divBdr>
                <w:top w:val="none" w:sz="0" w:space="0" w:color="auto"/>
                <w:left w:val="none" w:sz="0" w:space="0" w:color="auto"/>
                <w:bottom w:val="none" w:sz="0" w:space="0" w:color="auto"/>
                <w:right w:val="none" w:sz="0" w:space="0" w:color="auto"/>
              </w:divBdr>
            </w:div>
          </w:divsChild>
        </w:div>
        <w:div w:id="1746612032">
          <w:marLeft w:val="0"/>
          <w:marRight w:val="0"/>
          <w:marTop w:val="120"/>
          <w:marBottom w:val="0"/>
          <w:divBdr>
            <w:top w:val="none" w:sz="0" w:space="0" w:color="auto"/>
            <w:left w:val="none" w:sz="0" w:space="0" w:color="auto"/>
            <w:bottom w:val="none" w:sz="0" w:space="0" w:color="auto"/>
            <w:right w:val="none" w:sz="0" w:space="0" w:color="auto"/>
          </w:divBdr>
          <w:divsChild>
            <w:div w:id="1907570094">
              <w:marLeft w:val="0"/>
              <w:marRight w:val="0"/>
              <w:marTop w:val="0"/>
              <w:marBottom w:val="0"/>
              <w:divBdr>
                <w:top w:val="none" w:sz="0" w:space="0" w:color="auto"/>
                <w:left w:val="none" w:sz="0" w:space="0" w:color="auto"/>
                <w:bottom w:val="none" w:sz="0" w:space="0" w:color="auto"/>
                <w:right w:val="none" w:sz="0" w:space="0" w:color="auto"/>
              </w:divBdr>
            </w:div>
          </w:divsChild>
        </w:div>
        <w:div w:id="1811633330">
          <w:marLeft w:val="0"/>
          <w:marRight w:val="0"/>
          <w:marTop w:val="120"/>
          <w:marBottom w:val="0"/>
          <w:divBdr>
            <w:top w:val="none" w:sz="0" w:space="0" w:color="auto"/>
            <w:left w:val="none" w:sz="0" w:space="0" w:color="auto"/>
            <w:bottom w:val="none" w:sz="0" w:space="0" w:color="auto"/>
            <w:right w:val="none" w:sz="0" w:space="0" w:color="auto"/>
          </w:divBdr>
          <w:divsChild>
            <w:div w:id="9948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32844">
      <w:bodyDiv w:val="1"/>
      <w:marLeft w:val="0"/>
      <w:marRight w:val="0"/>
      <w:marTop w:val="0"/>
      <w:marBottom w:val="0"/>
      <w:divBdr>
        <w:top w:val="none" w:sz="0" w:space="0" w:color="auto"/>
        <w:left w:val="none" w:sz="0" w:space="0" w:color="auto"/>
        <w:bottom w:val="none" w:sz="0" w:space="0" w:color="auto"/>
        <w:right w:val="none" w:sz="0" w:space="0" w:color="auto"/>
      </w:divBdr>
      <w:divsChild>
        <w:div w:id="192498342">
          <w:marLeft w:val="0"/>
          <w:marRight w:val="0"/>
          <w:marTop w:val="0"/>
          <w:marBottom w:val="0"/>
          <w:divBdr>
            <w:top w:val="none" w:sz="0" w:space="0" w:color="auto"/>
            <w:left w:val="none" w:sz="0" w:space="0" w:color="auto"/>
            <w:bottom w:val="none" w:sz="0" w:space="0" w:color="auto"/>
            <w:right w:val="none" w:sz="0" w:space="0" w:color="auto"/>
          </w:divBdr>
        </w:div>
        <w:div w:id="1436515261">
          <w:marLeft w:val="0"/>
          <w:marRight w:val="0"/>
          <w:marTop w:val="0"/>
          <w:marBottom w:val="0"/>
          <w:divBdr>
            <w:top w:val="none" w:sz="0" w:space="0" w:color="auto"/>
            <w:left w:val="none" w:sz="0" w:space="0" w:color="auto"/>
            <w:bottom w:val="none" w:sz="0" w:space="0" w:color="auto"/>
            <w:right w:val="none" w:sz="0" w:space="0" w:color="auto"/>
          </w:divBdr>
        </w:div>
        <w:div w:id="882449270">
          <w:marLeft w:val="0"/>
          <w:marRight w:val="0"/>
          <w:marTop w:val="0"/>
          <w:marBottom w:val="0"/>
          <w:divBdr>
            <w:top w:val="none" w:sz="0" w:space="0" w:color="auto"/>
            <w:left w:val="none" w:sz="0" w:space="0" w:color="auto"/>
            <w:bottom w:val="none" w:sz="0" w:space="0" w:color="auto"/>
            <w:right w:val="none" w:sz="0" w:space="0" w:color="auto"/>
          </w:divBdr>
        </w:div>
        <w:div w:id="527572268">
          <w:marLeft w:val="0"/>
          <w:marRight w:val="0"/>
          <w:marTop w:val="0"/>
          <w:marBottom w:val="0"/>
          <w:divBdr>
            <w:top w:val="none" w:sz="0" w:space="0" w:color="auto"/>
            <w:left w:val="none" w:sz="0" w:space="0" w:color="auto"/>
            <w:bottom w:val="none" w:sz="0" w:space="0" w:color="auto"/>
            <w:right w:val="none" w:sz="0" w:space="0" w:color="auto"/>
          </w:divBdr>
        </w:div>
      </w:divsChild>
    </w:div>
    <w:div w:id="1186477592">
      <w:bodyDiv w:val="1"/>
      <w:marLeft w:val="0"/>
      <w:marRight w:val="0"/>
      <w:marTop w:val="0"/>
      <w:marBottom w:val="0"/>
      <w:divBdr>
        <w:top w:val="none" w:sz="0" w:space="0" w:color="auto"/>
        <w:left w:val="none" w:sz="0" w:space="0" w:color="auto"/>
        <w:bottom w:val="none" w:sz="0" w:space="0" w:color="auto"/>
        <w:right w:val="none" w:sz="0" w:space="0" w:color="auto"/>
      </w:divBdr>
      <w:divsChild>
        <w:div w:id="646857390">
          <w:marLeft w:val="0"/>
          <w:marRight w:val="0"/>
          <w:marTop w:val="0"/>
          <w:marBottom w:val="0"/>
          <w:divBdr>
            <w:top w:val="none" w:sz="0" w:space="0" w:color="auto"/>
            <w:left w:val="none" w:sz="0" w:space="0" w:color="auto"/>
            <w:bottom w:val="none" w:sz="0" w:space="0" w:color="auto"/>
            <w:right w:val="none" w:sz="0" w:space="0" w:color="auto"/>
          </w:divBdr>
        </w:div>
        <w:div w:id="979261525">
          <w:marLeft w:val="0"/>
          <w:marRight w:val="0"/>
          <w:marTop w:val="0"/>
          <w:marBottom w:val="0"/>
          <w:divBdr>
            <w:top w:val="none" w:sz="0" w:space="0" w:color="auto"/>
            <w:left w:val="none" w:sz="0" w:space="0" w:color="auto"/>
            <w:bottom w:val="none" w:sz="0" w:space="0" w:color="auto"/>
            <w:right w:val="none" w:sz="0" w:space="0" w:color="auto"/>
          </w:divBdr>
        </w:div>
        <w:div w:id="1291935792">
          <w:marLeft w:val="0"/>
          <w:marRight w:val="0"/>
          <w:marTop w:val="0"/>
          <w:marBottom w:val="0"/>
          <w:divBdr>
            <w:top w:val="none" w:sz="0" w:space="0" w:color="auto"/>
            <w:left w:val="none" w:sz="0" w:space="0" w:color="auto"/>
            <w:bottom w:val="none" w:sz="0" w:space="0" w:color="auto"/>
            <w:right w:val="none" w:sz="0" w:space="0" w:color="auto"/>
          </w:divBdr>
        </w:div>
      </w:divsChild>
    </w:div>
    <w:div w:id="1210067467">
      <w:bodyDiv w:val="1"/>
      <w:marLeft w:val="0"/>
      <w:marRight w:val="0"/>
      <w:marTop w:val="0"/>
      <w:marBottom w:val="0"/>
      <w:divBdr>
        <w:top w:val="none" w:sz="0" w:space="0" w:color="auto"/>
        <w:left w:val="none" w:sz="0" w:space="0" w:color="auto"/>
        <w:bottom w:val="none" w:sz="0" w:space="0" w:color="auto"/>
        <w:right w:val="none" w:sz="0" w:space="0" w:color="auto"/>
      </w:divBdr>
      <w:divsChild>
        <w:div w:id="493684702">
          <w:marLeft w:val="0"/>
          <w:marRight w:val="0"/>
          <w:marTop w:val="0"/>
          <w:marBottom w:val="0"/>
          <w:divBdr>
            <w:top w:val="none" w:sz="0" w:space="0" w:color="auto"/>
            <w:left w:val="none" w:sz="0" w:space="0" w:color="auto"/>
            <w:bottom w:val="none" w:sz="0" w:space="0" w:color="auto"/>
            <w:right w:val="none" w:sz="0" w:space="0" w:color="auto"/>
          </w:divBdr>
          <w:divsChild>
            <w:div w:id="1257254833">
              <w:marLeft w:val="0"/>
              <w:marRight w:val="0"/>
              <w:marTop w:val="0"/>
              <w:marBottom w:val="0"/>
              <w:divBdr>
                <w:top w:val="single" w:sz="12" w:space="0" w:color="FFFFFF"/>
                <w:left w:val="none" w:sz="0" w:space="0" w:color="auto"/>
                <w:bottom w:val="single" w:sz="12" w:space="0" w:color="FFFFFF"/>
                <w:right w:val="none" w:sz="0" w:space="0" w:color="auto"/>
              </w:divBdr>
              <w:divsChild>
                <w:div w:id="1413744963">
                  <w:marLeft w:val="0"/>
                  <w:marRight w:val="0"/>
                  <w:marTop w:val="0"/>
                  <w:marBottom w:val="0"/>
                  <w:divBdr>
                    <w:top w:val="none" w:sz="0" w:space="0" w:color="auto"/>
                    <w:left w:val="none" w:sz="0" w:space="0" w:color="auto"/>
                    <w:bottom w:val="none" w:sz="0" w:space="0" w:color="auto"/>
                    <w:right w:val="none" w:sz="0" w:space="0" w:color="auto"/>
                  </w:divBdr>
                  <w:divsChild>
                    <w:div w:id="19061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17231">
      <w:bodyDiv w:val="1"/>
      <w:marLeft w:val="0"/>
      <w:marRight w:val="0"/>
      <w:marTop w:val="0"/>
      <w:marBottom w:val="0"/>
      <w:divBdr>
        <w:top w:val="none" w:sz="0" w:space="0" w:color="auto"/>
        <w:left w:val="none" w:sz="0" w:space="0" w:color="auto"/>
        <w:bottom w:val="none" w:sz="0" w:space="0" w:color="auto"/>
        <w:right w:val="none" w:sz="0" w:space="0" w:color="auto"/>
      </w:divBdr>
      <w:divsChild>
        <w:div w:id="1235117450">
          <w:marLeft w:val="0"/>
          <w:marRight w:val="0"/>
          <w:marTop w:val="0"/>
          <w:marBottom w:val="0"/>
          <w:divBdr>
            <w:top w:val="none" w:sz="0" w:space="0" w:color="auto"/>
            <w:left w:val="none" w:sz="0" w:space="0" w:color="auto"/>
            <w:bottom w:val="none" w:sz="0" w:space="0" w:color="auto"/>
            <w:right w:val="none" w:sz="0" w:space="0" w:color="auto"/>
          </w:divBdr>
        </w:div>
        <w:div w:id="172767678">
          <w:marLeft w:val="0"/>
          <w:marRight w:val="0"/>
          <w:marTop w:val="120"/>
          <w:marBottom w:val="0"/>
          <w:divBdr>
            <w:top w:val="none" w:sz="0" w:space="0" w:color="auto"/>
            <w:left w:val="none" w:sz="0" w:space="0" w:color="auto"/>
            <w:bottom w:val="none" w:sz="0" w:space="0" w:color="auto"/>
            <w:right w:val="none" w:sz="0" w:space="0" w:color="auto"/>
          </w:divBdr>
          <w:divsChild>
            <w:div w:id="21161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28675">
      <w:bodyDiv w:val="1"/>
      <w:marLeft w:val="0"/>
      <w:marRight w:val="0"/>
      <w:marTop w:val="0"/>
      <w:marBottom w:val="0"/>
      <w:divBdr>
        <w:top w:val="none" w:sz="0" w:space="0" w:color="auto"/>
        <w:left w:val="none" w:sz="0" w:space="0" w:color="auto"/>
        <w:bottom w:val="none" w:sz="0" w:space="0" w:color="auto"/>
        <w:right w:val="none" w:sz="0" w:space="0" w:color="auto"/>
      </w:divBdr>
      <w:divsChild>
        <w:div w:id="1069184033">
          <w:marLeft w:val="0"/>
          <w:marRight w:val="0"/>
          <w:marTop w:val="0"/>
          <w:marBottom w:val="0"/>
          <w:divBdr>
            <w:top w:val="none" w:sz="0" w:space="0" w:color="auto"/>
            <w:left w:val="none" w:sz="0" w:space="0" w:color="auto"/>
            <w:bottom w:val="none" w:sz="0" w:space="0" w:color="auto"/>
            <w:right w:val="none" w:sz="0" w:space="0" w:color="auto"/>
          </w:divBdr>
          <w:divsChild>
            <w:div w:id="1349063639">
              <w:marLeft w:val="0"/>
              <w:marRight w:val="0"/>
              <w:marTop w:val="0"/>
              <w:marBottom w:val="0"/>
              <w:divBdr>
                <w:top w:val="none" w:sz="0" w:space="0" w:color="auto"/>
                <w:left w:val="none" w:sz="0" w:space="0" w:color="auto"/>
                <w:bottom w:val="none" w:sz="0" w:space="0" w:color="auto"/>
                <w:right w:val="none" w:sz="0" w:space="0" w:color="auto"/>
              </w:divBdr>
              <w:divsChild>
                <w:div w:id="15720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9627">
      <w:bodyDiv w:val="1"/>
      <w:marLeft w:val="0"/>
      <w:marRight w:val="0"/>
      <w:marTop w:val="0"/>
      <w:marBottom w:val="0"/>
      <w:divBdr>
        <w:top w:val="none" w:sz="0" w:space="0" w:color="auto"/>
        <w:left w:val="none" w:sz="0" w:space="0" w:color="auto"/>
        <w:bottom w:val="none" w:sz="0" w:space="0" w:color="auto"/>
        <w:right w:val="none" w:sz="0" w:space="0" w:color="auto"/>
      </w:divBdr>
      <w:divsChild>
        <w:div w:id="2118287276">
          <w:marLeft w:val="0"/>
          <w:marRight w:val="0"/>
          <w:marTop w:val="0"/>
          <w:marBottom w:val="0"/>
          <w:divBdr>
            <w:top w:val="none" w:sz="0" w:space="0" w:color="auto"/>
            <w:left w:val="none" w:sz="0" w:space="0" w:color="auto"/>
            <w:bottom w:val="none" w:sz="0" w:space="0" w:color="auto"/>
            <w:right w:val="none" w:sz="0" w:space="0" w:color="auto"/>
          </w:divBdr>
          <w:divsChild>
            <w:div w:id="8325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3022">
      <w:bodyDiv w:val="1"/>
      <w:marLeft w:val="0"/>
      <w:marRight w:val="0"/>
      <w:marTop w:val="0"/>
      <w:marBottom w:val="0"/>
      <w:divBdr>
        <w:top w:val="none" w:sz="0" w:space="0" w:color="auto"/>
        <w:left w:val="none" w:sz="0" w:space="0" w:color="auto"/>
        <w:bottom w:val="none" w:sz="0" w:space="0" w:color="auto"/>
        <w:right w:val="none" w:sz="0" w:space="0" w:color="auto"/>
      </w:divBdr>
      <w:divsChild>
        <w:div w:id="1118986486">
          <w:marLeft w:val="0"/>
          <w:marRight w:val="0"/>
          <w:marTop w:val="0"/>
          <w:marBottom w:val="0"/>
          <w:divBdr>
            <w:top w:val="none" w:sz="0" w:space="0" w:color="auto"/>
            <w:left w:val="none" w:sz="0" w:space="0" w:color="auto"/>
            <w:bottom w:val="none" w:sz="0" w:space="0" w:color="auto"/>
            <w:right w:val="none" w:sz="0" w:space="0" w:color="auto"/>
          </w:divBdr>
        </w:div>
        <w:div w:id="1767916555">
          <w:marLeft w:val="0"/>
          <w:marRight w:val="0"/>
          <w:marTop w:val="0"/>
          <w:marBottom w:val="0"/>
          <w:divBdr>
            <w:top w:val="none" w:sz="0" w:space="0" w:color="auto"/>
            <w:left w:val="none" w:sz="0" w:space="0" w:color="auto"/>
            <w:bottom w:val="none" w:sz="0" w:space="0" w:color="auto"/>
            <w:right w:val="none" w:sz="0" w:space="0" w:color="auto"/>
          </w:divBdr>
        </w:div>
        <w:div w:id="107242947">
          <w:marLeft w:val="0"/>
          <w:marRight w:val="0"/>
          <w:marTop w:val="0"/>
          <w:marBottom w:val="0"/>
          <w:divBdr>
            <w:top w:val="none" w:sz="0" w:space="0" w:color="auto"/>
            <w:left w:val="none" w:sz="0" w:space="0" w:color="auto"/>
            <w:bottom w:val="none" w:sz="0" w:space="0" w:color="auto"/>
            <w:right w:val="none" w:sz="0" w:space="0" w:color="auto"/>
          </w:divBdr>
        </w:div>
        <w:div w:id="314838365">
          <w:marLeft w:val="0"/>
          <w:marRight w:val="0"/>
          <w:marTop w:val="0"/>
          <w:marBottom w:val="0"/>
          <w:divBdr>
            <w:top w:val="none" w:sz="0" w:space="0" w:color="auto"/>
            <w:left w:val="none" w:sz="0" w:space="0" w:color="auto"/>
            <w:bottom w:val="none" w:sz="0" w:space="0" w:color="auto"/>
            <w:right w:val="none" w:sz="0" w:space="0" w:color="auto"/>
          </w:divBdr>
        </w:div>
        <w:div w:id="1036782198">
          <w:marLeft w:val="0"/>
          <w:marRight w:val="0"/>
          <w:marTop w:val="0"/>
          <w:marBottom w:val="0"/>
          <w:divBdr>
            <w:top w:val="none" w:sz="0" w:space="0" w:color="auto"/>
            <w:left w:val="none" w:sz="0" w:space="0" w:color="auto"/>
            <w:bottom w:val="none" w:sz="0" w:space="0" w:color="auto"/>
            <w:right w:val="none" w:sz="0" w:space="0" w:color="auto"/>
          </w:divBdr>
        </w:div>
        <w:div w:id="1664814106">
          <w:marLeft w:val="0"/>
          <w:marRight w:val="0"/>
          <w:marTop w:val="0"/>
          <w:marBottom w:val="0"/>
          <w:divBdr>
            <w:top w:val="none" w:sz="0" w:space="0" w:color="auto"/>
            <w:left w:val="none" w:sz="0" w:space="0" w:color="auto"/>
            <w:bottom w:val="none" w:sz="0" w:space="0" w:color="auto"/>
            <w:right w:val="none" w:sz="0" w:space="0" w:color="auto"/>
          </w:divBdr>
        </w:div>
      </w:divsChild>
    </w:div>
    <w:div w:id="1457873021">
      <w:bodyDiv w:val="1"/>
      <w:marLeft w:val="0"/>
      <w:marRight w:val="0"/>
      <w:marTop w:val="0"/>
      <w:marBottom w:val="0"/>
      <w:divBdr>
        <w:top w:val="none" w:sz="0" w:space="0" w:color="auto"/>
        <w:left w:val="none" w:sz="0" w:space="0" w:color="auto"/>
        <w:bottom w:val="none" w:sz="0" w:space="0" w:color="auto"/>
        <w:right w:val="none" w:sz="0" w:space="0" w:color="auto"/>
      </w:divBdr>
      <w:divsChild>
        <w:div w:id="205525935">
          <w:marLeft w:val="0"/>
          <w:marRight w:val="0"/>
          <w:marTop w:val="0"/>
          <w:marBottom w:val="0"/>
          <w:divBdr>
            <w:top w:val="none" w:sz="0" w:space="0" w:color="auto"/>
            <w:left w:val="none" w:sz="0" w:space="0" w:color="auto"/>
            <w:bottom w:val="none" w:sz="0" w:space="0" w:color="auto"/>
            <w:right w:val="none" w:sz="0" w:space="0" w:color="auto"/>
          </w:divBdr>
        </w:div>
        <w:div w:id="737943534">
          <w:marLeft w:val="0"/>
          <w:marRight w:val="0"/>
          <w:marTop w:val="0"/>
          <w:marBottom w:val="0"/>
          <w:divBdr>
            <w:top w:val="none" w:sz="0" w:space="0" w:color="auto"/>
            <w:left w:val="none" w:sz="0" w:space="0" w:color="auto"/>
            <w:bottom w:val="none" w:sz="0" w:space="0" w:color="auto"/>
            <w:right w:val="none" w:sz="0" w:space="0" w:color="auto"/>
          </w:divBdr>
        </w:div>
        <w:div w:id="2018996018">
          <w:marLeft w:val="0"/>
          <w:marRight w:val="0"/>
          <w:marTop w:val="0"/>
          <w:marBottom w:val="0"/>
          <w:divBdr>
            <w:top w:val="none" w:sz="0" w:space="0" w:color="auto"/>
            <w:left w:val="none" w:sz="0" w:space="0" w:color="auto"/>
            <w:bottom w:val="none" w:sz="0" w:space="0" w:color="auto"/>
            <w:right w:val="none" w:sz="0" w:space="0" w:color="auto"/>
          </w:divBdr>
        </w:div>
        <w:div w:id="2030836251">
          <w:marLeft w:val="0"/>
          <w:marRight w:val="0"/>
          <w:marTop w:val="0"/>
          <w:marBottom w:val="0"/>
          <w:divBdr>
            <w:top w:val="none" w:sz="0" w:space="0" w:color="auto"/>
            <w:left w:val="none" w:sz="0" w:space="0" w:color="auto"/>
            <w:bottom w:val="none" w:sz="0" w:space="0" w:color="auto"/>
            <w:right w:val="none" w:sz="0" w:space="0" w:color="auto"/>
          </w:divBdr>
        </w:div>
        <w:div w:id="380252954">
          <w:marLeft w:val="0"/>
          <w:marRight w:val="0"/>
          <w:marTop w:val="0"/>
          <w:marBottom w:val="0"/>
          <w:divBdr>
            <w:top w:val="none" w:sz="0" w:space="0" w:color="auto"/>
            <w:left w:val="none" w:sz="0" w:space="0" w:color="auto"/>
            <w:bottom w:val="none" w:sz="0" w:space="0" w:color="auto"/>
            <w:right w:val="none" w:sz="0" w:space="0" w:color="auto"/>
          </w:divBdr>
        </w:div>
        <w:div w:id="234777032">
          <w:marLeft w:val="0"/>
          <w:marRight w:val="0"/>
          <w:marTop w:val="0"/>
          <w:marBottom w:val="0"/>
          <w:divBdr>
            <w:top w:val="none" w:sz="0" w:space="0" w:color="auto"/>
            <w:left w:val="none" w:sz="0" w:space="0" w:color="auto"/>
            <w:bottom w:val="none" w:sz="0" w:space="0" w:color="auto"/>
            <w:right w:val="none" w:sz="0" w:space="0" w:color="auto"/>
          </w:divBdr>
        </w:div>
      </w:divsChild>
    </w:div>
    <w:div w:id="1521239641">
      <w:bodyDiv w:val="1"/>
      <w:marLeft w:val="0"/>
      <w:marRight w:val="0"/>
      <w:marTop w:val="0"/>
      <w:marBottom w:val="0"/>
      <w:divBdr>
        <w:top w:val="none" w:sz="0" w:space="0" w:color="auto"/>
        <w:left w:val="none" w:sz="0" w:space="0" w:color="auto"/>
        <w:bottom w:val="none" w:sz="0" w:space="0" w:color="auto"/>
        <w:right w:val="none" w:sz="0" w:space="0" w:color="auto"/>
      </w:divBdr>
      <w:divsChild>
        <w:div w:id="367337500">
          <w:marLeft w:val="0"/>
          <w:marRight w:val="0"/>
          <w:marTop w:val="0"/>
          <w:marBottom w:val="0"/>
          <w:divBdr>
            <w:top w:val="none" w:sz="0" w:space="0" w:color="auto"/>
            <w:left w:val="none" w:sz="0" w:space="0" w:color="auto"/>
            <w:bottom w:val="none" w:sz="0" w:space="0" w:color="auto"/>
            <w:right w:val="none" w:sz="0" w:space="0" w:color="auto"/>
          </w:divBdr>
        </w:div>
        <w:div w:id="1786997710">
          <w:marLeft w:val="0"/>
          <w:marRight w:val="0"/>
          <w:marTop w:val="0"/>
          <w:marBottom w:val="0"/>
          <w:divBdr>
            <w:top w:val="none" w:sz="0" w:space="0" w:color="auto"/>
            <w:left w:val="none" w:sz="0" w:space="0" w:color="auto"/>
            <w:bottom w:val="none" w:sz="0" w:space="0" w:color="auto"/>
            <w:right w:val="none" w:sz="0" w:space="0" w:color="auto"/>
          </w:divBdr>
        </w:div>
      </w:divsChild>
    </w:div>
    <w:div w:id="1611936510">
      <w:bodyDiv w:val="1"/>
      <w:marLeft w:val="0"/>
      <w:marRight w:val="0"/>
      <w:marTop w:val="0"/>
      <w:marBottom w:val="0"/>
      <w:divBdr>
        <w:top w:val="none" w:sz="0" w:space="0" w:color="auto"/>
        <w:left w:val="none" w:sz="0" w:space="0" w:color="auto"/>
        <w:bottom w:val="none" w:sz="0" w:space="0" w:color="auto"/>
        <w:right w:val="none" w:sz="0" w:space="0" w:color="auto"/>
      </w:divBdr>
      <w:divsChild>
        <w:div w:id="1831024963">
          <w:marLeft w:val="0"/>
          <w:marRight w:val="0"/>
          <w:marTop w:val="0"/>
          <w:marBottom w:val="0"/>
          <w:divBdr>
            <w:top w:val="none" w:sz="0" w:space="0" w:color="auto"/>
            <w:left w:val="none" w:sz="0" w:space="0" w:color="auto"/>
            <w:bottom w:val="none" w:sz="0" w:space="0" w:color="auto"/>
            <w:right w:val="none" w:sz="0" w:space="0" w:color="auto"/>
          </w:divBdr>
          <w:divsChild>
            <w:div w:id="292256286">
              <w:marLeft w:val="0"/>
              <w:marRight w:val="0"/>
              <w:marTop w:val="0"/>
              <w:marBottom w:val="0"/>
              <w:divBdr>
                <w:top w:val="none" w:sz="0" w:space="0" w:color="auto"/>
                <w:left w:val="none" w:sz="0" w:space="0" w:color="auto"/>
                <w:bottom w:val="none" w:sz="0" w:space="0" w:color="auto"/>
                <w:right w:val="none" w:sz="0" w:space="0" w:color="auto"/>
              </w:divBdr>
              <w:divsChild>
                <w:div w:id="3428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2770">
      <w:bodyDiv w:val="1"/>
      <w:marLeft w:val="0"/>
      <w:marRight w:val="0"/>
      <w:marTop w:val="0"/>
      <w:marBottom w:val="0"/>
      <w:divBdr>
        <w:top w:val="none" w:sz="0" w:space="0" w:color="auto"/>
        <w:left w:val="none" w:sz="0" w:space="0" w:color="auto"/>
        <w:bottom w:val="none" w:sz="0" w:space="0" w:color="auto"/>
        <w:right w:val="none" w:sz="0" w:space="0" w:color="auto"/>
      </w:divBdr>
      <w:divsChild>
        <w:div w:id="1219900711">
          <w:marLeft w:val="0"/>
          <w:marRight w:val="0"/>
          <w:marTop w:val="0"/>
          <w:marBottom w:val="0"/>
          <w:divBdr>
            <w:top w:val="none" w:sz="0" w:space="0" w:color="auto"/>
            <w:left w:val="none" w:sz="0" w:space="0" w:color="auto"/>
            <w:bottom w:val="none" w:sz="0" w:space="0" w:color="auto"/>
            <w:right w:val="none" w:sz="0" w:space="0" w:color="auto"/>
          </w:divBdr>
          <w:divsChild>
            <w:div w:id="1970891158">
              <w:marLeft w:val="0"/>
              <w:marRight w:val="0"/>
              <w:marTop w:val="0"/>
              <w:marBottom w:val="0"/>
              <w:divBdr>
                <w:top w:val="single" w:sz="12" w:space="0" w:color="FFFFFF"/>
                <w:left w:val="none" w:sz="0" w:space="0" w:color="auto"/>
                <w:bottom w:val="single" w:sz="12" w:space="0" w:color="FFFFFF"/>
                <w:right w:val="none" w:sz="0" w:space="0" w:color="auto"/>
              </w:divBdr>
              <w:divsChild>
                <w:div w:id="500971133">
                  <w:marLeft w:val="0"/>
                  <w:marRight w:val="0"/>
                  <w:marTop w:val="0"/>
                  <w:marBottom w:val="0"/>
                  <w:divBdr>
                    <w:top w:val="none" w:sz="0" w:space="0" w:color="auto"/>
                    <w:left w:val="none" w:sz="0" w:space="0" w:color="auto"/>
                    <w:bottom w:val="none" w:sz="0" w:space="0" w:color="auto"/>
                    <w:right w:val="none" w:sz="0" w:space="0" w:color="auto"/>
                  </w:divBdr>
                  <w:divsChild>
                    <w:div w:id="20446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3355">
      <w:bodyDiv w:val="1"/>
      <w:marLeft w:val="0"/>
      <w:marRight w:val="0"/>
      <w:marTop w:val="0"/>
      <w:marBottom w:val="0"/>
      <w:divBdr>
        <w:top w:val="none" w:sz="0" w:space="0" w:color="auto"/>
        <w:left w:val="none" w:sz="0" w:space="0" w:color="auto"/>
        <w:bottom w:val="none" w:sz="0" w:space="0" w:color="auto"/>
        <w:right w:val="none" w:sz="0" w:space="0" w:color="auto"/>
      </w:divBdr>
      <w:divsChild>
        <w:div w:id="2040279683">
          <w:marLeft w:val="0"/>
          <w:marRight w:val="0"/>
          <w:marTop w:val="0"/>
          <w:marBottom w:val="0"/>
          <w:divBdr>
            <w:top w:val="none" w:sz="0" w:space="0" w:color="auto"/>
            <w:left w:val="none" w:sz="0" w:space="0" w:color="auto"/>
            <w:bottom w:val="none" w:sz="0" w:space="0" w:color="auto"/>
            <w:right w:val="none" w:sz="0" w:space="0" w:color="auto"/>
          </w:divBdr>
        </w:div>
        <w:div w:id="1337001599">
          <w:marLeft w:val="0"/>
          <w:marRight w:val="0"/>
          <w:marTop w:val="0"/>
          <w:marBottom w:val="0"/>
          <w:divBdr>
            <w:top w:val="none" w:sz="0" w:space="0" w:color="auto"/>
            <w:left w:val="none" w:sz="0" w:space="0" w:color="auto"/>
            <w:bottom w:val="none" w:sz="0" w:space="0" w:color="auto"/>
            <w:right w:val="none" w:sz="0" w:space="0" w:color="auto"/>
          </w:divBdr>
        </w:div>
        <w:div w:id="1091319977">
          <w:marLeft w:val="0"/>
          <w:marRight w:val="0"/>
          <w:marTop w:val="0"/>
          <w:marBottom w:val="0"/>
          <w:divBdr>
            <w:top w:val="none" w:sz="0" w:space="0" w:color="auto"/>
            <w:left w:val="none" w:sz="0" w:space="0" w:color="auto"/>
            <w:bottom w:val="none" w:sz="0" w:space="0" w:color="auto"/>
            <w:right w:val="none" w:sz="0" w:space="0" w:color="auto"/>
          </w:divBdr>
        </w:div>
        <w:div w:id="1069041080">
          <w:marLeft w:val="0"/>
          <w:marRight w:val="0"/>
          <w:marTop w:val="0"/>
          <w:marBottom w:val="0"/>
          <w:divBdr>
            <w:top w:val="none" w:sz="0" w:space="0" w:color="auto"/>
            <w:left w:val="none" w:sz="0" w:space="0" w:color="auto"/>
            <w:bottom w:val="none" w:sz="0" w:space="0" w:color="auto"/>
            <w:right w:val="none" w:sz="0" w:space="0" w:color="auto"/>
          </w:divBdr>
        </w:div>
        <w:div w:id="562643615">
          <w:marLeft w:val="0"/>
          <w:marRight w:val="0"/>
          <w:marTop w:val="120"/>
          <w:marBottom w:val="0"/>
          <w:divBdr>
            <w:top w:val="none" w:sz="0" w:space="0" w:color="auto"/>
            <w:left w:val="none" w:sz="0" w:space="0" w:color="auto"/>
            <w:bottom w:val="none" w:sz="0" w:space="0" w:color="auto"/>
            <w:right w:val="none" w:sz="0" w:space="0" w:color="auto"/>
          </w:divBdr>
          <w:divsChild>
            <w:div w:id="9909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926">
      <w:bodyDiv w:val="1"/>
      <w:marLeft w:val="0"/>
      <w:marRight w:val="0"/>
      <w:marTop w:val="0"/>
      <w:marBottom w:val="0"/>
      <w:divBdr>
        <w:top w:val="none" w:sz="0" w:space="0" w:color="auto"/>
        <w:left w:val="none" w:sz="0" w:space="0" w:color="auto"/>
        <w:bottom w:val="none" w:sz="0" w:space="0" w:color="auto"/>
        <w:right w:val="none" w:sz="0" w:space="0" w:color="auto"/>
      </w:divBdr>
      <w:divsChild>
        <w:div w:id="465003286">
          <w:marLeft w:val="0"/>
          <w:marRight w:val="0"/>
          <w:marTop w:val="0"/>
          <w:marBottom w:val="0"/>
          <w:divBdr>
            <w:top w:val="none" w:sz="0" w:space="0" w:color="auto"/>
            <w:left w:val="none" w:sz="0" w:space="0" w:color="auto"/>
            <w:bottom w:val="none" w:sz="0" w:space="0" w:color="auto"/>
            <w:right w:val="none" w:sz="0" w:space="0" w:color="auto"/>
          </w:divBdr>
        </w:div>
      </w:divsChild>
    </w:div>
    <w:div w:id="1821730144">
      <w:bodyDiv w:val="1"/>
      <w:marLeft w:val="0"/>
      <w:marRight w:val="0"/>
      <w:marTop w:val="0"/>
      <w:marBottom w:val="0"/>
      <w:divBdr>
        <w:top w:val="none" w:sz="0" w:space="0" w:color="auto"/>
        <w:left w:val="none" w:sz="0" w:space="0" w:color="auto"/>
        <w:bottom w:val="none" w:sz="0" w:space="0" w:color="auto"/>
        <w:right w:val="none" w:sz="0" w:space="0" w:color="auto"/>
      </w:divBdr>
      <w:divsChild>
        <w:div w:id="1320619317">
          <w:marLeft w:val="0"/>
          <w:marRight w:val="0"/>
          <w:marTop w:val="0"/>
          <w:marBottom w:val="0"/>
          <w:divBdr>
            <w:top w:val="none" w:sz="0" w:space="0" w:color="auto"/>
            <w:left w:val="none" w:sz="0" w:space="0" w:color="auto"/>
            <w:bottom w:val="none" w:sz="0" w:space="0" w:color="auto"/>
            <w:right w:val="none" w:sz="0" w:space="0" w:color="auto"/>
          </w:divBdr>
        </w:div>
        <w:div w:id="784887612">
          <w:marLeft w:val="0"/>
          <w:marRight w:val="0"/>
          <w:marTop w:val="0"/>
          <w:marBottom w:val="0"/>
          <w:divBdr>
            <w:top w:val="none" w:sz="0" w:space="0" w:color="auto"/>
            <w:left w:val="none" w:sz="0" w:space="0" w:color="auto"/>
            <w:bottom w:val="none" w:sz="0" w:space="0" w:color="auto"/>
            <w:right w:val="none" w:sz="0" w:space="0" w:color="auto"/>
          </w:divBdr>
        </w:div>
        <w:div w:id="1978874852">
          <w:marLeft w:val="0"/>
          <w:marRight w:val="0"/>
          <w:marTop w:val="0"/>
          <w:marBottom w:val="0"/>
          <w:divBdr>
            <w:top w:val="none" w:sz="0" w:space="0" w:color="auto"/>
            <w:left w:val="none" w:sz="0" w:space="0" w:color="auto"/>
            <w:bottom w:val="none" w:sz="0" w:space="0" w:color="auto"/>
            <w:right w:val="none" w:sz="0" w:space="0" w:color="auto"/>
          </w:divBdr>
        </w:div>
        <w:div w:id="745224372">
          <w:marLeft w:val="0"/>
          <w:marRight w:val="0"/>
          <w:marTop w:val="0"/>
          <w:marBottom w:val="0"/>
          <w:divBdr>
            <w:top w:val="none" w:sz="0" w:space="0" w:color="auto"/>
            <w:left w:val="none" w:sz="0" w:space="0" w:color="auto"/>
            <w:bottom w:val="none" w:sz="0" w:space="0" w:color="auto"/>
            <w:right w:val="none" w:sz="0" w:space="0" w:color="auto"/>
          </w:divBdr>
        </w:div>
      </w:divsChild>
    </w:div>
    <w:div w:id="2061393235">
      <w:bodyDiv w:val="1"/>
      <w:marLeft w:val="0"/>
      <w:marRight w:val="0"/>
      <w:marTop w:val="0"/>
      <w:marBottom w:val="0"/>
      <w:divBdr>
        <w:top w:val="none" w:sz="0" w:space="0" w:color="auto"/>
        <w:left w:val="none" w:sz="0" w:space="0" w:color="auto"/>
        <w:bottom w:val="none" w:sz="0" w:space="0" w:color="auto"/>
        <w:right w:val="none" w:sz="0" w:space="0" w:color="auto"/>
      </w:divBdr>
      <w:divsChild>
        <w:div w:id="1782337548">
          <w:marLeft w:val="0"/>
          <w:marRight w:val="0"/>
          <w:marTop w:val="0"/>
          <w:marBottom w:val="0"/>
          <w:divBdr>
            <w:top w:val="none" w:sz="0" w:space="0" w:color="auto"/>
            <w:left w:val="none" w:sz="0" w:space="0" w:color="auto"/>
            <w:bottom w:val="none" w:sz="0" w:space="0" w:color="auto"/>
            <w:right w:val="none" w:sz="0" w:space="0" w:color="auto"/>
          </w:divBdr>
        </w:div>
        <w:div w:id="1919748829">
          <w:marLeft w:val="0"/>
          <w:marRight w:val="0"/>
          <w:marTop w:val="0"/>
          <w:marBottom w:val="0"/>
          <w:divBdr>
            <w:top w:val="none" w:sz="0" w:space="0" w:color="auto"/>
            <w:left w:val="none" w:sz="0" w:space="0" w:color="auto"/>
            <w:bottom w:val="none" w:sz="0" w:space="0" w:color="auto"/>
            <w:right w:val="none" w:sz="0" w:space="0" w:color="auto"/>
          </w:divBdr>
        </w:div>
        <w:div w:id="1010252352">
          <w:marLeft w:val="0"/>
          <w:marRight w:val="0"/>
          <w:marTop w:val="0"/>
          <w:marBottom w:val="0"/>
          <w:divBdr>
            <w:top w:val="none" w:sz="0" w:space="0" w:color="auto"/>
            <w:left w:val="none" w:sz="0" w:space="0" w:color="auto"/>
            <w:bottom w:val="none" w:sz="0" w:space="0" w:color="auto"/>
            <w:right w:val="none" w:sz="0" w:space="0" w:color="auto"/>
          </w:divBdr>
        </w:div>
        <w:div w:id="928930492">
          <w:marLeft w:val="0"/>
          <w:marRight w:val="0"/>
          <w:marTop w:val="0"/>
          <w:marBottom w:val="0"/>
          <w:divBdr>
            <w:top w:val="none" w:sz="0" w:space="0" w:color="auto"/>
            <w:left w:val="none" w:sz="0" w:space="0" w:color="auto"/>
            <w:bottom w:val="none" w:sz="0" w:space="0" w:color="auto"/>
            <w:right w:val="none" w:sz="0" w:space="0" w:color="auto"/>
          </w:divBdr>
        </w:div>
      </w:divsChild>
    </w:div>
    <w:div w:id="2098668589">
      <w:bodyDiv w:val="1"/>
      <w:marLeft w:val="0"/>
      <w:marRight w:val="0"/>
      <w:marTop w:val="0"/>
      <w:marBottom w:val="0"/>
      <w:divBdr>
        <w:top w:val="none" w:sz="0" w:space="0" w:color="auto"/>
        <w:left w:val="none" w:sz="0" w:space="0" w:color="auto"/>
        <w:bottom w:val="none" w:sz="0" w:space="0" w:color="auto"/>
        <w:right w:val="none" w:sz="0" w:space="0" w:color="auto"/>
      </w:divBdr>
      <w:divsChild>
        <w:div w:id="1383019881">
          <w:marLeft w:val="0"/>
          <w:marRight w:val="0"/>
          <w:marTop w:val="0"/>
          <w:marBottom w:val="0"/>
          <w:divBdr>
            <w:top w:val="none" w:sz="0" w:space="0" w:color="auto"/>
            <w:left w:val="none" w:sz="0" w:space="0" w:color="auto"/>
            <w:bottom w:val="none" w:sz="0" w:space="0" w:color="auto"/>
            <w:right w:val="none" w:sz="0" w:space="0" w:color="auto"/>
          </w:divBdr>
        </w:div>
        <w:div w:id="4593069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en.wikipedia.org/wiki/5-HIAA"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en.wikipedia.org/wiki/Urine" TargetMode="Externa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(2nd) Edition)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45DC73-6498-4577-AD7F-5A73F421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261</Pages>
  <Words>46386</Words>
  <Characters>264402</Characters>
  <Application>Microsoft Office Word</Application>
  <DocSecurity>0</DocSecurity>
  <Lines>2203</Lines>
  <Paragraphs>620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Surgery</vt:lpstr>
      <vt:lpstr>Surgery</vt:lpstr>
    </vt:vector>
  </TitlesOfParts>
  <Company>MTC</Company>
  <LinksUpToDate>false</LinksUpToDate>
  <CharactersWithSpaces>310168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Surgery</dc:title>
  <dc:subject>question bank</dc:subject>
  <dc:creator>abdallah hattab</dc:creator>
  <cp:lastModifiedBy>Yousef Murad AbuHalaweh</cp:lastModifiedBy>
  <cp:revision>19</cp:revision>
  <cp:lastPrinted>2020-07-27T20:54:00Z</cp:lastPrinted>
  <dcterms:created xsi:type="dcterms:W3CDTF">2022-06-15T22:34:00Z</dcterms:created>
  <dcterms:modified xsi:type="dcterms:W3CDTF">2023-07-01T14:50:00Z</dcterms:modified>
</cp:coreProperties>
</file>