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019" w:rsidRPr="00FA6C39" w:rsidRDefault="00FA6C39" w:rsidP="00FA6C39">
      <w:pPr>
        <w:jc w:val="center"/>
        <w:rPr>
          <w:b/>
          <w:bCs/>
          <w:sz w:val="36"/>
          <w:szCs w:val="36"/>
        </w:rPr>
      </w:pPr>
      <w:r w:rsidRPr="00FA6C39">
        <w:rPr>
          <w:b/>
          <w:bCs/>
          <w:sz w:val="36"/>
          <w:szCs w:val="36"/>
        </w:rPr>
        <w:t xml:space="preserve">Gestational </w:t>
      </w:r>
      <w:proofErr w:type="spellStart"/>
      <w:r w:rsidRPr="00FA6C39">
        <w:rPr>
          <w:b/>
          <w:bCs/>
          <w:sz w:val="36"/>
          <w:szCs w:val="36"/>
        </w:rPr>
        <w:t>trophoblastic</w:t>
      </w:r>
      <w:proofErr w:type="spellEnd"/>
      <w:r w:rsidRPr="00FA6C39">
        <w:rPr>
          <w:b/>
          <w:bCs/>
          <w:sz w:val="36"/>
          <w:szCs w:val="36"/>
        </w:rPr>
        <w:t xml:space="preserve"> </w:t>
      </w:r>
      <w:proofErr w:type="spellStart"/>
      <w:r w:rsidRPr="00FA6C39">
        <w:rPr>
          <w:b/>
          <w:bCs/>
          <w:sz w:val="36"/>
          <w:szCs w:val="36"/>
        </w:rPr>
        <w:t>neoplasia</w:t>
      </w:r>
      <w:proofErr w:type="spellEnd"/>
    </w:p>
    <w:p w:rsidR="00FA6C39" w:rsidRDefault="00FA6C39" w:rsidP="00FA6C39">
      <w:pPr>
        <w:pStyle w:val="ListParagraph"/>
        <w:numPr>
          <w:ilvl w:val="0"/>
          <w:numId w:val="1"/>
        </w:numPr>
      </w:pPr>
      <w:r w:rsidRPr="00FA6C39">
        <w:t>Classification of GTN</w:t>
      </w:r>
      <w:r>
        <w:t xml:space="preserve"> :</w:t>
      </w:r>
    </w:p>
    <w:p w:rsidR="00FA6C39" w:rsidRDefault="00FA6C39" w:rsidP="00032A2A">
      <w:pPr>
        <w:pStyle w:val="ListParagraph"/>
        <w:numPr>
          <w:ilvl w:val="1"/>
          <w:numId w:val="1"/>
        </w:numPr>
      </w:pPr>
      <w:r>
        <w:t>Benign :</w:t>
      </w:r>
    </w:p>
    <w:p w:rsidR="00FA6C39" w:rsidRDefault="00FA6C39" w:rsidP="00FA6C39">
      <w:pPr>
        <w:pStyle w:val="ListParagraph"/>
        <w:numPr>
          <w:ilvl w:val="2"/>
          <w:numId w:val="1"/>
        </w:numPr>
      </w:pPr>
      <w:proofErr w:type="spellStart"/>
      <w:r w:rsidRPr="00FA6C39">
        <w:t>Hydatidiform</w:t>
      </w:r>
      <w:proofErr w:type="spellEnd"/>
      <w:r w:rsidRPr="00FA6C39">
        <w:t xml:space="preserve"> mole</w:t>
      </w:r>
      <w:r>
        <w:t xml:space="preserve"> :</w:t>
      </w:r>
    </w:p>
    <w:p w:rsidR="00FA6C39" w:rsidRDefault="00FA6C39" w:rsidP="00FA6C39">
      <w:pPr>
        <w:pStyle w:val="ListParagraph"/>
        <w:numPr>
          <w:ilvl w:val="3"/>
          <w:numId w:val="1"/>
        </w:numPr>
      </w:pPr>
      <w:r w:rsidRPr="00FA6C39">
        <w:t>Complete mole</w:t>
      </w:r>
    </w:p>
    <w:p w:rsidR="00FA6C39" w:rsidRDefault="00FA6C39" w:rsidP="00FA6C39">
      <w:pPr>
        <w:pStyle w:val="ListParagraph"/>
        <w:numPr>
          <w:ilvl w:val="3"/>
          <w:numId w:val="1"/>
        </w:numPr>
      </w:pPr>
      <w:r>
        <w:t xml:space="preserve">Partial mole </w:t>
      </w:r>
    </w:p>
    <w:p w:rsidR="00FA6C39" w:rsidRDefault="00FA6C39" w:rsidP="00FA6C39">
      <w:pPr>
        <w:pStyle w:val="ListParagraph"/>
        <w:numPr>
          <w:ilvl w:val="1"/>
          <w:numId w:val="1"/>
        </w:numPr>
      </w:pPr>
      <w:r>
        <w:t>Malignant :</w:t>
      </w:r>
    </w:p>
    <w:p w:rsidR="00000000" w:rsidRPr="00821C56" w:rsidRDefault="00562964" w:rsidP="00821C56">
      <w:pPr>
        <w:pStyle w:val="ListParagraph"/>
        <w:numPr>
          <w:ilvl w:val="2"/>
          <w:numId w:val="1"/>
        </w:numPr>
      </w:pPr>
      <w:r w:rsidRPr="00821C56">
        <w:t>Invasive mole</w:t>
      </w:r>
    </w:p>
    <w:p w:rsidR="00000000" w:rsidRPr="00821C56" w:rsidRDefault="00562964" w:rsidP="00821C56">
      <w:pPr>
        <w:pStyle w:val="ListParagraph"/>
        <w:numPr>
          <w:ilvl w:val="2"/>
          <w:numId w:val="1"/>
        </w:numPr>
      </w:pPr>
      <w:proofErr w:type="spellStart"/>
      <w:r w:rsidRPr="00821C56">
        <w:t>Choriocarcinoma</w:t>
      </w:r>
      <w:proofErr w:type="spellEnd"/>
      <w:r w:rsidRPr="00821C56">
        <w:t xml:space="preserve"> </w:t>
      </w:r>
    </w:p>
    <w:p w:rsidR="00821C56" w:rsidRDefault="00562964" w:rsidP="00032A2A">
      <w:pPr>
        <w:pStyle w:val="ListParagraph"/>
        <w:numPr>
          <w:ilvl w:val="2"/>
          <w:numId w:val="1"/>
        </w:numPr>
      </w:pPr>
      <w:r w:rsidRPr="00821C56">
        <w:t xml:space="preserve">Placental-site </w:t>
      </w:r>
      <w:proofErr w:type="spellStart"/>
      <w:r w:rsidRPr="00821C56">
        <w:t>trophoblastic</w:t>
      </w:r>
      <w:proofErr w:type="spellEnd"/>
      <w:r w:rsidRPr="00821C56">
        <w:t xml:space="preserve"> tumor</w:t>
      </w:r>
    </w:p>
    <w:p w:rsidR="00032A2A" w:rsidRDefault="00032A2A" w:rsidP="00FA6C39">
      <w:pPr>
        <w:pStyle w:val="ListParagraph"/>
        <w:numPr>
          <w:ilvl w:val="0"/>
          <w:numId w:val="1"/>
        </w:numPr>
      </w:pPr>
      <w:r>
        <w:t>Risk factors :</w:t>
      </w:r>
    </w:p>
    <w:p w:rsidR="00032A2A" w:rsidRDefault="00032A2A" w:rsidP="00032A2A">
      <w:pPr>
        <w:pStyle w:val="ListParagraph"/>
        <w:numPr>
          <w:ilvl w:val="1"/>
          <w:numId w:val="6"/>
        </w:numPr>
      </w:pPr>
      <w:r>
        <w:t xml:space="preserve">Previous molar pregnancy </w:t>
      </w:r>
    </w:p>
    <w:p w:rsidR="00032A2A" w:rsidRDefault="00032A2A" w:rsidP="00032A2A">
      <w:pPr>
        <w:pStyle w:val="ListParagraph"/>
        <w:numPr>
          <w:ilvl w:val="1"/>
          <w:numId w:val="6"/>
        </w:numPr>
      </w:pPr>
      <w:r>
        <w:t xml:space="preserve">Extremities of age </w:t>
      </w:r>
    </w:p>
    <w:p w:rsidR="00563672" w:rsidRDefault="00563672" w:rsidP="00FA6C39">
      <w:pPr>
        <w:pStyle w:val="ListParagraph"/>
        <w:numPr>
          <w:ilvl w:val="0"/>
          <w:numId w:val="1"/>
        </w:numPr>
      </w:pPr>
      <w:r>
        <w:t>Benign</w:t>
      </w:r>
      <w:r w:rsidRPr="00563672">
        <w:t xml:space="preserve"> </w:t>
      </w:r>
      <w:r w:rsidRPr="00FA6C39">
        <w:t>mole</w:t>
      </w:r>
      <w:r>
        <w:t xml:space="preserve"> can metastasize as well as fibroid </w:t>
      </w:r>
      <w:proofErr w:type="gramStart"/>
      <w:r>
        <w:t>too .</w:t>
      </w:r>
      <w:proofErr w:type="gramEnd"/>
    </w:p>
    <w:p w:rsidR="00562964" w:rsidRDefault="00562964" w:rsidP="00562964">
      <w:pPr>
        <w:pStyle w:val="ListParagraph"/>
        <w:ind w:left="360"/>
        <w:rPr>
          <w:b/>
          <w:bCs/>
          <w:sz w:val="24"/>
          <w:szCs w:val="24"/>
        </w:rPr>
      </w:pPr>
    </w:p>
    <w:p w:rsidR="00FA6C39" w:rsidRPr="00562964" w:rsidRDefault="00032A2A" w:rsidP="00FA6C3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proofErr w:type="spellStart"/>
      <w:r w:rsidRPr="00562964">
        <w:rPr>
          <w:b/>
          <w:bCs/>
          <w:sz w:val="24"/>
          <w:szCs w:val="24"/>
        </w:rPr>
        <w:t>Hydatidiform</w:t>
      </w:r>
      <w:proofErr w:type="spellEnd"/>
      <w:r w:rsidRPr="00562964">
        <w:rPr>
          <w:b/>
          <w:bCs/>
          <w:sz w:val="24"/>
          <w:szCs w:val="24"/>
        </w:rPr>
        <w:t xml:space="preserve"> mole :</w:t>
      </w:r>
    </w:p>
    <w:p w:rsidR="00FA6C39" w:rsidRDefault="00032A2A" w:rsidP="00032A2A">
      <w:pPr>
        <w:pStyle w:val="ListParagraph"/>
        <w:numPr>
          <w:ilvl w:val="0"/>
          <w:numId w:val="3"/>
        </w:numPr>
      </w:pPr>
      <w:r w:rsidRPr="00032A2A">
        <w:t>Genetics</w:t>
      </w:r>
      <w:r>
        <w:t xml:space="preserve"> :</w:t>
      </w:r>
    </w:p>
    <w:p w:rsidR="00000000" w:rsidRPr="00032A2A" w:rsidRDefault="00562964" w:rsidP="00032A2A">
      <w:pPr>
        <w:pStyle w:val="ListParagraph"/>
        <w:numPr>
          <w:ilvl w:val="1"/>
          <w:numId w:val="5"/>
        </w:numPr>
      </w:pPr>
      <w:r w:rsidRPr="00032A2A">
        <w:t xml:space="preserve">Complete mole: the </w:t>
      </w:r>
      <w:proofErr w:type="gramStart"/>
      <w:r w:rsidRPr="00032A2A">
        <w:t xml:space="preserve">majority </w:t>
      </w:r>
      <w:r w:rsidR="00032A2A">
        <w:t>,</w:t>
      </w:r>
      <w:proofErr w:type="gramEnd"/>
      <w:r w:rsidR="00032A2A">
        <w:t xml:space="preserve"> </w:t>
      </w:r>
      <w:r w:rsidRPr="00032A2A">
        <w:t xml:space="preserve"> and have a </w:t>
      </w:r>
      <w:r w:rsidRPr="00032A2A">
        <w:t>46</w:t>
      </w:r>
      <w:r w:rsidRPr="00032A2A">
        <w:t xml:space="preserve">XX </w:t>
      </w:r>
      <w:r w:rsidR="00032A2A">
        <w:t xml:space="preserve">or 46XY </w:t>
      </w:r>
      <w:proofErr w:type="spellStart"/>
      <w:r w:rsidRPr="00032A2A">
        <w:t>karyotype</w:t>
      </w:r>
      <w:proofErr w:type="spellEnd"/>
      <w:r w:rsidRPr="00032A2A">
        <w:t xml:space="preserve">, both X chromosomes are </w:t>
      </w:r>
      <w:r w:rsidRPr="00032A2A">
        <w:t>paternally</w:t>
      </w:r>
      <w:r w:rsidRPr="00032A2A">
        <w:t xml:space="preserve"> derived, result from </w:t>
      </w:r>
      <w:r w:rsidR="00032A2A">
        <w:t>normal haploid sperm fertilizing</w:t>
      </w:r>
      <w:r w:rsidRPr="00032A2A">
        <w:t xml:space="preserve"> an </w:t>
      </w:r>
      <w:r w:rsidRPr="00032A2A">
        <w:t>empty ovum</w:t>
      </w:r>
      <w:r w:rsidR="00032A2A">
        <w:t>.</w:t>
      </w:r>
    </w:p>
    <w:p w:rsidR="00000000" w:rsidRPr="00032A2A" w:rsidRDefault="00562964" w:rsidP="00032A2A">
      <w:pPr>
        <w:pStyle w:val="ListParagraph"/>
        <w:numPr>
          <w:ilvl w:val="1"/>
          <w:numId w:val="5"/>
        </w:numPr>
      </w:pPr>
      <w:r w:rsidRPr="00032A2A">
        <w:t xml:space="preserve">Partial mole: the </w:t>
      </w:r>
      <w:proofErr w:type="spellStart"/>
      <w:r w:rsidRPr="00032A2A">
        <w:t>karyotype</w:t>
      </w:r>
      <w:proofErr w:type="spellEnd"/>
      <w:r w:rsidRPr="00032A2A">
        <w:t xml:space="preserve"> is usually</w:t>
      </w:r>
      <w:r w:rsidR="00032A2A">
        <w:t xml:space="preserve"> a triploid, </w:t>
      </w:r>
      <w:r w:rsidRPr="00032A2A">
        <w:t xml:space="preserve">normal ovum fertilized by </w:t>
      </w:r>
      <w:r w:rsidRPr="00032A2A">
        <w:t xml:space="preserve">2 </w:t>
      </w:r>
      <w:proofErr w:type="gramStart"/>
      <w:r w:rsidRPr="00032A2A">
        <w:t>sperms</w:t>
      </w:r>
      <w:r w:rsidR="00032A2A">
        <w:t xml:space="preserve"> ,</w:t>
      </w:r>
      <w:proofErr w:type="gramEnd"/>
      <w:r w:rsidR="00032A2A">
        <w:t xml:space="preserve"> </w:t>
      </w:r>
      <w:r w:rsidRPr="00032A2A">
        <w:t xml:space="preserve">often </w:t>
      </w:r>
      <w:r w:rsidRPr="00032A2A">
        <w:t>69</w:t>
      </w:r>
      <w:r w:rsidRPr="00032A2A">
        <w:t>XXY, the remaining lesions are 69XXX or 69XYY</w:t>
      </w:r>
      <w:r w:rsidR="00032A2A">
        <w:t xml:space="preserve"> .</w:t>
      </w:r>
    </w:p>
    <w:p w:rsidR="00032A2A" w:rsidRDefault="007F72F0" w:rsidP="00032A2A">
      <w:pPr>
        <w:pStyle w:val="ListParagraph"/>
        <w:numPr>
          <w:ilvl w:val="0"/>
          <w:numId w:val="3"/>
        </w:numPr>
      </w:pPr>
      <w:r>
        <w:t>Clinical presentation :</w:t>
      </w:r>
    </w:p>
    <w:p w:rsidR="007F72F0" w:rsidRDefault="007F72F0" w:rsidP="00C70CA9">
      <w:pPr>
        <w:pStyle w:val="ListParagraph"/>
        <w:numPr>
          <w:ilvl w:val="0"/>
          <w:numId w:val="11"/>
        </w:numPr>
      </w:pPr>
      <w:r>
        <w:t>Complete mole :</w:t>
      </w:r>
    </w:p>
    <w:p w:rsidR="00000000" w:rsidRPr="007F72F0" w:rsidRDefault="00562964" w:rsidP="00C70CA9">
      <w:pPr>
        <w:pStyle w:val="ListParagraph"/>
        <w:numPr>
          <w:ilvl w:val="1"/>
          <w:numId w:val="12"/>
        </w:numPr>
      </w:pPr>
      <w:r w:rsidRPr="007F72F0">
        <w:rPr>
          <w:b/>
          <w:bCs/>
        </w:rPr>
        <w:t>Vaginal bleeding</w:t>
      </w:r>
      <w:r w:rsidRPr="007F72F0">
        <w:t>: the most common presenting symptom, occurs in 97%of</w:t>
      </w:r>
      <w:r w:rsidRPr="007F72F0">
        <w:t xml:space="preserve"> cases</w:t>
      </w:r>
    </w:p>
    <w:p w:rsidR="00000000" w:rsidRPr="007F72F0" w:rsidRDefault="00562964" w:rsidP="00C70CA9">
      <w:pPr>
        <w:pStyle w:val="ListParagraph"/>
        <w:numPr>
          <w:ilvl w:val="1"/>
          <w:numId w:val="12"/>
        </w:numPr>
      </w:pPr>
      <w:r w:rsidRPr="007F72F0">
        <w:t>Excessive uterine size: large for date is one of the classic signs, occurs in 50% of cases</w:t>
      </w:r>
    </w:p>
    <w:p w:rsidR="00000000" w:rsidRPr="007F72F0" w:rsidRDefault="00562964" w:rsidP="00C70CA9">
      <w:pPr>
        <w:pStyle w:val="ListParagraph"/>
        <w:numPr>
          <w:ilvl w:val="1"/>
          <w:numId w:val="12"/>
        </w:numPr>
      </w:pPr>
      <w:r w:rsidRPr="007F72F0">
        <w:t>Toxemia: PET is observed in 27%, usually develops early in the pregnancy</w:t>
      </w:r>
    </w:p>
    <w:p w:rsidR="00000000" w:rsidRPr="007F72F0" w:rsidRDefault="00562964" w:rsidP="00C70CA9">
      <w:pPr>
        <w:pStyle w:val="ListParagraph"/>
        <w:numPr>
          <w:ilvl w:val="1"/>
          <w:numId w:val="12"/>
        </w:numPr>
      </w:pPr>
      <w:proofErr w:type="spellStart"/>
      <w:r w:rsidRPr="007F72F0">
        <w:rPr>
          <w:b/>
          <w:bCs/>
        </w:rPr>
        <w:t>Hyperemesis</w:t>
      </w:r>
      <w:proofErr w:type="spellEnd"/>
      <w:r w:rsidRPr="007F72F0">
        <w:rPr>
          <w:b/>
          <w:bCs/>
        </w:rPr>
        <w:t xml:space="preserve"> </w:t>
      </w:r>
      <w:proofErr w:type="spellStart"/>
      <w:r w:rsidRPr="007F72F0">
        <w:rPr>
          <w:b/>
          <w:bCs/>
        </w:rPr>
        <w:t>Gravidarum</w:t>
      </w:r>
      <w:proofErr w:type="spellEnd"/>
      <w:r w:rsidRPr="007F72F0">
        <w:t xml:space="preserve">: Occurs in 25% of cases (due to very high </w:t>
      </w:r>
      <w:proofErr w:type="spellStart"/>
      <w:r w:rsidRPr="007F72F0">
        <w:t>Bhcg</w:t>
      </w:r>
      <w:proofErr w:type="spellEnd"/>
      <w:r w:rsidRPr="007F72F0">
        <w:t>)</w:t>
      </w:r>
    </w:p>
    <w:p w:rsidR="00000000" w:rsidRPr="007F72F0" w:rsidRDefault="00562964" w:rsidP="00C70CA9">
      <w:pPr>
        <w:pStyle w:val="ListParagraph"/>
        <w:numPr>
          <w:ilvl w:val="1"/>
          <w:numId w:val="12"/>
        </w:numPr>
      </w:pPr>
      <w:r w:rsidRPr="007F72F0">
        <w:rPr>
          <w:b/>
          <w:bCs/>
        </w:rPr>
        <w:t>Hyperthyroidism</w:t>
      </w:r>
      <w:r w:rsidRPr="007F72F0">
        <w:t>: clinically evident hyperthyroidism is observed in 7% (</w:t>
      </w:r>
      <w:proofErr w:type="spellStart"/>
      <w:r w:rsidR="007F72F0" w:rsidRPr="007F72F0">
        <w:t>aplha</w:t>
      </w:r>
      <w:proofErr w:type="spellEnd"/>
      <w:r w:rsidR="007F72F0" w:rsidRPr="007F72F0">
        <w:t xml:space="preserve"> subunit</w:t>
      </w:r>
      <w:r w:rsidR="007F72F0">
        <w:t xml:space="preserve"> of</w:t>
      </w:r>
      <w:r w:rsidRPr="007F72F0">
        <w:t xml:space="preserve"> </w:t>
      </w:r>
      <w:proofErr w:type="spellStart"/>
      <w:r w:rsidRPr="007F72F0">
        <w:t>hcg</w:t>
      </w:r>
      <w:proofErr w:type="spellEnd"/>
      <w:r w:rsidRPr="007F72F0">
        <w:t xml:space="preserve"> </w:t>
      </w:r>
      <w:r w:rsidR="007F72F0">
        <w:t>looks like TSH</w:t>
      </w:r>
      <w:r w:rsidRPr="007F72F0">
        <w:t xml:space="preserve"> and induce thyroid gland to secrete </w:t>
      </w:r>
      <w:r w:rsidR="007F72F0" w:rsidRPr="007F72F0">
        <w:t>hormones</w:t>
      </w:r>
      <w:r w:rsidRPr="007F72F0">
        <w:t>)</w:t>
      </w:r>
    </w:p>
    <w:p w:rsidR="00000000" w:rsidRPr="007F72F0" w:rsidRDefault="00562964" w:rsidP="00C70CA9">
      <w:pPr>
        <w:pStyle w:val="ListParagraph"/>
        <w:numPr>
          <w:ilvl w:val="1"/>
          <w:numId w:val="12"/>
        </w:numPr>
      </w:pPr>
      <w:proofErr w:type="spellStart"/>
      <w:r w:rsidRPr="007F72F0">
        <w:t>Trophoblastic</w:t>
      </w:r>
      <w:proofErr w:type="spellEnd"/>
      <w:r w:rsidRPr="007F72F0">
        <w:t xml:space="preserve"> </w:t>
      </w:r>
      <w:proofErr w:type="spellStart"/>
      <w:r w:rsidRPr="007F72F0">
        <w:t>Embolization</w:t>
      </w:r>
      <w:proofErr w:type="spellEnd"/>
      <w:r w:rsidRPr="007F72F0">
        <w:t>: respiratory distress develops in approximately 2%</w:t>
      </w:r>
    </w:p>
    <w:p w:rsidR="00000000" w:rsidRPr="007F72F0" w:rsidRDefault="00562964" w:rsidP="00C70CA9">
      <w:pPr>
        <w:pStyle w:val="ListParagraph"/>
        <w:numPr>
          <w:ilvl w:val="1"/>
          <w:numId w:val="12"/>
        </w:numPr>
      </w:pPr>
      <w:r w:rsidRPr="007F72F0">
        <w:t xml:space="preserve">Theca </w:t>
      </w:r>
      <w:proofErr w:type="spellStart"/>
      <w:r w:rsidRPr="007F72F0">
        <w:t>lutein</w:t>
      </w:r>
      <w:proofErr w:type="spellEnd"/>
      <w:r w:rsidRPr="007F72F0">
        <w:t xml:space="preserve"> ovarian cysts</w:t>
      </w:r>
      <w:r w:rsidRPr="007F72F0">
        <w:t>: prominent cysts &gt;6cm develop in 50% of cases (</w:t>
      </w:r>
      <w:proofErr w:type="spellStart"/>
      <w:r w:rsidRPr="007F72F0">
        <w:t>hcg</w:t>
      </w:r>
      <w:proofErr w:type="spellEnd"/>
      <w:r w:rsidRPr="007F72F0">
        <w:t xml:space="preserve"> looks like LH and FSH so when its high </w:t>
      </w:r>
      <w:r w:rsidR="007F72F0" w:rsidRPr="007F72F0">
        <w:t>it’ll</w:t>
      </w:r>
      <w:r w:rsidRPr="007F72F0">
        <w:t xml:space="preserve"> stimulate ovaries )</w:t>
      </w:r>
    </w:p>
    <w:p w:rsidR="00000000" w:rsidRPr="007F72F0" w:rsidRDefault="00562964" w:rsidP="00C70CA9">
      <w:pPr>
        <w:pStyle w:val="ListParagraph"/>
        <w:numPr>
          <w:ilvl w:val="1"/>
          <w:numId w:val="12"/>
        </w:numPr>
      </w:pPr>
      <w:r w:rsidRPr="007F72F0">
        <w:t>Lower abdominal pain, expulsion of vesicles</w:t>
      </w:r>
    </w:p>
    <w:p w:rsidR="007F72F0" w:rsidRDefault="007F72F0" w:rsidP="00C70CA9">
      <w:pPr>
        <w:pStyle w:val="ListParagraph"/>
        <w:numPr>
          <w:ilvl w:val="0"/>
          <w:numId w:val="11"/>
        </w:numPr>
      </w:pPr>
      <w:r>
        <w:t>Partial mole :</w:t>
      </w:r>
    </w:p>
    <w:p w:rsidR="00000000" w:rsidRPr="00C70CA9" w:rsidRDefault="00562964" w:rsidP="00C70CA9">
      <w:pPr>
        <w:pStyle w:val="ListParagraph"/>
        <w:numPr>
          <w:ilvl w:val="1"/>
          <w:numId w:val="13"/>
        </w:numPr>
      </w:pPr>
      <w:r w:rsidRPr="00C70CA9">
        <w:t>Patients with Partial HM usually do not have the clinical features of complete HM</w:t>
      </w:r>
    </w:p>
    <w:p w:rsidR="00000000" w:rsidRPr="00C70CA9" w:rsidRDefault="00562964" w:rsidP="00C70CA9">
      <w:pPr>
        <w:pStyle w:val="ListParagraph"/>
        <w:numPr>
          <w:ilvl w:val="1"/>
          <w:numId w:val="13"/>
        </w:numPr>
      </w:pPr>
      <w:r w:rsidRPr="00C70CA9">
        <w:t>In general,</w:t>
      </w:r>
      <w:r w:rsidRPr="00C70CA9">
        <w:t xml:space="preserve"> these patients present with signs and symptoms of incomplete or missed abortion</w:t>
      </w:r>
    </w:p>
    <w:p w:rsidR="00000000" w:rsidRPr="00C70CA9" w:rsidRDefault="00562964" w:rsidP="00C70CA9">
      <w:pPr>
        <w:pStyle w:val="ListParagraph"/>
        <w:numPr>
          <w:ilvl w:val="1"/>
          <w:numId w:val="13"/>
        </w:numPr>
      </w:pPr>
      <w:r w:rsidRPr="00C70CA9">
        <w:t xml:space="preserve">The diagnosis  may be made only after </w:t>
      </w:r>
      <w:proofErr w:type="spellStart"/>
      <w:r w:rsidRPr="00C70CA9">
        <w:rPr>
          <w:b/>
          <w:bCs/>
        </w:rPr>
        <w:t>histologic</w:t>
      </w:r>
      <w:proofErr w:type="spellEnd"/>
      <w:r w:rsidRPr="00C70CA9">
        <w:t xml:space="preserve"> review of the curetting</w:t>
      </w:r>
    </w:p>
    <w:p w:rsidR="00C70CA9" w:rsidRDefault="00C70CA9" w:rsidP="00032A2A">
      <w:pPr>
        <w:pStyle w:val="ListParagraph"/>
        <w:numPr>
          <w:ilvl w:val="0"/>
          <w:numId w:val="3"/>
        </w:numPr>
      </w:pPr>
      <w:r>
        <w:t>Diagnosis :</w:t>
      </w:r>
    </w:p>
    <w:p w:rsidR="00000000" w:rsidRPr="00C70CA9" w:rsidRDefault="00562964" w:rsidP="00563672">
      <w:pPr>
        <w:pStyle w:val="ListParagraph"/>
        <w:numPr>
          <w:ilvl w:val="1"/>
          <w:numId w:val="15"/>
        </w:numPr>
      </w:pPr>
      <w:proofErr w:type="spellStart"/>
      <w:r w:rsidRPr="00C70CA9">
        <w:t>Ultrasonography</w:t>
      </w:r>
      <w:proofErr w:type="spellEnd"/>
      <w:r w:rsidRPr="00C70CA9">
        <w:t xml:space="preserve"> is a reliable and sensitive technique of </w:t>
      </w:r>
      <w:r w:rsidRPr="00C70CA9">
        <w:rPr>
          <w:b/>
          <w:bCs/>
        </w:rPr>
        <w:t>Complete</w:t>
      </w:r>
      <w:r w:rsidRPr="00C70CA9">
        <w:t xml:space="preserve"> HM, “</w:t>
      </w:r>
      <w:r w:rsidRPr="00C70CA9">
        <w:rPr>
          <w:b/>
          <w:bCs/>
        </w:rPr>
        <w:t>Snow storm</w:t>
      </w:r>
      <w:r w:rsidRPr="00C70CA9">
        <w:t>” pattern</w:t>
      </w:r>
      <w:r w:rsidR="00563672">
        <w:t xml:space="preserve"> (snow storm pattern can also be seen in missed miscarriage on fibroid )</w:t>
      </w:r>
    </w:p>
    <w:p w:rsidR="00000000" w:rsidRPr="00C70CA9" w:rsidRDefault="00562964" w:rsidP="00563672">
      <w:pPr>
        <w:pStyle w:val="ListParagraph"/>
        <w:numPr>
          <w:ilvl w:val="1"/>
          <w:numId w:val="15"/>
        </w:numPr>
      </w:pPr>
      <w:r w:rsidRPr="00C70CA9">
        <w:t xml:space="preserve">Serum </w:t>
      </w:r>
      <w:r w:rsidRPr="00C70CA9">
        <w:rPr>
          <w:b/>
          <w:bCs/>
        </w:rPr>
        <w:t>B-</w:t>
      </w:r>
      <w:r w:rsidRPr="00C70CA9">
        <w:rPr>
          <w:b/>
          <w:bCs/>
        </w:rPr>
        <w:t xml:space="preserve">HCG </w:t>
      </w:r>
      <w:r w:rsidRPr="00C70CA9">
        <w:t xml:space="preserve"> higher than normal pregnancy values</w:t>
      </w:r>
    </w:p>
    <w:p w:rsidR="00000000" w:rsidRPr="00C70CA9" w:rsidRDefault="00562964" w:rsidP="00563672">
      <w:pPr>
        <w:pStyle w:val="ListParagraph"/>
        <w:numPr>
          <w:ilvl w:val="1"/>
          <w:numId w:val="15"/>
        </w:numPr>
      </w:pPr>
      <w:r w:rsidRPr="00C70CA9">
        <w:t>Chest film</w:t>
      </w:r>
    </w:p>
    <w:p w:rsidR="00000000" w:rsidRPr="00C70CA9" w:rsidRDefault="00562964" w:rsidP="00563672">
      <w:pPr>
        <w:pStyle w:val="ListParagraph"/>
        <w:numPr>
          <w:ilvl w:val="1"/>
          <w:numId w:val="15"/>
        </w:numPr>
      </w:pPr>
      <w:r w:rsidRPr="00C70CA9">
        <w:t>Blood tests: FBC, BGRH, Coagulation profile, LFT, KFT</w:t>
      </w:r>
    </w:p>
    <w:p w:rsidR="00C70CA9" w:rsidRDefault="00C70CA9" w:rsidP="00562964">
      <w:pPr>
        <w:pStyle w:val="ListParagraph"/>
      </w:pPr>
    </w:p>
    <w:p w:rsidR="00FA6C39" w:rsidRDefault="00FA6C39" w:rsidP="00562964">
      <w:pPr>
        <w:pStyle w:val="ListParagraph"/>
        <w:ind w:left="360"/>
      </w:pPr>
    </w:p>
    <w:p w:rsidR="00FA6C39" w:rsidRDefault="00562964" w:rsidP="00562964">
      <w:pPr>
        <w:pStyle w:val="ListParagraph"/>
        <w:numPr>
          <w:ilvl w:val="1"/>
          <w:numId w:val="1"/>
        </w:numPr>
      </w:pPr>
      <w:r>
        <w:lastRenderedPageBreak/>
        <w:t>Comparison between complete and partial mole :</w:t>
      </w:r>
    </w:p>
    <w:tbl>
      <w:tblPr>
        <w:tblStyle w:val="TableGrid"/>
        <w:tblW w:w="9024" w:type="dxa"/>
        <w:tblInd w:w="896" w:type="dxa"/>
        <w:tblLook w:val="04A0"/>
      </w:tblPr>
      <w:tblGrid>
        <w:gridCol w:w="3190"/>
        <w:gridCol w:w="3190"/>
        <w:gridCol w:w="2644"/>
      </w:tblGrid>
      <w:tr w:rsidR="00517BB5" w:rsidRPr="00517BB5" w:rsidTr="00517BB5">
        <w:trPr>
          <w:trHeight w:val="356"/>
        </w:trPr>
        <w:tc>
          <w:tcPr>
            <w:tcW w:w="3190" w:type="dxa"/>
            <w:hideMark/>
          </w:tcPr>
          <w:p w:rsidR="00000000" w:rsidRPr="00517BB5" w:rsidRDefault="00517BB5" w:rsidP="00517BB5">
            <w:r w:rsidRPr="00517BB5">
              <w:rPr>
                <w:b/>
                <w:bCs/>
              </w:rPr>
              <w:t xml:space="preserve">FEATURE </w:t>
            </w:r>
          </w:p>
        </w:tc>
        <w:tc>
          <w:tcPr>
            <w:tcW w:w="3190" w:type="dxa"/>
            <w:hideMark/>
          </w:tcPr>
          <w:p w:rsidR="00000000" w:rsidRPr="00517BB5" w:rsidRDefault="00517BB5" w:rsidP="00517BB5">
            <w:r w:rsidRPr="00517BB5">
              <w:rPr>
                <w:b/>
                <w:bCs/>
              </w:rPr>
              <w:t xml:space="preserve">PARTIAL HM </w:t>
            </w:r>
          </w:p>
        </w:tc>
        <w:tc>
          <w:tcPr>
            <w:tcW w:w="2644" w:type="dxa"/>
            <w:hideMark/>
          </w:tcPr>
          <w:p w:rsidR="00000000" w:rsidRPr="00517BB5" w:rsidRDefault="00517BB5" w:rsidP="00517BB5">
            <w:r w:rsidRPr="00517BB5">
              <w:rPr>
                <w:b/>
                <w:bCs/>
              </w:rPr>
              <w:t xml:space="preserve">COMPLETE HM </w:t>
            </w:r>
          </w:p>
        </w:tc>
      </w:tr>
      <w:tr w:rsidR="00517BB5" w:rsidRPr="00517BB5" w:rsidTr="00517BB5">
        <w:trPr>
          <w:trHeight w:val="356"/>
        </w:trPr>
        <w:tc>
          <w:tcPr>
            <w:tcW w:w="3190" w:type="dxa"/>
            <w:hideMark/>
          </w:tcPr>
          <w:p w:rsidR="00000000" w:rsidRPr="00517BB5" w:rsidRDefault="00517BB5" w:rsidP="00517BB5">
            <w:pPr>
              <w:rPr>
                <w:b/>
                <w:bCs/>
              </w:rPr>
            </w:pPr>
            <w:proofErr w:type="spellStart"/>
            <w:r w:rsidRPr="00517BB5">
              <w:rPr>
                <w:b/>
                <w:bCs/>
              </w:rPr>
              <w:t>Karyotype</w:t>
            </w:r>
            <w:proofErr w:type="spellEnd"/>
            <w:r w:rsidRPr="00517BB5">
              <w:rPr>
                <w:b/>
                <w:bCs/>
              </w:rPr>
              <w:t xml:space="preserve"> </w:t>
            </w:r>
          </w:p>
        </w:tc>
        <w:tc>
          <w:tcPr>
            <w:tcW w:w="3190" w:type="dxa"/>
            <w:hideMark/>
          </w:tcPr>
          <w:p w:rsidR="00000000" w:rsidRPr="00517BB5" w:rsidRDefault="00517BB5" w:rsidP="00517BB5">
            <w:r w:rsidRPr="00517BB5">
              <w:t xml:space="preserve">Most commonly 69,XXX   Or 69,XXY </w:t>
            </w:r>
          </w:p>
        </w:tc>
        <w:tc>
          <w:tcPr>
            <w:tcW w:w="2644" w:type="dxa"/>
            <w:hideMark/>
          </w:tcPr>
          <w:p w:rsidR="00000000" w:rsidRPr="00517BB5" w:rsidRDefault="00517BB5" w:rsidP="00517BB5">
            <w:r w:rsidRPr="00517BB5">
              <w:t xml:space="preserve">Most commonly 46,XX  or 46,XY </w:t>
            </w:r>
          </w:p>
        </w:tc>
      </w:tr>
      <w:tr w:rsidR="00517BB5" w:rsidRPr="00517BB5" w:rsidTr="00517BB5">
        <w:trPr>
          <w:trHeight w:val="356"/>
        </w:trPr>
        <w:tc>
          <w:tcPr>
            <w:tcW w:w="3190" w:type="dxa"/>
            <w:hideMark/>
          </w:tcPr>
          <w:p w:rsidR="00000000" w:rsidRPr="00517BB5" w:rsidRDefault="00517BB5" w:rsidP="00517BB5">
            <w:pPr>
              <w:rPr>
                <w:b/>
                <w:bCs/>
              </w:rPr>
            </w:pPr>
            <w:r w:rsidRPr="00517BB5">
              <w:rPr>
                <w:b/>
                <w:bCs/>
              </w:rPr>
              <w:t xml:space="preserve">Fetus </w:t>
            </w:r>
          </w:p>
        </w:tc>
        <w:tc>
          <w:tcPr>
            <w:tcW w:w="3190" w:type="dxa"/>
            <w:hideMark/>
          </w:tcPr>
          <w:p w:rsidR="00000000" w:rsidRPr="00517BB5" w:rsidRDefault="00517BB5" w:rsidP="00517BB5">
            <w:r w:rsidRPr="00517BB5">
              <w:t xml:space="preserve">Often present </w:t>
            </w:r>
          </w:p>
        </w:tc>
        <w:tc>
          <w:tcPr>
            <w:tcW w:w="2644" w:type="dxa"/>
            <w:hideMark/>
          </w:tcPr>
          <w:p w:rsidR="00000000" w:rsidRPr="00517BB5" w:rsidRDefault="00517BB5" w:rsidP="00517BB5">
            <w:r w:rsidRPr="00517BB5">
              <w:t xml:space="preserve">Absent </w:t>
            </w:r>
          </w:p>
        </w:tc>
      </w:tr>
      <w:tr w:rsidR="00517BB5" w:rsidRPr="00517BB5" w:rsidTr="00517BB5">
        <w:trPr>
          <w:trHeight w:val="356"/>
        </w:trPr>
        <w:tc>
          <w:tcPr>
            <w:tcW w:w="3190" w:type="dxa"/>
            <w:hideMark/>
          </w:tcPr>
          <w:p w:rsidR="00000000" w:rsidRPr="00517BB5" w:rsidRDefault="00517BB5" w:rsidP="00517BB5">
            <w:pPr>
              <w:rPr>
                <w:b/>
                <w:bCs/>
              </w:rPr>
            </w:pPr>
            <w:r w:rsidRPr="00517BB5">
              <w:rPr>
                <w:b/>
                <w:bCs/>
              </w:rPr>
              <w:t xml:space="preserve">Amnion, fetal RBC’s </w:t>
            </w:r>
          </w:p>
        </w:tc>
        <w:tc>
          <w:tcPr>
            <w:tcW w:w="3190" w:type="dxa"/>
            <w:hideMark/>
          </w:tcPr>
          <w:p w:rsidR="00000000" w:rsidRPr="00517BB5" w:rsidRDefault="00517BB5" w:rsidP="00517BB5">
            <w:r w:rsidRPr="00517BB5">
              <w:t xml:space="preserve">Usually present </w:t>
            </w:r>
          </w:p>
        </w:tc>
        <w:tc>
          <w:tcPr>
            <w:tcW w:w="2644" w:type="dxa"/>
            <w:hideMark/>
          </w:tcPr>
          <w:p w:rsidR="00000000" w:rsidRPr="00517BB5" w:rsidRDefault="00517BB5" w:rsidP="00517BB5">
            <w:r w:rsidRPr="00517BB5">
              <w:t xml:space="preserve">Absent </w:t>
            </w:r>
          </w:p>
        </w:tc>
      </w:tr>
      <w:tr w:rsidR="00517BB5" w:rsidRPr="00517BB5" w:rsidTr="00517BB5">
        <w:trPr>
          <w:trHeight w:val="356"/>
        </w:trPr>
        <w:tc>
          <w:tcPr>
            <w:tcW w:w="3190" w:type="dxa"/>
            <w:hideMark/>
          </w:tcPr>
          <w:p w:rsidR="00000000" w:rsidRPr="00517BB5" w:rsidRDefault="00517BB5" w:rsidP="00517BB5">
            <w:pPr>
              <w:rPr>
                <w:b/>
                <w:bCs/>
              </w:rPr>
            </w:pPr>
            <w:r w:rsidRPr="00517BB5">
              <w:rPr>
                <w:b/>
                <w:bCs/>
              </w:rPr>
              <w:t xml:space="preserve">Villous edema </w:t>
            </w:r>
          </w:p>
        </w:tc>
        <w:tc>
          <w:tcPr>
            <w:tcW w:w="3190" w:type="dxa"/>
            <w:hideMark/>
          </w:tcPr>
          <w:p w:rsidR="00000000" w:rsidRPr="00517BB5" w:rsidRDefault="00517BB5" w:rsidP="00517BB5">
            <w:r w:rsidRPr="00517BB5">
              <w:t xml:space="preserve">Variable, focal </w:t>
            </w:r>
          </w:p>
        </w:tc>
        <w:tc>
          <w:tcPr>
            <w:tcW w:w="2644" w:type="dxa"/>
            <w:hideMark/>
          </w:tcPr>
          <w:p w:rsidR="00000000" w:rsidRPr="00517BB5" w:rsidRDefault="00517BB5" w:rsidP="00517BB5">
            <w:r w:rsidRPr="00517BB5">
              <w:t xml:space="preserve">Diffuse </w:t>
            </w:r>
          </w:p>
        </w:tc>
      </w:tr>
      <w:tr w:rsidR="00517BB5" w:rsidRPr="00517BB5" w:rsidTr="00517BB5">
        <w:trPr>
          <w:trHeight w:val="356"/>
        </w:trPr>
        <w:tc>
          <w:tcPr>
            <w:tcW w:w="3190" w:type="dxa"/>
            <w:hideMark/>
          </w:tcPr>
          <w:p w:rsidR="00000000" w:rsidRPr="00517BB5" w:rsidRDefault="00517BB5" w:rsidP="00517BB5">
            <w:pPr>
              <w:rPr>
                <w:b/>
                <w:bCs/>
              </w:rPr>
            </w:pPr>
            <w:proofErr w:type="spellStart"/>
            <w:r w:rsidRPr="00517BB5">
              <w:rPr>
                <w:b/>
                <w:bCs/>
              </w:rPr>
              <w:t>Trophoblastic</w:t>
            </w:r>
            <w:proofErr w:type="spellEnd"/>
            <w:r w:rsidRPr="00517BB5">
              <w:rPr>
                <w:b/>
                <w:bCs/>
              </w:rPr>
              <w:t xml:space="preserve"> proliferation </w:t>
            </w:r>
          </w:p>
        </w:tc>
        <w:tc>
          <w:tcPr>
            <w:tcW w:w="3190" w:type="dxa"/>
            <w:hideMark/>
          </w:tcPr>
          <w:p w:rsidR="00000000" w:rsidRPr="00517BB5" w:rsidRDefault="00517BB5" w:rsidP="00517BB5">
            <w:r w:rsidRPr="00517BB5">
              <w:t xml:space="preserve">Focal, slight to moderate </w:t>
            </w:r>
          </w:p>
        </w:tc>
        <w:tc>
          <w:tcPr>
            <w:tcW w:w="2644" w:type="dxa"/>
            <w:hideMark/>
          </w:tcPr>
          <w:p w:rsidR="00000000" w:rsidRPr="00517BB5" w:rsidRDefault="00517BB5" w:rsidP="00517BB5">
            <w:r w:rsidRPr="00517BB5">
              <w:t xml:space="preserve">Diffuse, slight to severe </w:t>
            </w:r>
          </w:p>
        </w:tc>
      </w:tr>
      <w:tr w:rsidR="00517BB5" w:rsidRPr="00517BB5" w:rsidTr="00517BB5">
        <w:trPr>
          <w:trHeight w:val="356"/>
        </w:trPr>
        <w:tc>
          <w:tcPr>
            <w:tcW w:w="3190" w:type="dxa"/>
            <w:hideMark/>
          </w:tcPr>
          <w:p w:rsidR="00000000" w:rsidRPr="00517BB5" w:rsidRDefault="00517BB5" w:rsidP="00517BB5">
            <w:pPr>
              <w:rPr>
                <w:b/>
                <w:bCs/>
              </w:rPr>
            </w:pPr>
            <w:r w:rsidRPr="00517BB5">
              <w:rPr>
                <w:b/>
                <w:bCs/>
              </w:rPr>
              <w:t xml:space="preserve">Diagnosis </w:t>
            </w:r>
          </w:p>
        </w:tc>
        <w:tc>
          <w:tcPr>
            <w:tcW w:w="3190" w:type="dxa"/>
            <w:hideMark/>
          </w:tcPr>
          <w:p w:rsidR="00000000" w:rsidRPr="00517BB5" w:rsidRDefault="00517BB5" w:rsidP="00517BB5">
            <w:r w:rsidRPr="00517BB5">
              <w:t xml:space="preserve">Missed miscarriage </w:t>
            </w:r>
          </w:p>
        </w:tc>
        <w:tc>
          <w:tcPr>
            <w:tcW w:w="2644" w:type="dxa"/>
            <w:hideMark/>
          </w:tcPr>
          <w:p w:rsidR="00000000" w:rsidRPr="00517BB5" w:rsidRDefault="00517BB5" w:rsidP="00517BB5">
            <w:r w:rsidRPr="00517BB5">
              <w:t xml:space="preserve">Molar gestation </w:t>
            </w:r>
          </w:p>
        </w:tc>
      </w:tr>
      <w:tr w:rsidR="00517BB5" w:rsidRPr="00517BB5" w:rsidTr="00517BB5">
        <w:trPr>
          <w:trHeight w:val="356"/>
        </w:trPr>
        <w:tc>
          <w:tcPr>
            <w:tcW w:w="3190" w:type="dxa"/>
            <w:hideMark/>
          </w:tcPr>
          <w:p w:rsidR="00000000" w:rsidRPr="00517BB5" w:rsidRDefault="00517BB5" w:rsidP="00517BB5">
            <w:pPr>
              <w:rPr>
                <w:b/>
                <w:bCs/>
              </w:rPr>
            </w:pPr>
            <w:r w:rsidRPr="00517BB5">
              <w:rPr>
                <w:b/>
                <w:bCs/>
              </w:rPr>
              <w:t xml:space="preserve">Uterine size </w:t>
            </w:r>
          </w:p>
        </w:tc>
        <w:tc>
          <w:tcPr>
            <w:tcW w:w="3190" w:type="dxa"/>
            <w:hideMark/>
          </w:tcPr>
          <w:p w:rsidR="00000000" w:rsidRPr="00517BB5" w:rsidRDefault="00517BB5" w:rsidP="00517BB5">
            <w:r w:rsidRPr="00517BB5">
              <w:t xml:space="preserve">Small for date </w:t>
            </w:r>
          </w:p>
        </w:tc>
        <w:tc>
          <w:tcPr>
            <w:tcW w:w="2644" w:type="dxa"/>
            <w:hideMark/>
          </w:tcPr>
          <w:p w:rsidR="00000000" w:rsidRPr="00517BB5" w:rsidRDefault="00517BB5" w:rsidP="00517BB5">
            <w:r w:rsidRPr="00517BB5">
              <w:t xml:space="preserve">50% larger for date </w:t>
            </w:r>
          </w:p>
        </w:tc>
      </w:tr>
      <w:tr w:rsidR="00517BB5" w:rsidRPr="00517BB5" w:rsidTr="00517BB5">
        <w:trPr>
          <w:trHeight w:val="356"/>
        </w:trPr>
        <w:tc>
          <w:tcPr>
            <w:tcW w:w="3190" w:type="dxa"/>
            <w:hideMark/>
          </w:tcPr>
          <w:p w:rsidR="00000000" w:rsidRPr="00517BB5" w:rsidRDefault="00517BB5" w:rsidP="00517BB5">
            <w:pPr>
              <w:rPr>
                <w:b/>
                <w:bCs/>
              </w:rPr>
            </w:pPr>
            <w:r w:rsidRPr="00517BB5">
              <w:rPr>
                <w:b/>
                <w:bCs/>
              </w:rPr>
              <w:t xml:space="preserve">Theca </w:t>
            </w:r>
            <w:proofErr w:type="spellStart"/>
            <w:r w:rsidRPr="00517BB5">
              <w:rPr>
                <w:b/>
                <w:bCs/>
              </w:rPr>
              <w:t>lutein</w:t>
            </w:r>
            <w:proofErr w:type="spellEnd"/>
            <w:r w:rsidRPr="00517BB5">
              <w:rPr>
                <w:b/>
                <w:bCs/>
              </w:rPr>
              <w:t xml:space="preserve"> cysts </w:t>
            </w:r>
          </w:p>
        </w:tc>
        <w:tc>
          <w:tcPr>
            <w:tcW w:w="3190" w:type="dxa"/>
            <w:hideMark/>
          </w:tcPr>
          <w:p w:rsidR="00000000" w:rsidRPr="00517BB5" w:rsidRDefault="00517BB5" w:rsidP="00517BB5">
            <w:r w:rsidRPr="00517BB5">
              <w:t xml:space="preserve">Rare </w:t>
            </w:r>
          </w:p>
        </w:tc>
        <w:tc>
          <w:tcPr>
            <w:tcW w:w="2644" w:type="dxa"/>
            <w:hideMark/>
          </w:tcPr>
          <w:p w:rsidR="00000000" w:rsidRPr="00517BB5" w:rsidRDefault="00517BB5" w:rsidP="00517BB5">
            <w:r w:rsidRPr="00517BB5">
              <w:t xml:space="preserve">15-25% </w:t>
            </w:r>
          </w:p>
        </w:tc>
      </w:tr>
      <w:tr w:rsidR="00517BB5" w:rsidRPr="00517BB5" w:rsidTr="00517BB5">
        <w:trPr>
          <w:trHeight w:val="356"/>
        </w:trPr>
        <w:tc>
          <w:tcPr>
            <w:tcW w:w="3190" w:type="dxa"/>
            <w:hideMark/>
          </w:tcPr>
          <w:p w:rsidR="00000000" w:rsidRPr="00517BB5" w:rsidRDefault="00517BB5" w:rsidP="00517BB5">
            <w:pPr>
              <w:rPr>
                <w:b/>
                <w:bCs/>
              </w:rPr>
            </w:pPr>
            <w:r w:rsidRPr="00517BB5">
              <w:rPr>
                <w:b/>
                <w:bCs/>
              </w:rPr>
              <w:t xml:space="preserve">Post molar malignant </w:t>
            </w:r>
            <w:proofErr w:type="spellStart"/>
            <w:r w:rsidRPr="00517BB5">
              <w:rPr>
                <w:b/>
                <w:bCs/>
              </w:rPr>
              <w:t>sequelae</w:t>
            </w:r>
            <w:proofErr w:type="spellEnd"/>
            <w:r w:rsidRPr="00517BB5">
              <w:rPr>
                <w:b/>
                <w:bCs/>
              </w:rPr>
              <w:t xml:space="preserve"> </w:t>
            </w:r>
          </w:p>
        </w:tc>
        <w:tc>
          <w:tcPr>
            <w:tcW w:w="3190" w:type="dxa"/>
            <w:hideMark/>
          </w:tcPr>
          <w:p w:rsidR="00000000" w:rsidRPr="00517BB5" w:rsidRDefault="00517BB5" w:rsidP="00517BB5">
            <w:r w:rsidRPr="00517BB5">
              <w:t xml:space="preserve">&lt;5% </w:t>
            </w:r>
          </w:p>
        </w:tc>
        <w:tc>
          <w:tcPr>
            <w:tcW w:w="2644" w:type="dxa"/>
            <w:hideMark/>
          </w:tcPr>
          <w:p w:rsidR="00000000" w:rsidRPr="00517BB5" w:rsidRDefault="00517BB5" w:rsidP="00517BB5">
            <w:r w:rsidRPr="00517BB5">
              <w:t xml:space="preserve">9-20% </w:t>
            </w:r>
          </w:p>
        </w:tc>
      </w:tr>
    </w:tbl>
    <w:p w:rsidR="00343C0C" w:rsidRDefault="00343C0C" w:rsidP="00343C0C">
      <w:pPr>
        <w:pStyle w:val="ListParagraph"/>
      </w:pPr>
    </w:p>
    <w:p w:rsidR="00FA6C39" w:rsidRDefault="00343C0C" w:rsidP="00343C0C">
      <w:pPr>
        <w:pStyle w:val="ListParagraph"/>
        <w:numPr>
          <w:ilvl w:val="1"/>
          <w:numId w:val="1"/>
        </w:numPr>
      </w:pPr>
      <w:r>
        <w:t>Treatment :</w:t>
      </w:r>
    </w:p>
    <w:p w:rsidR="00343C0C" w:rsidRDefault="00343C0C" w:rsidP="00B2059B">
      <w:pPr>
        <w:pStyle w:val="ListParagraph"/>
        <w:numPr>
          <w:ilvl w:val="2"/>
          <w:numId w:val="1"/>
        </w:numPr>
      </w:pPr>
      <w:r w:rsidRPr="00343C0C">
        <w:t>desire to preserve fertility</w:t>
      </w:r>
      <w:r>
        <w:t xml:space="preserve"> :</w:t>
      </w:r>
    </w:p>
    <w:p w:rsidR="00343C0C" w:rsidRDefault="00343C0C" w:rsidP="00B2059B">
      <w:pPr>
        <w:pStyle w:val="ListParagraph"/>
        <w:numPr>
          <w:ilvl w:val="3"/>
          <w:numId w:val="1"/>
        </w:numPr>
      </w:pPr>
      <w:r>
        <w:t>suction curettage “ best method regardless uterine size “</w:t>
      </w:r>
      <w:r w:rsidR="00B2059B">
        <w:t xml:space="preserve"> , steps :</w:t>
      </w:r>
    </w:p>
    <w:p w:rsidR="00B2059B" w:rsidRDefault="00B2059B" w:rsidP="00B2059B">
      <w:pPr>
        <w:pStyle w:val="ListParagraph"/>
        <w:numPr>
          <w:ilvl w:val="4"/>
          <w:numId w:val="16"/>
        </w:numPr>
      </w:pPr>
      <w:proofErr w:type="spellStart"/>
      <w:r>
        <w:t>oxytocin</w:t>
      </w:r>
      <w:proofErr w:type="spellEnd"/>
      <w:r>
        <w:t xml:space="preserve"> infusion (</w:t>
      </w:r>
      <w:r w:rsidRPr="00B2059B">
        <w:t xml:space="preserve">in the OR before the </w:t>
      </w:r>
      <w:r>
        <w:t>procedure)</w:t>
      </w:r>
    </w:p>
    <w:p w:rsidR="00B2059B" w:rsidRDefault="00B2059B" w:rsidP="00B2059B">
      <w:pPr>
        <w:pStyle w:val="ListParagraph"/>
        <w:numPr>
          <w:ilvl w:val="4"/>
          <w:numId w:val="16"/>
        </w:numPr>
      </w:pPr>
      <w:r>
        <w:t xml:space="preserve">dilatation and suction curettage </w:t>
      </w:r>
    </w:p>
    <w:p w:rsidR="00B2059B" w:rsidRDefault="00B2059B" w:rsidP="00B2059B">
      <w:pPr>
        <w:pStyle w:val="ListParagraph"/>
        <w:numPr>
          <w:ilvl w:val="4"/>
          <w:numId w:val="16"/>
        </w:numPr>
      </w:pPr>
      <w:r>
        <w:t xml:space="preserve">gentle sharp curettage </w:t>
      </w:r>
    </w:p>
    <w:p w:rsidR="00B2059B" w:rsidRDefault="00B2059B" w:rsidP="00B2059B">
      <w:pPr>
        <w:pStyle w:val="ListParagraph"/>
        <w:numPr>
          <w:ilvl w:val="4"/>
          <w:numId w:val="16"/>
        </w:numPr>
      </w:pPr>
      <w:proofErr w:type="gramStart"/>
      <w:r>
        <w:t>send</w:t>
      </w:r>
      <w:proofErr w:type="gramEnd"/>
      <w:r>
        <w:t xml:space="preserve"> specimens from suction and sharp curettage separately for pathology .</w:t>
      </w:r>
    </w:p>
    <w:p w:rsidR="00343C0C" w:rsidRDefault="00343C0C" w:rsidP="00B2059B">
      <w:pPr>
        <w:pStyle w:val="ListParagraph"/>
        <w:numPr>
          <w:ilvl w:val="2"/>
          <w:numId w:val="1"/>
        </w:numPr>
      </w:pPr>
      <w:r>
        <w:t xml:space="preserve">No </w:t>
      </w:r>
      <w:r w:rsidRPr="00343C0C">
        <w:t>desire to preserve fertility</w:t>
      </w:r>
      <w:r>
        <w:t xml:space="preserve"> :</w:t>
      </w:r>
    </w:p>
    <w:p w:rsidR="00B2059B" w:rsidRDefault="00B2059B" w:rsidP="00B2059B">
      <w:pPr>
        <w:pStyle w:val="ListParagraph"/>
        <w:numPr>
          <w:ilvl w:val="3"/>
          <w:numId w:val="1"/>
        </w:numPr>
      </w:pPr>
      <w:proofErr w:type="gramStart"/>
      <w:r w:rsidRPr="00B2059B">
        <w:t>hysterectomy</w:t>
      </w:r>
      <w:proofErr w:type="gramEnd"/>
      <w:r w:rsidRPr="00B2059B">
        <w:t xml:space="preserve"> may be performed with mole </w:t>
      </w:r>
      <w:r w:rsidRPr="00B2059B">
        <w:rPr>
          <w:i/>
          <w:iCs/>
        </w:rPr>
        <w:t>in situ</w:t>
      </w:r>
      <w:r w:rsidRPr="00B2059B">
        <w:t xml:space="preserve">. </w:t>
      </w:r>
    </w:p>
    <w:p w:rsidR="00B2059B" w:rsidRDefault="00B2059B" w:rsidP="00B2059B">
      <w:pPr>
        <w:pStyle w:val="ListParagraph"/>
        <w:numPr>
          <w:ilvl w:val="3"/>
          <w:numId w:val="1"/>
        </w:numPr>
      </w:pPr>
      <w:r w:rsidRPr="00B2059B">
        <w:t xml:space="preserve">The ovaries may be preserved even though theca </w:t>
      </w:r>
      <w:proofErr w:type="spellStart"/>
      <w:r w:rsidRPr="00B2059B">
        <w:t>lutein</w:t>
      </w:r>
      <w:proofErr w:type="spellEnd"/>
      <w:r w:rsidRPr="00B2059B">
        <w:t xml:space="preserve"> cysts are present</w:t>
      </w:r>
    </w:p>
    <w:p w:rsidR="00343C0C" w:rsidRDefault="00343C0C" w:rsidP="00B2059B">
      <w:pPr>
        <w:pStyle w:val="ListParagraph"/>
        <w:numPr>
          <w:ilvl w:val="2"/>
          <w:numId w:val="1"/>
        </w:numPr>
      </w:pPr>
      <w:r>
        <w:t>Prophylactic chemo :</w:t>
      </w:r>
      <w:r w:rsidR="00B2059B">
        <w:t xml:space="preserve"> </w:t>
      </w:r>
    </w:p>
    <w:p w:rsidR="00B2059B" w:rsidRDefault="00B2059B" w:rsidP="00B2059B">
      <w:pPr>
        <w:pStyle w:val="ListParagraph"/>
        <w:numPr>
          <w:ilvl w:val="3"/>
          <w:numId w:val="1"/>
        </w:numPr>
      </w:pPr>
      <w:r w:rsidRPr="00B2059B">
        <w:t>Not indicated in patients with molar pregnancy because 90% have spontaneous remissions</w:t>
      </w:r>
    </w:p>
    <w:p w:rsidR="00FA6C39" w:rsidRDefault="00886B40" w:rsidP="00886B40">
      <w:pPr>
        <w:pStyle w:val="ListParagraph"/>
        <w:numPr>
          <w:ilvl w:val="1"/>
          <w:numId w:val="1"/>
        </w:numPr>
      </w:pPr>
      <w:r>
        <w:t>Follow up :</w:t>
      </w:r>
    </w:p>
    <w:p w:rsidR="00886B40" w:rsidRDefault="00886B40" w:rsidP="00886B40">
      <w:pPr>
        <w:pStyle w:val="ListParagraph"/>
        <w:numPr>
          <w:ilvl w:val="2"/>
          <w:numId w:val="1"/>
        </w:numPr>
      </w:pPr>
      <w:r w:rsidRPr="00886B40">
        <w:t xml:space="preserve">B-HCG radioimmunoassay is the most reliable </w:t>
      </w:r>
      <w:r>
        <w:t xml:space="preserve">method for follow up </w:t>
      </w:r>
      <w:r w:rsidRPr="00886B40">
        <w:t xml:space="preserve">of patients with </w:t>
      </w:r>
      <w:proofErr w:type="gramStart"/>
      <w:r w:rsidRPr="00886B40">
        <w:t>GTN</w:t>
      </w:r>
      <w:r>
        <w:t xml:space="preserve"> .</w:t>
      </w:r>
      <w:proofErr w:type="gramEnd"/>
    </w:p>
    <w:p w:rsidR="00886B40" w:rsidRPr="00886B40" w:rsidRDefault="00562964" w:rsidP="00886B40">
      <w:pPr>
        <w:pStyle w:val="ListParagraph"/>
        <w:numPr>
          <w:ilvl w:val="2"/>
          <w:numId w:val="1"/>
        </w:numPr>
      </w:pPr>
      <w:proofErr w:type="gramStart"/>
      <w:r w:rsidRPr="00886B40">
        <w:t>Following  molar</w:t>
      </w:r>
      <w:proofErr w:type="gramEnd"/>
      <w:r w:rsidRPr="00886B40">
        <w:t xml:space="preserve"> evacuation  or hysterectomy , patients </w:t>
      </w:r>
      <w:r w:rsidR="00886B40" w:rsidRPr="00886B40">
        <w:t xml:space="preserve">should be followed by weekly determination of B-HCG  levels until these are </w:t>
      </w:r>
      <w:r w:rsidR="00886B40" w:rsidRPr="00886B40">
        <w:rPr>
          <w:b/>
          <w:bCs/>
        </w:rPr>
        <w:t xml:space="preserve">normal for 3 consecutive weeks </w:t>
      </w:r>
      <w:r w:rsidR="00886B40" w:rsidRPr="00886B40">
        <w:t xml:space="preserve">and the by monthly determination until the levels are normal for </w:t>
      </w:r>
      <w:r w:rsidR="00886B40" w:rsidRPr="00886B40">
        <w:rPr>
          <w:b/>
          <w:bCs/>
        </w:rPr>
        <w:t xml:space="preserve">6 consecutive months </w:t>
      </w:r>
      <w:r w:rsidR="00886B40">
        <w:rPr>
          <w:b/>
          <w:bCs/>
        </w:rPr>
        <w:t>.</w:t>
      </w:r>
    </w:p>
    <w:p w:rsidR="00FA6C39" w:rsidRDefault="00886B40" w:rsidP="00886B40">
      <w:pPr>
        <w:pStyle w:val="ListParagraph"/>
        <w:numPr>
          <w:ilvl w:val="1"/>
          <w:numId w:val="1"/>
        </w:numPr>
      </w:pPr>
      <w:r>
        <w:t>Contraception :</w:t>
      </w:r>
    </w:p>
    <w:p w:rsidR="00886B40" w:rsidRDefault="00886B40" w:rsidP="00886B40">
      <w:pPr>
        <w:pStyle w:val="ListParagraph"/>
        <w:numPr>
          <w:ilvl w:val="2"/>
          <w:numId w:val="1"/>
        </w:numPr>
      </w:pPr>
      <w:r>
        <w:t xml:space="preserve">Should be used </w:t>
      </w:r>
      <w:r w:rsidRPr="00886B40">
        <w:t>during the entire interval of follow-up.</w:t>
      </w:r>
    </w:p>
    <w:p w:rsidR="00886B40" w:rsidRDefault="00886B40" w:rsidP="00886B40">
      <w:pPr>
        <w:pStyle w:val="ListParagraph"/>
        <w:numPr>
          <w:ilvl w:val="2"/>
          <w:numId w:val="1"/>
        </w:numPr>
      </w:pPr>
      <w:r>
        <w:t xml:space="preserve">Avoid IUCD </w:t>
      </w:r>
      <w:r w:rsidRPr="00886B40">
        <w:t>until the patient achieves a normal B-</w:t>
      </w:r>
      <w:proofErr w:type="spellStart"/>
      <w:r w:rsidRPr="00886B40">
        <w:t>hCG</w:t>
      </w:r>
      <w:proofErr w:type="spellEnd"/>
      <w:r w:rsidRPr="00886B40">
        <w:t xml:space="preserve"> level (due to high risk for perforation , and </w:t>
      </w:r>
      <w:r>
        <w:t xml:space="preserve">also </w:t>
      </w:r>
      <w:r w:rsidRPr="00886B40">
        <w:t xml:space="preserve">it causes irregular bleeding at first few months so we can’t </w:t>
      </w:r>
      <w:r>
        <w:t>tell</w:t>
      </w:r>
      <w:r w:rsidRPr="00886B40">
        <w:t xml:space="preserve"> if the bleeding is due to IUCD or due to persistent mole )</w:t>
      </w:r>
    </w:p>
    <w:p w:rsidR="00886B40" w:rsidRDefault="00886B40" w:rsidP="00886B40">
      <w:pPr>
        <w:pStyle w:val="ListParagraph"/>
        <w:numPr>
          <w:ilvl w:val="2"/>
          <w:numId w:val="1"/>
        </w:numPr>
      </w:pPr>
      <w:r>
        <w:t xml:space="preserve">Hormonal Contraception + barrier (double </w:t>
      </w:r>
      <w:proofErr w:type="gramStart"/>
      <w:r>
        <w:t>method )</w:t>
      </w:r>
      <w:proofErr w:type="gramEnd"/>
      <w:r>
        <w:t xml:space="preserve"> is the best choice .</w:t>
      </w:r>
    </w:p>
    <w:p w:rsidR="00562964" w:rsidRDefault="00562964" w:rsidP="00562964">
      <w:pPr>
        <w:pStyle w:val="ListParagraph"/>
        <w:ind w:left="360"/>
        <w:rPr>
          <w:b/>
          <w:bCs/>
          <w:sz w:val="24"/>
          <w:szCs w:val="24"/>
        </w:rPr>
      </w:pPr>
    </w:p>
    <w:p w:rsidR="00343C0C" w:rsidRPr="00562964" w:rsidRDefault="00A676E2" w:rsidP="00FA6C3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562964">
        <w:rPr>
          <w:b/>
          <w:bCs/>
          <w:sz w:val="24"/>
          <w:szCs w:val="24"/>
        </w:rPr>
        <w:t>Invasive mole :</w:t>
      </w:r>
    </w:p>
    <w:p w:rsidR="00A676E2" w:rsidRDefault="00A676E2" w:rsidP="00A676E2">
      <w:pPr>
        <w:pStyle w:val="ListParagraph"/>
        <w:numPr>
          <w:ilvl w:val="1"/>
          <w:numId w:val="1"/>
        </w:numPr>
      </w:pPr>
      <w:r>
        <w:t>Non-metastatic :</w:t>
      </w:r>
    </w:p>
    <w:p w:rsidR="00A676E2" w:rsidRDefault="00A676E2" w:rsidP="00A676E2">
      <w:pPr>
        <w:pStyle w:val="ListParagraph"/>
        <w:numPr>
          <w:ilvl w:val="2"/>
          <w:numId w:val="1"/>
        </w:numPr>
      </w:pPr>
      <w:r w:rsidRPr="00A676E2">
        <w:t xml:space="preserve">Develops in 15% of patients after evacuation of a complete </w:t>
      </w:r>
      <w:proofErr w:type="gramStart"/>
      <w:r w:rsidRPr="00A676E2">
        <w:t>mole</w:t>
      </w:r>
      <w:r>
        <w:t xml:space="preserve"> .</w:t>
      </w:r>
      <w:proofErr w:type="gramEnd"/>
    </w:p>
    <w:p w:rsidR="00A676E2" w:rsidRDefault="00A676E2" w:rsidP="00A676E2">
      <w:pPr>
        <w:pStyle w:val="ListParagraph"/>
        <w:numPr>
          <w:ilvl w:val="2"/>
          <w:numId w:val="1"/>
        </w:numPr>
      </w:pPr>
      <w:r w:rsidRPr="00A676E2">
        <w:t xml:space="preserve">May perforate through the </w:t>
      </w:r>
      <w:proofErr w:type="spellStart"/>
      <w:r w:rsidRPr="00A676E2">
        <w:t>myometrium</w:t>
      </w:r>
      <w:proofErr w:type="spellEnd"/>
      <w:r w:rsidRPr="00A676E2">
        <w:t xml:space="preserve">, causing </w:t>
      </w:r>
      <w:proofErr w:type="spellStart"/>
      <w:r w:rsidRPr="00A676E2">
        <w:t>intraperitoneal</w:t>
      </w:r>
      <w:proofErr w:type="spellEnd"/>
      <w:r w:rsidRPr="00A676E2">
        <w:t xml:space="preserve"> bleeding, or erode into uterine vessels, causing </w:t>
      </w:r>
      <w:proofErr w:type="gramStart"/>
      <w:r w:rsidRPr="00A676E2">
        <w:t>hemorrhage</w:t>
      </w:r>
      <w:r>
        <w:t xml:space="preserve"> .</w:t>
      </w:r>
      <w:proofErr w:type="gramEnd"/>
    </w:p>
    <w:p w:rsidR="00A676E2" w:rsidRDefault="00A676E2" w:rsidP="00A676E2">
      <w:pPr>
        <w:pStyle w:val="ListParagraph"/>
        <w:numPr>
          <w:ilvl w:val="2"/>
          <w:numId w:val="1"/>
        </w:numPr>
      </w:pPr>
      <w:r w:rsidRPr="00A676E2">
        <w:t>Persistent GTN</w:t>
      </w:r>
      <w:r>
        <w:t xml:space="preserve"> </w:t>
      </w:r>
      <w:r w:rsidRPr="00A676E2">
        <w:t xml:space="preserve">After </w:t>
      </w:r>
      <w:r w:rsidRPr="00A676E2">
        <w:rPr>
          <w:u w:val="single"/>
        </w:rPr>
        <w:t>molar</w:t>
      </w:r>
      <w:r w:rsidRPr="00A676E2">
        <w:t xml:space="preserve"> evacuation</w:t>
      </w:r>
      <w:r>
        <w:t xml:space="preserve"> </w:t>
      </w:r>
      <w:r w:rsidRPr="00A676E2">
        <w:t xml:space="preserve">may exhibit features of either HM or </w:t>
      </w:r>
      <w:proofErr w:type="spellStart"/>
      <w:proofErr w:type="gramStart"/>
      <w:r w:rsidRPr="00A676E2">
        <w:t>choriocarcinoma</w:t>
      </w:r>
      <w:proofErr w:type="spellEnd"/>
      <w:r>
        <w:t xml:space="preserve"> .</w:t>
      </w:r>
      <w:proofErr w:type="gramEnd"/>
    </w:p>
    <w:p w:rsidR="00A676E2" w:rsidRDefault="00A676E2" w:rsidP="00A676E2">
      <w:pPr>
        <w:pStyle w:val="ListParagraph"/>
        <w:numPr>
          <w:ilvl w:val="2"/>
          <w:numId w:val="1"/>
        </w:numPr>
      </w:pPr>
      <w:r w:rsidRPr="00A676E2">
        <w:t>persistent GTN</w:t>
      </w:r>
      <w:r>
        <w:t xml:space="preserve"> </w:t>
      </w:r>
      <w:r w:rsidRPr="00A676E2">
        <w:t xml:space="preserve">After </w:t>
      </w:r>
      <w:proofErr w:type="spellStart"/>
      <w:r w:rsidRPr="00A676E2">
        <w:rPr>
          <w:u w:val="single"/>
        </w:rPr>
        <w:t>nonmolar</w:t>
      </w:r>
      <w:proofErr w:type="spellEnd"/>
      <w:r w:rsidRPr="00A676E2">
        <w:t xml:space="preserve"> pregnancy</w:t>
      </w:r>
      <w:r>
        <w:t xml:space="preserve"> </w:t>
      </w:r>
      <w:r w:rsidRPr="00A676E2">
        <w:t xml:space="preserve">always has the features of </w:t>
      </w:r>
      <w:proofErr w:type="spellStart"/>
      <w:r w:rsidRPr="00A676E2">
        <w:t>choriocarcinoma</w:t>
      </w:r>
      <w:proofErr w:type="spellEnd"/>
      <w:r>
        <w:t xml:space="preserve"> (worse)</w:t>
      </w:r>
    </w:p>
    <w:p w:rsidR="00A676E2" w:rsidRDefault="00A676E2" w:rsidP="00A676E2">
      <w:pPr>
        <w:pStyle w:val="ListParagraph"/>
        <w:numPr>
          <w:ilvl w:val="1"/>
          <w:numId w:val="1"/>
        </w:numPr>
      </w:pPr>
      <w:r>
        <w:lastRenderedPageBreak/>
        <w:t>Metastatic :</w:t>
      </w:r>
    </w:p>
    <w:p w:rsidR="00A676E2" w:rsidRDefault="00A676E2" w:rsidP="00A676E2">
      <w:pPr>
        <w:pStyle w:val="ListParagraph"/>
        <w:numPr>
          <w:ilvl w:val="2"/>
          <w:numId w:val="1"/>
        </w:numPr>
      </w:pPr>
      <w:r w:rsidRPr="00A676E2">
        <w:t xml:space="preserve">Occurs in 4% of patients after evacuation of a complete </w:t>
      </w:r>
      <w:proofErr w:type="gramStart"/>
      <w:r w:rsidRPr="00A676E2">
        <w:t>mole</w:t>
      </w:r>
      <w:r>
        <w:t xml:space="preserve"> .</w:t>
      </w:r>
      <w:proofErr w:type="gramEnd"/>
    </w:p>
    <w:p w:rsidR="00000000" w:rsidRDefault="00562964" w:rsidP="00A676E2">
      <w:pPr>
        <w:pStyle w:val="ListParagraph"/>
        <w:numPr>
          <w:ilvl w:val="2"/>
          <w:numId w:val="1"/>
        </w:numPr>
      </w:pPr>
      <w:r w:rsidRPr="00A676E2">
        <w:t xml:space="preserve">Metastasis is usually associated with </w:t>
      </w:r>
      <w:proofErr w:type="spellStart"/>
      <w:proofErr w:type="gramStart"/>
      <w:r w:rsidRPr="00A676E2">
        <w:t>choriocarcinoma</w:t>
      </w:r>
      <w:proofErr w:type="spellEnd"/>
      <w:r w:rsidRPr="00A676E2">
        <w:t xml:space="preserve"> </w:t>
      </w:r>
      <w:r w:rsidR="00A676E2">
        <w:t>.</w:t>
      </w:r>
      <w:proofErr w:type="gramEnd"/>
    </w:p>
    <w:p w:rsidR="00A676E2" w:rsidRDefault="00A676E2" w:rsidP="00A676E2">
      <w:pPr>
        <w:pStyle w:val="ListParagraph"/>
        <w:numPr>
          <w:ilvl w:val="2"/>
          <w:numId w:val="1"/>
        </w:numPr>
      </w:pPr>
      <w:r>
        <w:t xml:space="preserve">Most common site of </w:t>
      </w:r>
      <w:proofErr w:type="spellStart"/>
      <w:r>
        <w:t>mets</w:t>
      </w:r>
      <w:proofErr w:type="spellEnd"/>
      <w:r>
        <w:t xml:space="preserve"> is Lungs (80%</w:t>
      </w:r>
      <w:proofErr w:type="gramStart"/>
      <w:r>
        <w:t>) .</w:t>
      </w:r>
      <w:proofErr w:type="gramEnd"/>
    </w:p>
    <w:p w:rsidR="00A676E2" w:rsidRDefault="00A676E2" w:rsidP="00A676E2">
      <w:pPr>
        <w:pStyle w:val="ListParagraph"/>
        <w:numPr>
          <w:ilvl w:val="1"/>
          <w:numId w:val="1"/>
        </w:numPr>
      </w:pPr>
      <w:r>
        <w:t>FIGO staging system :</w:t>
      </w:r>
    </w:p>
    <w:p w:rsidR="00000000" w:rsidRPr="00A676E2" w:rsidRDefault="00562964" w:rsidP="00EB3430">
      <w:pPr>
        <w:pStyle w:val="ListParagraph"/>
        <w:numPr>
          <w:ilvl w:val="2"/>
          <w:numId w:val="1"/>
        </w:numPr>
      </w:pPr>
      <w:r w:rsidRPr="00A676E2">
        <w:t xml:space="preserve">Stage I: patients with persistently elevated </w:t>
      </w:r>
      <w:proofErr w:type="spellStart"/>
      <w:r w:rsidRPr="00A676E2">
        <w:t>hGC</w:t>
      </w:r>
      <w:proofErr w:type="spellEnd"/>
      <w:r w:rsidRPr="00A676E2">
        <w:t xml:space="preserve"> levels and tumor confined to the uterine corpus </w:t>
      </w:r>
      <w:r w:rsidRPr="00A676E2">
        <w:rPr>
          <w:b/>
          <w:bCs/>
        </w:rPr>
        <w:t>(always low risk &gt;&gt; one chemo</w:t>
      </w:r>
      <w:r w:rsidR="00EB3430">
        <w:rPr>
          <w:b/>
          <w:bCs/>
        </w:rPr>
        <w:t xml:space="preserve"> agent</w:t>
      </w:r>
      <w:r w:rsidRPr="00A676E2">
        <w:rPr>
          <w:b/>
          <w:bCs/>
        </w:rPr>
        <w:t xml:space="preserve"> only)</w:t>
      </w:r>
    </w:p>
    <w:p w:rsidR="00000000" w:rsidRPr="00A676E2" w:rsidRDefault="00562964" w:rsidP="00EB3430">
      <w:pPr>
        <w:pStyle w:val="ListParagraph"/>
        <w:numPr>
          <w:ilvl w:val="2"/>
          <w:numId w:val="1"/>
        </w:numPr>
      </w:pPr>
      <w:r w:rsidRPr="00A676E2">
        <w:t>Stage II: Patients with metastasis to the vagina o</w:t>
      </w:r>
      <w:r w:rsidRPr="00A676E2">
        <w:t>r pelvis</w:t>
      </w:r>
    </w:p>
    <w:p w:rsidR="00000000" w:rsidRPr="00A676E2" w:rsidRDefault="00562964" w:rsidP="00EB3430">
      <w:pPr>
        <w:pStyle w:val="ListParagraph"/>
        <w:numPr>
          <w:ilvl w:val="2"/>
          <w:numId w:val="1"/>
        </w:numPr>
      </w:pPr>
      <w:r w:rsidRPr="00A676E2">
        <w:t xml:space="preserve">Stage III: patients with </w:t>
      </w:r>
      <w:r w:rsidR="00EB3430">
        <w:rPr>
          <w:b/>
          <w:bCs/>
        </w:rPr>
        <w:t>lung</w:t>
      </w:r>
      <w:r w:rsidRPr="00A676E2">
        <w:rPr>
          <w:b/>
          <w:bCs/>
        </w:rPr>
        <w:t xml:space="preserve"> metastasis </w:t>
      </w:r>
      <w:r w:rsidRPr="00A676E2">
        <w:t>w</w:t>
      </w:r>
      <w:r w:rsidR="00EB3430">
        <w:t xml:space="preserve">ith or without uterine, vaginal </w:t>
      </w:r>
      <w:r w:rsidRPr="00A676E2">
        <w:t xml:space="preserve">or pelvic involvement </w:t>
      </w:r>
    </w:p>
    <w:p w:rsidR="00000000" w:rsidRPr="00A676E2" w:rsidRDefault="00562964" w:rsidP="00EB3430">
      <w:pPr>
        <w:pStyle w:val="ListParagraph"/>
        <w:numPr>
          <w:ilvl w:val="2"/>
          <w:numId w:val="1"/>
        </w:numPr>
      </w:pPr>
      <w:r w:rsidRPr="00A676E2">
        <w:t xml:space="preserve">Stage IV: Patients with advanced disease and involvement of the brain, liver, kidneys, or GIT </w:t>
      </w:r>
      <w:r w:rsidRPr="00A676E2">
        <w:rPr>
          <w:b/>
          <w:bCs/>
        </w:rPr>
        <w:t>(always high risk &gt;&gt; needs more than 1 chemo</w:t>
      </w:r>
      <w:r w:rsidR="00EB3430">
        <w:rPr>
          <w:b/>
          <w:bCs/>
        </w:rPr>
        <w:t xml:space="preserve"> agent </w:t>
      </w:r>
      <w:r w:rsidRPr="00EB3430">
        <w:rPr>
          <w:b/>
          <w:bCs/>
        </w:rPr>
        <w:t>)</w:t>
      </w:r>
    </w:p>
    <w:p w:rsidR="00A676E2" w:rsidRDefault="00EB3430" w:rsidP="00A676E2">
      <w:pPr>
        <w:pStyle w:val="ListParagraph"/>
        <w:numPr>
          <w:ilvl w:val="1"/>
          <w:numId w:val="1"/>
        </w:numPr>
      </w:pPr>
      <w:r>
        <w:t xml:space="preserve">FIGO scoring system : (to determine whether high or low risk , used for stage 2 and 3) </w:t>
      </w:r>
    </w:p>
    <w:p w:rsidR="00EB3430" w:rsidRDefault="00EB3430" w:rsidP="00EB3430">
      <w:pPr>
        <w:pStyle w:val="ListParagraph"/>
        <w:numPr>
          <w:ilvl w:val="2"/>
          <w:numId w:val="1"/>
        </w:numPr>
      </w:pPr>
      <w:r>
        <w:t>Dr said don’t memorize numbers just the parameters :</w:t>
      </w:r>
    </w:p>
    <w:p w:rsidR="00EB3430" w:rsidRPr="00EB3430" w:rsidRDefault="00EB3430" w:rsidP="00EB3430">
      <w:pPr>
        <w:pStyle w:val="ListParagraph"/>
        <w:numPr>
          <w:ilvl w:val="2"/>
          <w:numId w:val="20"/>
        </w:numPr>
      </w:pPr>
      <w:r w:rsidRPr="00EB3430">
        <w:t xml:space="preserve">Age (years) </w:t>
      </w:r>
    </w:p>
    <w:p w:rsidR="00EB3430" w:rsidRPr="00EB3430" w:rsidRDefault="00EB3430" w:rsidP="00EB3430">
      <w:pPr>
        <w:pStyle w:val="ListParagraph"/>
        <w:numPr>
          <w:ilvl w:val="2"/>
          <w:numId w:val="20"/>
        </w:numPr>
      </w:pPr>
      <w:r w:rsidRPr="00EB3430">
        <w:t xml:space="preserve">Antecedent pregnancy </w:t>
      </w:r>
    </w:p>
    <w:p w:rsidR="00EB3430" w:rsidRPr="00EB3430" w:rsidRDefault="00EB3430" w:rsidP="00EB3430">
      <w:pPr>
        <w:pStyle w:val="ListParagraph"/>
        <w:numPr>
          <w:ilvl w:val="2"/>
          <w:numId w:val="20"/>
        </w:numPr>
      </w:pPr>
      <w:r w:rsidRPr="00EB3430">
        <w:t>Interval from index</w:t>
      </w:r>
      <w:r>
        <w:t xml:space="preserve"> </w:t>
      </w:r>
      <w:r w:rsidRPr="00EB3430">
        <w:t>Pregnancy (months)</w:t>
      </w:r>
    </w:p>
    <w:p w:rsidR="00EB3430" w:rsidRPr="00EB3430" w:rsidRDefault="00EB3430" w:rsidP="00EB3430">
      <w:pPr>
        <w:pStyle w:val="ListParagraph"/>
        <w:numPr>
          <w:ilvl w:val="2"/>
          <w:numId w:val="20"/>
        </w:numPr>
      </w:pPr>
      <w:r w:rsidRPr="00EB3430">
        <w:t xml:space="preserve">Pretreatment </w:t>
      </w:r>
      <w:proofErr w:type="spellStart"/>
      <w:r w:rsidRPr="00EB3430">
        <w:t>hCG</w:t>
      </w:r>
      <w:proofErr w:type="spellEnd"/>
      <w:r w:rsidRPr="00EB3430">
        <w:t xml:space="preserve"> level (</w:t>
      </w:r>
      <w:proofErr w:type="spellStart"/>
      <w:r w:rsidRPr="00EB3430">
        <w:t>mIU</w:t>
      </w:r>
      <w:proofErr w:type="spellEnd"/>
      <w:r w:rsidRPr="00EB3430">
        <w:t>/ml )</w:t>
      </w:r>
    </w:p>
    <w:p w:rsidR="00EB3430" w:rsidRPr="00EB3430" w:rsidRDefault="00EB3430" w:rsidP="00EB3430">
      <w:pPr>
        <w:pStyle w:val="ListParagraph"/>
        <w:numPr>
          <w:ilvl w:val="2"/>
          <w:numId w:val="20"/>
        </w:numPr>
      </w:pPr>
      <w:r w:rsidRPr="00EB3430">
        <w:t xml:space="preserve">Largest tumor size </w:t>
      </w:r>
    </w:p>
    <w:p w:rsidR="00EB3430" w:rsidRPr="00EB3430" w:rsidRDefault="00EB3430" w:rsidP="00EB3430">
      <w:pPr>
        <w:pStyle w:val="ListParagraph"/>
        <w:numPr>
          <w:ilvl w:val="2"/>
          <w:numId w:val="20"/>
        </w:numPr>
      </w:pPr>
      <w:r w:rsidRPr="00EB3430">
        <w:t xml:space="preserve">Metastatic site </w:t>
      </w:r>
    </w:p>
    <w:p w:rsidR="00EB3430" w:rsidRPr="00EB3430" w:rsidRDefault="00EB3430" w:rsidP="00EB3430">
      <w:pPr>
        <w:pStyle w:val="ListParagraph"/>
        <w:numPr>
          <w:ilvl w:val="2"/>
          <w:numId w:val="20"/>
        </w:numPr>
      </w:pPr>
      <w:r w:rsidRPr="00EB3430">
        <w:t xml:space="preserve">Number of </w:t>
      </w:r>
      <w:proofErr w:type="spellStart"/>
      <w:r w:rsidRPr="00EB3430">
        <w:t>mets</w:t>
      </w:r>
      <w:proofErr w:type="spellEnd"/>
      <w:r w:rsidRPr="00EB3430">
        <w:t xml:space="preserve"> </w:t>
      </w:r>
    </w:p>
    <w:p w:rsidR="00EB3430" w:rsidRPr="00EB3430" w:rsidRDefault="00EB3430" w:rsidP="00EB3430">
      <w:pPr>
        <w:pStyle w:val="ListParagraph"/>
        <w:numPr>
          <w:ilvl w:val="2"/>
          <w:numId w:val="20"/>
        </w:numPr>
      </w:pPr>
      <w:r w:rsidRPr="00EB3430">
        <w:t xml:space="preserve">Previous failed chemo </w:t>
      </w:r>
    </w:p>
    <w:p w:rsidR="00EB3430" w:rsidRPr="00EB3430" w:rsidRDefault="00EB3430" w:rsidP="00EB3430">
      <w:pPr>
        <w:pStyle w:val="ListParagraph"/>
        <w:numPr>
          <w:ilvl w:val="2"/>
          <w:numId w:val="1"/>
        </w:numPr>
      </w:pPr>
      <w:r>
        <w:t xml:space="preserve">6 or less is low </w:t>
      </w:r>
      <w:proofErr w:type="gramStart"/>
      <w:r>
        <w:t>risk ,</w:t>
      </w:r>
      <w:proofErr w:type="gramEnd"/>
      <w:r>
        <w:t xml:space="preserve"> 7 or more is high risk .</w:t>
      </w:r>
    </w:p>
    <w:p w:rsidR="001D280E" w:rsidRDefault="001D280E" w:rsidP="001D280E">
      <w:pPr>
        <w:pStyle w:val="ListParagraph"/>
        <w:numPr>
          <w:ilvl w:val="1"/>
          <w:numId w:val="1"/>
        </w:numPr>
      </w:pPr>
      <w:r w:rsidRPr="001D280E">
        <w:t>Diagnostic evaluation</w:t>
      </w:r>
      <w:r>
        <w:t xml:space="preserve"> :</w:t>
      </w:r>
    </w:p>
    <w:p w:rsidR="00000000" w:rsidRPr="001D280E" w:rsidRDefault="00562964" w:rsidP="001D280E">
      <w:pPr>
        <w:pStyle w:val="ListParagraph"/>
        <w:numPr>
          <w:ilvl w:val="2"/>
          <w:numId w:val="22"/>
        </w:numPr>
      </w:pPr>
      <w:r w:rsidRPr="001D280E">
        <w:t>A complete history and examination</w:t>
      </w:r>
    </w:p>
    <w:p w:rsidR="00000000" w:rsidRPr="001D280E" w:rsidRDefault="00562964" w:rsidP="001D280E">
      <w:pPr>
        <w:pStyle w:val="ListParagraph"/>
        <w:numPr>
          <w:ilvl w:val="2"/>
          <w:numId w:val="22"/>
        </w:numPr>
      </w:pPr>
      <w:r w:rsidRPr="001D280E">
        <w:t xml:space="preserve">Measurement of the serum </w:t>
      </w:r>
      <w:proofErr w:type="spellStart"/>
      <w:r w:rsidRPr="001D280E">
        <w:t>hCG</w:t>
      </w:r>
      <w:proofErr w:type="spellEnd"/>
      <w:r w:rsidRPr="001D280E">
        <w:t xml:space="preserve"> value</w:t>
      </w:r>
    </w:p>
    <w:p w:rsidR="00000000" w:rsidRPr="001D280E" w:rsidRDefault="00562964" w:rsidP="001D280E">
      <w:pPr>
        <w:pStyle w:val="ListParagraph"/>
        <w:numPr>
          <w:ilvl w:val="2"/>
          <w:numId w:val="22"/>
        </w:numPr>
      </w:pPr>
      <w:r w:rsidRPr="001D280E">
        <w:t>Hepatic, thyroid and renal function tests</w:t>
      </w:r>
    </w:p>
    <w:p w:rsidR="00000000" w:rsidRPr="001D280E" w:rsidRDefault="00562964" w:rsidP="001D280E">
      <w:pPr>
        <w:pStyle w:val="ListParagraph"/>
        <w:numPr>
          <w:ilvl w:val="2"/>
          <w:numId w:val="22"/>
        </w:numPr>
      </w:pPr>
      <w:r w:rsidRPr="001D280E">
        <w:t>Complete blood count</w:t>
      </w:r>
    </w:p>
    <w:p w:rsidR="001D280E" w:rsidRDefault="001D280E" w:rsidP="001D280E">
      <w:pPr>
        <w:pStyle w:val="ListParagraph"/>
        <w:numPr>
          <w:ilvl w:val="1"/>
          <w:numId w:val="1"/>
        </w:numPr>
      </w:pPr>
      <w:r w:rsidRPr="001D280E">
        <w:t>Metastatic work-up</w:t>
      </w:r>
      <w:r>
        <w:t xml:space="preserve"> :</w:t>
      </w:r>
    </w:p>
    <w:p w:rsidR="00000000" w:rsidRPr="001D280E" w:rsidRDefault="00562964" w:rsidP="001D280E">
      <w:pPr>
        <w:pStyle w:val="ListParagraph"/>
        <w:numPr>
          <w:ilvl w:val="2"/>
          <w:numId w:val="24"/>
        </w:numPr>
      </w:pPr>
      <w:r w:rsidRPr="001D280E">
        <w:t>A</w:t>
      </w:r>
      <w:r w:rsidR="001D280E">
        <w:t xml:space="preserve"> </w:t>
      </w:r>
      <w:r w:rsidRPr="001D280E">
        <w:t>chest X-Ray</w:t>
      </w:r>
    </w:p>
    <w:p w:rsidR="00000000" w:rsidRPr="001D280E" w:rsidRDefault="00562964" w:rsidP="001D280E">
      <w:pPr>
        <w:pStyle w:val="ListParagraph"/>
        <w:numPr>
          <w:ilvl w:val="2"/>
          <w:numId w:val="24"/>
        </w:numPr>
      </w:pPr>
      <w:r w:rsidRPr="001D280E">
        <w:t>CT scan of the abdomen and pelvis</w:t>
      </w:r>
    </w:p>
    <w:p w:rsidR="00000000" w:rsidRPr="001D280E" w:rsidRDefault="00562964" w:rsidP="001D280E">
      <w:pPr>
        <w:pStyle w:val="ListParagraph"/>
        <w:numPr>
          <w:ilvl w:val="2"/>
          <w:numId w:val="24"/>
        </w:numPr>
      </w:pPr>
      <w:r w:rsidRPr="001D280E">
        <w:t>CT or MRI scan of the head</w:t>
      </w:r>
    </w:p>
    <w:p w:rsidR="00000000" w:rsidRPr="001D280E" w:rsidRDefault="00562964" w:rsidP="001D280E">
      <w:pPr>
        <w:pStyle w:val="ListParagraph"/>
        <w:numPr>
          <w:ilvl w:val="2"/>
          <w:numId w:val="24"/>
        </w:numPr>
      </w:pPr>
      <w:r w:rsidRPr="001D280E">
        <w:t xml:space="preserve">Measurement of </w:t>
      </w:r>
      <w:r w:rsidRPr="001D280E">
        <w:rPr>
          <w:b/>
          <w:bCs/>
        </w:rPr>
        <w:t xml:space="preserve">CSF </w:t>
      </w:r>
      <w:proofErr w:type="spellStart"/>
      <w:r w:rsidRPr="001D280E">
        <w:rPr>
          <w:b/>
          <w:bCs/>
        </w:rPr>
        <w:t>hCG</w:t>
      </w:r>
      <w:proofErr w:type="spellEnd"/>
      <w:r w:rsidRPr="001D280E">
        <w:rPr>
          <w:b/>
          <w:bCs/>
        </w:rPr>
        <w:t xml:space="preserve"> </w:t>
      </w:r>
      <w:r w:rsidRPr="001D280E">
        <w:t>level if any metastatic diseas</w:t>
      </w:r>
      <w:r w:rsidRPr="001D280E">
        <w:t>e is present and the head CT is negative</w:t>
      </w:r>
    </w:p>
    <w:p w:rsidR="00000000" w:rsidRPr="001D280E" w:rsidRDefault="00562964" w:rsidP="001D280E">
      <w:pPr>
        <w:pStyle w:val="ListParagraph"/>
        <w:numPr>
          <w:ilvl w:val="2"/>
          <w:numId w:val="24"/>
        </w:numPr>
      </w:pPr>
      <w:r w:rsidRPr="001D280E">
        <w:t>Selective angiography of abdominal and pelvic organs if indicated</w:t>
      </w:r>
    </w:p>
    <w:p w:rsidR="001D280E" w:rsidRPr="001D280E" w:rsidRDefault="001D280E" w:rsidP="001D280E">
      <w:pPr>
        <w:pStyle w:val="ListParagraph"/>
        <w:numPr>
          <w:ilvl w:val="1"/>
          <w:numId w:val="1"/>
        </w:numPr>
      </w:pPr>
      <w:r w:rsidRPr="001D280E">
        <w:t xml:space="preserve">Diagnosis of post HM </w:t>
      </w:r>
      <w:proofErr w:type="spellStart"/>
      <w:r w:rsidRPr="001D280E">
        <w:t>trophoblastic</w:t>
      </w:r>
      <w:proofErr w:type="spellEnd"/>
      <w:r w:rsidRPr="001D280E">
        <w:t xml:space="preserve"> </w:t>
      </w:r>
      <w:proofErr w:type="spellStart"/>
      <w:r w:rsidRPr="001D280E">
        <w:t>neoplasia</w:t>
      </w:r>
      <w:proofErr w:type="spellEnd"/>
      <w:r w:rsidRPr="001D280E">
        <w:t xml:space="preserve"> (invasive mole) :</w:t>
      </w:r>
      <w:r>
        <w:t xml:space="preserve"> one or more of the following</w:t>
      </w:r>
    </w:p>
    <w:p w:rsidR="00000000" w:rsidRPr="001D280E" w:rsidRDefault="00562964" w:rsidP="001D280E">
      <w:pPr>
        <w:pStyle w:val="ListParagraph"/>
        <w:numPr>
          <w:ilvl w:val="2"/>
          <w:numId w:val="26"/>
        </w:numPr>
      </w:pPr>
      <w:r w:rsidRPr="001D280E">
        <w:rPr>
          <w:u w:val="single"/>
        </w:rPr>
        <w:t>Plateau</w:t>
      </w:r>
      <w:r w:rsidRPr="001D280E">
        <w:t xml:space="preserve"> of </w:t>
      </w:r>
      <w:proofErr w:type="spellStart"/>
      <w:r w:rsidRPr="001D280E">
        <w:t>hCG</w:t>
      </w:r>
      <w:proofErr w:type="spellEnd"/>
      <w:r w:rsidRPr="001D280E">
        <w:t xml:space="preserve"> lasts for </w:t>
      </w:r>
      <w:r w:rsidRPr="001D280E">
        <w:rPr>
          <w:b/>
          <w:bCs/>
        </w:rPr>
        <w:t xml:space="preserve">four measurement </w:t>
      </w:r>
      <w:r w:rsidRPr="001D280E">
        <w:t xml:space="preserve">over a period of 3 weeks or longer, </w:t>
      </w:r>
      <w:proofErr w:type="spellStart"/>
      <w:r w:rsidRPr="001D280E">
        <w:t>i.e</w:t>
      </w:r>
      <w:proofErr w:type="spellEnd"/>
      <w:r w:rsidRPr="001D280E">
        <w:t xml:space="preserve"> </w:t>
      </w:r>
      <w:r w:rsidRPr="001D280E">
        <w:t>for days 1, 7,14 and 21</w:t>
      </w:r>
    </w:p>
    <w:p w:rsidR="00000000" w:rsidRPr="001D280E" w:rsidRDefault="00562964" w:rsidP="001D280E">
      <w:pPr>
        <w:pStyle w:val="ListParagraph"/>
        <w:numPr>
          <w:ilvl w:val="2"/>
          <w:numId w:val="26"/>
        </w:numPr>
      </w:pPr>
      <w:r w:rsidRPr="001D280E">
        <w:t xml:space="preserve">A </w:t>
      </w:r>
      <w:r w:rsidRPr="001D280E">
        <w:rPr>
          <w:u w:val="single"/>
        </w:rPr>
        <w:t>rise</w:t>
      </w:r>
      <w:r w:rsidRPr="001D280E">
        <w:t xml:space="preserve"> in </w:t>
      </w:r>
      <w:proofErr w:type="spellStart"/>
      <w:r w:rsidRPr="001D280E">
        <w:t>hCG</w:t>
      </w:r>
      <w:proofErr w:type="spellEnd"/>
      <w:r w:rsidRPr="001D280E">
        <w:t xml:space="preserve"> level for </w:t>
      </w:r>
      <w:r w:rsidRPr="001D280E">
        <w:rPr>
          <w:b/>
          <w:bCs/>
        </w:rPr>
        <w:t>three</w:t>
      </w:r>
      <w:r w:rsidRPr="001D280E">
        <w:t xml:space="preserve"> weekly consecutive measurements or longer, over a period of at least two weeks or more, </w:t>
      </w:r>
      <w:proofErr w:type="spellStart"/>
      <w:r w:rsidRPr="001D280E">
        <w:t>i.e</w:t>
      </w:r>
      <w:proofErr w:type="spellEnd"/>
      <w:r w:rsidRPr="001D280E">
        <w:t xml:space="preserve"> on day 1,7and 14</w:t>
      </w:r>
    </w:p>
    <w:p w:rsidR="00000000" w:rsidRPr="001D280E" w:rsidRDefault="00562964" w:rsidP="001D280E">
      <w:pPr>
        <w:pStyle w:val="ListParagraph"/>
        <w:numPr>
          <w:ilvl w:val="2"/>
          <w:numId w:val="26"/>
        </w:numPr>
      </w:pPr>
      <w:r w:rsidRPr="001D280E">
        <w:t xml:space="preserve">Histological diagnosis of </w:t>
      </w:r>
      <w:proofErr w:type="spellStart"/>
      <w:r w:rsidRPr="001D280E">
        <w:rPr>
          <w:b/>
          <w:bCs/>
        </w:rPr>
        <w:t>choriocarcinoma</w:t>
      </w:r>
      <w:proofErr w:type="spellEnd"/>
      <w:r w:rsidRPr="001D280E">
        <w:rPr>
          <w:b/>
          <w:bCs/>
        </w:rPr>
        <w:t xml:space="preserve"> </w:t>
      </w:r>
    </w:p>
    <w:p w:rsidR="00000000" w:rsidRPr="001D280E" w:rsidRDefault="00562964" w:rsidP="001D280E">
      <w:pPr>
        <w:pStyle w:val="ListParagraph"/>
        <w:numPr>
          <w:ilvl w:val="2"/>
          <w:numId w:val="26"/>
        </w:numPr>
      </w:pPr>
      <w:r w:rsidRPr="001D280E">
        <w:t xml:space="preserve">When </w:t>
      </w:r>
      <w:proofErr w:type="spellStart"/>
      <w:r w:rsidRPr="001D280E">
        <w:t>hCG</w:t>
      </w:r>
      <w:proofErr w:type="spellEnd"/>
      <w:r w:rsidRPr="001D280E">
        <w:t xml:space="preserve">  level remains </w:t>
      </w:r>
      <w:r w:rsidRPr="001D280E">
        <w:t>elevated for 6 months or more</w:t>
      </w:r>
    </w:p>
    <w:p w:rsidR="001D280E" w:rsidRDefault="001D280E" w:rsidP="001D280E">
      <w:pPr>
        <w:pStyle w:val="ListParagraph"/>
        <w:numPr>
          <w:ilvl w:val="1"/>
          <w:numId w:val="1"/>
        </w:numPr>
      </w:pPr>
      <w:r>
        <w:t>Chemo therapy :</w:t>
      </w:r>
    </w:p>
    <w:p w:rsidR="00000000" w:rsidRPr="001D280E" w:rsidRDefault="00E457A1" w:rsidP="00E457A1">
      <w:pPr>
        <w:pStyle w:val="ListParagraph"/>
        <w:numPr>
          <w:ilvl w:val="2"/>
          <w:numId w:val="1"/>
        </w:numPr>
      </w:pPr>
      <w:r w:rsidRPr="001D280E">
        <w:t>Stage</w:t>
      </w:r>
      <w:r w:rsidR="00562964" w:rsidRPr="001D280E">
        <w:t xml:space="preserve"> 1 </w:t>
      </w:r>
      <w:r w:rsidR="001D280E">
        <w:t xml:space="preserve">and low risk stage 2 and 3 </w:t>
      </w:r>
      <w:r w:rsidR="00562964" w:rsidRPr="001D280E">
        <w:t>&gt;&gt; one chemo</w:t>
      </w:r>
      <w:r w:rsidR="001D280E">
        <w:t xml:space="preserve"> agent </w:t>
      </w:r>
      <w:proofErr w:type="gramStart"/>
      <w:r w:rsidR="001D280E">
        <w:t>only .</w:t>
      </w:r>
      <w:proofErr w:type="gramEnd"/>
      <w:r w:rsidR="00562964" w:rsidRPr="001D280E">
        <w:t xml:space="preserve"> </w:t>
      </w:r>
      <w:r>
        <w:t xml:space="preserve">(follow up </w:t>
      </w:r>
      <w:r w:rsidRPr="00E457A1">
        <w:t>Weekly until normal for 3 wk, then monthly until normal for 12 mo</w:t>
      </w:r>
      <w:r>
        <w:t>nths)</w:t>
      </w:r>
    </w:p>
    <w:p w:rsidR="00000000" w:rsidRDefault="00562964" w:rsidP="00E457A1">
      <w:pPr>
        <w:pStyle w:val="ListParagraph"/>
        <w:numPr>
          <w:ilvl w:val="2"/>
          <w:numId w:val="1"/>
        </w:numPr>
      </w:pPr>
      <w:r w:rsidRPr="001D280E">
        <w:t xml:space="preserve">Stage 4 </w:t>
      </w:r>
      <w:r w:rsidR="001D280E">
        <w:t xml:space="preserve">and high risk stage 2 and 3 </w:t>
      </w:r>
      <w:r w:rsidRPr="001D280E">
        <w:t xml:space="preserve">&gt;&gt; more than 1 chemo </w:t>
      </w:r>
      <w:proofErr w:type="gramStart"/>
      <w:r w:rsidR="001D280E">
        <w:t>agent .</w:t>
      </w:r>
      <w:proofErr w:type="gramEnd"/>
      <w:r w:rsidR="00E457A1">
        <w:t xml:space="preserve"> (follow up </w:t>
      </w:r>
      <w:r w:rsidR="00E457A1" w:rsidRPr="00E457A1">
        <w:t xml:space="preserve">Weekly until normal for 3 wk, then monthly until normal for </w:t>
      </w:r>
      <w:r w:rsidR="00E457A1">
        <w:t>24</w:t>
      </w:r>
      <w:r w:rsidR="00E457A1" w:rsidRPr="00E457A1">
        <w:t xml:space="preserve"> mo</w:t>
      </w:r>
      <w:r w:rsidR="00E457A1">
        <w:t>nths)</w:t>
      </w:r>
    </w:p>
    <w:p w:rsidR="00E457A1" w:rsidRDefault="00E457A1" w:rsidP="001D280E">
      <w:pPr>
        <w:pStyle w:val="ListParagraph"/>
        <w:numPr>
          <w:ilvl w:val="2"/>
          <w:numId w:val="1"/>
        </w:numPr>
      </w:pPr>
      <w:r>
        <w:t xml:space="preserve">Never get pregnant during follow </w:t>
      </w:r>
      <w:proofErr w:type="gramStart"/>
      <w:r>
        <w:t>up .</w:t>
      </w:r>
      <w:proofErr w:type="gramEnd"/>
    </w:p>
    <w:p w:rsidR="00E457A1" w:rsidRDefault="00E457A1" w:rsidP="00E457A1">
      <w:pPr>
        <w:pStyle w:val="ListParagraph"/>
        <w:numPr>
          <w:ilvl w:val="2"/>
          <w:numId w:val="1"/>
        </w:numPr>
      </w:pPr>
      <w:r>
        <w:lastRenderedPageBreak/>
        <w:t xml:space="preserve">Duration of </w:t>
      </w:r>
      <w:proofErr w:type="gramStart"/>
      <w:r>
        <w:t>therapy :</w:t>
      </w:r>
      <w:proofErr w:type="gramEnd"/>
      <w:r>
        <w:t xml:space="preserve"> give until </w:t>
      </w:r>
      <w:proofErr w:type="spellStart"/>
      <w:r>
        <w:t>hcg</w:t>
      </w:r>
      <w:proofErr w:type="spellEnd"/>
      <w:r>
        <w:t xml:space="preserve"> is normal , and when it becomes normal  give at least additional 2 doses to prevent relapse .</w:t>
      </w:r>
    </w:p>
    <w:p w:rsidR="00E457A1" w:rsidRDefault="00E457A1" w:rsidP="00E457A1">
      <w:pPr>
        <w:pStyle w:val="ListParagraph"/>
        <w:numPr>
          <w:ilvl w:val="2"/>
          <w:numId w:val="1"/>
        </w:numPr>
      </w:pPr>
      <w:r>
        <w:t xml:space="preserve">Invasive mole treated with chemo doesn’t affect </w:t>
      </w:r>
      <w:proofErr w:type="gramStart"/>
      <w:r>
        <w:t>fertility .</w:t>
      </w:r>
      <w:proofErr w:type="gramEnd"/>
    </w:p>
    <w:p w:rsidR="00E457A1" w:rsidRDefault="00E457A1" w:rsidP="001D280E">
      <w:pPr>
        <w:pStyle w:val="ListParagraph"/>
        <w:numPr>
          <w:ilvl w:val="2"/>
          <w:numId w:val="1"/>
        </w:numPr>
      </w:pPr>
      <w:r>
        <w:t>Chemo agents :</w:t>
      </w:r>
    </w:p>
    <w:p w:rsidR="00E457A1" w:rsidRPr="00E457A1" w:rsidRDefault="00E457A1" w:rsidP="00E457A1">
      <w:pPr>
        <w:pStyle w:val="ListParagraph"/>
        <w:numPr>
          <w:ilvl w:val="3"/>
          <w:numId w:val="1"/>
        </w:numPr>
      </w:pPr>
      <w:proofErr w:type="spellStart"/>
      <w:r w:rsidRPr="00E457A1">
        <w:t>Methotrexate</w:t>
      </w:r>
      <w:proofErr w:type="spellEnd"/>
      <w:r w:rsidRPr="00E457A1">
        <w:t xml:space="preserve"> :</w:t>
      </w:r>
      <w:r>
        <w:t xml:space="preserve"> it is </w:t>
      </w:r>
      <w:proofErr w:type="spellStart"/>
      <w:r w:rsidRPr="00E457A1">
        <w:t>antifolate</w:t>
      </w:r>
      <w:proofErr w:type="spellEnd"/>
      <w:r w:rsidRPr="00E457A1">
        <w:t xml:space="preserve"> , so give</w:t>
      </w:r>
      <w:r w:rsidRPr="00E457A1">
        <w:rPr>
          <w:b/>
          <w:bCs/>
          <w:i/>
          <w:iCs/>
        </w:rPr>
        <w:t xml:space="preserve"> </w:t>
      </w:r>
      <w:proofErr w:type="spellStart"/>
      <w:r w:rsidRPr="00E457A1">
        <w:t>folinic</w:t>
      </w:r>
      <w:proofErr w:type="spellEnd"/>
      <w:r w:rsidRPr="00E457A1">
        <w:t xml:space="preserve"> acid  to avoid</w:t>
      </w:r>
      <w:r>
        <w:t xml:space="preserve"> the side effects  , </w:t>
      </w:r>
      <w:r w:rsidRPr="00E457A1">
        <w:t>associated with less bone marrow, GIT, and liver toxicity</w:t>
      </w:r>
    </w:p>
    <w:p w:rsidR="00E457A1" w:rsidRPr="00E457A1" w:rsidRDefault="00E457A1" w:rsidP="00E457A1">
      <w:pPr>
        <w:pStyle w:val="ListParagraph"/>
        <w:numPr>
          <w:ilvl w:val="3"/>
          <w:numId w:val="1"/>
        </w:numPr>
      </w:pPr>
      <w:proofErr w:type="spellStart"/>
      <w:proofErr w:type="gramStart"/>
      <w:r w:rsidRPr="00E457A1">
        <w:t>Actinomycin</w:t>
      </w:r>
      <w:proofErr w:type="spellEnd"/>
      <w:r w:rsidRPr="00E457A1">
        <w:t xml:space="preserve">  D</w:t>
      </w:r>
      <w:proofErr w:type="gramEnd"/>
      <w:r w:rsidRPr="00E457A1">
        <w:t xml:space="preserve"> :</w:t>
      </w:r>
      <w:r>
        <w:t xml:space="preserve"> used in case there is</w:t>
      </w:r>
      <w:r w:rsidRPr="00E457A1">
        <w:t xml:space="preserve"> no response to </w:t>
      </w:r>
      <w:proofErr w:type="spellStart"/>
      <w:r w:rsidRPr="00E457A1">
        <w:t>Methotrexate</w:t>
      </w:r>
      <w:proofErr w:type="spellEnd"/>
      <w:r>
        <w:t>.</w:t>
      </w:r>
      <w:r w:rsidRPr="00E457A1">
        <w:rPr>
          <w:b/>
          <w:bCs/>
          <w:i/>
          <w:iCs/>
        </w:rPr>
        <w:t xml:space="preserve">  </w:t>
      </w:r>
    </w:p>
    <w:p w:rsidR="00E457A1" w:rsidRPr="001E54C4" w:rsidRDefault="00E457A1" w:rsidP="00E457A1">
      <w:pPr>
        <w:pStyle w:val="ListParagraph"/>
        <w:numPr>
          <w:ilvl w:val="1"/>
          <w:numId w:val="1"/>
        </w:numPr>
      </w:pPr>
      <w:r w:rsidRPr="001E54C4">
        <w:t xml:space="preserve">With each subsequent pregnancy : </w:t>
      </w:r>
    </w:p>
    <w:p w:rsidR="00E457A1" w:rsidRPr="00E457A1" w:rsidRDefault="00E457A1" w:rsidP="001E54C4">
      <w:pPr>
        <w:pStyle w:val="ListParagraph"/>
        <w:numPr>
          <w:ilvl w:val="2"/>
          <w:numId w:val="28"/>
        </w:numPr>
      </w:pPr>
      <w:r w:rsidRPr="00E457A1">
        <w:t xml:space="preserve">Pelvic </w:t>
      </w:r>
      <w:r w:rsidRPr="00E457A1">
        <w:rPr>
          <w:b/>
          <w:bCs/>
        </w:rPr>
        <w:t>USS in 1</w:t>
      </w:r>
      <w:r w:rsidRPr="00E457A1">
        <w:rPr>
          <w:b/>
          <w:bCs/>
          <w:vertAlign w:val="superscript"/>
        </w:rPr>
        <w:t>st</w:t>
      </w:r>
      <w:r w:rsidRPr="00E457A1">
        <w:rPr>
          <w:b/>
          <w:bCs/>
        </w:rPr>
        <w:t xml:space="preserve"> trimester </w:t>
      </w:r>
      <w:r w:rsidRPr="00E457A1">
        <w:t>to confirm normal gestation (</w:t>
      </w:r>
      <w:proofErr w:type="spellStart"/>
      <w:r w:rsidRPr="00E457A1">
        <w:t>bcz</w:t>
      </w:r>
      <w:proofErr w:type="spellEnd"/>
      <w:r w:rsidRPr="00E457A1">
        <w:t xml:space="preserve"> high risk of recurrence 7-8%), </w:t>
      </w:r>
    </w:p>
    <w:p w:rsidR="00E457A1" w:rsidRPr="00E457A1" w:rsidRDefault="00E457A1" w:rsidP="001E54C4">
      <w:pPr>
        <w:pStyle w:val="ListParagraph"/>
        <w:numPr>
          <w:ilvl w:val="2"/>
          <w:numId w:val="28"/>
        </w:numPr>
      </w:pPr>
      <w:r w:rsidRPr="00E457A1">
        <w:rPr>
          <w:b/>
          <w:bCs/>
        </w:rPr>
        <w:t>histological</w:t>
      </w:r>
      <w:r w:rsidRPr="00E457A1">
        <w:t xml:space="preserve"> review of the placenta, </w:t>
      </w:r>
    </w:p>
    <w:p w:rsidR="00E457A1" w:rsidRPr="00E457A1" w:rsidRDefault="00E457A1" w:rsidP="001E54C4">
      <w:pPr>
        <w:pStyle w:val="ListParagraph"/>
        <w:numPr>
          <w:ilvl w:val="2"/>
          <w:numId w:val="28"/>
        </w:numPr>
      </w:pPr>
      <w:r w:rsidRPr="00E457A1">
        <w:rPr>
          <w:b/>
          <w:bCs/>
        </w:rPr>
        <w:t xml:space="preserve"> HCG</w:t>
      </w:r>
      <w:r w:rsidRPr="00E457A1">
        <w:t xml:space="preserve"> measurement 6 weeks after completion of the pregnancy to exclude occult GTN</w:t>
      </w:r>
      <w:r w:rsidRPr="00E457A1">
        <w:rPr>
          <w:b/>
          <w:bCs/>
        </w:rPr>
        <w:t xml:space="preserve"> </w:t>
      </w:r>
    </w:p>
    <w:p w:rsidR="00562964" w:rsidRDefault="00562964" w:rsidP="00562964">
      <w:pPr>
        <w:pStyle w:val="ListParagraph"/>
        <w:ind w:left="360"/>
        <w:rPr>
          <w:b/>
          <w:bCs/>
          <w:sz w:val="24"/>
          <w:szCs w:val="24"/>
        </w:rPr>
      </w:pPr>
    </w:p>
    <w:p w:rsidR="00EB3430" w:rsidRPr="00562964" w:rsidRDefault="00A61AC1" w:rsidP="00A61AC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proofErr w:type="spellStart"/>
      <w:r w:rsidRPr="00562964">
        <w:rPr>
          <w:b/>
          <w:bCs/>
          <w:sz w:val="24"/>
          <w:szCs w:val="24"/>
        </w:rPr>
        <w:t>Choriocarcinoma</w:t>
      </w:r>
      <w:proofErr w:type="spellEnd"/>
      <w:r w:rsidRPr="00562964">
        <w:rPr>
          <w:b/>
          <w:bCs/>
          <w:sz w:val="24"/>
          <w:szCs w:val="24"/>
        </w:rPr>
        <w:t xml:space="preserve"> :</w:t>
      </w:r>
    </w:p>
    <w:p w:rsidR="00000000" w:rsidRPr="00A61AC1" w:rsidRDefault="00562964" w:rsidP="00A61AC1">
      <w:pPr>
        <w:pStyle w:val="ListParagraph"/>
        <w:numPr>
          <w:ilvl w:val="1"/>
          <w:numId w:val="30"/>
        </w:numPr>
      </w:pPr>
      <w:r w:rsidRPr="00A61AC1">
        <w:t xml:space="preserve">Highly malignant </w:t>
      </w:r>
      <w:r w:rsidRPr="00A61AC1">
        <w:t xml:space="preserve">tumor </w:t>
      </w:r>
      <w:r w:rsidR="00A61AC1">
        <w:t>,</w:t>
      </w:r>
      <w:r w:rsidRPr="00A61AC1">
        <w:t xml:space="preserve"> </w:t>
      </w:r>
      <w:proofErr w:type="spellStart"/>
      <w:r w:rsidRPr="00A61AC1">
        <w:t>haematogenous</w:t>
      </w:r>
      <w:proofErr w:type="spellEnd"/>
      <w:r w:rsidRPr="00A61AC1">
        <w:t xml:space="preserve">  spread</w:t>
      </w:r>
    </w:p>
    <w:p w:rsidR="00000000" w:rsidRPr="00A61AC1" w:rsidRDefault="00562964" w:rsidP="00A61AC1">
      <w:pPr>
        <w:pStyle w:val="ListParagraph"/>
        <w:numPr>
          <w:ilvl w:val="1"/>
          <w:numId w:val="30"/>
        </w:numPr>
      </w:pPr>
      <w:r w:rsidRPr="00A61AC1">
        <w:t>3-7% of</w:t>
      </w:r>
      <w:r w:rsidR="00A61AC1">
        <w:t xml:space="preserve"> HM will develop </w:t>
      </w:r>
      <w:proofErr w:type="spellStart"/>
      <w:proofErr w:type="gramStart"/>
      <w:r w:rsidR="00A61AC1" w:rsidRPr="00A61AC1">
        <w:t>Choriocarcinoma</w:t>
      </w:r>
      <w:proofErr w:type="spellEnd"/>
      <w:r w:rsidR="00A61AC1">
        <w:t xml:space="preserve"> .</w:t>
      </w:r>
      <w:proofErr w:type="gramEnd"/>
    </w:p>
    <w:p w:rsidR="00000000" w:rsidRPr="00A61AC1" w:rsidRDefault="00A61AC1" w:rsidP="00A61AC1">
      <w:pPr>
        <w:pStyle w:val="ListParagraph"/>
        <w:numPr>
          <w:ilvl w:val="1"/>
          <w:numId w:val="30"/>
        </w:numPr>
      </w:pPr>
      <w:r>
        <w:t>Most common organ</w:t>
      </w:r>
      <w:r w:rsidR="00562964" w:rsidRPr="00A61AC1">
        <w:t xml:space="preserve"> affected by </w:t>
      </w:r>
      <w:proofErr w:type="spellStart"/>
      <w:r w:rsidR="00562964" w:rsidRPr="00A61AC1">
        <w:t>mets</w:t>
      </w:r>
      <w:proofErr w:type="spellEnd"/>
      <w:r w:rsidR="00562964" w:rsidRPr="00A61AC1">
        <w:t xml:space="preserve">, </w:t>
      </w:r>
      <w:proofErr w:type="gramStart"/>
      <w:r w:rsidR="00562964" w:rsidRPr="00A61AC1">
        <w:rPr>
          <w:b/>
          <w:bCs/>
        </w:rPr>
        <w:t>lung</w:t>
      </w:r>
      <w:r>
        <w:t xml:space="preserve"> .</w:t>
      </w:r>
      <w:proofErr w:type="gramEnd"/>
    </w:p>
    <w:p w:rsidR="00000000" w:rsidRPr="00A61AC1" w:rsidRDefault="00562964" w:rsidP="00A61AC1">
      <w:pPr>
        <w:pStyle w:val="ListParagraph"/>
        <w:numPr>
          <w:ilvl w:val="1"/>
          <w:numId w:val="30"/>
        </w:numPr>
      </w:pPr>
      <w:r w:rsidRPr="00A61AC1">
        <w:t xml:space="preserve">Some cases manifested by </w:t>
      </w:r>
      <w:proofErr w:type="spellStart"/>
      <w:r w:rsidRPr="00A61AC1">
        <w:t>intraperitoneal</w:t>
      </w:r>
      <w:proofErr w:type="spellEnd"/>
      <w:r w:rsidRPr="00A61AC1">
        <w:t xml:space="preserve"> bleeding </w:t>
      </w:r>
      <w:proofErr w:type="spellStart"/>
      <w:r w:rsidRPr="00A61AC1">
        <w:t>seconday</w:t>
      </w:r>
      <w:proofErr w:type="spellEnd"/>
      <w:r w:rsidRPr="00A61AC1">
        <w:t xml:space="preserve"> to rupture liver or ruptured theca </w:t>
      </w:r>
      <w:proofErr w:type="spellStart"/>
      <w:r w:rsidRPr="00A61AC1">
        <w:t>lutein</w:t>
      </w:r>
      <w:proofErr w:type="spellEnd"/>
      <w:r w:rsidRPr="00A61AC1">
        <w:t xml:space="preserve"> cyst</w:t>
      </w:r>
    </w:p>
    <w:p w:rsidR="00000000" w:rsidRPr="00A61AC1" w:rsidRDefault="00562964" w:rsidP="00A61AC1">
      <w:pPr>
        <w:pStyle w:val="ListParagraph"/>
        <w:numPr>
          <w:ilvl w:val="1"/>
          <w:numId w:val="30"/>
        </w:numPr>
      </w:pPr>
      <w:r w:rsidRPr="00A61AC1">
        <w:t xml:space="preserve">Patients with pulmonary </w:t>
      </w:r>
      <w:proofErr w:type="spellStart"/>
      <w:r w:rsidRPr="00A61AC1">
        <w:t>mets</w:t>
      </w:r>
      <w:proofErr w:type="spellEnd"/>
      <w:r w:rsidRPr="00A61AC1">
        <w:t xml:space="preserve"> may present with </w:t>
      </w:r>
      <w:proofErr w:type="spellStart"/>
      <w:r w:rsidRPr="00A61AC1">
        <w:t>haemoptysis</w:t>
      </w:r>
      <w:proofErr w:type="spellEnd"/>
      <w:r w:rsidRPr="00A61AC1">
        <w:t xml:space="preserve"> or </w:t>
      </w:r>
      <w:proofErr w:type="spellStart"/>
      <w:r w:rsidRPr="00A61AC1">
        <w:t>resp</w:t>
      </w:r>
      <w:proofErr w:type="spellEnd"/>
      <w:r w:rsidRPr="00A61AC1">
        <w:t xml:space="preserve"> failure</w:t>
      </w:r>
    </w:p>
    <w:p w:rsidR="00000000" w:rsidRPr="00A61AC1" w:rsidRDefault="00562964" w:rsidP="00A61AC1">
      <w:pPr>
        <w:pStyle w:val="ListParagraph"/>
        <w:numPr>
          <w:ilvl w:val="1"/>
          <w:numId w:val="30"/>
        </w:numPr>
      </w:pPr>
      <w:r w:rsidRPr="00A61AC1">
        <w:t xml:space="preserve">CNS </w:t>
      </w:r>
      <w:proofErr w:type="spellStart"/>
      <w:r w:rsidRPr="00A61AC1">
        <w:t>mets</w:t>
      </w:r>
      <w:proofErr w:type="spellEnd"/>
      <w:r w:rsidRPr="00A61AC1">
        <w:t xml:space="preserve"> presents with neurologic signs resulting from spontaneous bleeding (intracranial bleeding)</w:t>
      </w:r>
    </w:p>
    <w:p w:rsidR="00000000" w:rsidRPr="00A61AC1" w:rsidRDefault="00562964" w:rsidP="00A61AC1">
      <w:pPr>
        <w:pStyle w:val="ListParagraph"/>
        <w:numPr>
          <w:ilvl w:val="1"/>
          <w:numId w:val="30"/>
        </w:numPr>
      </w:pPr>
      <w:r w:rsidRPr="00A61AC1">
        <w:t>50% of</w:t>
      </w:r>
      <w:r w:rsidR="00A61AC1">
        <w:t xml:space="preserve"> </w:t>
      </w:r>
      <w:proofErr w:type="spellStart"/>
      <w:r w:rsidR="00A61AC1" w:rsidRPr="00A61AC1">
        <w:t>Choriocarcinoma</w:t>
      </w:r>
      <w:proofErr w:type="spellEnd"/>
      <w:r w:rsidRPr="00A61AC1">
        <w:t xml:space="preserve"> cases </w:t>
      </w:r>
      <w:r w:rsidR="00A61AC1">
        <w:t>occur after</w:t>
      </w:r>
      <w:r w:rsidRPr="00A61AC1">
        <w:t xml:space="preserve"> </w:t>
      </w:r>
      <w:proofErr w:type="gramStart"/>
      <w:r w:rsidRPr="00A61AC1">
        <w:t>HM</w:t>
      </w:r>
      <w:r w:rsidR="00A61AC1">
        <w:t xml:space="preserve"> .</w:t>
      </w:r>
      <w:proofErr w:type="gramEnd"/>
    </w:p>
    <w:p w:rsidR="00562964" w:rsidRDefault="00562964" w:rsidP="00562964">
      <w:pPr>
        <w:pStyle w:val="ListParagraph"/>
        <w:ind w:left="360"/>
        <w:rPr>
          <w:b/>
          <w:bCs/>
          <w:sz w:val="24"/>
          <w:szCs w:val="24"/>
        </w:rPr>
      </w:pPr>
    </w:p>
    <w:p w:rsidR="00A61AC1" w:rsidRPr="00562964" w:rsidRDefault="00A61AC1" w:rsidP="00A61AC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562964">
        <w:rPr>
          <w:b/>
          <w:bCs/>
          <w:sz w:val="24"/>
          <w:szCs w:val="24"/>
        </w:rPr>
        <w:t xml:space="preserve">Placental Site </w:t>
      </w:r>
      <w:proofErr w:type="spellStart"/>
      <w:r w:rsidRPr="00562964">
        <w:rPr>
          <w:b/>
          <w:bCs/>
          <w:sz w:val="24"/>
          <w:szCs w:val="24"/>
        </w:rPr>
        <w:t>Trophoblastic</w:t>
      </w:r>
      <w:proofErr w:type="spellEnd"/>
      <w:r w:rsidRPr="00562964">
        <w:rPr>
          <w:b/>
          <w:bCs/>
          <w:sz w:val="24"/>
          <w:szCs w:val="24"/>
        </w:rPr>
        <w:t xml:space="preserve"> Tumor PSTT :</w:t>
      </w:r>
    </w:p>
    <w:p w:rsidR="00A61AC1" w:rsidRDefault="00A61AC1" w:rsidP="00A61AC1">
      <w:pPr>
        <w:pStyle w:val="ListParagraph"/>
        <w:numPr>
          <w:ilvl w:val="1"/>
          <w:numId w:val="32"/>
        </w:numPr>
      </w:pPr>
      <w:r w:rsidRPr="00A61AC1">
        <w:t>very rare</w:t>
      </w:r>
      <w:r>
        <w:t xml:space="preserve"> </w:t>
      </w:r>
    </w:p>
    <w:p w:rsidR="00000000" w:rsidRPr="00A61AC1" w:rsidRDefault="00562964" w:rsidP="00A61AC1">
      <w:pPr>
        <w:pStyle w:val="ListParagraph"/>
        <w:numPr>
          <w:ilvl w:val="1"/>
          <w:numId w:val="32"/>
        </w:numPr>
      </w:pPr>
      <w:r w:rsidRPr="00A61AC1">
        <w:t xml:space="preserve"> </w:t>
      </w:r>
      <w:r w:rsidRPr="00A61AC1">
        <w:t>can occur after a normal pregnancy, abortion, term delivery, ectopic pregnancy or molar pregnancy</w:t>
      </w:r>
    </w:p>
    <w:p w:rsidR="00000000" w:rsidRPr="00A61AC1" w:rsidRDefault="00562964" w:rsidP="00A61AC1">
      <w:pPr>
        <w:pStyle w:val="ListParagraph"/>
        <w:numPr>
          <w:ilvl w:val="1"/>
          <w:numId w:val="32"/>
        </w:numPr>
      </w:pPr>
      <w:r w:rsidRPr="00A61AC1">
        <w:t xml:space="preserve">Characterized by </w:t>
      </w:r>
      <w:r w:rsidRPr="00A61AC1">
        <w:rPr>
          <w:b/>
          <w:bCs/>
        </w:rPr>
        <w:t>low B-</w:t>
      </w:r>
      <w:proofErr w:type="spellStart"/>
      <w:r w:rsidRPr="00A61AC1">
        <w:rPr>
          <w:b/>
          <w:bCs/>
        </w:rPr>
        <w:t>hCG</w:t>
      </w:r>
      <w:proofErr w:type="spellEnd"/>
      <w:r w:rsidRPr="00A61AC1">
        <w:rPr>
          <w:b/>
          <w:bCs/>
        </w:rPr>
        <w:t xml:space="preserve"> levels</w:t>
      </w:r>
      <w:r w:rsidRPr="00A61AC1">
        <w:t xml:space="preserve">, </w:t>
      </w:r>
      <w:proofErr w:type="spellStart"/>
      <w:r w:rsidR="00A61AC1">
        <w:t>high</w:t>
      </w:r>
      <w:r w:rsidRPr="00A61AC1">
        <w:t>f</w:t>
      </w:r>
      <w:proofErr w:type="spellEnd"/>
      <w:r w:rsidRPr="00A61AC1">
        <w:t xml:space="preserve"> HPL </w:t>
      </w:r>
      <w:r w:rsidRPr="00A61AC1">
        <w:t xml:space="preserve">on </w:t>
      </w:r>
      <w:proofErr w:type="spellStart"/>
      <w:r w:rsidRPr="00A61AC1">
        <w:t>histologic</w:t>
      </w:r>
      <w:proofErr w:type="spellEnd"/>
      <w:r w:rsidRPr="00A61AC1">
        <w:t xml:space="preserve"> section and </w:t>
      </w:r>
      <w:r w:rsidRPr="00A61AC1">
        <w:t xml:space="preserve">in the </w:t>
      </w:r>
      <w:proofErr w:type="gramStart"/>
      <w:r w:rsidRPr="00A61AC1">
        <w:t>serum</w:t>
      </w:r>
      <w:r w:rsidR="00A61AC1">
        <w:t xml:space="preserve"> .</w:t>
      </w:r>
      <w:proofErr w:type="gramEnd"/>
    </w:p>
    <w:p w:rsidR="00000000" w:rsidRPr="00A61AC1" w:rsidRDefault="00562964" w:rsidP="00A61AC1">
      <w:pPr>
        <w:pStyle w:val="ListParagraph"/>
        <w:numPr>
          <w:ilvl w:val="1"/>
          <w:numId w:val="32"/>
        </w:numPr>
      </w:pPr>
      <w:r w:rsidRPr="00A61AC1">
        <w:rPr>
          <w:b/>
          <w:bCs/>
        </w:rPr>
        <w:t>Diagnosis</w:t>
      </w:r>
      <w:r w:rsidRPr="00A61AC1">
        <w:t xml:space="preserve"> is confirmed by </w:t>
      </w:r>
      <w:r w:rsidRPr="00A61AC1">
        <w:t>dilatation and</w:t>
      </w:r>
      <w:r w:rsidRPr="00A61AC1">
        <w:t xml:space="preserve"> curettage and hysterectomy</w:t>
      </w:r>
    </w:p>
    <w:p w:rsidR="00000000" w:rsidRPr="00A61AC1" w:rsidRDefault="00562964" w:rsidP="00A61AC1">
      <w:pPr>
        <w:pStyle w:val="ListParagraph"/>
        <w:numPr>
          <w:ilvl w:val="1"/>
          <w:numId w:val="32"/>
        </w:numPr>
      </w:pPr>
      <w:r w:rsidRPr="00A61AC1">
        <w:t xml:space="preserve">Most cases are confined to the uterus but </w:t>
      </w:r>
      <w:proofErr w:type="spellStart"/>
      <w:r w:rsidRPr="00A61AC1">
        <w:t>mets</w:t>
      </w:r>
      <w:proofErr w:type="spellEnd"/>
      <w:r w:rsidRPr="00A61AC1">
        <w:t xml:space="preserve"> has been reported</w:t>
      </w:r>
    </w:p>
    <w:p w:rsidR="00000000" w:rsidRPr="00A61AC1" w:rsidRDefault="00562964" w:rsidP="00A61AC1">
      <w:pPr>
        <w:pStyle w:val="ListParagraph"/>
        <w:numPr>
          <w:ilvl w:val="1"/>
          <w:numId w:val="32"/>
        </w:numPr>
      </w:pPr>
      <w:r w:rsidRPr="00A61AC1">
        <w:rPr>
          <w:b/>
          <w:bCs/>
        </w:rPr>
        <w:t>Surgery is the primary treatment of choice</w:t>
      </w:r>
    </w:p>
    <w:p w:rsidR="00000000" w:rsidRDefault="00562964" w:rsidP="00A61AC1">
      <w:pPr>
        <w:pStyle w:val="ListParagraph"/>
        <w:numPr>
          <w:ilvl w:val="1"/>
          <w:numId w:val="32"/>
        </w:numPr>
      </w:pPr>
      <w:r w:rsidRPr="00A61AC1">
        <w:rPr>
          <w:b/>
          <w:bCs/>
        </w:rPr>
        <w:t xml:space="preserve">Good prognosis </w:t>
      </w:r>
      <w:r w:rsidRPr="00A61AC1">
        <w:t xml:space="preserve">is anticipated in cases </w:t>
      </w:r>
      <w:r w:rsidRPr="00A61AC1">
        <w:t>localized</w:t>
      </w:r>
      <w:r w:rsidRPr="00A61AC1">
        <w:t xml:space="preserve"> to the uterus, </w:t>
      </w:r>
      <w:r w:rsidR="00A61AC1">
        <w:t>in case of</w:t>
      </w:r>
      <w:r w:rsidRPr="00A61AC1">
        <w:t xml:space="preserve"> distant </w:t>
      </w:r>
      <w:proofErr w:type="spellStart"/>
      <w:r w:rsidRPr="00A61AC1">
        <w:t>mets</w:t>
      </w:r>
      <w:proofErr w:type="spellEnd"/>
      <w:r w:rsidRPr="00A61AC1">
        <w:t xml:space="preserve"> or delayed treatment the outcome is</w:t>
      </w:r>
      <w:r w:rsidRPr="00A61AC1">
        <w:t xml:space="preserve"> </w:t>
      </w:r>
      <w:proofErr w:type="gramStart"/>
      <w:r w:rsidR="00A61AC1">
        <w:t>poor .</w:t>
      </w:r>
      <w:proofErr w:type="gramEnd"/>
    </w:p>
    <w:p w:rsidR="00693821" w:rsidRDefault="00693821" w:rsidP="00693821">
      <w:pPr>
        <w:pStyle w:val="ListParagraph"/>
        <w:ind w:left="990"/>
        <w:rPr>
          <w:b/>
          <w:bCs/>
        </w:rPr>
      </w:pPr>
    </w:p>
    <w:p w:rsidR="00693821" w:rsidRDefault="00693821" w:rsidP="00693821">
      <w:pPr>
        <w:pStyle w:val="ListParagraph"/>
        <w:ind w:left="990"/>
        <w:rPr>
          <w:b/>
          <w:bCs/>
        </w:rPr>
      </w:pPr>
    </w:p>
    <w:p w:rsidR="00693821" w:rsidRDefault="00693821" w:rsidP="00693821">
      <w:pPr>
        <w:pStyle w:val="ListParagraph"/>
        <w:ind w:left="990"/>
        <w:rPr>
          <w:b/>
          <w:bCs/>
        </w:rPr>
      </w:pPr>
    </w:p>
    <w:p w:rsidR="00693821" w:rsidRPr="00693821" w:rsidRDefault="00693821" w:rsidP="00693821">
      <w:pPr>
        <w:pStyle w:val="ListParagraph"/>
        <w:ind w:left="990"/>
      </w:pPr>
      <w:r w:rsidRPr="00693821">
        <w:t xml:space="preserve">Done </w:t>
      </w:r>
      <w:proofErr w:type="gramStart"/>
      <w:r w:rsidRPr="00693821">
        <w:t>by :</w:t>
      </w:r>
      <w:proofErr w:type="gramEnd"/>
      <w:r w:rsidRPr="00693821">
        <w:t xml:space="preserve"> </w:t>
      </w:r>
      <w:proofErr w:type="spellStart"/>
      <w:r w:rsidRPr="00693821">
        <w:t>Noor</w:t>
      </w:r>
      <w:proofErr w:type="spellEnd"/>
      <w:r w:rsidRPr="00693821">
        <w:t xml:space="preserve"> </w:t>
      </w:r>
      <w:proofErr w:type="spellStart"/>
      <w:r w:rsidRPr="00693821">
        <w:t>Daher</w:t>
      </w:r>
      <w:proofErr w:type="spellEnd"/>
      <w:r w:rsidRPr="00693821">
        <w:t xml:space="preserve"> Al-</w:t>
      </w:r>
      <w:proofErr w:type="spellStart"/>
      <w:r w:rsidRPr="00693821">
        <w:t>hijjaj</w:t>
      </w:r>
      <w:proofErr w:type="spellEnd"/>
      <w:r w:rsidRPr="00693821">
        <w:t xml:space="preserve"> </w:t>
      </w:r>
      <w:r w:rsidRPr="00693821">
        <w:sym w:font="Wingdings" w:char="F04A"/>
      </w:r>
    </w:p>
    <w:p w:rsidR="00693821" w:rsidRPr="00693821" w:rsidRDefault="00693821" w:rsidP="00693821">
      <w:pPr>
        <w:pStyle w:val="ListParagraph"/>
        <w:ind w:left="990"/>
      </w:pPr>
      <w:r w:rsidRPr="00693821">
        <w:t xml:space="preserve">Look for snow storm pattern on </w:t>
      </w:r>
      <w:proofErr w:type="spellStart"/>
      <w:r w:rsidRPr="00693821">
        <w:t>google</w:t>
      </w:r>
      <w:proofErr w:type="spellEnd"/>
      <w:r w:rsidRPr="00693821">
        <w:t xml:space="preserve"> </w:t>
      </w:r>
    </w:p>
    <w:sectPr w:rsidR="00693821" w:rsidRPr="00693821" w:rsidSect="00FA6C39"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7A82"/>
    <w:multiLevelType w:val="hybridMultilevel"/>
    <w:tmpl w:val="2132CBB0"/>
    <w:lvl w:ilvl="0" w:tplc="9F0E6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3418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D4B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6A6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086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9C6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DA1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DEC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E08D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1D7336D"/>
    <w:multiLevelType w:val="hybridMultilevel"/>
    <w:tmpl w:val="1BC260C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8E5B10"/>
    <w:multiLevelType w:val="hybridMultilevel"/>
    <w:tmpl w:val="74B0E2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30A3C"/>
    <w:multiLevelType w:val="hybridMultilevel"/>
    <w:tmpl w:val="BB8A1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 w:tplc="BF522E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786B8D"/>
    <w:multiLevelType w:val="hybridMultilevel"/>
    <w:tmpl w:val="83C0E64A"/>
    <w:lvl w:ilvl="0" w:tplc="5D6EB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444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40F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E6C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8C9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38F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64B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4AA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C2C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84F694A"/>
    <w:multiLevelType w:val="hybridMultilevel"/>
    <w:tmpl w:val="0E36AB88"/>
    <w:lvl w:ilvl="0" w:tplc="0E96E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0847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3A6B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D408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508F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005E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909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62A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1E3D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F94E2A"/>
    <w:multiLevelType w:val="hybridMultilevel"/>
    <w:tmpl w:val="DC54371A"/>
    <w:lvl w:ilvl="0" w:tplc="34680C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8E7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F2A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F83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BE8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56EC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8CC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62A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326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0D0241AD"/>
    <w:multiLevelType w:val="hybridMultilevel"/>
    <w:tmpl w:val="B096F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99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BF522E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E074BFC"/>
    <w:multiLevelType w:val="hybridMultilevel"/>
    <w:tmpl w:val="73BC6E60"/>
    <w:lvl w:ilvl="0" w:tplc="F1667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8451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42A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49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4A8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A6B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787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D01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D405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59F175F"/>
    <w:multiLevelType w:val="hybridMultilevel"/>
    <w:tmpl w:val="AF1C667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6C114F5"/>
    <w:multiLevelType w:val="hybridMultilevel"/>
    <w:tmpl w:val="6FC68C9C"/>
    <w:lvl w:ilvl="0" w:tplc="A65804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BAC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88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484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3A0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280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DA7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2654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1A3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1835637C"/>
    <w:multiLevelType w:val="hybridMultilevel"/>
    <w:tmpl w:val="8D4E830C"/>
    <w:lvl w:ilvl="0" w:tplc="056429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041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7A0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2E0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70D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389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46B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C05B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9CA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18A77D2F"/>
    <w:multiLevelType w:val="hybridMultilevel"/>
    <w:tmpl w:val="950A40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BF522E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98E0322"/>
    <w:multiLevelType w:val="hybridMultilevel"/>
    <w:tmpl w:val="2F1E0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BF522E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E4F7CC3"/>
    <w:multiLevelType w:val="hybridMultilevel"/>
    <w:tmpl w:val="3FA8672A"/>
    <w:lvl w:ilvl="0" w:tplc="31B67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4A7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841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0C7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309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5EF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FAF0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483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1E6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3910CC4"/>
    <w:multiLevelType w:val="hybridMultilevel"/>
    <w:tmpl w:val="D42C2308"/>
    <w:lvl w:ilvl="0" w:tplc="52EC9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EE0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94D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64D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C09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9C2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AC4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0040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764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2237EF7"/>
    <w:multiLevelType w:val="hybridMultilevel"/>
    <w:tmpl w:val="33280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1620" w:hanging="360"/>
      </w:pPr>
      <w:rPr>
        <w:rFonts w:hint="default"/>
      </w:rPr>
    </w:lvl>
    <w:lvl w:ilvl="3" w:tplc="BF522E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A3804FF"/>
    <w:multiLevelType w:val="hybridMultilevel"/>
    <w:tmpl w:val="9C529F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3C7669"/>
    <w:multiLevelType w:val="hybridMultilevel"/>
    <w:tmpl w:val="F342EE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283199"/>
    <w:multiLevelType w:val="hybridMultilevel"/>
    <w:tmpl w:val="F2BA70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A90E9A"/>
    <w:multiLevelType w:val="hybridMultilevel"/>
    <w:tmpl w:val="CA800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1620" w:hanging="360"/>
      </w:pPr>
      <w:rPr>
        <w:rFonts w:hint="default"/>
      </w:rPr>
    </w:lvl>
    <w:lvl w:ilvl="3" w:tplc="BF522E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DF42971"/>
    <w:multiLevelType w:val="hybridMultilevel"/>
    <w:tmpl w:val="1C541EF0"/>
    <w:lvl w:ilvl="0" w:tplc="5742F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0A11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922B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48E6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8E84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08A5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B803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32EC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F8AA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DB5C88"/>
    <w:multiLevelType w:val="hybridMultilevel"/>
    <w:tmpl w:val="29EA8528"/>
    <w:lvl w:ilvl="0" w:tplc="C49C4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3A7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727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E68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C8F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306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FE0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F87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C03A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630923BC"/>
    <w:multiLevelType w:val="hybridMultilevel"/>
    <w:tmpl w:val="4ABC9D3A"/>
    <w:lvl w:ilvl="0" w:tplc="35042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08B2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184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5881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4E4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D2D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70A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626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02C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3CB2086"/>
    <w:multiLevelType w:val="hybridMultilevel"/>
    <w:tmpl w:val="D242EA1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CBD6934"/>
    <w:multiLevelType w:val="hybridMultilevel"/>
    <w:tmpl w:val="5EBE06B4"/>
    <w:lvl w:ilvl="0" w:tplc="7982EE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1400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9E33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160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2E07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3C41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D681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4C1D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E027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046502"/>
    <w:multiLevelType w:val="hybridMultilevel"/>
    <w:tmpl w:val="956A7CE8"/>
    <w:lvl w:ilvl="0" w:tplc="4D7CE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BAB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5C9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B05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625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462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243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CCA2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323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72DC2735"/>
    <w:multiLevelType w:val="hybridMultilevel"/>
    <w:tmpl w:val="CE704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 w:tplc="BF522E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2EA4E31"/>
    <w:multiLevelType w:val="hybridMultilevel"/>
    <w:tmpl w:val="D40C62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F32320"/>
    <w:multiLevelType w:val="hybridMultilevel"/>
    <w:tmpl w:val="90FA2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1620" w:hanging="360"/>
      </w:pPr>
      <w:rPr>
        <w:rFonts w:hint="default"/>
      </w:rPr>
    </w:lvl>
    <w:lvl w:ilvl="3" w:tplc="BF522E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44546E4"/>
    <w:multiLevelType w:val="hybridMultilevel"/>
    <w:tmpl w:val="BC8A9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99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BF522E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84533E2"/>
    <w:multiLevelType w:val="hybridMultilevel"/>
    <w:tmpl w:val="5D38A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990" w:hanging="360"/>
      </w:p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BF522E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28"/>
  </w:num>
  <w:num w:numId="4">
    <w:abstractNumId w:val="22"/>
  </w:num>
  <w:num w:numId="5">
    <w:abstractNumId w:val="18"/>
  </w:num>
  <w:num w:numId="6">
    <w:abstractNumId w:val="31"/>
  </w:num>
  <w:num w:numId="7">
    <w:abstractNumId w:val="11"/>
  </w:num>
  <w:num w:numId="8">
    <w:abstractNumId w:val="17"/>
  </w:num>
  <w:num w:numId="9">
    <w:abstractNumId w:val="26"/>
  </w:num>
  <w:num w:numId="10">
    <w:abstractNumId w:val="19"/>
  </w:num>
  <w:num w:numId="11">
    <w:abstractNumId w:val="1"/>
  </w:num>
  <w:num w:numId="12">
    <w:abstractNumId w:val="9"/>
  </w:num>
  <w:num w:numId="13">
    <w:abstractNumId w:val="24"/>
  </w:num>
  <w:num w:numId="14">
    <w:abstractNumId w:val="14"/>
  </w:num>
  <w:num w:numId="15">
    <w:abstractNumId w:val="2"/>
  </w:num>
  <w:num w:numId="16">
    <w:abstractNumId w:val="12"/>
  </w:num>
  <w:num w:numId="17">
    <w:abstractNumId w:val="10"/>
  </w:num>
  <w:num w:numId="18">
    <w:abstractNumId w:val="15"/>
  </w:num>
  <w:num w:numId="19">
    <w:abstractNumId w:val="8"/>
  </w:num>
  <w:num w:numId="20">
    <w:abstractNumId w:val="29"/>
  </w:num>
  <w:num w:numId="21">
    <w:abstractNumId w:val="5"/>
  </w:num>
  <w:num w:numId="22">
    <w:abstractNumId w:val="20"/>
  </w:num>
  <w:num w:numId="23">
    <w:abstractNumId w:val="21"/>
  </w:num>
  <w:num w:numId="24">
    <w:abstractNumId w:val="16"/>
  </w:num>
  <w:num w:numId="25">
    <w:abstractNumId w:val="25"/>
  </w:num>
  <w:num w:numId="26">
    <w:abstractNumId w:val="3"/>
  </w:num>
  <w:num w:numId="27">
    <w:abstractNumId w:val="4"/>
  </w:num>
  <w:num w:numId="28">
    <w:abstractNumId w:val="27"/>
  </w:num>
  <w:num w:numId="29">
    <w:abstractNumId w:val="6"/>
  </w:num>
  <w:num w:numId="30">
    <w:abstractNumId w:val="7"/>
  </w:num>
  <w:num w:numId="31">
    <w:abstractNumId w:val="0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A6C39"/>
    <w:rsid w:val="00032A2A"/>
    <w:rsid w:val="001D280E"/>
    <w:rsid w:val="001E54C4"/>
    <w:rsid w:val="00343C0C"/>
    <w:rsid w:val="00517BB5"/>
    <w:rsid w:val="00562964"/>
    <w:rsid w:val="00563672"/>
    <w:rsid w:val="00693821"/>
    <w:rsid w:val="007F72F0"/>
    <w:rsid w:val="00821C56"/>
    <w:rsid w:val="00886B40"/>
    <w:rsid w:val="00A61AC1"/>
    <w:rsid w:val="00A676E2"/>
    <w:rsid w:val="00B2059B"/>
    <w:rsid w:val="00B63E40"/>
    <w:rsid w:val="00C70CA9"/>
    <w:rsid w:val="00D1097B"/>
    <w:rsid w:val="00E457A1"/>
    <w:rsid w:val="00E66B7B"/>
    <w:rsid w:val="00EB3430"/>
    <w:rsid w:val="00FA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E4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C39"/>
    <w:pPr>
      <w:ind w:left="720"/>
      <w:contextualSpacing/>
    </w:pPr>
  </w:style>
  <w:style w:type="table" w:styleId="TableGrid">
    <w:name w:val="Table Grid"/>
    <w:basedOn w:val="TableNormal"/>
    <w:uiPriority w:val="59"/>
    <w:rsid w:val="00517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B3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25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16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78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74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5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867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777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33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29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95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3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8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49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8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0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74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31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32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1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77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439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291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988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743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83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5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9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01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83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3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684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0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05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6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1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54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41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52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09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87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94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116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658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522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52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9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4618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82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37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2941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NOOR</cp:lastModifiedBy>
  <cp:revision>13</cp:revision>
  <dcterms:created xsi:type="dcterms:W3CDTF">2019-03-25T17:01:00Z</dcterms:created>
  <dcterms:modified xsi:type="dcterms:W3CDTF">2019-03-25T18:24:00Z</dcterms:modified>
</cp:coreProperties>
</file>